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B2DAEE" w14:textId="77777777" w:rsidR="00860899" w:rsidRPr="00311158" w:rsidRDefault="00860899" w:rsidP="00861709">
      <w:pPr>
        <w:pStyle w:val="2"/>
        <w:overflowPunct w:val="0"/>
        <w:spacing w:line="360" w:lineRule="auto"/>
        <w:rPr>
          <w:rFonts w:ascii="標楷體" w:eastAsia="標楷體" w:hAnsi="標楷體" w:cs="DFKaiShu-SB-Estd-BF"/>
          <w:kern w:val="0"/>
          <w:sz w:val="36"/>
          <w:szCs w:val="36"/>
        </w:rPr>
      </w:pPr>
      <w:bookmarkStart w:id="0" w:name="_Toc76051217"/>
      <w:r w:rsidRPr="00311158">
        <w:rPr>
          <w:rFonts w:ascii="標楷體" w:eastAsia="標楷體" w:hAnsi="標楷體" w:cs="DFKaiShu-SB-Estd-BF" w:hint="eastAsia"/>
          <w:kern w:val="0"/>
          <w:sz w:val="36"/>
          <w:szCs w:val="36"/>
        </w:rPr>
        <w:t>拾肆、交通部主管</w:t>
      </w:r>
      <w:bookmarkEnd w:id="0"/>
    </w:p>
    <w:p w14:paraId="4A85C25D" w14:textId="233BA7E5" w:rsidR="00860899" w:rsidRPr="00813AD2" w:rsidRDefault="00A51EDE" w:rsidP="00861709">
      <w:pPr>
        <w:pStyle w:val="a5"/>
        <w:overflowPunct w:val="0"/>
        <w:spacing w:line="460" w:lineRule="exact"/>
        <w:ind w:firstLineChars="200" w:firstLine="480"/>
        <w:rPr>
          <w:rFonts w:ascii="標楷體" w:hAnsi="標楷體"/>
          <w:b w:val="0"/>
          <w:kern w:val="0"/>
          <w:sz w:val="24"/>
          <w:szCs w:val="24"/>
        </w:rPr>
      </w:pPr>
      <w:r w:rsidRPr="00A51EDE">
        <w:rPr>
          <w:rFonts w:ascii="標楷體" w:hAnsi="標楷體" w:hint="eastAsia"/>
          <w:b w:val="0"/>
          <w:kern w:val="0"/>
          <w:sz w:val="24"/>
          <w:szCs w:val="24"/>
        </w:rPr>
        <w:t>交通部主管包括交通部、民用航空局、中央氣象</w:t>
      </w:r>
      <w:r w:rsidR="00E14800" w:rsidRPr="00A51EDE">
        <w:rPr>
          <w:rFonts w:ascii="標楷體" w:hAnsi="標楷體" w:hint="eastAsia"/>
          <w:b w:val="0"/>
          <w:kern w:val="0"/>
          <w:sz w:val="24"/>
          <w:szCs w:val="24"/>
        </w:rPr>
        <w:t>署</w:t>
      </w:r>
      <w:r w:rsidRPr="00A51EDE">
        <w:rPr>
          <w:rFonts w:ascii="標楷體" w:hAnsi="標楷體" w:hint="eastAsia"/>
          <w:b w:val="0"/>
          <w:kern w:val="0"/>
          <w:sz w:val="24"/>
          <w:szCs w:val="24"/>
        </w:rPr>
        <w:t>、</w:t>
      </w:r>
      <w:r w:rsidR="00E14800" w:rsidRPr="00A51EDE">
        <w:rPr>
          <w:rFonts w:ascii="標楷體" w:hAnsi="標楷體" w:hint="eastAsia"/>
          <w:b w:val="0"/>
          <w:kern w:val="0"/>
          <w:sz w:val="24"/>
          <w:szCs w:val="24"/>
        </w:rPr>
        <w:t>觀光署及所屬</w:t>
      </w:r>
      <w:r w:rsidRPr="00A51EDE">
        <w:rPr>
          <w:rFonts w:ascii="標楷體" w:hAnsi="標楷體" w:hint="eastAsia"/>
          <w:b w:val="0"/>
          <w:kern w:val="0"/>
          <w:sz w:val="24"/>
          <w:szCs w:val="24"/>
        </w:rPr>
        <w:t>、運輸研究所、公路局及所屬、鐵道局及所屬</w:t>
      </w:r>
      <w:r w:rsidR="00E14800">
        <w:rPr>
          <w:rFonts w:ascii="標楷體" w:hAnsi="標楷體" w:hint="eastAsia"/>
          <w:b w:val="0"/>
          <w:kern w:val="0"/>
          <w:sz w:val="24"/>
          <w:szCs w:val="24"/>
        </w:rPr>
        <w:t>、航港局</w:t>
      </w:r>
      <w:r w:rsidRPr="00A51EDE">
        <w:rPr>
          <w:rFonts w:ascii="標楷體" w:hAnsi="標楷體" w:hint="eastAsia"/>
          <w:b w:val="0"/>
          <w:kern w:val="0"/>
          <w:sz w:val="24"/>
          <w:szCs w:val="24"/>
        </w:rPr>
        <w:t>等</w:t>
      </w:r>
      <w:r w:rsidR="00E14800">
        <w:rPr>
          <w:rFonts w:ascii="標楷體" w:hAnsi="標楷體"/>
          <w:b w:val="0"/>
          <w:kern w:val="0"/>
          <w:sz w:val="24"/>
          <w:szCs w:val="24"/>
        </w:rPr>
        <w:t>8</w:t>
      </w:r>
      <w:r w:rsidRPr="00A51EDE">
        <w:rPr>
          <w:rFonts w:ascii="標楷體" w:hAnsi="標楷體" w:hint="eastAsia"/>
          <w:b w:val="0"/>
          <w:kern w:val="0"/>
          <w:sz w:val="24"/>
          <w:szCs w:val="24"/>
        </w:rPr>
        <w:t>個機關，掌理全國交通行政、民航運輸、氣象測報、觀光旅遊、運輸政策之研究及建議、公路建設及監理、鐵路建設及監理</w:t>
      </w:r>
      <w:r w:rsidR="00E14800">
        <w:rPr>
          <w:rFonts w:ascii="標楷體" w:hAnsi="標楷體" w:hint="eastAsia"/>
          <w:b w:val="0"/>
          <w:kern w:val="0"/>
          <w:sz w:val="24"/>
          <w:szCs w:val="24"/>
        </w:rPr>
        <w:t>、航政及港務</w:t>
      </w:r>
      <w:r w:rsidRPr="00A51EDE">
        <w:rPr>
          <w:rFonts w:ascii="標楷體" w:hAnsi="標楷體" w:hint="eastAsia"/>
          <w:b w:val="0"/>
          <w:kern w:val="0"/>
          <w:sz w:val="24"/>
          <w:szCs w:val="24"/>
        </w:rPr>
        <w:t>等業務。茲將</w:t>
      </w:r>
      <w:proofErr w:type="gramStart"/>
      <w:r w:rsidRPr="00A51EDE">
        <w:rPr>
          <w:rFonts w:ascii="標楷體" w:hAnsi="標楷體" w:hint="eastAsia"/>
          <w:b w:val="0"/>
          <w:kern w:val="0"/>
          <w:sz w:val="24"/>
          <w:szCs w:val="24"/>
        </w:rPr>
        <w:t>11</w:t>
      </w:r>
      <w:r w:rsidR="00E14800">
        <w:rPr>
          <w:rFonts w:ascii="標楷體" w:hAnsi="標楷體"/>
          <w:b w:val="0"/>
          <w:kern w:val="0"/>
          <w:sz w:val="24"/>
          <w:szCs w:val="24"/>
        </w:rPr>
        <w:t>3</w:t>
      </w:r>
      <w:proofErr w:type="gramEnd"/>
      <w:r w:rsidRPr="00A51EDE">
        <w:rPr>
          <w:rFonts w:ascii="標楷體" w:hAnsi="標楷體" w:hint="eastAsia"/>
          <w:b w:val="0"/>
          <w:kern w:val="0"/>
          <w:sz w:val="24"/>
          <w:szCs w:val="24"/>
        </w:rPr>
        <w:t>年度決算審核結果說明如次（有關歲入、歲出決算之審定及各項差異之原因分析等詳細內容，請至審計部全球資訊網/總決算審核報告/總決算審核報告查詢平台查閱）：</w:t>
      </w:r>
    </w:p>
    <w:p w14:paraId="087E44D4" w14:textId="77777777" w:rsidR="00860899" w:rsidRPr="00311158" w:rsidRDefault="00860899" w:rsidP="00A13041">
      <w:pPr>
        <w:pStyle w:val="afffa"/>
        <w:spacing w:beforeLines="20" w:before="72" w:afterLines="20" w:after="72" w:line="460" w:lineRule="exact"/>
        <w:ind w:leftChars="0" w:left="0" w:firstLineChars="100" w:firstLine="320"/>
        <w:rPr>
          <w:shd w:val="clear" w:color="auto" w:fill="FFFFFF" w:themeFill="background1"/>
        </w:rPr>
      </w:pPr>
      <w:bookmarkStart w:id="1" w:name="_Toc76051218"/>
      <w:r w:rsidRPr="00311158">
        <w:rPr>
          <w:rFonts w:hint="eastAsia"/>
          <w:shd w:val="clear" w:color="auto" w:fill="FFFFFF" w:themeFill="background1"/>
        </w:rPr>
        <w:t>一、計畫實施之查核</w:t>
      </w:r>
      <w:bookmarkEnd w:id="1"/>
    </w:p>
    <w:p w14:paraId="6F2320BA" w14:textId="1605F3A9" w:rsidR="00860899" w:rsidRPr="00813AD2" w:rsidRDefault="00A51EDE" w:rsidP="00861709">
      <w:pPr>
        <w:pStyle w:val="-12"/>
        <w:rPr>
          <w:color w:val="auto"/>
        </w:rPr>
      </w:pPr>
      <w:r w:rsidRPr="00A51EDE">
        <w:rPr>
          <w:rFonts w:hint="eastAsia"/>
          <w:color w:val="auto"/>
        </w:rPr>
        <w:t>業務計畫3</w:t>
      </w:r>
      <w:r w:rsidR="00C33D6C">
        <w:rPr>
          <w:color w:val="auto"/>
        </w:rPr>
        <w:t>2</w:t>
      </w:r>
      <w:r w:rsidRPr="00A51EDE">
        <w:rPr>
          <w:rFonts w:hint="eastAsia"/>
          <w:color w:val="auto"/>
        </w:rPr>
        <w:t>項，下分工作計畫</w:t>
      </w:r>
      <w:r w:rsidR="00C33D6C">
        <w:rPr>
          <w:color w:val="auto"/>
        </w:rPr>
        <w:t>36</w:t>
      </w:r>
      <w:r w:rsidRPr="00A51EDE">
        <w:rPr>
          <w:rFonts w:hint="eastAsia"/>
          <w:color w:val="auto"/>
        </w:rPr>
        <w:t>項，包括</w:t>
      </w:r>
      <w:r w:rsidRPr="00741646">
        <w:rPr>
          <w:rFonts w:hint="eastAsia"/>
          <w:color w:val="auto"/>
        </w:rPr>
        <w:t>推動交通建設、提升郵電、觀光及氣象服務水準等重要施政項目，其中已執行完成者</w:t>
      </w:r>
      <w:r w:rsidR="00C33D6C" w:rsidRPr="00741646">
        <w:rPr>
          <w:color w:val="auto"/>
        </w:rPr>
        <w:t>15</w:t>
      </w:r>
      <w:r w:rsidRPr="00741646">
        <w:rPr>
          <w:rFonts w:hint="eastAsia"/>
          <w:color w:val="auto"/>
        </w:rPr>
        <w:t>項，尚在執行者2</w:t>
      </w:r>
      <w:r w:rsidR="00C33D6C" w:rsidRPr="00741646">
        <w:rPr>
          <w:color w:val="auto"/>
        </w:rPr>
        <w:t>1</w:t>
      </w:r>
      <w:r w:rsidRPr="00741646">
        <w:rPr>
          <w:rFonts w:hint="eastAsia"/>
          <w:color w:val="auto"/>
        </w:rPr>
        <w:t>項，主要係</w:t>
      </w:r>
      <w:r w:rsidR="004C2155" w:rsidRPr="004C2155">
        <w:rPr>
          <w:rFonts w:hint="eastAsia"/>
          <w:color w:val="auto"/>
        </w:rPr>
        <w:t>鐵路行車安全改善計畫</w:t>
      </w:r>
      <w:r w:rsidRPr="00741646">
        <w:rPr>
          <w:rFonts w:hint="eastAsia"/>
          <w:color w:val="auto"/>
        </w:rPr>
        <w:t>、</w:t>
      </w:r>
      <w:r w:rsidR="00337445">
        <w:rPr>
          <w:rFonts w:hint="eastAsia"/>
          <w:color w:val="auto"/>
        </w:rPr>
        <w:t>橋頭科學園區聯外交通整體</w:t>
      </w:r>
      <w:proofErr w:type="gramStart"/>
      <w:r w:rsidR="00337445">
        <w:rPr>
          <w:rFonts w:hint="eastAsia"/>
          <w:color w:val="auto"/>
        </w:rPr>
        <w:t>計畫－台39線</w:t>
      </w:r>
      <w:proofErr w:type="gramEnd"/>
      <w:r w:rsidR="00337445">
        <w:rPr>
          <w:rFonts w:hint="eastAsia"/>
          <w:color w:val="auto"/>
        </w:rPr>
        <w:t>高鐵橋下道路延伸線優先路線段</w:t>
      </w:r>
      <w:r w:rsidR="003E4D14">
        <w:rPr>
          <w:rFonts w:hint="eastAsia"/>
          <w:color w:val="auto"/>
        </w:rPr>
        <w:t>設計與用地補償</w:t>
      </w:r>
      <w:r w:rsidR="00337445">
        <w:rPr>
          <w:rFonts w:hint="eastAsia"/>
          <w:color w:val="auto"/>
        </w:rPr>
        <w:t>，及</w:t>
      </w:r>
      <w:r w:rsidR="0055364F" w:rsidRPr="0055364F">
        <w:rPr>
          <w:rFonts w:hint="eastAsia"/>
          <w:color w:val="auto"/>
        </w:rPr>
        <w:t>客運車輛電動化推動計畫</w:t>
      </w:r>
      <w:r w:rsidRPr="00741646">
        <w:rPr>
          <w:rFonts w:hint="eastAsia"/>
          <w:color w:val="auto"/>
        </w:rPr>
        <w:t>等</w:t>
      </w:r>
      <w:r w:rsidRPr="00A51EDE">
        <w:rPr>
          <w:rFonts w:hint="eastAsia"/>
          <w:color w:val="auto"/>
        </w:rPr>
        <w:t>，尚未完成，仍須繼續執行。</w:t>
      </w:r>
    </w:p>
    <w:p w14:paraId="31AB63C0" w14:textId="77777777" w:rsidR="00860899" w:rsidRPr="00311158" w:rsidRDefault="00860899" w:rsidP="00A13041">
      <w:pPr>
        <w:pStyle w:val="afffa"/>
        <w:spacing w:beforeLines="20" w:before="72" w:afterLines="20" w:after="72" w:line="460" w:lineRule="exact"/>
        <w:ind w:leftChars="0" w:left="0" w:firstLineChars="100" w:firstLine="320"/>
        <w:rPr>
          <w:shd w:val="clear" w:color="auto" w:fill="FFFFFF" w:themeFill="background1"/>
        </w:rPr>
      </w:pPr>
      <w:bookmarkStart w:id="2" w:name="_Toc76051219"/>
      <w:r w:rsidRPr="00311158">
        <w:rPr>
          <w:rFonts w:hint="eastAsia"/>
          <w:shd w:val="clear" w:color="auto" w:fill="FFFFFF" w:themeFill="background1"/>
        </w:rPr>
        <w:t>二、預算執行之審核</w:t>
      </w:r>
      <w:bookmarkEnd w:id="2"/>
    </w:p>
    <w:p w14:paraId="171E910C" w14:textId="343E6ACE" w:rsidR="00860899" w:rsidRPr="00311158" w:rsidRDefault="00860899" w:rsidP="00861709">
      <w:pPr>
        <w:widowControl/>
        <w:overflowPunct w:val="0"/>
        <w:adjustRightInd w:val="0"/>
        <w:snapToGrid w:val="0"/>
        <w:spacing w:line="460" w:lineRule="exact"/>
        <w:ind w:firstLineChars="200" w:firstLine="480"/>
        <w:jc w:val="both"/>
        <w:outlineLvl w:val="3"/>
        <w:rPr>
          <w:rFonts w:ascii="標楷體" w:eastAsia="標楷體" w:hAnsi="標楷體"/>
          <w:bCs/>
        </w:rPr>
      </w:pPr>
      <w:bookmarkStart w:id="3" w:name="_Toc76051220"/>
      <w:r w:rsidRPr="00311158">
        <w:rPr>
          <w:rFonts w:ascii="標楷體" w:eastAsia="標楷體" w:hAnsi="標楷體" w:hint="eastAsia"/>
          <w:bCs/>
        </w:rPr>
        <w:t xml:space="preserve">（一）　</w:t>
      </w:r>
      <w:bookmarkEnd w:id="3"/>
      <w:r w:rsidR="00A51EDE" w:rsidRPr="00A51EDE">
        <w:rPr>
          <w:rFonts w:ascii="標楷體" w:eastAsia="標楷體" w:hAnsi="標楷體" w:hint="eastAsia"/>
          <w:bCs/>
        </w:rPr>
        <w:t>歲入預算數</w:t>
      </w:r>
      <w:r w:rsidR="00C93BC0" w:rsidRPr="00C93BC0">
        <w:rPr>
          <w:rFonts w:ascii="標楷體" w:eastAsia="標楷體" w:hAnsi="標楷體" w:hint="eastAsia"/>
          <w:bCs/>
        </w:rPr>
        <w:t>703億8,723萬餘元</w:t>
      </w:r>
      <w:r w:rsidR="00A51EDE" w:rsidRPr="00A51EDE">
        <w:rPr>
          <w:rFonts w:ascii="標楷體" w:eastAsia="標楷體" w:hAnsi="標楷體" w:hint="eastAsia"/>
          <w:bCs/>
        </w:rPr>
        <w:t>，決算審核結果，審定實現數</w:t>
      </w:r>
      <w:r w:rsidR="003D6921" w:rsidRPr="003D6921">
        <w:rPr>
          <w:rFonts w:ascii="標楷體" w:eastAsia="標楷體" w:hAnsi="標楷體" w:hint="eastAsia"/>
          <w:bCs/>
        </w:rPr>
        <w:t>683億9,101萬餘元</w:t>
      </w:r>
      <w:r w:rsidR="00A51EDE" w:rsidRPr="00A51EDE">
        <w:rPr>
          <w:rFonts w:ascii="標楷體" w:eastAsia="標楷體" w:hAnsi="標楷體" w:hint="eastAsia"/>
          <w:bCs/>
        </w:rPr>
        <w:t>，應收保留數</w:t>
      </w:r>
      <w:r w:rsidR="003D6921" w:rsidRPr="003D6921">
        <w:rPr>
          <w:rFonts w:ascii="標楷體" w:eastAsia="標楷體" w:hAnsi="標楷體" w:hint="eastAsia"/>
          <w:bCs/>
        </w:rPr>
        <w:t>16億1,399萬餘元</w:t>
      </w:r>
      <w:r w:rsidR="00A51EDE" w:rsidRPr="00A51EDE">
        <w:rPr>
          <w:rFonts w:ascii="標楷體" w:eastAsia="標楷體" w:hAnsi="標楷體" w:hint="eastAsia"/>
          <w:bCs/>
        </w:rPr>
        <w:t>，</w:t>
      </w:r>
      <w:proofErr w:type="gramStart"/>
      <w:r w:rsidR="00A51EDE" w:rsidRPr="00A51EDE">
        <w:rPr>
          <w:rFonts w:ascii="標楷體" w:eastAsia="標楷體" w:hAnsi="標楷體" w:hint="eastAsia"/>
          <w:bCs/>
        </w:rPr>
        <w:t>主要係尚待</w:t>
      </w:r>
      <w:proofErr w:type="gramEnd"/>
      <w:r w:rsidR="00A51EDE" w:rsidRPr="00A51EDE">
        <w:rPr>
          <w:rFonts w:ascii="標楷體" w:eastAsia="標楷體" w:hAnsi="標楷體" w:hint="eastAsia"/>
          <w:bCs/>
        </w:rPr>
        <w:t>收繳之汽車燃料使用費、</w:t>
      </w:r>
      <w:r w:rsidR="003D6921" w:rsidRPr="003D6921">
        <w:rPr>
          <w:rFonts w:ascii="標楷體" w:eastAsia="標楷體" w:hAnsi="標楷體" w:hint="eastAsia"/>
          <w:bCs/>
        </w:rPr>
        <w:t>違反公路法及道路交通管理處罰條例之罰鍰</w:t>
      </w:r>
      <w:r w:rsidR="00A51EDE" w:rsidRPr="00A51EDE">
        <w:rPr>
          <w:rFonts w:ascii="標楷體" w:eastAsia="標楷體" w:hAnsi="標楷體" w:hint="eastAsia"/>
          <w:bCs/>
        </w:rPr>
        <w:t>；合計決算審定數為</w:t>
      </w:r>
      <w:r w:rsidR="003D6921" w:rsidRPr="003D6921">
        <w:rPr>
          <w:rFonts w:ascii="標楷體" w:eastAsia="標楷體" w:hAnsi="標楷體" w:hint="eastAsia"/>
          <w:bCs/>
        </w:rPr>
        <w:t>700億500萬餘元</w:t>
      </w:r>
      <w:r w:rsidR="00A51EDE" w:rsidRPr="00A51EDE">
        <w:rPr>
          <w:rFonts w:ascii="標楷體" w:eastAsia="標楷體" w:hAnsi="標楷體" w:hint="eastAsia"/>
          <w:bCs/>
        </w:rPr>
        <w:t>，較預算</w:t>
      </w:r>
      <w:r w:rsidR="003D6921">
        <w:rPr>
          <w:rFonts w:ascii="標楷體" w:eastAsia="標楷體" w:hAnsi="標楷體" w:hint="eastAsia"/>
          <w:bCs/>
        </w:rPr>
        <w:t>減少</w:t>
      </w:r>
      <w:r w:rsidR="003D6921" w:rsidRPr="003D6921">
        <w:rPr>
          <w:rFonts w:ascii="標楷體" w:eastAsia="標楷體" w:hAnsi="標楷體" w:hint="eastAsia"/>
          <w:bCs/>
        </w:rPr>
        <w:t>3億8,223萬餘元</w:t>
      </w:r>
      <w:r w:rsidR="00A51EDE" w:rsidRPr="00A51EDE">
        <w:rPr>
          <w:rFonts w:ascii="標楷體" w:eastAsia="標楷體" w:hAnsi="標楷體" w:hint="eastAsia"/>
          <w:bCs/>
        </w:rPr>
        <w:t>（</w:t>
      </w:r>
      <w:r w:rsidR="003D6921" w:rsidRPr="003D6921">
        <w:rPr>
          <w:rFonts w:ascii="標楷體" w:eastAsia="標楷體" w:hAnsi="標楷體"/>
          <w:bCs/>
        </w:rPr>
        <w:t>0.54</w:t>
      </w:r>
      <w:r w:rsidR="00A51EDE" w:rsidRPr="00A51EDE">
        <w:rPr>
          <w:rFonts w:ascii="標楷體" w:eastAsia="標楷體" w:hAnsi="標楷體" w:hint="eastAsia"/>
          <w:bCs/>
        </w:rPr>
        <w:t>％），主要係</w:t>
      </w:r>
      <w:r w:rsidR="00E3578F" w:rsidRPr="00E3578F">
        <w:rPr>
          <w:rFonts w:ascii="標楷體" w:eastAsia="標楷體" w:hAnsi="標楷體" w:hint="eastAsia"/>
          <w:bCs/>
        </w:rPr>
        <w:t>陽明海運股份有限公司之股息紅利較預計減少</w:t>
      </w:r>
      <w:r w:rsidR="00A51EDE" w:rsidRPr="00A51EDE">
        <w:rPr>
          <w:rFonts w:ascii="標楷體" w:eastAsia="標楷體" w:hAnsi="標楷體" w:hint="eastAsia"/>
          <w:bCs/>
        </w:rPr>
        <w:t>所致。</w:t>
      </w:r>
    </w:p>
    <w:p w14:paraId="0AAF3A1A" w14:textId="2853E7B1" w:rsidR="00860899" w:rsidRPr="00D73FB1" w:rsidRDefault="008B2E7D" w:rsidP="00861709">
      <w:pPr>
        <w:widowControl/>
        <w:overflowPunct w:val="0"/>
        <w:adjustRightInd w:val="0"/>
        <w:snapToGrid w:val="0"/>
        <w:spacing w:line="460" w:lineRule="exact"/>
        <w:ind w:firstLineChars="200" w:firstLine="480"/>
        <w:jc w:val="both"/>
        <w:outlineLvl w:val="3"/>
        <w:rPr>
          <w:rFonts w:ascii="標楷體" w:eastAsia="標楷體" w:hAnsi="標楷體"/>
          <w:bCs/>
        </w:rPr>
      </w:pPr>
      <w:r w:rsidRPr="00D73FB1">
        <w:rPr>
          <w:rFonts w:ascii="標楷體" w:eastAsia="標楷體" w:hAnsi="標楷體" w:hint="eastAsia"/>
          <w:bCs/>
        </w:rPr>
        <w:t>（二</w:t>
      </w:r>
      <w:r w:rsidR="00D75A53" w:rsidRPr="00311158">
        <w:rPr>
          <w:rFonts w:ascii="標楷體" w:eastAsia="標楷體" w:hAnsi="標楷體" w:hint="eastAsia"/>
          <w:bCs/>
        </w:rPr>
        <w:t>）</w:t>
      </w:r>
      <w:r w:rsidRPr="00D73FB1">
        <w:rPr>
          <w:rFonts w:ascii="標楷體" w:eastAsia="標楷體" w:hAnsi="標楷體" w:hint="eastAsia"/>
          <w:bCs/>
        </w:rPr>
        <w:t xml:space="preserve">　</w:t>
      </w:r>
      <w:r w:rsidR="00A51EDE" w:rsidRPr="00A51EDE">
        <w:rPr>
          <w:rFonts w:ascii="標楷體" w:eastAsia="標楷體" w:hAnsi="標楷體" w:hint="eastAsia"/>
          <w:bCs/>
        </w:rPr>
        <w:t>以前年度歲入轉入數計</w:t>
      </w:r>
      <w:r w:rsidR="00CB6343" w:rsidRPr="00CB6343">
        <w:rPr>
          <w:rFonts w:ascii="標楷體" w:eastAsia="標楷體" w:hAnsi="標楷體" w:hint="eastAsia"/>
          <w:bCs/>
        </w:rPr>
        <w:t>22億3,234萬餘元</w:t>
      </w:r>
      <w:r w:rsidR="00A51EDE" w:rsidRPr="00A51EDE">
        <w:rPr>
          <w:rFonts w:ascii="標楷體" w:eastAsia="標楷體" w:hAnsi="標楷體" w:hint="eastAsia"/>
          <w:bCs/>
        </w:rPr>
        <w:t>，</w:t>
      </w:r>
      <w:r w:rsidR="00A51EDE" w:rsidRPr="00D95AAB">
        <w:rPr>
          <w:rFonts w:ascii="標楷體" w:eastAsia="標楷體" w:hAnsi="標楷體" w:hint="eastAsia"/>
          <w:bCs/>
          <w:spacing w:val="-2"/>
        </w:rPr>
        <w:t>決算審核結果，審定實現數</w:t>
      </w:r>
      <w:r w:rsidR="00CB6343" w:rsidRPr="00D95AAB">
        <w:rPr>
          <w:rFonts w:ascii="標楷體" w:eastAsia="標楷體" w:hAnsi="標楷體" w:hint="eastAsia"/>
          <w:bCs/>
          <w:spacing w:val="-2"/>
        </w:rPr>
        <w:t>20億5,828萬餘元</w:t>
      </w:r>
      <w:r w:rsidR="00A51EDE" w:rsidRPr="00D95AAB">
        <w:rPr>
          <w:rFonts w:ascii="標楷體" w:eastAsia="標楷體" w:hAnsi="標楷體" w:hint="eastAsia"/>
          <w:bCs/>
          <w:spacing w:val="-2"/>
        </w:rPr>
        <w:t>（</w:t>
      </w:r>
      <w:r w:rsidR="00CB6343" w:rsidRPr="00D95AAB">
        <w:rPr>
          <w:rFonts w:ascii="標楷體" w:eastAsia="標楷體" w:hAnsi="標楷體"/>
          <w:bCs/>
          <w:spacing w:val="-2"/>
        </w:rPr>
        <w:t>92.20</w:t>
      </w:r>
      <w:r w:rsidR="00A51EDE" w:rsidRPr="00D95AAB">
        <w:rPr>
          <w:rFonts w:ascii="標楷體" w:eastAsia="標楷體" w:hAnsi="標楷體" w:hint="eastAsia"/>
          <w:bCs/>
          <w:spacing w:val="-2"/>
        </w:rPr>
        <w:t>％）；減免（註銷）數</w:t>
      </w:r>
      <w:r w:rsidR="00CB6343" w:rsidRPr="00D95AAB">
        <w:rPr>
          <w:rFonts w:ascii="標楷體" w:eastAsia="標楷體" w:hAnsi="標楷體" w:hint="eastAsia"/>
          <w:bCs/>
          <w:spacing w:val="-2"/>
        </w:rPr>
        <w:t>1,415萬餘元</w:t>
      </w:r>
      <w:r w:rsidR="00A51EDE" w:rsidRPr="00D95AAB">
        <w:rPr>
          <w:rFonts w:ascii="標楷體" w:eastAsia="標楷體" w:hAnsi="標楷體" w:hint="eastAsia"/>
          <w:bCs/>
          <w:spacing w:val="-2"/>
        </w:rPr>
        <w:t>（</w:t>
      </w:r>
      <w:r w:rsidR="00CB6343" w:rsidRPr="00D95AAB">
        <w:rPr>
          <w:rFonts w:ascii="標楷體" w:eastAsia="標楷體" w:hAnsi="標楷體"/>
          <w:bCs/>
          <w:spacing w:val="-2"/>
        </w:rPr>
        <w:t>0.63</w:t>
      </w:r>
      <w:r w:rsidR="00A51EDE" w:rsidRPr="00D95AAB">
        <w:rPr>
          <w:rFonts w:ascii="標楷體" w:eastAsia="標楷體" w:hAnsi="標楷體" w:hint="eastAsia"/>
          <w:bCs/>
          <w:spacing w:val="-2"/>
        </w:rPr>
        <w:t>％），主要係</w:t>
      </w:r>
      <w:r w:rsidR="00CB6343" w:rsidRPr="00D95AAB">
        <w:rPr>
          <w:rFonts w:ascii="標楷體" w:eastAsia="標楷體" w:hAnsi="標楷體" w:hint="eastAsia"/>
          <w:bCs/>
          <w:spacing w:val="-2"/>
        </w:rPr>
        <w:t>違反商港法案件罰鍰</w:t>
      </w:r>
      <w:r w:rsidR="00A51EDE" w:rsidRPr="00D95AAB">
        <w:rPr>
          <w:rFonts w:ascii="標楷體" w:eastAsia="標楷體" w:hAnsi="標楷體" w:hint="eastAsia"/>
          <w:bCs/>
          <w:spacing w:val="-2"/>
        </w:rPr>
        <w:t>經移送行政執行取得債權憑證、違反公路法之行政處分裁罰、交通違規及逾期繳納汽機車燃料使用費違規罰鍰等，因撤銷罰單、免罰、退款等，辦理減免註銷；應收保留數1億</w:t>
      </w:r>
      <w:r w:rsidR="00903308" w:rsidRPr="00D95AAB">
        <w:rPr>
          <w:rFonts w:ascii="標楷體" w:eastAsia="標楷體" w:hAnsi="標楷體"/>
          <w:bCs/>
          <w:spacing w:val="-2"/>
        </w:rPr>
        <w:t>5,990</w:t>
      </w:r>
      <w:r w:rsidR="00A51EDE" w:rsidRPr="00D95AAB">
        <w:rPr>
          <w:rFonts w:ascii="標楷體" w:eastAsia="標楷體" w:hAnsi="標楷體" w:hint="eastAsia"/>
          <w:bCs/>
          <w:spacing w:val="-2"/>
        </w:rPr>
        <w:t>萬餘元（</w:t>
      </w:r>
      <w:r w:rsidR="00903308" w:rsidRPr="00D95AAB">
        <w:rPr>
          <w:rFonts w:ascii="標楷體" w:eastAsia="標楷體" w:hAnsi="標楷體"/>
          <w:bCs/>
          <w:spacing w:val="-2"/>
        </w:rPr>
        <w:t>7.16</w:t>
      </w:r>
      <w:r w:rsidR="00A51EDE" w:rsidRPr="00D95AAB">
        <w:rPr>
          <w:rFonts w:ascii="標楷體" w:eastAsia="標楷體" w:hAnsi="標楷體" w:hint="eastAsia"/>
          <w:bCs/>
          <w:spacing w:val="-2"/>
        </w:rPr>
        <w:t>％）</w:t>
      </w:r>
      <w:r w:rsidR="00A51EDE" w:rsidRPr="00A51EDE">
        <w:rPr>
          <w:rFonts w:ascii="標楷體" w:eastAsia="標楷體" w:hAnsi="標楷體" w:hint="eastAsia"/>
          <w:bCs/>
        </w:rPr>
        <w:t>，</w:t>
      </w:r>
      <w:proofErr w:type="gramStart"/>
      <w:r w:rsidR="00A51EDE" w:rsidRPr="00A51EDE">
        <w:rPr>
          <w:rFonts w:ascii="標楷體" w:eastAsia="標楷體" w:hAnsi="標楷體" w:hint="eastAsia"/>
          <w:bCs/>
        </w:rPr>
        <w:t>主要係尚待</w:t>
      </w:r>
      <w:proofErr w:type="gramEnd"/>
      <w:r w:rsidR="00A51EDE" w:rsidRPr="00A51EDE">
        <w:rPr>
          <w:rFonts w:ascii="標楷體" w:eastAsia="標楷體" w:hAnsi="標楷體" w:hint="eastAsia"/>
          <w:bCs/>
        </w:rPr>
        <w:t>收取以前年度補助地方計畫經費結餘、交通違規及逾期繳納汽機車燃料使用費之違規罰鍰等。</w:t>
      </w:r>
    </w:p>
    <w:p w14:paraId="7F54A885" w14:textId="46059483" w:rsidR="00860899" w:rsidRPr="00311158" w:rsidRDefault="00860899" w:rsidP="00861709">
      <w:pPr>
        <w:widowControl/>
        <w:overflowPunct w:val="0"/>
        <w:adjustRightInd w:val="0"/>
        <w:snapToGrid w:val="0"/>
        <w:spacing w:line="460" w:lineRule="exact"/>
        <w:ind w:firstLineChars="200" w:firstLine="480"/>
        <w:jc w:val="both"/>
        <w:outlineLvl w:val="3"/>
        <w:rPr>
          <w:rFonts w:ascii="標楷體" w:eastAsia="標楷體" w:hAnsi="標楷體"/>
          <w:bCs/>
        </w:rPr>
      </w:pPr>
      <w:bookmarkStart w:id="4" w:name="_Toc76051222"/>
      <w:r w:rsidRPr="00311158">
        <w:rPr>
          <w:rFonts w:ascii="標楷體" w:eastAsia="標楷體" w:hAnsi="標楷體" w:hint="eastAsia"/>
          <w:bCs/>
        </w:rPr>
        <w:t>（三</w:t>
      </w:r>
      <w:bookmarkEnd w:id="4"/>
      <w:r w:rsidR="00EB2F5E" w:rsidRPr="00311158">
        <w:rPr>
          <w:rFonts w:ascii="標楷體" w:eastAsia="標楷體" w:hAnsi="標楷體" w:hint="eastAsia"/>
          <w:bCs/>
        </w:rPr>
        <w:t xml:space="preserve">）　</w:t>
      </w:r>
      <w:r w:rsidR="00A51EDE" w:rsidRPr="00A51EDE">
        <w:rPr>
          <w:rFonts w:ascii="標楷體" w:eastAsia="標楷體" w:hAnsi="標楷體" w:hint="eastAsia"/>
          <w:bCs/>
        </w:rPr>
        <w:t>歲出原編列預算數1,</w:t>
      </w:r>
      <w:r w:rsidR="00A50D10">
        <w:rPr>
          <w:rFonts w:ascii="標楷體" w:eastAsia="標楷體" w:hAnsi="標楷體"/>
          <w:bCs/>
        </w:rPr>
        <w:t>190</w:t>
      </w:r>
      <w:r w:rsidR="00A51EDE" w:rsidRPr="00A51EDE">
        <w:rPr>
          <w:rFonts w:ascii="標楷體" w:eastAsia="標楷體" w:hAnsi="標楷體" w:hint="eastAsia"/>
          <w:bCs/>
        </w:rPr>
        <w:t>億</w:t>
      </w:r>
      <w:r w:rsidR="00A50D10">
        <w:rPr>
          <w:rFonts w:ascii="標楷體" w:eastAsia="標楷體" w:hAnsi="標楷體"/>
          <w:bCs/>
        </w:rPr>
        <w:t>5,021</w:t>
      </w:r>
      <w:r w:rsidR="00A51EDE" w:rsidRPr="00A51EDE">
        <w:rPr>
          <w:rFonts w:ascii="標楷體" w:eastAsia="標楷體" w:hAnsi="標楷體" w:hint="eastAsia"/>
          <w:bCs/>
        </w:rPr>
        <w:t>萬餘元，</w:t>
      </w:r>
      <w:r w:rsidR="00A50D10" w:rsidRPr="00A50D10">
        <w:rPr>
          <w:rFonts w:ascii="標楷體" w:eastAsia="標楷體" w:hAnsi="標楷體" w:hint="eastAsia"/>
          <w:bCs/>
        </w:rPr>
        <w:t>公路局為因應</w:t>
      </w:r>
      <w:proofErr w:type="gramStart"/>
      <w:r w:rsidR="00A50D10" w:rsidRPr="00A50D10">
        <w:rPr>
          <w:rFonts w:ascii="標楷體" w:eastAsia="標楷體" w:hAnsi="標楷體" w:hint="eastAsia"/>
          <w:bCs/>
        </w:rPr>
        <w:t>凱</w:t>
      </w:r>
      <w:proofErr w:type="gramEnd"/>
      <w:r w:rsidR="00A50D10" w:rsidRPr="00A50D10">
        <w:rPr>
          <w:rFonts w:ascii="標楷體" w:eastAsia="標楷體" w:hAnsi="標楷體" w:hint="eastAsia"/>
          <w:bCs/>
        </w:rPr>
        <w:t>米颱風災後省道復原重建及省道一般災害修復</w:t>
      </w:r>
      <w:r w:rsidR="00A50D10">
        <w:rPr>
          <w:rFonts w:ascii="標楷體" w:eastAsia="標楷體" w:hAnsi="標楷體" w:hint="eastAsia"/>
          <w:bCs/>
        </w:rPr>
        <w:t>所需</w:t>
      </w:r>
      <w:r w:rsidR="00A50D10" w:rsidRPr="00A50D10">
        <w:rPr>
          <w:rFonts w:ascii="標楷體" w:eastAsia="標楷體" w:hAnsi="標楷體" w:hint="eastAsia"/>
          <w:bCs/>
        </w:rPr>
        <w:t>，由中央政府總預算調整財政部國庫署國債付息項下，調撥2</w:t>
      </w:r>
      <w:r w:rsidR="00A50D10" w:rsidRPr="00A50D10">
        <w:rPr>
          <w:rFonts w:ascii="標楷體" w:eastAsia="標楷體" w:hAnsi="標楷體"/>
          <w:bCs/>
        </w:rPr>
        <w:t>0</w:t>
      </w:r>
      <w:r w:rsidR="00A50D10" w:rsidRPr="00A50D10">
        <w:rPr>
          <w:rFonts w:ascii="標楷體" w:eastAsia="標楷體" w:hAnsi="標楷體" w:hint="eastAsia"/>
          <w:bCs/>
        </w:rPr>
        <w:t>億2</w:t>
      </w:r>
      <w:r w:rsidR="00A50D10" w:rsidRPr="00A50D10">
        <w:rPr>
          <w:rFonts w:ascii="標楷體" w:eastAsia="標楷體" w:hAnsi="標楷體"/>
          <w:bCs/>
        </w:rPr>
        <w:t>,483</w:t>
      </w:r>
      <w:r w:rsidR="00A50D10" w:rsidRPr="00A50D10">
        <w:rPr>
          <w:rFonts w:ascii="標楷體" w:eastAsia="標楷體" w:hAnsi="標楷體" w:hint="eastAsia"/>
          <w:bCs/>
        </w:rPr>
        <w:t>萬餘元；</w:t>
      </w:r>
      <w:r w:rsidR="00D1327F">
        <w:rPr>
          <w:rFonts w:ascii="標楷體" w:eastAsia="標楷體" w:hAnsi="標楷體" w:hint="eastAsia"/>
          <w:bCs/>
        </w:rPr>
        <w:t>暨</w:t>
      </w:r>
      <w:r w:rsidR="006C46DE">
        <w:rPr>
          <w:rFonts w:ascii="標楷體" w:eastAsia="標楷體" w:hAnsi="標楷體" w:hint="eastAsia"/>
          <w:bCs/>
        </w:rPr>
        <w:t>觀光署</w:t>
      </w:r>
      <w:r w:rsidR="00A51EDE" w:rsidRPr="00D1327F">
        <w:rPr>
          <w:rFonts w:ascii="標楷體" w:eastAsia="標楷體" w:hAnsi="標楷體" w:hint="eastAsia"/>
          <w:bCs/>
        </w:rPr>
        <w:t>辦理</w:t>
      </w:r>
      <w:r w:rsidR="00D1327F" w:rsidRPr="00D1327F">
        <w:rPr>
          <w:rFonts w:ascii="標楷體" w:eastAsia="標楷體" w:hAnsi="標楷體" w:hint="eastAsia"/>
          <w:bCs/>
        </w:rPr>
        <w:t>振興花蓮震後觀光產業實施計畫</w:t>
      </w:r>
      <w:r w:rsidR="00086167">
        <w:rPr>
          <w:rFonts w:ascii="標楷體" w:eastAsia="標楷體" w:hAnsi="標楷體" w:hint="eastAsia"/>
          <w:bCs/>
        </w:rPr>
        <w:t>所需</w:t>
      </w:r>
      <w:r w:rsidR="00E85E2F">
        <w:rPr>
          <w:rFonts w:ascii="標楷體" w:eastAsia="標楷體" w:hAnsi="標楷體" w:hint="eastAsia"/>
          <w:bCs/>
        </w:rPr>
        <w:t>、</w:t>
      </w:r>
      <w:r w:rsidR="006C46DE">
        <w:rPr>
          <w:rFonts w:ascii="標楷體" w:eastAsia="標楷體" w:hAnsi="標楷體" w:hint="eastAsia"/>
          <w:bCs/>
        </w:rPr>
        <w:t>鐵道局辦理</w:t>
      </w:r>
      <w:r w:rsidR="00086167" w:rsidRPr="00086167">
        <w:rPr>
          <w:rFonts w:ascii="標楷體" w:eastAsia="標楷體" w:hAnsi="標楷體" w:hint="eastAsia"/>
          <w:bCs/>
        </w:rPr>
        <w:t>臺灣桃園國際機場聯外捷運系統建設計畫</w:t>
      </w:r>
      <w:r w:rsidR="00E85E2F">
        <w:rPr>
          <w:rFonts w:ascii="標楷體" w:eastAsia="標楷體" w:hAnsi="標楷體" w:hint="eastAsia"/>
          <w:bCs/>
        </w:rPr>
        <w:t>及</w:t>
      </w:r>
      <w:r w:rsidR="00086167" w:rsidRPr="00086167">
        <w:rPr>
          <w:rFonts w:ascii="標楷體" w:eastAsia="標楷體" w:hAnsi="標楷體" w:hint="eastAsia"/>
          <w:bCs/>
        </w:rPr>
        <w:t>花東線鐵路瓶頸路段</w:t>
      </w:r>
      <w:proofErr w:type="gramStart"/>
      <w:r w:rsidR="00086167" w:rsidRPr="00086167">
        <w:rPr>
          <w:rFonts w:ascii="標楷體" w:eastAsia="標楷體" w:hAnsi="標楷體" w:hint="eastAsia"/>
          <w:bCs/>
        </w:rPr>
        <w:t>雙軌化暨全</w:t>
      </w:r>
      <w:proofErr w:type="gramEnd"/>
      <w:r w:rsidR="00086167" w:rsidRPr="00086167">
        <w:rPr>
          <w:rFonts w:ascii="標楷體" w:eastAsia="標楷體" w:hAnsi="標楷體" w:hint="eastAsia"/>
          <w:bCs/>
        </w:rPr>
        <w:t>線電氣化計畫</w:t>
      </w:r>
      <w:r w:rsidR="00086167">
        <w:rPr>
          <w:rFonts w:ascii="標楷體" w:eastAsia="標楷體" w:hAnsi="標楷體" w:hint="eastAsia"/>
          <w:bCs/>
        </w:rPr>
        <w:t>、</w:t>
      </w:r>
      <w:r w:rsidR="006C46DE">
        <w:rPr>
          <w:rFonts w:ascii="標楷體" w:eastAsia="標楷體" w:hAnsi="標楷體" w:hint="eastAsia"/>
          <w:bCs/>
        </w:rPr>
        <w:t>航港局辦理</w:t>
      </w:r>
      <w:r w:rsidR="00086167" w:rsidRPr="00086167">
        <w:rPr>
          <w:rFonts w:ascii="標楷體" w:eastAsia="標楷體" w:hAnsi="標楷體" w:hint="eastAsia"/>
          <w:bCs/>
        </w:rPr>
        <w:t>總噸位未滿20之非載客非漁業用小船及全長未滿12公尺自用遊艇全面裝設船舶自動識別系統船載</w:t>
      </w:r>
      <w:proofErr w:type="gramStart"/>
      <w:r w:rsidR="00086167" w:rsidRPr="00086167">
        <w:rPr>
          <w:rFonts w:ascii="標楷體" w:eastAsia="標楷體" w:hAnsi="標楷體" w:hint="eastAsia"/>
          <w:bCs/>
        </w:rPr>
        <w:t>臺</w:t>
      </w:r>
      <w:proofErr w:type="gramEnd"/>
      <w:r w:rsidR="00086167" w:rsidRPr="00086167">
        <w:rPr>
          <w:rFonts w:ascii="標楷體" w:eastAsia="標楷體" w:hAnsi="標楷體" w:hint="eastAsia"/>
          <w:bCs/>
        </w:rPr>
        <w:t>執行計畫</w:t>
      </w:r>
      <w:r w:rsidR="00086167">
        <w:rPr>
          <w:rFonts w:ascii="標楷體" w:eastAsia="標楷體" w:hAnsi="標楷體" w:hint="eastAsia"/>
          <w:bCs/>
        </w:rPr>
        <w:t>等</w:t>
      </w:r>
      <w:r w:rsidR="00A51EDE" w:rsidRPr="00086167">
        <w:rPr>
          <w:rFonts w:ascii="標楷體" w:eastAsia="標楷體" w:hAnsi="標楷體" w:hint="eastAsia"/>
          <w:bCs/>
        </w:rPr>
        <w:t>所需經費不敷支應，經動支第二預備金</w:t>
      </w:r>
      <w:r w:rsidR="00CB6003" w:rsidRPr="00086167">
        <w:rPr>
          <w:rFonts w:ascii="標楷體" w:eastAsia="標楷體" w:hAnsi="標楷體" w:hint="eastAsia"/>
          <w:bCs/>
        </w:rPr>
        <w:t>11億</w:t>
      </w:r>
      <w:r w:rsidR="00CB6003" w:rsidRPr="00086167">
        <w:rPr>
          <w:rFonts w:ascii="標楷體" w:eastAsia="標楷體" w:hAnsi="標楷體"/>
          <w:bCs/>
        </w:rPr>
        <w:t>3,873</w:t>
      </w:r>
      <w:r w:rsidR="00CB6003" w:rsidRPr="00086167">
        <w:rPr>
          <w:rFonts w:ascii="標楷體" w:eastAsia="標楷體" w:hAnsi="標楷體" w:hint="eastAsia"/>
          <w:bCs/>
        </w:rPr>
        <w:t>萬餘元</w:t>
      </w:r>
      <w:r w:rsidR="00A51EDE" w:rsidRPr="00086167">
        <w:rPr>
          <w:rFonts w:ascii="標楷體" w:eastAsia="標楷體" w:hAnsi="標楷體" w:hint="eastAsia"/>
          <w:bCs/>
        </w:rPr>
        <w:t>，合計</w:t>
      </w:r>
      <w:r w:rsidR="00CB6003" w:rsidRPr="00CB6003">
        <w:rPr>
          <w:rFonts w:ascii="標楷體" w:eastAsia="標楷體" w:hAnsi="標楷體" w:hint="eastAsia"/>
          <w:bCs/>
        </w:rPr>
        <w:t>1,222億1,377萬餘元</w:t>
      </w:r>
      <w:r w:rsidR="00A51EDE" w:rsidRPr="00A51EDE">
        <w:rPr>
          <w:rFonts w:ascii="標楷體" w:eastAsia="標楷體" w:hAnsi="標楷體" w:hint="eastAsia"/>
          <w:bCs/>
        </w:rPr>
        <w:t>，</w:t>
      </w:r>
      <w:r w:rsidR="00A51EDE" w:rsidRPr="00DF11A2">
        <w:rPr>
          <w:rFonts w:ascii="標楷體" w:eastAsia="標楷體" w:hAnsi="標楷體" w:hint="eastAsia"/>
          <w:bCs/>
        </w:rPr>
        <w:t>決算審核結果，審定實現數</w:t>
      </w:r>
      <w:r w:rsidR="00DF11A2" w:rsidRPr="00DF11A2">
        <w:rPr>
          <w:rFonts w:ascii="標楷體" w:eastAsia="標楷體" w:hAnsi="標楷體" w:hint="eastAsia"/>
          <w:bCs/>
        </w:rPr>
        <w:t>1,125億4,494萬餘元</w:t>
      </w:r>
      <w:r w:rsidR="00A51EDE" w:rsidRPr="00DF11A2">
        <w:rPr>
          <w:rFonts w:ascii="標楷體" w:eastAsia="標楷體" w:hAnsi="標楷體" w:hint="eastAsia"/>
          <w:bCs/>
        </w:rPr>
        <w:t>（</w:t>
      </w:r>
      <w:r w:rsidR="00DF11A2" w:rsidRPr="00DF11A2">
        <w:rPr>
          <w:rFonts w:ascii="標楷體" w:eastAsia="標楷體" w:hAnsi="標楷體"/>
          <w:bCs/>
        </w:rPr>
        <w:t>92.09</w:t>
      </w:r>
      <w:r w:rsidR="00A51EDE" w:rsidRPr="00DF11A2">
        <w:rPr>
          <w:rFonts w:ascii="標楷體" w:eastAsia="標楷體" w:hAnsi="標楷體" w:hint="eastAsia"/>
          <w:bCs/>
        </w:rPr>
        <w:t>％），</w:t>
      </w:r>
      <w:r w:rsidR="00A51EDE" w:rsidRPr="003254BF">
        <w:rPr>
          <w:rFonts w:ascii="標楷體" w:eastAsia="標楷體" w:hAnsi="標楷體" w:hint="eastAsia"/>
          <w:bCs/>
        </w:rPr>
        <w:t>應付保留數</w:t>
      </w:r>
      <w:r w:rsidR="00DF11A2" w:rsidRPr="003254BF">
        <w:rPr>
          <w:rFonts w:ascii="標楷體" w:eastAsia="標楷體" w:hAnsi="標楷體" w:hint="eastAsia"/>
          <w:bCs/>
        </w:rPr>
        <w:t>87億7,345</w:t>
      </w:r>
      <w:r w:rsidR="00DF11A2" w:rsidRPr="003254BF">
        <w:rPr>
          <w:rFonts w:ascii="標楷體" w:eastAsia="標楷體" w:hAnsi="標楷體" w:hint="eastAsia"/>
          <w:bCs/>
        </w:rPr>
        <w:lastRenderedPageBreak/>
        <w:t>萬餘元</w:t>
      </w:r>
      <w:r w:rsidR="00A51EDE" w:rsidRPr="003254BF">
        <w:rPr>
          <w:rFonts w:ascii="標楷體" w:eastAsia="標楷體" w:hAnsi="標楷體" w:hint="eastAsia"/>
          <w:bCs/>
        </w:rPr>
        <w:t>（</w:t>
      </w:r>
      <w:r w:rsidR="00DF11A2" w:rsidRPr="003254BF">
        <w:rPr>
          <w:rFonts w:ascii="標楷體" w:eastAsia="標楷體" w:hAnsi="標楷體"/>
          <w:bCs/>
        </w:rPr>
        <w:t>7.18</w:t>
      </w:r>
      <w:r w:rsidR="00A51EDE" w:rsidRPr="003254BF">
        <w:rPr>
          <w:rFonts w:ascii="標楷體" w:eastAsia="標楷體" w:hAnsi="標楷體" w:hint="eastAsia"/>
          <w:bCs/>
        </w:rPr>
        <w:t>％），保留原因詳「一、計畫實施之查核」說明；合計決算審定數為</w:t>
      </w:r>
      <w:r w:rsidR="003254BF" w:rsidRPr="003254BF">
        <w:rPr>
          <w:rFonts w:ascii="標楷體" w:eastAsia="標楷體" w:hAnsi="標楷體" w:hint="eastAsia"/>
          <w:bCs/>
        </w:rPr>
        <w:t>1,213億1,839萬餘元</w:t>
      </w:r>
      <w:r w:rsidR="00A51EDE" w:rsidRPr="003254BF">
        <w:rPr>
          <w:rFonts w:ascii="標楷體" w:eastAsia="標楷體" w:hAnsi="標楷體" w:hint="eastAsia"/>
          <w:bCs/>
        </w:rPr>
        <w:t>，預算賸餘</w:t>
      </w:r>
      <w:r w:rsidR="003254BF" w:rsidRPr="003254BF">
        <w:rPr>
          <w:rFonts w:ascii="標楷體" w:eastAsia="標楷體" w:hAnsi="標楷體" w:hint="eastAsia"/>
          <w:bCs/>
        </w:rPr>
        <w:t>8億9,537萬餘元</w:t>
      </w:r>
      <w:r w:rsidR="00A51EDE" w:rsidRPr="003254BF">
        <w:rPr>
          <w:rFonts w:ascii="標楷體" w:eastAsia="標楷體" w:hAnsi="標楷體" w:hint="eastAsia"/>
          <w:bCs/>
        </w:rPr>
        <w:t>（</w:t>
      </w:r>
      <w:r w:rsidR="003254BF" w:rsidRPr="003254BF">
        <w:rPr>
          <w:rFonts w:ascii="標楷體" w:eastAsia="標楷體" w:hAnsi="標楷體"/>
          <w:bCs/>
        </w:rPr>
        <w:t>0.73</w:t>
      </w:r>
      <w:r w:rsidR="00A51EDE" w:rsidRPr="003254BF">
        <w:rPr>
          <w:rFonts w:ascii="標楷體" w:eastAsia="標楷體" w:hAnsi="標楷體" w:hint="eastAsia"/>
          <w:bCs/>
        </w:rPr>
        <w:t>％），主要係</w:t>
      </w:r>
      <w:r w:rsidR="00BC3808" w:rsidRPr="00BC3808">
        <w:rPr>
          <w:rFonts w:ascii="標楷體" w:eastAsia="標楷體" w:hAnsi="標楷體" w:hint="eastAsia"/>
          <w:bCs/>
        </w:rPr>
        <w:t>撥付國營臺灣鐵路股份有限公司辦理鐵路行車安全改善計畫之結餘</w:t>
      </w:r>
      <w:r w:rsidR="00BC3808">
        <w:rPr>
          <w:rFonts w:ascii="標楷體" w:eastAsia="標楷體" w:hAnsi="標楷體" w:hint="eastAsia"/>
          <w:bCs/>
        </w:rPr>
        <w:t>、</w:t>
      </w:r>
      <w:r w:rsidR="00A51EDE" w:rsidRPr="003254BF">
        <w:rPr>
          <w:rFonts w:ascii="標楷體" w:eastAsia="標楷體" w:hAnsi="標楷體" w:hint="eastAsia"/>
          <w:bCs/>
        </w:rPr>
        <w:t>實際進用員額較少之人事費結餘。</w:t>
      </w:r>
    </w:p>
    <w:p w14:paraId="6DD1F58B" w14:textId="60719F3F" w:rsidR="00860899" w:rsidRDefault="00860899" w:rsidP="00861709">
      <w:pPr>
        <w:widowControl/>
        <w:overflowPunct w:val="0"/>
        <w:adjustRightInd w:val="0"/>
        <w:snapToGrid w:val="0"/>
        <w:spacing w:line="460" w:lineRule="exact"/>
        <w:ind w:firstLineChars="200" w:firstLine="480"/>
        <w:jc w:val="both"/>
        <w:outlineLvl w:val="3"/>
        <w:rPr>
          <w:rFonts w:ascii="標楷體" w:eastAsia="標楷體" w:hAnsi="標楷體"/>
          <w:bCs/>
        </w:rPr>
      </w:pPr>
      <w:bookmarkStart w:id="5" w:name="_Toc76051223"/>
      <w:r w:rsidRPr="00311158">
        <w:rPr>
          <w:rFonts w:ascii="標楷體" w:eastAsia="標楷體" w:hAnsi="標楷體" w:hint="eastAsia"/>
          <w:bCs/>
        </w:rPr>
        <w:t>（四</w:t>
      </w:r>
      <w:bookmarkEnd w:id="5"/>
      <w:r w:rsidR="00EB2F5E" w:rsidRPr="00311158">
        <w:rPr>
          <w:rFonts w:ascii="標楷體" w:eastAsia="標楷體" w:hAnsi="標楷體" w:hint="eastAsia"/>
          <w:bCs/>
        </w:rPr>
        <w:t xml:space="preserve">）　</w:t>
      </w:r>
      <w:r w:rsidR="00A51EDE" w:rsidRPr="00A51EDE">
        <w:rPr>
          <w:rFonts w:ascii="標楷體" w:eastAsia="標楷體" w:hAnsi="標楷體" w:hint="eastAsia"/>
          <w:bCs/>
        </w:rPr>
        <w:t>以前年度歲出轉入數計</w:t>
      </w:r>
      <w:r w:rsidR="003254BF" w:rsidRPr="003254BF">
        <w:rPr>
          <w:rFonts w:ascii="標楷體" w:eastAsia="標楷體" w:hAnsi="標楷體" w:hint="eastAsia"/>
          <w:bCs/>
        </w:rPr>
        <w:t>94億6,105萬餘元</w:t>
      </w:r>
      <w:r w:rsidR="00A51EDE" w:rsidRPr="00A51EDE">
        <w:rPr>
          <w:rFonts w:ascii="標楷體" w:eastAsia="標楷體" w:hAnsi="標楷體" w:hint="eastAsia"/>
          <w:bCs/>
        </w:rPr>
        <w:t>，決算審核結果，審定實現數</w:t>
      </w:r>
      <w:r w:rsidR="003254BF" w:rsidRPr="003254BF">
        <w:rPr>
          <w:rFonts w:ascii="標楷體" w:eastAsia="標楷體" w:hAnsi="標楷體" w:hint="eastAsia"/>
          <w:bCs/>
        </w:rPr>
        <w:t>45億4,073萬餘元</w:t>
      </w:r>
      <w:r w:rsidR="00A51EDE" w:rsidRPr="00A51EDE">
        <w:rPr>
          <w:rFonts w:ascii="標楷體" w:eastAsia="標楷體" w:hAnsi="標楷體" w:hint="eastAsia"/>
          <w:bCs/>
        </w:rPr>
        <w:t>（</w:t>
      </w:r>
      <w:r w:rsidR="003254BF" w:rsidRPr="003254BF">
        <w:rPr>
          <w:rFonts w:ascii="標楷體" w:eastAsia="標楷體" w:hAnsi="標楷體"/>
          <w:bCs/>
        </w:rPr>
        <w:t>47.99</w:t>
      </w:r>
      <w:r w:rsidR="00A51EDE" w:rsidRPr="00A51EDE">
        <w:rPr>
          <w:rFonts w:ascii="標楷體" w:eastAsia="標楷體" w:hAnsi="標楷體" w:hint="eastAsia"/>
          <w:bCs/>
        </w:rPr>
        <w:t>％）；減免（註銷）數</w:t>
      </w:r>
      <w:r w:rsidR="003254BF" w:rsidRPr="003254BF">
        <w:rPr>
          <w:rFonts w:ascii="標楷體" w:eastAsia="標楷體" w:hAnsi="標楷體" w:hint="eastAsia"/>
          <w:bCs/>
        </w:rPr>
        <w:t>9,852萬餘元</w:t>
      </w:r>
      <w:r w:rsidR="00A51EDE" w:rsidRPr="00A51EDE">
        <w:rPr>
          <w:rFonts w:ascii="標楷體" w:eastAsia="標楷體" w:hAnsi="標楷體" w:hint="eastAsia"/>
          <w:bCs/>
        </w:rPr>
        <w:t>（</w:t>
      </w:r>
      <w:r w:rsidR="003254BF" w:rsidRPr="003254BF">
        <w:rPr>
          <w:rFonts w:ascii="標楷體" w:eastAsia="標楷體" w:hAnsi="標楷體"/>
          <w:bCs/>
        </w:rPr>
        <w:t>1.04</w:t>
      </w:r>
      <w:r w:rsidR="00A51EDE" w:rsidRPr="00A51EDE">
        <w:rPr>
          <w:rFonts w:ascii="標楷體" w:eastAsia="標楷體" w:hAnsi="標楷體" w:hint="eastAsia"/>
          <w:bCs/>
        </w:rPr>
        <w:t>％），</w:t>
      </w:r>
      <w:r w:rsidR="00A51EDE" w:rsidRPr="00912677">
        <w:rPr>
          <w:rFonts w:ascii="標楷體" w:eastAsia="標楷體" w:hAnsi="標楷體" w:hint="eastAsia"/>
          <w:bCs/>
        </w:rPr>
        <w:t>主要係</w:t>
      </w:r>
      <w:proofErr w:type="gramStart"/>
      <w:r w:rsidR="00912677" w:rsidRPr="00912677">
        <w:rPr>
          <w:rFonts w:ascii="標楷體" w:eastAsia="標楷體" w:hAnsi="標楷體" w:hint="eastAsia"/>
          <w:bCs/>
        </w:rPr>
        <w:t>臺</w:t>
      </w:r>
      <w:proofErr w:type="gramEnd"/>
      <w:r w:rsidR="00912677" w:rsidRPr="00912677">
        <w:rPr>
          <w:rFonts w:ascii="標楷體" w:eastAsia="標楷體" w:hAnsi="標楷體" w:hint="eastAsia"/>
          <w:bCs/>
        </w:rPr>
        <w:t>北捷運系統環狀線建設計畫履約爭議款，經行政院核定免予保留</w:t>
      </w:r>
      <w:r w:rsidR="00A51EDE" w:rsidRPr="00030EA3">
        <w:rPr>
          <w:rFonts w:ascii="標楷體" w:eastAsia="標楷體" w:hAnsi="標楷體" w:hint="eastAsia"/>
          <w:bCs/>
        </w:rPr>
        <w:t>；應付保留數</w:t>
      </w:r>
      <w:r w:rsidR="00030EA3" w:rsidRPr="00030EA3">
        <w:rPr>
          <w:rFonts w:ascii="標楷體" w:eastAsia="標楷體" w:hAnsi="標楷體" w:hint="eastAsia"/>
          <w:bCs/>
        </w:rPr>
        <w:t>48億2,179萬餘元</w:t>
      </w:r>
      <w:r w:rsidR="00A51EDE" w:rsidRPr="00030EA3">
        <w:rPr>
          <w:rFonts w:ascii="標楷體" w:eastAsia="標楷體" w:hAnsi="標楷體" w:hint="eastAsia"/>
          <w:bCs/>
        </w:rPr>
        <w:t>（</w:t>
      </w:r>
      <w:r w:rsidR="00030EA3" w:rsidRPr="00030EA3">
        <w:rPr>
          <w:rFonts w:ascii="標楷體" w:eastAsia="標楷體" w:hAnsi="標楷體"/>
          <w:bCs/>
        </w:rPr>
        <w:t>50.96</w:t>
      </w:r>
      <w:r w:rsidR="00A51EDE" w:rsidRPr="00030EA3">
        <w:rPr>
          <w:rFonts w:ascii="標楷體" w:eastAsia="標楷體" w:hAnsi="標楷體" w:hint="eastAsia"/>
          <w:bCs/>
        </w:rPr>
        <w:t>％），主要係</w:t>
      </w:r>
      <w:proofErr w:type="gramStart"/>
      <w:r w:rsidR="00030EA3" w:rsidRPr="00030EA3">
        <w:rPr>
          <w:rFonts w:ascii="標楷體" w:eastAsia="標楷體" w:hAnsi="標楷體" w:hint="eastAsia"/>
          <w:bCs/>
        </w:rPr>
        <w:t>臺</w:t>
      </w:r>
      <w:proofErr w:type="gramEnd"/>
      <w:r w:rsidR="00030EA3" w:rsidRPr="00030EA3">
        <w:rPr>
          <w:rFonts w:ascii="標楷體" w:eastAsia="標楷體" w:hAnsi="標楷體" w:hint="eastAsia"/>
          <w:bCs/>
        </w:rPr>
        <w:t>中都會區大眾捷運系統烏日文心北</w:t>
      </w:r>
      <w:proofErr w:type="gramStart"/>
      <w:r w:rsidR="00030EA3" w:rsidRPr="00030EA3">
        <w:rPr>
          <w:rFonts w:ascii="標楷體" w:eastAsia="標楷體" w:hAnsi="標楷體" w:hint="eastAsia"/>
          <w:bCs/>
        </w:rPr>
        <w:t>屯線</w:t>
      </w:r>
      <w:r w:rsidR="00BC3808">
        <w:rPr>
          <w:rFonts w:ascii="標楷體" w:eastAsia="標楷體" w:hAnsi="標楷體" w:hint="eastAsia"/>
          <w:bCs/>
        </w:rPr>
        <w:t>、</w:t>
      </w:r>
      <w:r w:rsidR="00030EA3" w:rsidRPr="00030EA3">
        <w:rPr>
          <w:rFonts w:ascii="標楷體" w:eastAsia="標楷體" w:hAnsi="標楷體" w:hint="eastAsia"/>
          <w:bCs/>
        </w:rPr>
        <w:t>臺</w:t>
      </w:r>
      <w:proofErr w:type="gramEnd"/>
      <w:r w:rsidR="00030EA3" w:rsidRPr="00030EA3">
        <w:rPr>
          <w:rFonts w:ascii="標楷體" w:eastAsia="標楷體" w:hAnsi="標楷體" w:hint="eastAsia"/>
          <w:bCs/>
        </w:rPr>
        <w:t>北都會區大眾捷運系統後續路網新莊及蘆洲支線</w:t>
      </w:r>
      <w:r w:rsidR="00B90B85" w:rsidRPr="00030EA3">
        <w:rPr>
          <w:rFonts w:ascii="標楷體" w:eastAsia="標楷體" w:hAnsi="標楷體" w:hint="eastAsia"/>
          <w:bCs/>
        </w:rPr>
        <w:t>等</w:t>
      </w:r>
      <w:r w:rsidR="00030EA3" w:rsidRPr="00030EA3">
        <w:rPr>
          <w:rFonts w:ascii="標楷體" w:eastAsia="標楷體" w:hAnsi="標楷體" w:hint="eastAsia"/>
          <w:bCs/>
        </w:rPr>
        <w:t>建設計畫</w:t>
      </w:r>
      <w:r w:rsidR="00A51EDE" w:rsidRPr="00030EA3">
        <w:rPr>
          <w:rFonts w:ascii="標楷體" w:eastAsia="標楷體" w:hAnsi="標楷體" w:hint="eastAsia"/>
          <w:bCs/>
        </w:rPr>
        <w:t>尚未完成，須保留繼續執行。</w:t>
      </w:r>
    </w:p>
    <w:p w14:paraId="2AC5BFD2" w14:textId="5C152AE5" w:rsidR="00821557" w:rsidRPr="00311158" w:rsidRDefault="00821557" w:rsidP="00A13041">
      <w:pPr>
        <w:pStyle w:val="a5"/>
        <w:overflowPunct w:val="0"/>
        <w:spacing w:beforeLines="20" w:before="72" w:afterLines="20" w:after="72" w:line="460" w:lineRule="exact"/>
        <w:ind w:firstLineChars="100" w:firstLine="320"/>
        <w:outlineLvl w:val="2"/>
        <w:rPr>
          <w:rFonts w:ascii="標楷體" w:hAnsi="標楷體"/>
          <w:sz w:val="32"/>
          <w:szCs w:val="32"/>
          <w:shd w:val="clear" w:color="auto" w:fill="FFFFFF" w:themeFill="background1"/>
        </w:rPr>
      </w:pPr>
      <w:bookmarkStart w:id="6" w:name="_Toc76051224"/>
      <w:bookmarkStart w:id="7" w:name="_Toc76051247"/>
      <w:r w:rsidRPr="00311158">
        <w:rPr>
          <w:rFonts w:ascii="標楷體" w:hAnsi="標楷體" w:hint="eastAsia"/>
          <w:sz w:val="32"/>
          <w:szCs w:val="32"/>
          <w:shd w:val="clear" w:color="auto" w:fill="FFFFFF" w:themeFill="background1"/>
        </w:rPr>
        <w:t>三、重要審核意見</w:t>
      </w:r>
      <w:bookmarkEnd w:id="6"/>
    </w:p>
    <w:p w14:paraId="7F5CAB89" w14:textId="3643A7A3" w:rsidR="00821557" w:rsidRPr="00311158" w:rsidRDefault="00821557" w:rsidP="0086170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bookmarkStart w:id="8" w:name="_Toc76051225"/>
      <w:r w:rsidRPr="00311158">
        <w:rPr>
          <w:rFonts w:ascii="標楷體" w:hAnsi="標楷體" w:cs="DFKaiShu-SB-Estd-BF" w:hint="eastAsia"/>
          <w:kern w:val="0"/>
          <w:sz w:val="28"/>
          <w:szCs w:val="28"/>
        </w:rPr>
        <w:t>（</w:t>
      </w:r>
      <w:r w:rsidRPr="00311158">
        <w:rPr>
          <w:rFonts w:ascii="標楷體" w:hAnsi="標楷體" w:cs="DFKaiShu-SB-Estd-BF"/>
          <w:kern w:val="0"/>
          <w:sz w:val="28"/>
          <w:szCs w:val="28"/>
        </w:rPr>
        <w:t>一</w:t>
      </w:r>
      <w:r w:rsidRPr="00311158">
        <w:rPr>
          <w:rFonts w:ascii="標楷體" w:hAnsi="標楷體" w:cs="DFKaiShu-SB-Estd-BF" w:hint="eastAsia"/>
          <w:kern w:val="0"/>
          <w:sz w:val="28"/>
          <w:szCs w:val="28"/>
        </w:rPr>
        <w:t xml:space="preserve">）　</w:t>
      </w:r>
      <w:bookmarkEnd w:id="8"/>
      <w:r w:rsidR="005843E4" w:rsidRPr="005843E4">
        <w:rPr>
          <w:rFonts w:ascii="標楷體" w:hAnsi="標楷體" w:cs="DFKaiShu-SB-Estd-BF" w:hint="eastAsia"/>
          <w:kern w:val="0"/>
          <w:sz w:val="28"/>
          <w:szCs w:val="28"/>
        </w:rPr>
        <w:t>為改善道路交通安全，已持續推動提升行人交通安全措施，惟執行成效與目標有相當差距，且部分市縣交通事故死傷情形仍嚴峻，兒童交通事故死傷人數亦居高不下，允宜偕同地方政府</w:t>
      </w:r>
      <w:proofErr w:type="gramStart"/>
      <w:r w:rsidR="005843E4" w:rsidRPr="005843E4">
        <w:rPr>
          <w:rFonts w:ascii="標楷體" w:hAnsi="標楷體" w:cs="DFKaiShu-SB-Estd-BF" w:hint="eastAsia"/>
          <w:kern w:val="0"/>
          <w:sz w:val="28"/>
          <w:szCs w:val="28"/>
        </w:rPr>
        <w:t>研</w:t>
      </w:r>
      <w:proofErr w:type="gramEnd"/>
      <w:r w:rsidR="005843E4" w:rsidRPr="005843E4">
        <w:rPr>
          <w:rFonts w:ascii="標楷體" w:hAnsi="標楷體" w:cs="DFKaiShu-SB-Estd-BF" w:hint="eastAsia"/>
          <w:kern w:val="0"/>
          <w:sz w:val="28"/>
          <w:szCs w:val="28"/>
        </w:rPr>
        <w:t>謀有效交通安全政策，</w:t>
      </w:r>
      <w:proofErr w:type="gramStart"/>
      <w:r w:rsidR="005843E4" w:rsidRPr="005843E4">
        <w:rPr>
          <w:rFonts w:ascii="標楷體" w:hAnsi="標楷體" w:cs="DFKaiShu-SB-Estd-BF" w:hint="eastAsia"/>
          <w:kern w:val="0"/>
          <w:sz w:val="28"/>
          <w:szCs w:val="28"/>
        </w:rPr>
        <w:t>俾</w:t>
      </w:r>
      <w:proofErr w:type="gramEnd"/>
      <w:r w:rsidR="005843E4" w:rsidRPr="005843E4">
        <w:rPr>
          <w:rFonts w:ascii="標楷體" w:hAnsi="標楷體" w:cs="DFKaiShu-SB-Estd-BF" w:hint="eastAsia"/>
          <w:kern w:val="0"/>
          <w:sz w:val="28"/>
          <w:szCs w:val="28"/>
        </w:rPr>
        <w:t>維護人民通行權益</w:t>
      </w:r>
      <w:r w:rsidR="00B01A7D" w:rsidRPr="00B01A7D">
        <w:rPr>
          <w:rFonts w:ascii="標楷體" w:hAnsi="標楷體" w:cs="DFKaiShu-SB-Estd-BF" w:hint="eastAsia"/>
          <w:kern w:val="0"/>
          <w:sz w:val="28"/>
          <w:szCs w:val="28"/>
        </w:rPr>
        <w:t>。</w:t>
      </w:r>
    </w:p>
    <w:p w14:paraId="212D9537" w14:textId="1CFA4DE6" w:rsidR="003755E2" w:rsidRDefault="008818D0" w:rsidP="00861709">
      <w:pPr>
        <w:overflowPunct w:val="0"/>
        <w:spacing w:line="460" w:lineRule="exact"/>
        <w:ind w:firstLineChars="200" w:firstLine="480"/>
        <w:jc w:val="both"/>
        <w:rPr>
          <w:rFonts w:ascii="標楷體" w:eastAsia="標楷體" w:hAnsi="標楷體" w:cs="新細明體"/>
          <w:bCs/>
          <w:noProof/>
        </w:rPr>
      </w:pPr>
      <w:r w:rsidRPr="008818D0">
        <w:rPr>
          <w:rFonts w:ascii="標楷體" w:eastAsia="標楷體" w:hAnsi="標楷體" w:cs="新細明體" w:hint="eastAsia"/>
          <w:bCs/>
          <w:noProof/>
        </w:rPr>
        <w:t>政府為持續改善道路交通安全，自71年起由交通部會同教育部、內政部及直轄市政府定期開會研訂各期道路交通秩序與交通安全改進方案函報行政院核定，作為中央及地方相關機關擬訂年度工作執行計畫依據，並由交通部設置交通部道路交通安全督導委員會，會同教育部、內政部等中央督導權責單位，協調相關部會督導地方政府實施院頒方案各項應執行工作。經查，行政院除於112年8月通過「行人交通安全政策綱領」，規劃113至116年度投入400億元推動永續提升人行安全計畫，進行行人交通工程改善外，另於113年2月7日核定「國家道路交通安全綱要計畫」，以112年度為基準年，訂定119年度之目標；又113年度之目標為「整體死亡人數下降5％」、「行人死亡人數下降7％」。惟據交通部道安總動員網站公布資料，113年度道路交通事故計39萬3,882件，造成2,950人死亡，其中行人死亡人數366人，雖較112年度死亡人數分別減少73人（下降2.41％）及14人（3.68％），仍與前揭113年度「</w:t>
      </w:r>
      <w:r w:rsidRPr="00A823B5">
        <w:rPr>
          <w:rFonts w:ascii="標楷體" w:eastAsia="標楷體" w:hAnsi="標楷體" w:cs="新細明體" w:hint="eastAsia"/>
          <w:bCs/>
          <w:noProof/>
          <w:spacing w:val="-2"/>
        </w:rPr>
        <w:t>整體死亡人數下降5％</w:t>
      </w:r>
      <w:r w:rsidRPr="008818D0">
        <w:rPr>
          <w:rFonts w:ascii="標楷體" w:eastAsia="標楷體" w:hAnsi="標楷體" w:cs="新細明體" w:hint="eastAsia"/>
          <w:bCs/>
          <w:noProof/>
        </w:rPr>
        <w:t>」、「行人死亡人數下降7％」之目標有相當差距。按各市縣113年度之30日死亡人數統計，以高雄市、臺中市、桃園市、臺南市及新北市等最高（分別為311人、288人、287人、277人及269人）；各市縣每十萬人傷亡數統計，則以臺中市、臺南市、屏東縣、新竹市及花蓮縣等最高（分別為3,288人、3,206人、2,863人、2,628人及2,588人），顯示部分市縣交通事故造成民眾傷亡情形仍為嚴峻。復查，行政院於112年8月22日核定永續提升人行安全計畫，為提升兒少交通安全，已將全國公立學校及幼兒園校園內通學路徑納入人行環境空間改善重點項目，行人交通安全設施條例亦於113年5月1日公布施行，惟自107年度起，兒童道路交通事故死傷人數</w:t>
      </w:r>
      <w:r w:rsidR="00A823B5">
        <w:rPr>
          <w:rFonts w:ascii="標楷體" w:eastAsia="標楷體" w:hAnsi="標楷體" w:cs="新細明體" w:hint="eastAsia"/>
          <w:bCs/>
          <w:noProof/>
        </w:rPr>
        <w:lastRenderedPageBreak/>
        <mc:AlternateContent>
          <mc:Choice Requires="wpg">
            <w:drawing>
              <wp:anchor distT="0" distB="0" distL="114300" distR="114300" simplePos="0" relativeHeight="252339712" behindDoc="0" locked="0" layoutInCell="1" allowOverlap="1" wp14:anchorId="54A006D3" wp14:editId="666A5114">
                <wp:simplePos x="0" y="0"/>
                <wp:positionH relativeFrom="margin">
                  <wp:posOffset>2656205</wp:posOffset>
                </wp:positionH>
                <wp:positionV relativeFrom="paragraph">
                  <wp:posOffset>82077</wp:posOffset>
                </wp:positionV>
                <wp:extent cx="3643630" cy="2657475"/>
                <wp:effectExtent l="0" t="0" r="0" b="0"/>
                <wp:wrapSquare wrapText="bothSides"/>
                <wp:docPr id="35" name="群組 35"/>
                <wp:cNvGraphicFramePr/>
                <a:graphic xmlns:a="http://schemas.openxmlformats.org/drawingml/2006/main">
                  <a:graphicData uri="http://schemas.microsoft.com/office/word/2010/wordprocessingGroup">
                    <wpg:wgp>
                      <wpg:cNvGrpSpPr/>
                      <wpg:grpSpPr>
                        <a:xfrm>
                          <a:off x="0" y="0"/>
                          <a:ext cx="3643630" cy="2657475"/>
                          <a:chOff x="0" y="0"/>
                          <a:chExt cx="3644265" cy="2657474"/>
                        </a:xfrm>
                      </wpg:grpSpPr>
                      <wpg:graphicFrame>
                        <wpg:cNvPr id="32" name="圖表 32"/>
                        <wpg:cNvFrPr/>
                        <wpg:xfrm>
                          <a:off x="0" y="0"/>
                          <a:ext cx="3491866" cy="2657474"/>
                        </wpg:xfrm>
                        <a:graphic>
                          <a:graphicData uri="http://schemas.openxmlformats.org/drawingml/2006/chart">
                            <c:chart xmlns:c="http://schemas.openxmlformats.org/drawingml/2006/chart" xmlns:r="http://schemas.openxmlformats.org/officeDocument/2006/relationships" r:id="rId8"/>
                          </a:graphicData>
                        </a:graphic>
                      </wpg:graphicFrame>
                      <wps:wsp>
                        <wps:cNvPr id="43" name="文字方塊 43"/>
                        <wps:cNvSpPr txBox="1"/>
                        <wps:spPr>
                          <a:xfrm>
                            <a:off x="3200400" y="2085975"/>
                            <a:ext cx="443865" cy="312420"/>
                          </a:xfrm>
                          <a:prstGeom prst="rect">
                            <a:avLst/>
                          </a:prstGeom>
                          <a:noFill/>
                          <a:ln w="6350">
                            <a:noFill/>
                          </a:ln>
                        </wps:spPr>
                        <wps:txbx>
                          <w:txbxContent>
                            <w:p w14:paraId="72B7753C" w14:textId="77777777" w:rsidR="00A823B5" w:rsidRPr="004626A1" w:rsidRDefault="00A823B5" w:rsidP="00A823B5">
                              <w:pPr>
                                <w:rPr>
                                  <w:rFonts w:ascii="標楷體" w:eastAsia="標楷體" w:hAnsi="標楷體"/>
                                  <w:sz w:val="20"/>
                                  <w:szCs w:val="18"/>
                                </w:rPr>
                              </w:pPr>
                              <w:r>
                                <w:rPr>
                                  <w:rFonts w:ascii="標楷體" w:eastAsia="標楷體" w:hAnsi="標楷體" w:hint="eastAsia"/>
                                  <w:sz w:val="20"/>
                                  <w:szCs w:val="18"/>
                                </w:rPr>
                                <w:t>年度</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4" name="文字方塊 44"/>
                        <wps:cNvSpPr txBox="1"/>
                        <wps:spPr>
                          <a:xfrm>
                            <a:off x="152400" y="38100"/>
                            <a:ext cx="316865" cy="312420"/>
                          </a:xfrm>
                          <a:prstGeom prst="rect">
                            <a:avLst/>
                          </a:prstGeom>
                          <a:noFill/>
                          <a:ln w="6350">
                            <a:noFill/>
                          </a:ln>
                        </wps:spPr>
                        <wps:txbx>
                          <w:txbxContent>
                            <w:p w14:paraId="03196D05" w14:textId="77777777" w:rsidR="00A823B5" w:rsidRPr="004626A1" w:rsidRDefault="00A823B5" w:rsidP="00A823B5">
                              <w:pPr>
                                <w:rPr>
                                  <w:rFonts w:ascii="標楷體" w:eastAsia="標楷體" w:hAnsi="標楷體"/>
                                  <w:sz w:val="20"/>
                                  <w:szCs w:val="18"/>
                                </w:rPr>
                              </w:pPr>
                              <w:r w:rsidRPr="004626A1">
                                <w:rPr>
                                  <w:rFonts w:ascii="標楷體" w:eastAsia="標楷體" w:hAnsi="標楷體" w:hint="eastAsia"/>
                                  <w:sz w:val="20"/>
                                  <w:szCs w:val="18"/>
                                </w:rPr>
                                <w:t>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6" name="文字方塊 5"/>
                        <wps:cNvSpPr txBox="1"/>
                        <wps:spPr>
                          <a:xfrm>
                            <a:off x="66675" y="1971675"/>
                            <a:ext cx="507365" cy="243840"/>
                          </a:xfrm>
                          <a:prstGeom prst="rect">
                            <a:avLst/>
                          </a:prstGeom>
                          <a:solidFill>
                            <a:schemeClr val="bg1"/>
                          </a:solidFill>
                          <a:ln w="9525" cmpd="sng">
                            <a:noFill/>
                          </a:ln>
                        </wps:spPr>
                        <wps:style>
                          <a:lnRef idx="0">
                            <a:scrgbClr r="0" g="0" b="0"/>
                          </a:lnRef>
                          <a:fillRef idx="0">
                            <a:scrgbClr r="0" g="0" b="0"/>
                          </a:fillRef>
                          <a:effectRef idx="0">
                            <a:scrgbClr r="0" g="0" b="0"/>
                          </a:effectRef>
                          <a:fontRef idx="minor">
                            <a:schemeClr val="dk1"/>
                          </a:fontRef>
                        </wps:style>
                        <wps:txbx>
                          <w:txbxContent>
                            <w:p w14:paraId="017813CA" w14:textId="77777777" w:rsidR="00A823B5" w:rsidRDefault="00A823B5" w:rsidP="00A823B5">
                              <w:pPr>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0</w:t>
                              </w:r>
                            </w:p>
                          </w:txbxContent>
                        </wps:txbx>
                        <wps:bodyPr wrap="square" rtlCol="0" anchor="t"/>
                      </wps:wsp>
                      <wpg:grpSp>
                        <wpg:cNvPr id="49" name="群組 49"/>
                        <wpg:cNvGrpSpPr>
                          <a:grpSpLocks noChangeAspect="1"/>
                        </wpg:cNvGrpSpPr>
                        <wpg:grpSpPr>
                          <a:xfrm>
                            <a:off x="514350" y="1876425"/>
                            <a:ext cx="171450" cy="58524"/>
                            <a:chOff x="0" y="0"/>
                            <a:chExt cx="169482" cy="61913"/>
                          </a:xfrm>
                        </wpg:grpSpPr>
                        <wps:wsp>
                          <wps:cNvPr id="51" name="直線接點 51"/>
                          <wps:cNvCnPr/>
                          <wps:spPr>
                            <a:xfrm>
                              <a:off x="38100" y="0"/>
                              <a:ext cx="131382" cy="0"/>
                            </a:xfrm>
                            <a:prstGeom prst="line">
                              <a:avLst/>
                            </a:prstGeom>
                            <a:ln w="12700">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wps:wsp>
                          <wps:cNvPr id="52" name="直線接點 52"/>
                          <wps:cNvCnPr/>
                          <wps:spPr>
                            <a:xfrm>
                              <a:off x="38100" y="61913"/>
                              <a:ext cx="131381" cy="0"/>
                            </a:xfrm>
                            <a:prstGeom prst="line">
                              <a:avLst/>
                            </a:prstGeom>
                            <a:ln w="12700">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wps:wsp>
                          <wps:cNvPr id="53" name="矩形 53"/>
                          <wps:cNvSpPr/>
                          <wps:spPr>
                            <a:xfrm>
                              <a:off x="0" y="9525"/>
                              <a:ext cx="144000" cy="468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t"/>
                        </wps:wsp>
                      </wpg:grpSp>
                      <wps:wsp>
                        <wps:cNvPr id="54" name="流程圖: 打孔紙帶 54"/>
                        <wps:cNvSpPr/>
                        <wps:spPr>
                          <a:xfrm>
                            <a:off x="742950" y="1866900"/>
                            <a:ext cx="194945" cy="61595"/>
                          </a:xfrm>
                          <a:prstGeom prst="flowChartPunchedTap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流程圖: 打孔紙帶 55"/>
                        <wps:cNvSpPr/>
                        <wps:spPr>
                          <a:xfrm>
                            <a:off x="1133475" y="1866900"/>
                            <a:ext cx="194945" cy="61595"/>
                          </a:xfrm>
                          <a:prstGeom prst="flowChartPunchedTap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流程圖: 打孔紙帶 56"/>
                        <wps:cNvSpPr/>
                        <wps:spPr>
                          <a:xfrm>
                            <a:off x="1514475" y="1866900"/>
                            <a:ext cx="194945" cy="61595"/>
                          </a:xfrm>
                          <a:prstGeom prst="flowChartPunchedTap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流程圖: 打孔紙帶 57"/>
                        <wps:cNvSpPr/>
                        <wps:spPr>
                          <a:xfrm>
                            <a:off x="1905000" y="1866900"/>
                            <a:ext cx="194945" cy="61595"/>
                          </a:xfrm>
                          <a:prstGeom prst="flowChartPunchedTap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流程圖: 打孔紙帶 58"/>
                        <wps:cNvSpPr/>
                        <wps:spPr>
                          <a:xfrm>
                            <a:off x="2295525" y="1866900"/>
                            <a:ext cx="194945" cy="61595"/>
                          </a:xfrm>
                          <a:prstGeom prst="flowChartPunchedTap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流程圖: 打孔紙帶 60"/>
                        <wps:cNvSpPr/>
                        <wps:spPr>
                          <a:xfrm>
                            <a:off x="2667000" y="1866900"/>
                            <a:ext cx="194945" cy="61595"/>
                          </a:xfrm>
                          <a:prstGeom prst="flowChartPunchedTap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流程圖: 打孔紙帶 63"/>
                        <wps:cNvSpPr/>
                        <wps:spPr>
                          <a:xfrm>
                            <a:off x="3067050" y="1866900"/>
                            <a:ext cx="194945" cy="61595"/>
                          </a:xfrm>
                          <a:prstGeom prst="flowChartPunchedTap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A006D3" id="群組 35" o:spid="_x0000_s1026" style="position:absolute;left:0;text-align:left;margin-left:209.15pt;margin-top:6.45pt;width:286.9pt;height:209.25pt;z-index:252339712;mso-position-horizontal-relative:margin;mso-width-relative:margin;mso-height-relative:margin" coordsize="36442,26574"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32" o:spid="_x0000_s1027" type="#_x0000_t75" style="position:absolute;width:34936;height:265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">
                  <v:imagedata r:id="rId9" o:title=""/>
                  <o:lock v:ext="edit" aspectratio="f"/>
                </v:shape>
                <v:shapetype id="_x0000_t202" coordsize="21600,21600" o:spt="202" path="m,l,21600r21600,l21600,xe">
                  <v:stroke joinstyle="miter"/>
                  <v:path gradientshapeok="t" o:connecttype="rect"/>
                </v:shapetype>
                <v:shape id="文字方塊 43" o:spid="_x0000_s1028" type="#_x0000_t202" style="position:absolute;left:32004;top:20859;width:4438;height:3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" filled="f" stroked="f" strokeweight=".5pt">
                  <v:textbox>
                    <w:txbxContent>
                      <w:p w14:paraId="72B7753C" w14:textId="77777777" w:rsidR="00A823B5" w:rsidRPr="004626A1" w:rsidRDefault="00A823B5" w:rsidP="00A823B5">
                        <w:pPr>
                          <w:rPr>
                            <w:rFonts w:ascii="標楷體" w:eastAsia="標楷體" w:hAnsi="標楷體"/>
                            <w:sz w:val="20"/>
                            <w:szCs w:val="18"/>
                          </w:rPr>
                        </w:pPr>
                        <w:r>
                          <w:rPr>
                            <w:rFonts w:ascii="標楷體" w:eastAsia="標楷體" w:hAnsi="標楷體" w:hint="eastAsia"/>
                            <w:sz w:val="20"/>
                            <w:szCs w:val="18"/>
                          </w:rPr>
                          <w:t>年度</w:t>
                        </w:r>
                      </w:p>
                    </w:txbxContent>
                  </v:textbox>
                </v:shape>
                <v:shape id="文字方塊 44" o:spid="_x0000_s1029" type="#_x0000_t202" style="position:absolute;left:1524;top:381;width:3168;height:3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ktxQAAANsAAAAPAAAAZHJzL2Rvd25yZXYueG1sRI9BawIx&#10;FITvgv8hPMGL1GxF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AxDsktxQAAANsAAAAP&#10;AAAAAAAAAAAAAAAAAAcCAABkcnMvZG93bnJldi54bWxQSwUGAAAAAAMAAwC3AAAA+QIAAAAA&#10;" filled="f" stroked="f" strokeweight=".5pt">
                  <v:textbox>
                    <w:txbxContent>
                      <w:p w14:paraId="03196D05" w14:textId="77777777" w:rsidR="00A823B5" w:rsidRPr="004626A1" w:rsidRDefault="00A823B5" w:rsidP="00A823B5">
                        <w:pPr>
                          <w:rPr>
                            <w:rFonts w:ascii="標楷體" w:eastAsia="標楷體" w:hAnsi="標楷體"/>
                            <w:sz w:val="20"/>
                            <w:szCs w:val="18"/>
                          </w:rPr>
                        </w:pPr>
                        <w:r w:rsidRPr="004626A1">
                          <w:rPr>
                            <w:rFonts w:ascii="標楷體" w:eastAsia="標楷體" w:hAnsi="標楷體" w:hint="eastAsia"/>
                            <w:sz w:val="20"/>
                            <w:szCs w:val="18"/>
                          </w:rPr>
                          <w:t>人</w:t>
                        </w:r>
                      </w:p>
                    </w:txbxContent>
                  </v:textbox>
                </v:shape>
                <v:shape id="_x0000_s1030" type="#_x0000_t202" style="position:absolute;left:666;top:19716;width:5074;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" fillcolor="white [3212]" stroked="f">
                  <v:textbox>
                    <w:txbxContent>
                      <w:p w14:paraId="017813CA" w14:textId="77777777" w:rsidR="00A823B5" w:rsidRDefault="00A823B5" w:rsidP="00A823B5">
                        <w:pPr>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0</w:t>
                        </w:r>
                      </w:p>
                    </w:txbxContent>
                  </v:textbox>
                </v:shape>
                <v:group id="群組 49" o:spid="_x0000_s1031" style="position:absolute;left:5143;top:18764;width:1715;height:585" coordsize="169482,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o:lock v:ext="edit" aspectratio="t"/>
                  <v:line id="直線接點 51" o:spid="_x0000_s1032" style="position:absolute;visibility:visible;mso-wrap-style:square" from="38100,0" to="169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" strokecolor="windowText" strokeweight="1pt"/>
                  <v:line id="直線接點 52" o:spid="_x0000_s1033" style="position:absolute;visibility:visible;mso-wrap-style:square" from="38100,61913" to="169481,61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" strokecolor="windowText" strokeweight="1pt"/>
                  <v:rect id="矩形 53" o:spid="_x0000_s1034" style="position:absolute;top:9525;width:144000;height:46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" fillcolor="white [3212]" stroked="f" strokeweight="2pt"/>
                </v:group>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流程圖: 打孔紙帶 54" o:spid="_x0000_s1035" type="#_x0000_t122" style="position:absolute;left:7429;top:18669;width:1949;height: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" fillcolor="white [3212]" stroked="f" strokeweight="2pt"/>
                <v:shape id="流程圖: 打孔紙帶 55" o:spid="_x0000_s1036" type="#_x0000_t122" style="position:absolute;left:11334;top:18669;width:1950;height: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" fillcolor="white [3212]" stroked="f" strokeweight="2pt"/>
                <v:shape id="流程圖: 打孔紙帶 56" o:spid="_x0000_s1037" type="#_x0000_t122" style="position:absolute;left:15144;top:18669;width:1950;height: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" fillcolor="white [3212]" stroked="f" strokeweight="2pt"/>
                <v:shape id="流程圖: 打孔紙帶 57" o:spid="_x0000_s1038" type="#_x0000_t122" style="position:absolute;left:19050;top:18669;width:1949;height: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" fillcolor="white [3212]" stroked="f" strokeweight="2pt"/>
                <v:shape id="流程圖: 打孔紙帶 58" o:spid="_x0000_s1039" type="#_x0000_t122" style="position:absolute;left:22955;top:18669;width:1949;height: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" fillcolor="white [3212]" stroked="f" strokeweight="2pt"/>
                <v:shape id="流程圖: 打孔紙帶 60" o:spid="_x0000_s1040" type="#_x0000_t122" style="position:absolute;left:26670;top:18669;width:1949;height: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" fillcolor="white [3212]" stroked="f" strokeweight="2pt"/>
                <v:shape id="流程圖: 打孔紙帶 63" o:spid="_x0000_s1041" type="#_x0000_t122" style="position:absolute;left:30670;top:18669;width:1949;height: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" fillcolor="white [3212]" stroked="f" strokeweight="2pt"/>
                <w10:wrap type="square" anchorx="margin"/>
              </v:group>
              <o:OLEObject Type="Embed" ProgID="Excel.Chart.8" ShapeID="圖表 32" DrawAspect="Content" ObjectID="_1813591956" r:id="rId10">
                <o:FieldCodes>\s</o:FieldCodes>
              </o:OLEObject>
            </w:pict>
          </mc:Fallback>
        </mc:AlternateContent>
      </w:r>
      <w:r w:rsidRPr="008818D0">
        <w:rPr>
          <w:rFonts w:ascii="標楷體" w:eastAsia="標楷體" w:hAnsi="標楷體" w:cs="新細明體" w:hint="eastAsia"/>
          <w:bCs/>
          <w:noProof/>
        </w:rPr>
        <w:t>除110年度下降外，多呈逐年上升趨勢，113年度已增至1萬2,037人（圖1），亟待交通部偕同地方政府持續滾動檢討相關交通安全政策，俾維護人民通行權益，經函請交通部研謀善策。據復：將持續協助成效落後市縣改善，透過跨部會及各市縣力量全力投入，以有效提升道安成效；另針對兒童交通問題，已研提相關法規與政策，並陸續完成各項行人交通安全設施</w:t>
      </w:r>
      <w:r w:rsidR="005843E4" w:rsidRPr="00396998">
        <w:rPr>
          <w:rFonts w:ascii="標楷體" w:eastAsia="標楷體" w:hAnsi="標楷體" w:cs="新細明體" w:hint="eastAsia"/>
          <w:bCs/>
          <w:noProof/>
        </w:rPr>
        <w:t>。</w:t>
      </w:r>
    </w:p>
    <w:p w14:paraId="34A1D717" w14:textId="2C0CA2BD" w:rsidR="00821557" w:rsidRPr="00311158" w:rsidRDefault="00821557" w:rsidP="0086170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650F72">
        <w:rPr>
          <w:rFonts w:ascii="標楷體" w:hAnsi="標楷體" w:cs="DFKaiShu-SB-Estd-BF" w:hint="eastAsia"/>
          <w:kern w:val="0"/>
          <w:sz w:val="28"/>
          <w:szCs w:val="28"/>
        </w:rPr>
        <w:t>（</w:t>
      </w:r>
      <w:r w:rsidRPr="00650F72">
        <w:rPr>
          <w:rFonts w:ascii="標楷體" w:hAnsi="標楷體" w:cs="DFKaiShu-SB-Estd-BF"/>
          <w:kern w:val="0"/>
          <w:sz w:val="28"/>
          <w:szCs w:val="28"/>
        </w:rPr>
        <w:t>二</w:t>
      </w:r>
      <w:r w:rsidRPr="00650F72">
        <w:rPr>
          <w:rFonts w:ascii="標楷體" w:hAnsi="標楷體" w:cs="DFKaiShu-SB-Estd-BF" w:hint="eastAsia"/>
          <w:kern w:val="0"/>
          <w:sz w:val="28"/>
          <w:szCs w:val="28"/>
        </w:rPr>
        <w:t xml:space="preserve">）　</w:t>
      </w:r>
      <w:r w:rsidR="008B6C30" w:rsidRPr="008B6C30">
        <w:rPr>
          <w:rFonts w:ascii="標楷體" w:hAnsi="標楷體" w:cs="DFKaiShu-SB-Estd-BF" w:hint="eastAsia"/>
          <w:kern w:val="0"/>
          <w:sz w:val="28"/>
          <w:szCs w:val="28"/>
        </w:rPr>
        <w:t>汽車使用偽（變）造牌照等違規行為有惡化趨勢，政府已</w:t>
      </w:r>
      <w:proofErr w:type="gramStart"/>
      <w:r w:rsidR="008B6C30" w:rsidRPr="008B6C30">
        <w:rPr>
          <w:rFonts w:ascii="標楷體" w:hAnsi="標楷體" w:cs="DFKaiShu-SB-Estd-BF" w:hint="eastAsia"/>
          <w:kern w:val="0"/>
          <w:sz w:val="28"/>
          <w:szCs w:val="28"/>
        </w:rPr>
        <w:t>研</w:t>
      </w:r>
      <w:proofErr w:type="gramEnd"/>
      <w:r w:rsidR="008B6C30" w:rsidRPr="008B6C30">
        <w:rPr>
          <w:rFonts w:ascii="標楷體" w:hAnsi="標楷體" w:cs="DFKaiShu-SB-Estd-BF" w:hint="eastAsia"/>
          <w:kern w:val="0"/>
          <w:sz w:val="28"/>
          <w:szCs w:val="28"/>
        </w:rPr>
        <w:t>商規劃防制策進作為，惟相關監理法規未</w:t>
      </w:r>
      <w:proofErr w:type="gramStart"/>
      <w:r w:rsidR="008B6C30" w:rsidRPr="008B6C30">
        <w:rPr>
          <w:rFonts w:ascii="標楷體" w:hAnsi="標楷體" w:cs="DFKaiShu-SB-Estd-BF" w:hint="eastAsia"/>
          <w:kern w:val="0"/>
          <w:sz w:val="28"/>
          <w:szCs w:val="28"/>
        </w:rPr>
        <w:t>臻</w:t>
      </w:r>
      <w:proofErr w:type="gramEnd"/>
      <w:r w:rsidR="008B6C30" w:rsidRPr="008B6C30">
        <w:rPr>
          <w:rFonts w:ascii="標楷體" w:hAnsi="標楷體" w:cs="DFKaiShu-SB-Estd-BF" w:hint="eastAsia"/>
          <w:kern w:val="0"/>
          <w:sz w:val="28"/>
          <w:szCs w:val="28"/>
        </w:rPr>
        <w:t>周全，且遭法院判刑案件之裁</w:t>
      </w:r>
      <w:proofErr w:type="gramStart"/>
      <w:r w:rsidR="008B6C30" w:rsidRPr="008B6C30">
        <w:rPr>
          <w:rFonts w:ascii="標楷體" w:hAnsi="標楷體" w:cs="DFKaiShu-SB-Estd-BF" w:hint="eastAsia"/>
          <w:kern w:val="0"/>
          <w:sz w:val="28"/>
          <w:szCs w:val="28"/>
        </w:rPr>
        <w:t>罰較行政罰輕</w:t>
      </w:r>
      <w:proofErr w:type="gramEnd"/>
      <w:r w:rsidR="008B6C30" w:rsidRPr="008B6C30">
        <w:rPr>
          <w:rFonts w:ascii="標楷體" w:hAnsi="標楷體" w:cs="DFKaiShu-SB-Estd-BF" w:hint="eastAsia"/>
          <w:kern w:val="0"/>
          <w:sz w:val="28"/>
          <w:szCs w:val="28"/>
        </w:rPr>
        <w:t>，難以發揮嚇阻效果，又針對偽造牌照之銷售或廣告行為，遲未</w:t>
      </w:r>
      <w:proofErr w:type="gramStart"/>
      <w:r w:rsidR="008B6C30" w:rsidRPr="008B6C30">
        <w:rPr>
          <w:rFonts w:ascii="標楷體" w:hAnsi="標楷體" w:cs="DFKaiShu-SB-Estd-BF" w:hint="eastAsia"/>
          <w:kern w:val="0"/>
          <w:sz w:val="28"/>
          <w:szCs w:val="28"/>
        </w:rPr>
        <w:t>研</w:t>
      </w:r>
      <w:proofErr w:type="gramEnd"/>
      <w:r w:rsidR="008B6C30" w:rsidRPr="008B6C30">
        <w:rPr>
          <w:rFonts w:ascii="標楷體" w:hAnsi="標楷體" w:cs="DFKaiShu-SB-Estd-BF" w:hint="eastAsia"/>
          <w:kern w:val="0"/>
          <w:sz w:val="28"/>
          <w:szCs w:val="28"/>
        </w:rPr>
        <w:t>訂相關處罰規定，不利</w:t>
      </w:r>
      <w:proofErr w:type="gramStart"/>
      <w:r w:rsidR="008B6C30" w:rsidRPr="008B6C30">
        <w:rPr>
          <w:rFonts w:ascii="標楷體" w:hAnsi="標楷體" w:cs="DFKaiShu-SB-Estd-BF" w:hint="eastAsia"/>
          <w:kern w:val="0"/>
          <w:sz w:val="28"/>
          <w:szCs w:val="28"/>
        </w:rPr>
        <w:t>阻絕其銷售</w:t>
      </w:r>
      <w:proofErr w:type="gramEnd"/>
      <w:r w:rsidR="008B6C30" w:rsidRPr="008B6C30">
        <w:rPr>
          <w:rFonts w:ascii="標楷體" w:hAnsi="標楷體" w:cs="DFKaiShu-SB-Estd-BF" w:hint="eastAsia"/>
          <w:kern w:val="0"/>
          <w:sz w:val="28"/>
          <w:szCs w:val="28"/>
        </w:rPr>
        <w:t>管道，允宜</w:t>
      </w:r>
      <w:proofErr w:type="gramStart"/>
      <w:r w:rsidR="008B6C30" w:rsidRPr="008B6C30">
        <w:rPr>
          <w:rFonts w:ascii="標楷體" w:hAnsi="標楷體" w:cs="DFKaiShu-SB-Estd-BF" w:hint="eastAsia"/>
          <w:kern w:val="0"/>
          <w:sz w:val="28"/>
          <w:szCs w:val="28"/>
        </w:rPr>
        <w:t>研謀善策</w:t>
      </w:r>
      <w:proofErr w:type="gramEnd"/>
      <w:r w:rsidR="008B6C30" w:rsidRPr="008B6C30">
        <w:rPr>
          <w:rFonts w:ascii="標楷體" w:hAnsi="標楷體" w:cs="DFKaiShu-SB-Estd-BF" w:hint="eastAsia"/>
          <w:kern w:val="0"/>
          <w:sz w:val="28"/>
          <w:szCs w:val="28"/>
        </w:rPr>
        <w:t>，以維護交通秩序及降低治安風險</w:t>
      </w:r>
      <w:r w:rsidR="00B01A7D" w:rsidRPr="00B01A7D">
        <w:rPr>
          <w:rFonts w:ascii="標楷體" w:hAnsi="標楷體" w:cs="DFKaiShu-SB-Estd-BF" w:hint="eastAsia"/>
          <w:kern w:val="0"/>
          <w:sz w:val="28"/>
          <w:szCs w:val="28"/>
        </w:rPr>
        <w:t>。</w:t>
      </w:r>
    </w:p>
    <w:p w14:paraId="3FC55211" w14:textId="46D3A3C7" w:rsidR="00821557" w:rsidRPr="00EF40BA" w:rsidRDefault="008B6C30" w:rsidP="00861709">
      <w:pPr>
        <w:overflowPunct w:val="0"/>
        <w:spacing w:line="460" w:lineRule="exact"/>
        <w:ind w:firstLineChars="200" w:firstLine="480"/>
        <w:jc w:val="both"/>
        <w:rPr>
          <w:rFonts w:ascii="標楷體" w:eastAsia="標楷體" w:hAnsi="標楷體" w:cs="新細明體"/>
          <w:bCs/>
        </w:rPr>
      </w:pPr>
      <w:r w:rsidRPr="008B6C30">
        <w:rPr>
          <w:rFonts w:ascii="標楷體" w:eastAsia="標楷體" w:hAnsi="標楷體" w:cs="新細明體" w:hint="eastAsia"/>
          <w:bCs/>
        </w:rPr>
        <w:t>汽車違規使用偽（變）造牌照行駛道路，不僅影響政府對於公路交通安全之有效管理，且易被犯罪集團用以製造斷點規避檢警查緝，潛存社會治安隱憂及交通事故風險，引發社會輿論高度關注</w:t>
      </w:r>
      <w:r w:rsidR="004A7CCC">
        <w:rPr>
          <w:rFonts w:ascii="標楷體" w:eastAsia="標楷體" w:hAnsi="標楷體" w:cs="新細明體" w:hint="eastAsia"/>
          <w:bCs/>
        </w:rPr>
        <w:t>。</w:t>
      </w:r>
      <w:r w:rsidRPr="008B6C30">
        <w:rPr>
          <w:rFonts w:ascii="標楷體" w:eastAsia="標楷體" w:hAnsi="標楷體" w:cs="新細明體" w:hint="eastAsia"/>
          <w:bCs/>
        </w:rPr>
        <w:t>行政院於113年間召開跨部會會議</w:t>
      </w:r>
      <w:proofErr w:type="gramStart"/>
      <w:r w:rsidRPr="008B6C30">
        <w:rPr>
          <w:rFonts w:ascii="標楷體" w:eastAsia="標楷體" w:hAnsi="標楷體" w:cs="新細明體" w:hint="eastAsia"/>
          <w:bCs/>
        </w:rPr>
        <w:t>研</w:t>
      </w:r>
      <w:proofErr w:type="gramEnd"/>
      <w:r w:rsidRPr="008B6C30">
        <w:rPr>
          <w:rFonts w:ascii="標楷體" w:eastAsia="標楷體" w:hAnsi="標楷體" w:cs="新細明體" w:hint="eastAsia"/>
          <w:bCs/>
        </w:rPr>
        <w:t>商相關防制策進作為，請各部會透過精進法制、查緝、防偽供應鏈、網路平</w:t>
      </w:r>
      <w:proofErr w:type="gramStart"/>
      <w:r w:rsidRPr="008B6C30">
        <w:rPr>
          <w:rFonts w:ascii="標楷體" w:eastAsia="標楷體" w:hAnsi="標楷體" w:cs="新細明體" w:hint="eastAsia"/>
          <w:bCs/>
        </w:rPr>
        <w:t>臺</w:t>
      </w:r>
      <w:proofErr w:type="gramEnd"/>
      <w:r w:rsidRPr="008B6C30">
        <w:rPr>
          <w:rFonts w:ascii="標楷體" w:eastAsia="標楷體" w:hAnsi="標楷體" w:cs="新細明體" w:hint="eastAsia"/>
          <w:bCs/>
        </w:rPr>
        <w:t>等面向，進行源頭管制、跨機關查緝及</w:t>
      </w:r>
      <w:proofErr w:type="gramStart"/>
      <w:r w:rsidRPr="008B6C30">
        <w:rPr>
          <w:rFonts w:ascii="標楷體" w:eastAsia="標楷體" w:hAnsi="標楷體" w:cs="新細明體" w:hint="eastAsia"/>
          <w:bCs/>
        </w:rPr>
        <w:t>研</w:t>
      </w:r>
      <w:proofErr w:type="gramEnd"/>
      <w:r w:rsidRPr="008B6C30">
        <w:rPr>
          <w:rFonts w:ascii="標楷體" w:eastAsia="標楷體" w:hAnsi="標楷體" w:cs="新細明體" w:hint="eastAsia"/>
          <w:bCs/>
        </w:rPr>
        <w:t>擬修法加重處罰，</w:t>
      </w:r>
      <w:proofErr w:type="gramStart"/>
      <w:r w:rsidRPr="008B6C30">
        <w:rPr>
          <w:rFonts w:ascii="標楷體" w:eastAsia="標楷體" w:hAnsi="標楷體" w:cs="新細明體" w:hint="eastAsia"/>
          <w:bCs/>
        </w:rPr>
        <w:t>俾使偽</w:t>
      </w:r>
      <w:proofErr w:type="gramEnd"/>
      <w:r w:rsidRPr="008B6C30">
        <w:rPr>
          <w:rFonts w:ascii="標楷體" w:eastAsia="標楷體" w:hAnsi="標楷體" w:cs="新細明體" w:hint="eastAsia"/>
          <w:bCs/>
        </w:rPr>
        <w:t>（變）造牌照不敢賣、買不到及不敢用。經查汽車偽（變）造牌照防制及配套措施執行情形，核有下列事項</w:t>
      </w:r>
      <w:r w:rsidR="007E7FF4" w:rsidRPr="007E7FF4">
        <w:rPr>
          <w:rFonts w:ascii="標楷體" w:eastAsia="標楷體" w:hAnsi="標楷體" w:cs="新細明體" w:hint="eastAsia"/>
          <w:bCs/>
        </w:rPr>
        <w:t>：</w:t>
      </w:r>
    </w:p>
    <w:p w14:paraId="0FEA1F4F" w14:textId="4A3696CD" w:rsidR="00821557" w:rsidRPr="00D010D8" w:rsidRDefault="00821557" w:rsidP="00861709">
      <w:pPr>
        <w:pStyle w:val="a5"/>
        <w:overflowPunct w:val="0"/>
        <w:spacing w:line="460" w:lineRule="exact"/>
        <w:ind w:firstLineChars="450" w:firstLine="1081"/>
        <w:rPr>
          <w:rFonts w:ascii="標楷體" w:hAnsi="標楷體"/>
          <w:b w:val="0"/>
          <w:sz w:val="24"/>
          <w:szCs w:val="24"/>
        </w:rPr>
      </w:pPr>
      <w:r w:rsidRPr="00FA5ABC">
        <w:rPr>
          <w:rFonts w:ascii="標楷體" w:hAnsi="標楷體" w:cs="Times New Roman" w:hint="eastAsia"/>
          <w:bCs w:val="0"/>
          <w:sz w:val="24"/>
          <w:szCs w:val="24"/>
        </w:rPr>
        <w:t>1.</w:t>
      </w:r>
      <w:r w:rsidR="00F87092">
        <w:rPr>
          <w:rFonts w:ascii="標楷體" w:hAnsi="標楷體" w:cs="Times New Roman" w:hint="eastAsia"/>
          <w:bCs w:val="0"/>
          <w:sz w:val="24"/>
          <w:szCs w:val="24"/>
        </w:rPr>
        <w:t xml:space="preserve">　</w:t>
      </w:r>
      <w:r w:rsidR="008E04B3" w:rsidRPr="008E04B3">
        <w:rPr>
          <w:rFonts w:ascii="標楷體" w:hAnsi="標楷體" w:cs="Times New Roman" w:hint="eastAsia"/>
          <w:bCs w:val="0"/>
          <w:sz w:val="24"/>
          <w:szCs w:val="24"/>
        </w:rPr>
        <w:t>近5年汽車使用偽（變）造牌照者逾千輛，累犯者逾百輛，惟相關法規未</w:t>
      </w:r>
      <w:proofErr w:type="gramStart"/>
      <w:r w:rsidR="008E04B3" w:rsidRPr="008E04B3">
        <w:rPr>
          <w:rFonts w:ascii="標楷體" w:hAnsi="標楷體" w:cs="Times New Roman" w:hint="eastAsia"/>
          <w:bCs w:val="0"/>
          <w:sz w:val="24"/>
          <w:szCs w:val="24"/>
        </w:rPr>
        <w:t>臻</w:t>
      </w:r>
      <w:proofErr w:type="gramEnd"/>
      <w:r w:rsidR="008E04B3" w:rsidRPr="008E04B3">
        <w:rPr>
          <w:rFonts w:ascii="標楷體" w:hAnsi="標楷體" w:cs="Times New Roman" w:hint="eastAsia"/>
          <w:bCs w:val="0"/>
          <w:sz w:val="24"/>
          <w:szCs w:val="24"/>
        </w:rPr>
        <w:t>周全，復有汽車運輸業未善盡人車管理責任等情事</w:t>
      </w:r>
      <w:r w:rsidR="00F8334A" w:rsidRPr="00F8334A">
        <w:rPr>
          <w:rFonts w:ascii="標楷體" w:hAnsi="標楷體" w:cstheme="majorBidi" w:hint="eastAsia"/>
          <w:sz w:val="24"/>
          <w:szCs w:val="24"/>
        </w:rPr>
        <w:t>：</w:t>
      </w:r>
      <w:r w:rsidR="008E04B3" w:rsidRPr="008E04B3">
        <w:rPr>
          <w:rFonts w:ascii="標楷體" w:hAnsi="標楷體" w:hint="eastAsia"/>
          <w:b w:val="0"/>
          <w:sz w:val="24"/>
          <w:szCs w:val="24"/>
        </w:rPr>
        <w:t>據公路局第三代公路監理資訊系統（M3）之交通違規紀錄資料，109至112年度及</w:t>
      </w:r>
      <w:proofErr w:type="gramStart"/>
      <w:r w:rsidR="008E04B3" w:rsidRPr="008E04B3">
        <w:rPr>
          <w:rFonts w:ascii="標楷體" w:hAnsi="標楷體" w:hint="eastAsia"/>
          <w:b w:val="0"/>
          <w:sz w:val="24"/>
          <w:szCs w:val="24"/>
        </w:rPr>
        <w:t>113</w:t>
      </w:r>
      <w:proofErr w:type="gramEnd"/>
      <w:r w:rsidR="008E04B3" w:rsidRPr="008E04B3">
        <w:rPr>
          <w:rFonts w:ascii="標楷體" w:hAnsi="標楷體" w:hint="eastAsia"/>
          <w:b w:val="0"/>
          <w:sz w:val="24"/>
          <w:szCs w:val="24"/>
        </w:rPr>
        <w:t>年度截至10月底止，汽車違規使用偽（變）造牌照行駛道路件數分別計90件、117件、216件、293件、1,081件，合計1,797件，呈逐年增加趨勢，且</w:t>
      </w:r>
      <w:proofErr w:type="gramStart"/>
      <w:r w:rsidR="008E04B3" w:rsidRPr="008E04B3">
        <w:rPr>
          <w:rFonts w:ascii="標楷體" w:hAnsi="標楷體" w:hint="eastAsia"/>
          <w:b w:val="0"/>
          <w:sz w:val="24"/>
          <w:szCs w:val="24"/>
        </w:rPr>
        <w:t>113</w:t>
      </w:r>
      <w:proofErr w:type="gramEnd"/>
      <w:r w:rsidR="008E04B3" w:rsidRPr="008E04B3">
        <w:rPr>
          <w:rFonts w:ascii="標楷體" w:hAnsi="標楷體" w:hint="eastAsia"/>
          <w:b w:val="0"/>
          <w:sz w:val="24"/>
          <w:szCs w:val="24"/>
        </w:rPr>
        <w:t>年度（截至10月底止）較</w:t>
      </w:r>
      <w:proofErr w:type="gramStart"/>
      <w:r w:rsidR="008E04B3" w:rsidRPr="008E04B3">
        <w:rPr>
          <w:rFonts w:ascii="標楷體" w:hAnsi="標楷體" w:hint="eastAsia"/>
          <w:b w:val="0"/>
          <w:sz w:val="24"/>
          <w:szCs w:val="24"/>
        </w:rPr>
        <w:t>112</w:t>
      </w:r>
      <w:proofErr w:type="gramEnd"/>
      <w:r w:rsidR="008E04B3" w:rsidRPr="008E04B3">
        <w:rPr>
          <w:rFonts w:ascii="標楷體" w:hAnsi="標楷體" w:hint="eastAsia"/>
          <w:b w:val="0"/>
          <w:sz w:val="24"/>
          <w:szCs w:val="24"/>
        </w:rPr>
        <w:t>年度暴增2.69倍，顯示相關違規案件日趨氾濫。經查汽車偽（變）造牌照監理情形，核有：（1）近5年汽車使用偽（變）造牌照之交通違規案件，逾</w:t>
      </w:r>
      <w:proofErr w:type="gramStart"/>
      <w:r w:rsidR="008E04B3" w:rsidRPr="008E04B3">
        <w:rPr>
          <w:rFonts w:ascii="標楷體" w:hAnsi="標楷體" w:hint="eastAsia"/>
          <w:b w:val="0"/>
          <w:sz w:val="24"/>
          <w:szCs w:val="24"/>
        </w:rPr>
        <w:t>4成</w:t>
      </w:r>
      <w:proofErr w:type="gramEnd"/>
      <w:r w:rsidR="008E04B3" w:rsidRPr="008E04B3">
        <w:rPr>
          <w:rFonts w:ascii="標楷體" w:hAnsi="標楷體" w:hint="eastAsia"/>
          <w:b w:val="0"/>
          <w:sz w:val="24"/>
          <w:szCs w:val="24"/>
        </w:rPr>
        <w:t>係汽車駕駛人超速</w:t>
      </w:r>
      <w:proofErr w:type="gramStart"/>
      <w:r w:rsidR="008E04B3" w:rsidRPr="008E04B3">
        <w:rPr>
          <w:rFonts w:ascii="標楷體" w:hAnsi="標楷體" w:hint="eastAsia"/>
          <w:b w:val="0"/>
          <w:sz w:val="24"/>
          <w:szCs w:val="24"/>
        </w:rPr>
        <w:t>或酒駕等</w:t>
      </w:r>
      <w:proofErr w:type="gramEnd"/>
      <w:r w:rsidR="008E04B3" w:rsidRPr="008E04B3">
        <w:rPr>
          <w:rFonts w:ascii="標楷體" w:hAnsi="標楷體" w:hint="eastAsia"/>
          <w:b w:val="0"/>
          <w:sz w:val="24"/>
          <w:szCs w:val="24"/>
        </w:rPr>
        <w:t>致牌照遭吊扣（銷）、逾</w:t>
      </w:r>
      <w:proofErr w:type="gramStart"/>
      <w:r w:rsidR="008E04B3" w:rsidRPr="008E04B3">
        <w:rPr>
          <w:rFonts w:ascii="標楷體" w:hAnsi="標楷體" w:hint="eastAsia"/>
          <w:b w:val="0"/>
          <w:sz w:val="24"/>
          <w:szCs w:val="24"/>
        </w:rPr>
        <w:t>3成</w:t>
      </w:r>
      <w:proofErr w:type="gramEnd"/>
      <w:r w:rsidR="008E04B3" w:rsidRPr="008E04B3">
        <w:rPr>
          <w:rFonts w:ascii="標楷體" w:hAnsi="標楷體" w:hint="eastAsia"/>
          <w:b w:val="0"/>
          <w:sz w:val="24"/>
          <w:szCs w:val="24"/>
        </w:rPr>
        <w:t>係汽車未依限期參加定期（臨時）檢驗等致牌照遭註銷</w:t>
      </w:r>
      <w:r w:rsidR="008E04B3" w:rsidRPr="00D16B3F">
        <w:rPr>
          <w:rFonts w:ascii="標楷體" w:hAnsi="標楷體" w:hint="eastAsia"/>
          <w:b w:val="0"/>
          <w:sz w:val="24"/>
          <w:szCs w:val="24"/>
        </w:rPr>
        <w:t>（表1）</w:t>
      </w:r>
      <w:r w:rsidR="008E04B3" w:rsidRPr="008E04B3">
        <w:rPr>
          <w:rFonts w:ascii="標楷體" w:hAnsi="標楷體" w:hint="eastAsia"/>
          <w:b w:val="0"/>
          <w:sz w:val="24"/>
          <w:szCs w:val="24"/>
        </w:rPr>
        <w:t>，顯示汽車駕駛人於牌照遭吊扣（銷）、註銷後，仍使用偽（變）造牌照持續上路，增加道路交通事故風險，又現行道路交通管理處罰條例（下稱交通處罰條例）尚未針對汽車使用偽（變）造牌照之累犯情形，訂定加重處罰規範，難以嚇阻民眾僥倖心態及重複違規行</w:t>
      </w:r>
      <w:r w:rsidR="00A93FAD">
        <w:rPr>
          <w:rFonts w:ascii="新細明體" w:eastAsia="新細明體" w:hAnsi="新細明體"/>
          <w:noProof/>
          <w:kern w:val="0"/>
          <w:sz w:val="24"/>
          <w:szCs w:val="24"/>
        </w:rPr>
        <w:lastRenderedPageBreak/>
        <mc:AlternateContent>
          <mc:Choice Requires="wps">
            <w:drawing>
              <wp:anchor distT="45720" distB="45720" distL="114300" distR="114300" simplePos="0" relativeHeight="252306944" behindDoc="1" locked="0" layoutInCell="1" allowOverlap="1" wp14:anchorId="30417778" wp14:editId="765F0CEB">
                <wp:simplePos x="0" y="0"/>
                <wp:positionH relativeFrom="margin">
                  <wp:align>right</wp:align>
                </wp:positionH>
                <wp:positionV relativeFrom="paragraph">
                  <wp:posOffset>37465</wp:posOffset>
                </wp:positionV>
                <wp:extent cx="3288030" cy="2806700"/>
                <wp:effectExtent l="0" t="0" r="7620" b="0"/>
                <wp:wrapTight wrapText="bothSides">
                  <wp:wrapPolygon edited="0">
                    <wp:start x="0" y="0"/>
                    <wp:lineTo x="0" y="21405"/>
                    <wp:lineTo x="21525" y="21405"/>
                    <wp:lineTo x="21525" y="0"/>
                    <wp:lineTo x="0" y="0"/>
                  </wp:wrapPolygon>
                </wp:wrapTight>
                <wp:docPr id="64" name="文字方塊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8030" cy="2806700"/>
                        </a:xfrm>
                        <a:prstGeom prst="rect">
                          <a:avLst/>
                        </a:prstGeom>
                        <a:solidFill>
                          <a:srgbClr val="FFFFFF"/>
                        </a:solidFill>
                        <a:ln w="9525">
                          <a:noFill/>
                          <a:miter lim="800000"/>
                          <a:headEnd/>
                          <a:tailEnd/>
                        </a:ln>
                      </wps:spPr>
                      <wps:txbx>
                        <w:txbxContent>
                          <w:p w14:paraId="7E323A4A" w14:textId="77777777" w:rsidR="00A93FAD" w:rsidRDefault="00A93FAD" w:rsidP="00A93FAD">
                            <w:pPr>
                              <w:ind w:left="142" w:rightChars="54" w:right="130" w:hangingChars="59" w:hanging="142"/>
                              <w:jc w:val="center"/>
                            </w:pPr>
                            <w:r>
                              <w:rPr>
                                <w:rFonts w:ascii="標楷體" w:eastAsia="標楷體" w:hAnsi="標楷體" w:hint="eastAsia"/>
                                <w:b/>
                                <w:bCs/>
                              </w:rPr>
                              <w:t>表1　汽車使用偽（變）造牌照車籍狀態情形</w:t>
                            </w:r>
                          </w:p>
                          <w:p w14:paraId="67F32DE1" w14:textId="77777777" w:rsidR="00A93FAD" w:rsidRPr="0028237A" w:rsidRDefault="00A93FAD" w:rsidP="00A93FAD">
                            <w:pPr>
                              <w:spacing w:line="240" w:lineRule="exact"/>
                              <w:ind w:left="118" w:rightChars="24" w:right="58" w:hangingChars="59" w:hanging="118"/>
                              <w:jc w:val="right"/>
                              <w:rPr>
                                <w:sz w:val="20"/>
                                <w:szCs w:val="20"/>
                              </w:rPr>
                            </w:pPr>
                            <w:r w:rsidRPr="0028237A">
                              <w:rPr>
                                <w:rFonts w:ascii="標楷體" w:eastAsia="標楷體" w:hAnsi="標楷體" w:hint="eastAsia"/>
                                <w:sz w:val="20"/>
                                <w:szCs w:val="20"/>
                              </w:rPr>
                              <w:t>單位：件、％</w:t>
                            </w:r>
                          </w:p>
                          <w:tbl>
                            <w:tblPr>
                              <w:tblStyle w:val="af5"/>
                              <w:tblW w:w="4875" w:type="dxa"/>
                              <w:jc w:val="center"/>
                              <w:tblLook w:val="04A0" w:firstRow="1" w:lastRow="0" w:firstColumn="1" w:lastColumn="0" w:noHBand="0" w:noVBand="1"/>
                            </w:tblPr>
                            <w:tblGrid>
                              <w:gridCol w:w="2608"/>
                              <w:gridCol w:w="1417"/>
                              <w:gridCol w:w="850"/>
                            </w:tblGrid>
                            <w:tr w:rsidR="00A93FAD" w14:paraId="3CA89B38" w14:textId="77777777" w:rsidTr="001B13F8">
                              <w:trPr>
                                <w:trHeight w:val="340"/>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733FA76" w14:textId="77777777" w:rsidR="00A93FAD" w:rsidRDefault="00A93FAD" w:rsidP="001B13F8">
                                  <w:pPr>
                                    <w:spacing w:line="240" w:lineRule="exact"/>
                                    <w:ind w:left="118" w:hangingChars="59" w:hanging="118"/>
                                    <w:jc w:val="both"/>
                                    <w:rPr>
                                      <w:rFonts w:ascii="標楷體" w:eastAsia="標楷體" w:hAnsi="標楷體"/>
                                      <w:sz w:val="20"/>
                                      <w:szCs w:val="20"/>
                                    </w:rPr>
                                  </w:pPr>
                                  <w:r>
                                    <w:rPr>
                                      <w:rFonts w:ascii="標楷體" w:eastAsia="標楷體" w:hAnsi="標楷體" w:cs="新細明體" w:hint="eastAsia"/>
                                      <w:color w:val="000000"/>
                                      <w:kern w:val="0"/>
                                      <w:sz w:val="20"/>
                                      <w:szCs w:val="20"/>
                                    </w:rPr>
                                    <w:t>查獲違規當天車籍狀態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1C6606" w14:textId="77777777" w:rsidR="00A93FAD" w:rsidRDefault="00A93FAD" w:rsidP="001B13F8">
                                  <w:pPr>
                                    <w:spacing w:line="240" w:lineRule="exact"/>
                                    <w:ind w:left="118" w:hangingChars="59" w:hanging="118"/>
                                    <w:jc w:val="center"/>
                                    <w:rPr>
                                      <w:rFonts w:ascii="標楷體" w:eastAsia="標楷體" w:hAnsi="標楷體"/>
                                      <w:sz w:val="20"/>
                                      <w:szCs w:val="20"/>
                                    </w:rPr>
                                  </w:pPr>
                                  <w:r>
                                    <w:rPr>
                                      <w:rFonts w:ascii="標楷體" w:eastAsia="標楷體" w:hAnsi="標楷體" w:cs="新細明體" w:hint="eastAsia"/>
                                      <w:color w:val="000000"/>
                                      <w:kern w:val="0"/>
                                      <w:sz w:val="20"/>
                                      <w:szCs w:val="20"/>
                                    </w:rPr>
                                    <w:t>件數（</w:t>
                                  </w:r>
                                  <w:proofErr w:type="gramStart"/>
                                  <w:r>
                                    <w:rPr>
                                      <w:rFonts w:ascii="標楷體" w:eastAsia="標楷體" w:hAnsi="標楷體" w:cs="新細明體" w:hint="eastAsia"/>
                                      <w:color w:val="000000"/>
                                      <w:kern w:val="0"/>
                                      <w:sz w:val="20"/>
                                      <w:szCs w:val="20"/>
                                    </w:rPr>
                                    <w:t>註</w:t>
                                  </w:r>
                                  <w:proofErr w:type="gramEnd"/>
                                  <w:r>
                                    <w:rPr>
                                      <w:rFonts w:ascii="標楷體" w:eastAsia="標楷體" w:hAnsi="標楷體" w:cs="新細明體" w:hint="eastAsia"/>
                                      <w:color w:val="000000"/>
                                      <w:kern w:val="0"/>
                                      <w:sz w:val="20"/>
                                      <w:szCs w:val="20"/>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2B00B" w14:textId="77777777" w:rsidR="00A93FAD" w:rsidRDefault="00A93FAD" w:rsidP="001B13F8">
                                  <w:pPr>
                                    <w:spacing w:line="240" w:lineRule="exact"/>
                                    <w:ind w:left="118" w:hangingChars="59" w:hanging="118"/>
                                    <w:jc w:val="center"/>
                                    <w:rPr>
                                      <w:rFonts w:ascii="標楷體" w:eastAsia="標楷體" w:hAnsi="標楷體"/>
                                      <w:sz w:val="20"/>
                                      <w:szCs w:val="20"/>
                                    </w:rPr>
                                  </w:pPr>
                                  <w:r>
                                    <w:rPr>
                                      <w:rFonts w:ascii="標楷體" w:eastAsia="標楷體" w:hAnsi="標楷體" w:cs="新細明體" w:hint="eastAsia"/>
                                      <w:color w:val="000000"/>
                                      <w:kern w:val="0"/>
                                      <w:sz w:val="20"/>
                                      <w:szCs w:val="20"/>
                                    </w:rPr>
                                    <w:t>占比</w:t>
                                  </w:r>
                                </w:p>
                              </w:tc>
                            </w:tr>
                            <w:tr w:rsidR="00A93FAD" w14:paraId="64F67176"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2B578BB0" w14:textId="77777777" w:rsidR="00A93FAD" w:rsidRDefault="00A93FAD" w:rsidP="00730BE1">
                                  <w:pPr>
                                    <w:spacing w:line="240" w:lineRule="exact"/>
                                    <w:ind w:left="118" w:hangingChars="59" w:hanging="118"/>
                                    <w:jc w:val="center"/>
                                    <w:rPr>
                                      <w:rFonts w:ascii="標楷體" w:eastAsia="標楷體" w:hAnsi="標楷體"/>
                                      <w:sz w:val="20"/>
                                      <w:szCs w:val="20"/>
                                    </w:rPr>
                                  </w:pPr>
                                  <w:r>
                                    <w:rPr>
                                      <w:rFonts w:ascii="標楷體" w:eastAsia="標楷體" w:hAnsi="標楷體" w:cs="新細明體" w:hint="eastAsia"/>
                                      <w:b/>
                                      <w:bCs/>
                                      <w:color w:val="000000"/>
                                      <w:kern w:val="0"/>
                                      <w:sz w:val="20"/>
                                      <w:szCs w:val="20"/>
                                    </w:rPr>
                                    <w:t>合計</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969855"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b/>
                                      <w:bCs/>
                                      <w:color w:val="000000"/>
                                      <w:kern w:val="0"/>
                                      <w:sz w:val="20"/>
                                      <w:szCs w:val="20"/>
                                    </w:rPr>
                                    <w:t>1,769</w:t>
                                  </w:r>
                                </w:p>
                              </w:tc>
                              <w:tc>
                                <w:tcPr>
                                  <w:tcW w:w="850" w:type="dxa"/>
                                  <w:tcBorders>
                                    <w:top w:val="single" w:sz="4" w:space="0" w:color="auto"/>
                                    <w:left w:val="single" w:sz="4" w:space="0" w:color="auto"/>
                                    <w:bottom w:val="single" w:sz="4" w:space="0" w:color="auto"/>
                                    <w:right w:val="single" w:sz="4" w:space="0" w:color="auto"/>
                                  </w:tcBorders>
                                  <w:vAlign w:val="bottom"/>
                                  <w:hideMark/>
                                </w:tcPr>
                                <w:p w14:paraId="245ED3F7"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b/>
                                      <w:bCs/>
                                      <w:color w:val="000000"/>
                                      <w:kern w:val="0"/>
                                      <w:sz w:val="20"/>
                                      <w:szCs w:val="20"/>
                                    </w:rPr>
                                    <w:t>100.00</w:t>
                                  </w:r>
                                </w:p>
                              </w:tc>
                            </w:tr>
                            <w:tr w:rsidR="00A93FAD" w14:paraId="2DF6C0CD"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5D6BA7B0"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吊扣（銷）</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0CF364"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768</w:t>
                                  </w:r>
                                </w:p>
                              </w:tc>
                              <w:tc>
                                <w:tcPr>
                                  <w:tcW w:w="850" w:type="dxa"/>
                                  <w:tcBorders>
                                    <w:top w:val="single" w:sz="4" w:space="0" w:color="auto"/>
                                    <w:left w:val="single" w:sz="4" w:space="0" w:color="auto"/>
                                    <w:bottom w:val="single" w:sz="4" w:space="0" w:color="auto"/>
                                    <w:right w:val="single" w:sz="4" w:space="0" w:color="auto"/>
                                  </w:tcBorders>
                                  <w:vAlign w:val="bottom"/>
                                  <w:hideMark/>
                                </w:tcPr>
                                <w:p w14:paraId="39E1FEBF"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43.41</w:t>
                                  </w:r>
                                </w:p>
                              </w:tc>
                            </w:tr>
                            <w:tr w:rsidR="00A93FAD" w14:paraId="6D2E2D9D"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6E4F4306"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註銷</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1CB331D"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554</w:t>
                                  </w:r>
                                </w:p>
                              </w:tc>
                              <w:tc>
                                <w:tcPr>
                                  <w:tcW w:w="850" w:type="dxa"/>
                                  <w:tcBorders>
                                    <w:top w:val="single" w:sz="4" w:space="0" w:color="auto"/>
                                    <w:left w:val="single" w:sz="4" w:space="0" w:color="auto"/>
                                    <w:bottom w:val="single" w:sz="4" w:space="0" w:color="auto"/>
                                    <w:right w:val="single" w:sz="4" w:space="0" w:color="auto"/>
                                  </w:tcBorders>
                                  <w:vAlign w:val="bottom"/>
                                  <w:hideMark/>
                                </w:tcPr>
                                <w:p w14:paraId="1B74DC25"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31.32</w:t>
                                  </w:r>
                                </w:p>
                              </w:tc>
                            </w:tr>
                            <w:tr w:rsidR="00A93FAD" w14:paraId="7C55029D"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1F98C664"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新領</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2FFA299"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155</w:t>
                                  </w:r>
                                </w:p>
                              </w:tc>
                              <w:tc>
                                <w:tcPr>
                                  <w:tcW w:w="850" w:type="dxa"/>
                                  <w:tcBorders>
                                    <w:top w:val="single" w:sz="4" w:space="0" w:color="auto"/>
                                    <w:left w:val="single" w:sz="4" w:space="0" w:color="auto"/>
                                    <w:bottom w:val="single" w:sz="4" w:space="0" w:color="auto"/>
                                    <w:right w:val="single" w:sz="4" w:space="0" w:color="auto"/>
                                  </w:tcBorders>
                                  <w:vAlign w:val="bottom"/>
                                  <w:hideMark/>
                                </w:tcPr>
                                <w:p w14:paraId="640DB13B"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8.76</w:t>
                                  </w:r>
                                </w:p>
                              </w:tc>
                            </w:tr>
                            <w:tr w:rsidR="00A93FAD" w14:paraId="5036DB3F"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64524D99"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移入</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77DD7E"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72</w:t>
                                  </w:r>
                                </w:p>
                              </w:tc>
                              <w:tc>
                                <w:tcPr>
                                  <w:tcW w:w="850" w:type="dxa"/>
                                  <w:tcBorders>
                                    <w:top w:val="single" w:sz="4" w:space="0" w:color="auto"/>
                                    <w:left w:val="single" w:sz="4" w:space="0" w:color="auto"/>
                                    <w:bottom w:val="single" w:sz="4" w:space="0" w:color="auto"/>
                                    <w:right w:val="single" w:sz="4" w:space="0" w:color="auto"/>
                                  </w:tcBorders>
                                  <w:vAlign w:val="bottom"/>
                                  <w:hideMark/>
                                </w:tcPr>
                                <w:p w14:paraId="45790EBA"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4.07</w:t>
                                  </w:r>
                                </w:p>
                              </w:tc>
                            </w:tr>
                            <w:tr w:rsidR="00A93FAD" w14:paraId="3B6BCEB9"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6385EC62" w14:textId="77777777" w:rsidR="00A93FAD" w:rsidRDefault="00A93FAD" w:rsidP="00730BE1">
                                  <w:pPr>
                                    <w:spacing w:line="240" w:lineRule="exact"/>
                                    <w:ind w:left="118" w:hangingChars="59" w:hanging="118"/>
                                    <w:rPr>
                                      <w:rFonts w:ascii="標楷體" w:eastAsia="標楷體" w:hAnsi="標楷體"/>
                                      <w:sz w:val="20"/>
                                      <w:szCs w:val="20"/>
                                    </w:rPr>
                                  </w:pPr>
                                  <w:proofErr w:type="gramStart"/>
                                  <w:r>
                                    <w:rPr>
                                      <w:rFonts w:ascii="標楷體" w:eastAsia="標楷體" w:hAnsi="標楷體" w:cs="新細明體" w:hint="eastAsia"/>
                                      <w:color w:val="000000"/>
                                      <w:kern w:val="0"/>
                                      <w:sz w:val="20"/>
                                      <w:szCs w:val="20"/>
                                    </w:rPr>
                                    <w:t>停報停</w:t>
                                  </w:r>
                                  <w:proofErr w:type="gramEnd"/>
                                  <w:r>
                                    <w:rPr>
                                      <w:rFonts w:ascii="標楷體" w:eastAsia="標楷體" w:hAnsi="標楷體" w:cs="新細明體" w:hint="eastAsia"/>
                                      <w:color w:val="000000"/>
                                      <w:kern w:val="0"/>
                                      <w:sz w:val="20"/>
                                      <w:szCs w:val="20"/>
                                    </w:rPr>
                                    <w:t>用</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CA460B"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68</w:t>
                                  </w:r>
                                </w:p>
                              </w:tc>
                              <w:tc>
                                <w:tcPr>
                                  <w:tcW w:w="850" w:type="dxa"/>
                                  <w:tcBorders>
                                    <w:top w:val="single" w:sz="4" w:space="0" w:color="auto"/>
                                    <w:left w:val="single" w:sz="4" w:space="0" w:color="auto"/>
                                    <w:bottom w:val="single" w:sz="4" w:space="0" w:color="auto"/>
                                    <w:right w:val="single" w:sz="4" w:space="0" w:color="auto"/>
                                  </w:tcBorders>
                                  <w:vAlign w:val="bottom"/>
                                  <w:hideMark/>
                                </w:tcPr>
                                <w:p w14:paraId="21EDD0B1"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3.84</w:t>
                                  </w:r>
                                </w:p>
                              </w:tc>
                            </w:tr>
                            <w:tr w:rsidR="00A93FAD" w14:paraId="7B5AA1AA"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31E6606E"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車輛失竊</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E0E31E7"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60</w:t>
                                  </w:r>
                                </w:p>
                              </w:tc>
                              <w:tc>
                                <w:tcPr>
                                  <w:tcW w:w="850" w:type="dxa"/>
                                  <w:tcBorders>
                                    <w:top w:val="single" w:sz="4" w:space="0" w:color="auto"/>
                                    <w:left w:val="single" w:sz="4" w:space="0" w:color="auto"/>
                                    <w:bottom w:val="single" w:sz="4" w:space="0" w:color="auto"/>
                                    <w:right w:val="single" w:sz="4" w:space="0" w:color="auto"/>
                                  </w:tcBorders>
                                  <w:vAlign w:val="bottom"/>
                                  <w:hideMark/>
                                </w:tcPr>
                                <w:p w14:paraId="319D51DF"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3.39</w:t>
                                  </w:r>
                                </w:p>
                              </w:tc>
                            </w:tr>
                            <w:tr w:rsidR="00A93FAD" w14:paraId="300553C1"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5EF8E5CD"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重領</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94CACF"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42</w:t>
                                  </w:r>
                                </w:p>
                              </w:tc>
                              <w:tc>
                                <w:tcPr>
                                  <w:tcW w:w="850" w:type="dxa"/>
                                  <w:tcBorders>
                                    <w:top w:val="single" w:sz="4" w:space="0" w:color="auto"/>
                                    <w:left w:val="single" w:sz="4" w:space="0" w:color="auto"/>
                                    <w:bottom w:val="single" w:sz="4" w:space="0" w:color="auto"/>
                                    <w:right w:val="single" w:sz="4" w:space="0" w:color="auto"/>
                                  </w:tcBorders>
                                  <w:vAlign w:val="bottom"/>
                                  <w:hideMark/>
                                </w:tcPr>
                                <w:p w14:paraId="203518CE"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2.37</w:t>
                                  </w:r>
                                </w:p>
                              </w:tc>
                            </w:tr>
                            <w:tr w:rsidR="00A93FAD" w14:paraId="2AB62A81"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576AE070"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報廢</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3113E9"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39</w:t>
                                  </w:r>
                                </w:p>
                              </w:tc>
                              <w:tc>
                                <w:tcPr>
                                  <w:tcW w:w="850" w:type="dxa"/>
                                  <w:tcBorders>
                                    <w:top w:val="single" w:sz="4" w:space="0" w:color="auto"/>
                                    <w:left w:val="single" w:sz="4" w:space="0" w:color="auto"/>
                                    <w:bottom w:val="single" w:sz="4" w:space="0" w:color="auto"/>
                                    <w:right w:val="single" w:sz="4" w:space="0" w:color="auto"/>
                                  </w:tcBorders>
                                  <w:vAlign w:val="bottom"/>
                                  <w:hideMark/>
                                </w:tcPr>
                                <w:p w14:paraId="07D5A8B7"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2.20</w:t>
                                  </w:r>
                                </w:p>
                              </w:tc>
                            </w:tr>
                            <w:tr w:rsidR="00A93FAD" w14:paraId="1B9B1B44"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29896F48"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其他</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87EDD86"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11</w:t>
                                  </w:r>
                                </w:p>
                              </w:tc>
                              <w:tc>
                                <w:tcPr>
                                  <w:tcW w:w="850" w:type="dxa"/>
                                  <w:tcBorders>
                                    <w:top w:val="single" w:sz="4" w:space="0" w:color="auto"/>
                                    <w:left w:val="single" w:sz="4" w:space="0" w:color="auto"/>
                                    <w:bottom w:val="single" w:sz="4" w:space="0" w:color="auto"/>
                                    <w:right w:val="single" w:sz="4" w:space="0" w:color="auto"/>
                                  </w:tcBorders>
                                  <w:vAlign w:val="bottom"/>
                                  <w:hideMark/>
                                </w:tcPr>
                                <w:p w14:paraId="56051247"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0.62</w:t>
                                  </w:r>
                                </w:p>
                              </w:tc>
                            </w:tr>
                          </w:tbl>
                          <w:p w14:paraId="2871C1A4" w14:textId="77777777" w:rsidR="00A93FAD" w:rsidRDefault="00A93FAD" w:rsidP="00671CC3">
                            <w:pPr>
                              <w:spacing w:line="240" w:lineRule="exact"/>
                              <w:ind w:rightChars="85" w:right="204" w:firstLineChars="30" w:firstLine="54"/>
                              <w:jc w:val="both"/>
                              <w:rPr>
                                <w:rFonts w:ascii="標楷體" w:eastAsia="標楷體" w:hAnsi="標楷體" w:cstheme="minorBidi"/>
                                <w:sz w:val="18"/>
                                <w:szCs w:val="18"/>
                                <w14:ligatures w14:val="standardContextual"/>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：1.資料期間：109年1月1日至113年10月31日。</w:t>
                            </w:r>
                          </w:p>
                          <w:p w14:paraId="2F1E846D" w14:textId="77777777" w:rsidR="00A93FAD" w:rsidRDefault="00A93FAD" w:rsidP="00671CC3">
                            <w:pPr>
                              <w:spacing w:line="240" w:lineRule="exact"/>
                              <w:ind w:leftChars="170" w:left="498" w:hangingChars="50" w:hanging="90"/>
                              <w:rPr>
                                <w:rFonts w:ascii="標楷體" w:eastAsia="標楷體" w:hAnsi="標楷體"/>
                                <w:sz w:val="18"/>
                                <w:szCs w:val="18"/>
                              </w:rPr>
                            </w:pPr>
                            <w:r>
                              <w:rPr>
                                <w:rFonts w:ascii="標楷體" w:eastAsia="標楷體" w:hAnsi="標楷體" w:hint="eastAsia"/>
                                <w:sz w:val="18"/>
                                <w:szCs w:val="18"/>
                              </w:rPr>
                              <w:t>2.扣除車籍資料空白28件。</w:t>
                            </w:r>
                          </w:p>
                          <w:p w14:paraId="40CB06E4" w14:textId="77777777" w:rsidR="00A93FAD" w:rsidRPr="00AD039F" w:rsidRDefault="00A93FAD" w:rsidP="00671CC3">
                            <w:pPr>
                              <w:spacing w:line="240" w:lineRule="exact"/>
                              <w:ind w:leftChars="170" w:left="498" w:hangingChars="50" w:hanging="90"/>
                              <w:rPr>
                                <w:rFonts w:ascii="標楷體" w:eastAsia="標楷體" w:hAnsi="標楷體"/>
                                <w:sz w:val="18"/>
                                <w:szCs w:val="18"/>
                              </w:rPr>
                            </w:pPr>
                            <w:r>
                              <w:rPr>
                                <w:rFonts w:ascii="標楷體" w:eastAsia="標楷體" w:hAnsi="標楷體" w:hint="eastAsia"/>
                                <w:sz w:val="18"/>
                                <w:szCs w:val="18"/>
                              </w:rPr>
                              <w:t>3.資料來源：整理自公路局提供資料。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417778" id="文字方塊 64" o:spid="_x0000_s1042" type="#_x0000_t202" style="position:absolute;left:0;text-align:left;margin-left:207.7pt;margin-top:2.95pt;width:258.9pt;height:221pt;z-index:-2510095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" stroked="f">
                <v:textbox>
                  <w:txbxContent>
                    <w:p w14:paraId="7E323A4A" w14:textId="77777777" w:rsidR="00A93FAD" w:rsidRDefault="00A93FAD" w:rsidP="00A93FAD">
                      <w:pPr>
                        <w:ind w:left="142" w:rightChars="54" w:right="130" w:hangingChars="59" w:hanging="142"/>
                        <w:jc w:val="center"/>
                      </w:pPr>
                      <w:r>
                        <w:rPr>
                          <w:rFonts w:ascii="標楷體" w:eastAsia="標楷體" w:hAnsi="標楷體" w:hint="eastAsia"/>
                          <w:b/>
                          <w:bCs/>
                        </w:rPr>
                        <w:t>表1　汽車使用偽（變）造牌照車籍狀態情形</w:t>
                      </w:r>
                    </w:p>
                    <w:p w14:paraId="67F32DE1" w14:textId="77777777" w:rsidR="00A93FAD" w:rsidRPr="0028237A" w:rsidRDefault="00A93FAD" w:rsidP="00A93FAD">
                      <w:pPr>
                        <w:spacing w:line="240" w:lineRule="exact"/>
                        <w:ind w:left="118" w:rightChars="24" w:right="58" w:hangingChars="59" w:hanging="118"/>
                        <w:jc w:val="right"/>
                        <w:rPr>
                          <w:sz w:val="20"/>
                          <w:szCs w:val="20"/>
                        </w:rPr>
                      </w:pPr>
                      <w:r w:rsidRPr="0028237A">
                        <w:rPr>
                          <w:rFonts w:ascii="標楷體" w:eastAsia="標楷體" w:hAnsi="標楷體" w:hint="eastAsia"/>
                          <w:sz w:val="20"/>
                          <w:szCs w:val="20"/>
                        </w:rPr>
                        <w:t>單位：件、％</w:t>
                      </w:r>
                    </w:p>
                    <w:tbl>
                      <w:tblPr>
                        <w:tblStyle w:val="af5"/>
                        <w:tblW w:w="4875" w:type="dxa"/>
                        <w:jc w:val="center"/>
                        <w:tblLook w:val="04A0" w:firstRow="1" w:lastRow="0" w:firstColumn="1" w:lastColumn="0" w:noHBand="0" w:noVBand="1"/>
                      </w:tblPr>
                      <w:tblGrid>
                        <w:gridCol w:w="2608"/>
                        <w:gridCol w:w="1417"/>
                        <w:gridCol w:w="850"/>
                      </w:tblGrid>
                      <w:tr w:rsidR="00A93FAD" w14:paraId="3CA89B38" w14:textId="77777777" w:rsidTr="001B13F8">
                        <w:trPr>
                          <w:trHeight w:val="340"/>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733FA76" w14:textId="77777777" w:rsidR="00A93FAD" w:rsidRDefault="00A93FAD" w:rsidP="001B13F8">
                            <w:pPr>
                              <w:spacing w:line="240" w:lineRule="exact"/>
                              <w:ind w:left="118" w:hangingChars="59" w:hanging="118"/>
                              <w:jc w:val="both"/>
                              <w:rPr>
                                <w:rFonts w:ascii="標楷體" w:eastAsia="標楷體" w:hAnsi="標楷體"/>
                                <w:sz w:val="20"/>
                                <w:szCs w:val="20"/>
                              </w:rPr>
                            </w:pPr>
                            <w:r>
                              <w:rPr>
                                <w:rFonts w:ascii="標楷體" w:eastAsia="標楷體" w:hAnsi="標楷體" w:cs="新細明體" w:hint="eastAsia"/>
                                <w:color w:val="000000"/>
                                <w:kern w:val="0"/>
                                <w:sz w:val="20"/>
                                <w:szCs w:val="20"/>
                              </w:rPr>
                              <w:t>查獲違規當天車籍狀態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1C6606" w14:textId="77777777" w:rsidR="00A93FAD" w:rsidRDefault="00A93FAD" w:rsidP="001B13F8">
                            <w:pPr>
                              <w:spacing w:line="240" w:lineRule="exact"/>
                              <w:ind w:left="118" w:hangingChars="59" w:hanging="118"/>
                              <w:jc w:val="center"/>
                              <w:rPr>
                                <w:rFonts w:ascii="標楷體" w:eastAsia="標楷體" w:hAnsi="標楷體"/>
                                <w:sz w:val="20"/>
                                <w:szCs w:val="20"/>
                              </w:rPr>
                            </w:pPr>
                            <w:r>
                              <w:rPr>
                                <w:rFonts w:ascii="標楷體" w:eastAsia="標楷體" w:hAnsi="標楷體" w:cs="新細明體" w:hint="eastAsia"/>
                                <w:color w:val="000000"/>
                                <w:kern w:val="0"/>
                                <w:sz w:val="20"/>
                                <w:szCs w:val="20"/>
                              </w:rPr>
                              <w:t>件數（</w:t>
                            </w:r>
                            <w:proofErr w:type="gramStart"/>
                            <w:r>
                              <w:rPr>
                                <w:rFonts w:ascii="標楷體" w:eastAsia="標楷體" w:hAnsi="標楷體" w:cs="新細明體" w:hint="eastAsia"/>
                                <w:color w:val="000000"/>
                                <w:kern w:val="0"/>
                                <w:sz w:val="20"/>
                                <w:szCs w:val="20"/>
                              </w:rPr>
                              <w:t>註</w:t>
                            </w:r>
                            <w:proofErr w:type="gramEnd"/>
                            <w:r>
                              <w:rPr>
                                <w:rFonts w:ascii="標楷體" w:eastAsia="標楷體" w:hAnsi="標楷體" w:cs="新細明體" w:hint="eastAsia"/>
                                <w:color w:val="000000"/>
                                <w:kern w:val="0"/>
                                <w:sz w:val="20"/>
                                <w:szCs w:val="20"/>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2B00B" w14:textId="77777777" w:rsidR="00A93FAD" w:rsidRDefault="00A93FAD" w:rsidP="001B13F8">
                            <w:pPr>
                              <w:spacing w:line="240" w:lineRule="exact"/>
                              <w:ind w:left="118" w:hangingChars="59" w:hanging="118"/>
                              <w:jc w:val="center"/>
                              <w:rPr>
                                <w:rFonts w:ascii="標楷體" w:eastAsia="標楷體" w:hAnsi="標楷體"/>
                                <w:sz w:val="20"/>
                                <w:szCs w:val="20"/>
                              </w:rPr>
                            </w:pPr>
                            <w:r>
                              <w:rPr>
                                <w:rFonts w:ascii="標楷體" w:eastAsia="標楷體" w:hAnsi="標楷體" w:cs="新細明體" w:hint="eastAsia"/>
                                <w:color w:val="000000"/>
                                <w:kern w:val="0"/>
                                <w:sz w:val="20"/>
                                <w:szCs w:val="20"/>
                              </w:rPr>
                              <w:t>占比</w:t>
                            </w:r>
                          </w:p>
                        </w:tc>
                      </w:tr>
                      <w:tr w:rsidR="00A93FAD" w14:paraId="64F67176"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2B578BB0" w14:textId="77777777" w:rsidR="00A93FAD" w:rsidRDefault="00A93FAD" w:rsidP="00730BE1">
                            <w:pPr>
                              <w:spacing w:line="240" w:lineRule="exact"/>
                              <w:ind w:left="118" w:hangingChars="59" w:hanging="118"/>
                              <w:jc w:val="center"/>
                              <w:rPr>
                                <w:rFonts w:ascii="標楷體" w:eastAsia="標楷體" w:hAnsi="標楷體"/>
                                <w:sz w:val="20"/>
                                <w:szCs w:val="20"/>
                              </w:rPr>
                            </w:pPr>
                            <w:r>
                              <w:rPr>
                                <w:rFonts w:ascii="標楷體" w:eastAsia="標楷體" w:hAnsi="標楷體" w:cs="新細明體" w:hint="eastAsia"/>
                                <w:b/>
                                <w:bCs/>
                                <w:color w:val="000000"/>
                                <w:kern w:val="0"/>
                                <w:sz w:val="20"/>
                                <w:szCs w:val="20"/>
                              </w:rPr>
                              <w:t>合計</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969855"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b/>
                                <w:bCs/>
                                <w:color w:val="000000"/>
                                <w:kern w:val="0"/>
                                <w:sz w:val="20"/>
                                <w:szCs w:val="20"/>
                              </w:rPr>
                              <w:t>1,769</w:t>
                            </w:r>
                          </w:p>
                        </w:tc>
                        <w:tc>
                          <w:tcPr>
                            <w:tcW w:w="850" w:type="dxa"/>
                            <w:tcBorders>
                              <w:top w:val="single" w:sz="4" w:space="0" w:color="auto"/>
                              <w:left w:val="single" w:sz="4" w:space="0" w:color="auto"/>
                              <w:bottom w:val="single" w:sz="4" w:space="0" w:color="auto"/>
                              <w:right w:val="single" w:sz="4" w:space="0" w:color="auto"/>
                            </w:tcBorders>
                            <w:vAlign w:val="bottom"/>
                            <w:hideMark/>
                          </w:tcPr>
                          <w:p w14:paraId="245ED3F7"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b/>
                                <w:bCs/>
                                <w:color w:val="000000"/>
                                <w:kern w:val="0"/>
                                <w:sz w:val="20"/>
                                <w:szCs w:val="20"/>
                              </w:rPr>
                              <w:t>100.00</w:t>
                            </w:r>
                          </w:p>
                        </w:tc>
                      </w:tr>
                      <w:tr w:rsidR="00A93FAD" w14:paraId="2DF6C0CD"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5D6BA7B0"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吊扣（銷）</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0CF364"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768</w:t>
                            </w:r>
                          </w:p>
                        </w:tc>
                        <w:tc>
                          <w:tcPr>
                            <w:tcW w:w="850" w:type="dxa"/>
                            <w:tcBorders>
                              <w:top w:val="single" w:sz="4" w:space="0" w:color="auto"/>
                              <w:left w:val="single" w:sz="4" w:space="0" w:color="auto"/>
                              <w:bottom w:val="single" w:sz="4" w:space="0" w:color="auto"/>
                              <w:right w:val="single" w:sz="4" w:space="0" w:color="auto"/>
                            </w:tcBorders>
                            <w:vAlign w:val="bottom"/>
                            <w:hideMark/>
                          </w:tcPr>
                          <w:p w14:paraId="39E1FEBF"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43.41</w:t>
                            </w:r>
                          </w:p>
                        </w:tc>
                      </w:tr>
                      <w:tr w:rsidR="00A93FAD" w14:paraId="6D2E2D9D"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6E4F4306"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註銷</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1CB331D"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554</w:t>
                            </w:r>
                          </w:p>
                        </w:tc>
                        <w:tc>
                          <w:tcPr>
                            <w:tcW w:w="850" w:type="dxa"/>
                            <w:tcBorders>
                              <w:top w:val="single" w:sz="4" w:space="0" w:color="auto"/>
                              <w:left w:val="single" w:sz="4" w:space="0" w:color="auto"/>
                              <w:bottom w:val="single" w:sz="4" w:space="0" w:color="auto"/>
                              <w:right w:val="single" w:sz="4" w:space="0" w:color="auto"/>
                            </w:tcBorders>
                            <w:vAlign w:val="bottom"/>
                            <w:hideMark/>
                          </w:tcPr>
                          <w:p w14:paraId="1B74DC25"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31.32</w:t>
                            </w:r>
                          </w:p>
                        </w:tc>
                      </w:tr>
                      <w:tr w:rsidR="00A93FAD" w14:paraId="7C55029D"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1F98C664"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新領</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2FFA299"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155</w:t>
                            </w:r>
                          </w:p>
                        </w:tc>
                        <w:tc>
                          <w:tcPr>
                            <w:tcW w:w="850" w:type="dxa"/>
                            <w:tcBorders>
                              <w:top w:val="single" w:sz="4" w:space="0" w:color="auto"/>
                              <w:left w:val="single" w:sz="4" w:space="0" w:color="auto"/>
                              <w:bottom w:val="single" w:sz="4" w:space="0" w:color="auto"/>
                              <w:right w:val="single" w:sz="4" w:space="0" w:color="auto"/>
                            </w:tcBorders>
                            <w:vAlign w:val="bottom"/>
                            <w:hideMark/>
                          </w:tcPr>
                          <w:p w14:paraId="640DB13B"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8.76</w:t>
                            </w:r>
                          </w:p>
                        </w:tc>
                      </w:tr>
                      <w:tr w:rsidR="00A93FAD" w14:paraId="5036DB3F"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64524D99"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移入</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77DD7E"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72</w:t>
                            </w:r>
                          </w:p>
                        </w:tc>
                        <w:tc>
                          <w:tcPr>
                            <w:tcW w:w="850" w:type="dxa"/>
                            <w:tcBorders>
                              <w:top w:val="single" w:sz="4" w:space="0" w:color="auto"/>
                              <w:left w:val="single" w:sz="4" w:space="0" w:color="auto"/>
                              <w:bottom w:val="single" w:sz="4" w:space="0" w:color="auto"/>
                              <w:right w:val="single" w:sz="4" w:space="0" w:color="auto"/>
                            </w:tcBorders>
                            <w:vAlign w:val="bottom"/>
                            <w:hideMark/>
                          </w:tcPr>
                          <w:p w14:paraId="45790EBA"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4.07</w:t>
                            </w:r>
                          </w:p>
                        </w:tc>
                      </w:tr>
                      <w:tr w:rsidR="00A93FAD" w14:paraId="3B6BCEB9"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6385EC62" w14:textId="77777777" w:rsidR="00A93FAD" w:rsidRDefault="00A93FAD" w:rsidP="00730BE1">
                            <w:pPr>
                              <w:spacing w:line="240" w:lineRule="exact"/>
                              <w:ind w:left="118" w:hangingChars="59" w:hanging="118"/>
                              <w:rPr>
                                <w:rFonts w:ascii="標楷體" w:eastAsia="標楷體" w:hAnsi="標楷體"/>
                                <w:sz w:val="20"/>
                                <w:szCs w:val="20"/>
                              </w:rPr>
                            </w:pPr>
                            <w:proofErr w:type="gramStart"/>
                            <w:r>
                              <w:rPr>
                                <w:rFonts w:ascii="標楷體" w:eastAsia="標楷體" w:hAnsi="標楷體" w:cs="新細明體" w:hint="eastAsia"/>
                                <w:color w:val="000000"/>
                                <w:kern w:val="0"/>
                                <w:sz w:val="20"/>
                                <w:szCs w:val="20"/>
                              </w:rPr>
                              <w:t>停報停</w:t>
                            </w:r>
                            <w:proofErr w:type="gramEnd"/>
                            <w:r>
                              <w:rPr>
                                <w:rFonts w:ascii="標楷體" w:eastAsia="標楷體" w:hAnsi="標楷體" w:cs="新細明體" w:hint="eastAsia"/>
                                <w:color w:val="000000"/>
                                <w:kern w:val="0"/>
                                <w:sz w:val="20"/>
                                <w:szCs w:val="20"/>
                              </w:rPr>
                              <w:t>用</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CA460B"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68</w:t>
                            </w:r>
                          </w:p>
                        </w:tc>
                        <w:tc>
                          <w:tcPr>
                            <w:tcW w:w="850" w:type="dxa"/>
                            <w:tcBorders>
                              <w:top w:val="single" w:sz="4" w:space="0" w:color="auto"/>
                              <w:left w:val="single" w:sz="4" w:space="0" w:color="auto"/>
                              <w:bottom w:val="single" w:sz="4" w:space="0" w:color="auto"/>
                              <w:right w:val="single" w:sz="4" w:space="0" w:color="auto"/>
                            </w:tcBorders>
                            <w:vAlign w:val="bottom"/>
                            <w:hideMark/>
                          </w:tcPr>
                          <w:p w14:paraId="21EDD0B1"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3.84</w:t>
                            </w:r>
                          </w:p>
                        </w:tc>
                      </w:tr>
                      <w:tr w:rsidR="00A93FAD" w14:paraId="7B5AA1AA"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31E6606E"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車輛失竊</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E0E31E7"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60</w:t>
                            </w:r>
                          </w:p>
                        </w:tc>
                        <w:tc>
                          <w:tcPr>
                            <w:tcW w:w="850" w:type="dxa"/>
                            <w:tcBorders>
                              <w:top w:val="single" w:sz="4" w:space="0" w:color="auto"/>
                              <w:left w:val="single" w:sz="4" w:space="0" w:color="auto"/>
                              <w:bottom w:val="single" w:sz="4" w:space="0" w:color="auto"/>
                              <w:right w:val="single" w:sz="4" w:space="0" w:color="auto"/>
                            </w:tcBorders>
                            <w:vAlign w:val="bottom"/>
                            <w:hideMark/>
                          </w:tcPr>
                          <w:p w14:paraId="319D51DF"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3.39</w:t>
                            </w:r>
                          </w:p>
                        </w:tc>
                      </w:tr>
                      <w:tr w:rsidR="00A93FAD" w14:paraId="300553C1"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5EF8E5CD"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重領</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94CACF"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42</w:t>
                            </w:r>
                          </w:p>
                        </w:tc>
                        <w:tc>
                          <w:tcPr>
                            <w:tcW w:w="850" w:type="dxa"/>
                            <w:tcBorders>
                              <w:top w:val="single" w:sz="4" w:space="0" w:color="auto"/>
                              <w:left w:val="single" w:sz="4" w:space="0" w:color="auto"/>
                              <w:bottom w:val="single" w:sz="4" w:space="0" w:color="auto"/>
                              <w:right w:val="single" w:sz="4" w:space="0" w:color="auto"/>
                            </w:tcBorders>
                            <w:vAlign w:val="bottom"/>
                            <w:hideMark/>
                          </w:tcPr>
                          <w:p w14:paraId="203518CE"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2.37</w:t>
                            </w:r>
                          </w:p>
                        </w:tc>
                      </w:tr>
                      <w:tr w:rsidR="00A93FAD" w14:paraId="2AB62A81"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576AE070"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報廢</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3113E9"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39</w:t>
                            </w:r>
                          </w:p>
                        </w:tc>
                        <w:tc>
                          <w:tcPr>
                            <w:tcW w:w="850" w:type="dxa"/>
                            <w:tcBorders>
                              <w:top w:val="single" w:sz="4" w:space="0" w:color="auto"/>
                              <w:left w:val="single" w:sz="4" w:space="0" w:color="auto"/>
                              <w:bottom w:val="single" w:sz="4" w:space="0" w:color="auto"/>
                              <w:right w:val="single" w:sz="4" w:space="0" w:color="auto"/>
                            </w:tcBorders>
                            <w:vAlign w:val="bottom"/>
                            <w:hideMark/>
                          </w:tcPr>
                          <w:p w14:paraId="07D5A8B7"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2.20</w:t>
                            </w:r>
                          </w:p>
                        </w:tc>
                      </w:tr>
                      <w:tr w:rsidR="00A93FAD" w14:paraId="1B9B1B44" w14:textId="77777777" w:rsidTr="001B13F8">
                        <w:trPr>
                          <w:trHeight w:val="227"/>
                          <w:jc w:val="center"/>
                        </w:trPr>
                        <w:tc>
                          <w:tcPr>
                            <w:tcW w:w="2608" w:type="dxa"/>
                            <w:tcBorders>
                              <w:top w:val="single" w:sz="4" w:space="0" w:color="auto"/>
                              <w:left w:val="single" w:sz="4" w:space="0" w:color="auto"/>
                              <w:bottom w:val="single" w:sz="4" w:space="0" w:color="auto"/>
                              <w:right w:val="single" w:sz="4" w:space="0" w:color="auto"/>
                            </w:tcBorders>
                            <w:vAlign w:val="bottom"/>
                            <w:hideMark/>
                          </w:tcPr>
                          <w:p w14:paraId="29896F48" w14:textId="77777777" w:rsidR="00A93FAD" w:rsidRDefault="00A93FAD" w:rsidP="00730BE1">
                            <w:pPr>
                              <w:spacing w:line="240" w:lineRule="exact"/>
                              <w:ind w:left="118" w:hangingChars="59" w:hanging="118"/>
                              <w:rPr>
                                <w:rFonts w:ascii="標楷體" w:eastAsia="標楷體" w:hAnsi="標楷體"/>
                                <w:sz w:val="20"/>
                                <w:szCs w:val="20"/>
                              </w:rPr>
                            </w:pPr>
                            <w:r>
                              <w:rPr>
                                <w:rFonts w:ascii="標楷體" w:eastAsia="標楷體" w:hAnsi="標楷體" w:cs="新細明體" w:hint="eastAsia"/>
                                <w:color w:val="000000"/>
                                <w:kern w:val="0"/>
                                <w:sz w:val="20"/>
                                <w:szCs w:val="20"/>
                              </w:rPr>
                              <w:t>其他</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87EDD86"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11</w:t>
                            </w:r>
                          </w:p>
                        </w:tc>
                        <w:tc>
                          <w:tcPr>
                            <w:tcW w:w="850" w:type="dxa"/>
                            <w:tcBorders>
                              <w:top w:val="single" w:sz="4" w:space="0" w:color="auto"/>
                              <w:left w:val="single" w:sz="4" w:space="0" w:color="auto"/>
                              <w:bottom w:val="single" w:sz="4" w:space="0" w:color="auto"/>
                              <w:right w:val="single" w:sz="4" w:space="0" w:color="auto"/>
                            </w:tcBorders>
                            <w:vAlign w:val="bottom"/>
                            <w:hideMark/>
                          </w:tcPr>
                          <w:p w14:paraId="56051247" w14:textId="77777777" w:rsidR="00A93FAD" w:rsidRDefault="00A93FAD" w:rsidP="00730BE1">
                            <w:pPr>
                              <w:spacing w:line="240" w:lineRule="exact"/>
                              <w:ind w:left="118" w:hangingChars="59" w:hanging="118"/>
                              <w:jc w:val="right"/>
                              <w:rPr>
                                <w:rFonts w:ascii="標楷體" w:eastAsia="標楷體" w:hAnsi="標楷體"/>
                                <w:sz w:val="20"/>
                                <w:szCs w:val="20"/>
                              </w:rPr>
                            </w:pPr>
                            <w:r>
                              <w:rPr>
                                <w:rFonts w:ascii="標楷體" w:eastAsia="標楷體" w:hAnsi="標楷體" w:cs="新細明體" w:hint="eastAsia"/>
                                <w:color w:val="000000"/>
                                <w:kern w:val="0"/>
                                <w:sz w:val="20"/>
                                <w:szCs w:val="20"/>
                              </w:rPr>
                              <w:t>0.62</w:t>
                            </w:r>
                          </w:p>
                        </w:tc>
                      </w:tr>
                    </w:tbl>
                    <w:p w14:paraId="2871C1A4" w14:textId="77777777" w:rsidR="00A93FAD" w:rsidRDefault="00A93FAD" w:rsidP="00671CC3">
                      <w:pPr>
                        <w:spacing w:line="240" w:lineRule="exact"/>
                        <w:ind w:rightChars="85" w:right="204" w:firstLineChars="30" w:firstLine="54"/>
                        <w:jc w:val="both"/>
                        <w:rPr>
                          <w:rFonts w:ascii="標楷體" w:eastAsia="標楷體" w:hAnsi="標楷體" w:cstheme="minorBidi"/>
                          <w:sz w:val="18"/>
                          <w:szCs w:val="18"/>
                          <w14:ligatures w14:val="standardContextual"/>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：1.資料期間：109年1月1日至113年10月31日。</w:t>
                      </w:r>
                    </w:p>
                    <w:p w14:paraId="2F1E846D" w14:textId="77777777" w:rsidR="00A93FAD" w:rsidRDefault="00A93FAD" w:rsidP="00671CC3">
                      <w:pPr>
                        <w:spacing w:line="240" w:lineRule="exact"/>
                        <w:ind w:leftChars="170" w:left="498" w:hangingChars="50" w:hanging="90"/>
                        <w:rPr>
                          <w:rFonts w:ascii="標楷體" w:eastAsia="標楷體" w:hAnsi="標楷體"/>
                          <w:sz w:val="18"/>
                          <w:szCs w:val="18"/>
                        </w:rPr>
                      </w:pPr>
                      <w:r>
                        <w:rPr>
                          <w:rFonts w:ascii="標楷體" w:eastAsia="標楷體" w:hAnsi="標楷體" w:hint="eastAsia"/>
                          <w:sz w:val="18"/>
                          <w:szCs w:val="18"/>
                        </w:rPr>
                        <w:t>2.扣除車籍資料空白28件。</w:t>
                      </w:r>
                    </w:p>
                    <w:p w14:paraId="40CB06E4" w14:textId="77777777" w:rsidR="00A93FAD" w:rsidRPr="00AD039F" w:rsidRDefault="00A93FAD" w:rsidP="00671CC3">
                      <w:pPr>
                        <w:spacing w:line="240" w:lineRule="exact"/>
                        <w:ind w:leftChars="170" w:left="498" w:hangingChars="50" w:hanging="90"/>
                        <w:rPr>
                          <w:rFonts w:ascii="標楷體" w:eastAsia="標楷體" w:hAnsi="標楷體"/>
                          <w:sz w:val="18"/>
                          <w:szCs w:val="18"/>
                        </w:rPr>
                      </w:pPr>
                      <w:r>
                        <w:rPr>
                          <w:rFonts w:ascii="標楷體" w:eastAsia="標楷體" w:hAnsi="標楷體" w:hint="eastAsia"/>
                          <w:sz w:val="18"/>
                          <w:szCs w:val="18"/>
                        </w:rPr>
                        <w:t>3.資料來源：整理自公路局提供資料。</w:t>
                      </w:r>
                    </w:p>
                  </w:txbxContent>
                </v:textbox>
                <w10:wrap type="tight" anchorx="margin"/>
              </v:shape>
            </w:pict>
          </mc:Fallback>
        </mc:AlternateContent>
      </w:r>
      <w:r w:rsidR="008E04B3" w:rsidRPr="008E04B3">
        <w:rPr>
          <w:rFonts w:ascii="標楷體" w:hAnsi="標楷體" w:hint="eastAsia"/>
          <w:b w:val="0"/>
          <w:sz w:val="24"/>
          <w:szCs w:val="24"/>
        </w:rPr>
        <w:t>為；（2）近5年汽車使用偽（變）造牌照之交通違規案件，駕駛人非汽車所有人之違規案件逾</w:t>
      </w:r>
      <w:proofErr w:type="gramStart"/>
      <w:r w:rsidR="008E04B3" w:rsidRPr="008E04B3">
        <w:rPr>
          <w:rFonts w:ascii="標楷體" w:hAnsi="標楷體" w:hint="eastAsia"/>
          <w:b w:val="0"/>
          <w:sz w:val="24"/>
          <w:szCs w:val="24"/>
        </w:rPr>
        <w:t>5成</w:t>
      </w:r>
      <w:proofErr w:type="gramEnd"/>
      <w:r w:rsidR="008E04B3" w:rsidRPr="008E04B3">
        <w:rPr>
          <w:rFonts w:ascii="標楷體" w:hAnsi="標楷體" w:hint="eastAsia"/>
          <w:b w:val="0"/>
          <w:sz w:val="24"/>
          <w:szCs w:val="24"/>
        </w:rPr>
        <w:t>，惟現行交通處罰條例僅針對汽車所有人進行處罰，尚未將汽車駕駛人納為處罰對象，恐難以有效約束汽車使用偽（變）造牌照行駛道路之違規行為；（3）汽車違規使用偽（變）造牌照案件，存有汽車所有人或駕駛人不僅1輛汽車使用偽（變）造牌照情事，交通部雖已於交通處罰條例第12條修正草案，</w:t>
      </w:r>
      <w:proofErr w:type="gramStart"/>
      <w:r w:rsidR="008E04B3" w:rsidRPr="008E04B3">
        <w:rPr>
          <w:rFonts w:ascii="標楷體" w:hAnsi="標楷體" w:hint="eastAsia"/>
          <w:b w:val="0"/>
          <w:sz w:val="24"/>
          <w:szCs w:val="24"/>
        </w:rPr>
        <w:t>研</w:t>
      </w:r>
      <w:proofErr w:type="gramEnd"/>
      <w:r w:rsidR="008E04B3" w:rsidRPr="008E04B3">
        <w:rPr>
          <w:rFonts w:ascii="標楷體" w:hAnsi="標楷體" w:hint="eastAsia"/>
          <w:b w:val="0"/>
          <w:sz w:val="24"/>
          <w:szCs w:val="24"/>
        </w:rPr>
        <w:t>議針對汽車10年內重複使用偽（變）造牌照行駛道路者，將其車輛沒入，惟尚未就汽車所有人、駕駛人於不同汽車使用偽（變）造牌照之累犯情形，檢討訂定相關加重處罰規範，不利遏阻有心人士規避法律漏洞，影響交通秩序；（4）依汽車運輸業管理規則第19條第1項規定，汽車運輸業對所屬車輛、駕駛人及僱用之從業人員應負管理責任。近5年汽車使用偽（變）造牌照違規案件，</w:t>
      </w:r>
      <w:r w:rsidR="00AF696D">
        <w:rPr>
          <w:rFonts w:ascii="標楷體" w:hAnsi="標楷體" w:hint="eastAsia"/>
          <w:b w:val="0"/>
          <w:sz w:val="24"/>
          <w:szCs w:val="24"/>
        </w:rPr>
        <w:t>其</w:t>
      </w:r>
      <w:r w:rsidR="008E04B3" w:rsidRPr="008E04B3">
        <w:rPr>
          <w:rFonts w:ascii="標楷體" w:hAnsi="標楷體" w:hint="eastAsia"/>
          <w:b w:val="0"/>
          <w:sz w:val="24"/>
          <w:szCs w:val="24"/>
        </w:rPr>
        <w:t>汽車所有人為汽車貨運業者計13家、計程車客運業者計5家，該等汽車運輸業者未依規定對其車輛及駕駛人善盡管理責任，法紀觀念有待加強等情事，經函請行政院督促權責機關</w:t>
      </w:r>
      <w:proofErr w:type="gramStart"/>
      <w:r w:rsidR="008E04B3" w:rsidRPr="008E04B3">
        <w:rPr>
          <w:rFonts w:ascii="標楷體" w:hAnsi="標楷體" w:hint="eastAsia"/>
          <w:b w:val="0"/>
          <w:sz w:val="24"/>
          <w:szCs w:val="24"/>
        </w:rPr>
        <w:t>研謀妥處</w:t>
      </w:r>
      <w:proofErr w:type="gramEnd"/>
      <w:r w:rsidR="008E04B3" w:rsidRPr="008E04B3">
        <w:rPr>
          <w:rFonts w:ascii="標楷體" w:hAnsi="標楷體" w:hint="eastAsia"/>
          <w:b w:val="0"/>
          <w:sz w:val="24"/>
          <w:szCs w:val="24"/>
        </w:rPr>
        <w:t>。</w:t>
      </w:r>
      <w:r w:rsidR="008E04B3" w:rsidRPr="005E78AB">
        <w:rPr>
          <w:rFonts w:ascii="標楷體" w:hAnsi="標楷體" w:hint="eastAsia"/>
          <w:b w:val="0"/>
          <w:sz w:val="24"/>
          <w:szCs w:val="24"/>
        </w:rPr>
        <w:t>據復：</w:t>
      </w:r>
      <w:r w:rsidR="005E78AB" w:rsidRPr="005E78AB">
        <w:rPr>
          <w:rFonts w:ascii="標楷體" w:hAnsi="標楷體" w:hint="eastAsia"/>
          <w:b w:val="0"/>
          <w:sz w:val="24"/>
          <w:szCs w:val="24"/>
        </w:rPr>
        <w:t>已修正交通處罰條例，明</w:t>
      </w:r>
      <w:r w:rsidR="00C905F2">
        <w:rPr>
          <w:rFonts w:ascii="標楷體" w:hAnsi="標楷體" w:hint="eastAsia"/>
          <w:b w:val="0"/>
          <w:sz w:val="24"/>
          <w:szCs w:val="24"/>
        </w:rPr>
        <w:t>定</w:t>
      </w:r>
      <w:r w:rsidR="005E78AB" w:rsidRPr="005E78AB">
        <w:rPr>
          <w:rFonts w:ascii="標楷體" w:hAnsi="標楷體" w:hint="eastAsia"/>
          <w:b w:val="0"/>
          <w:sz w:val="24"/>
          <w:szCs w:val="24"/>
        </w:rPr>
        <w:t>使用偽造、變造或</w:t>
      </w:r>
      <w:proofErr w:type="gramStart"/>
      <w:r w:rsidR="005E78AB" w:rsidRPr="005E78AB">
        <w:rPr>
          <w:rFonts w:ascii="標楷體" w:hAnsi="標楷體" w:hint="eastAsia"/>
          <w:b w:val="0"/>
          <w:sz w:val="24"/>
          <w:szCs w:val="24"/>
        </w:rPr>
        <w:t>矇</w:t>
      </w:r>
      <w:proofErr w:type="gramEnd"/>
      <w:r w:rsidR="005E78AB" w:rsidRPr="005E78AB">
        <w:rPr>
          <w:rFonts w:ascii="標楷體" w:hAnsi="標楷體" w:hint="eastAsia"/>
          <w:b w:val="0"/>
          <w:sz w:val="24"/>
          <w:szCs w:val="24"/>
        </w:rPr>
        <w:t>領牌照者按</w:t>
      </w:r>
      <w:proofErr w:type="gramStart"/>
      <w:r w:rsidR="005E78AB" w:rsidRPr="005E78AB">
        <w:rPr>
          <w:rFonts w:ascii="標楷體" w:hAnsi="標楷體" w:hint="eastAsia"/>
          <w:b w:val="0"/>
          <w:sz w:val="24"/>
          <w:szCs w:val="24"/>
        </w:rPr>
        <w:t>最</w:t>
      </w:r>
      <w:proofErr w:type="gramEnd"/>
      <w:r w:rsidR="005E78AB" w:rsidRPr="005E78AB">
        <w:rPr>
          <w:rFonts w:ascii="標楷體" w:hAnsi="標楷體" w:hint="eastAsia"/>
          <w:b w:val="0"/>
          <w:sz w:val="24"/>
          <w:szCs w:val="24"/>
        </w:rPr>
        <w:t>高額罰鍰加倍處罰罰鍰7萬2,000元，並新增肇事致人傷亡、10年內累犯等予以沒入車輛；非汽車所有人之駕駛人違規，與汽車所有人處相同罰鍰等規定。另公路局為加強汽車運輸業及小客車租賃業之管理，</w:t>
      </w:r>
      <w:proofErr w:type="gramStart"/>
      <w:r w:rsidR="005E78AB" w:rsidRPr="005E78AB">
        <w:rPr>
          <w:rFonts w:ascii="標楷體" w:hAnsi="標楷體" w:hint="eastAsia"/>
          <w:b w:val="0"/>
          <w:sz w:val="24"/>
          <w:szCs w:val="24"/>
        </w:rPr>
        <w:t>研</w:t>
      </w:r>
      <w:proofErr w:type="gramEnd"/>
      <w:r w:rsidR="005E78AB" w:rsidRPr="005E78AB">
        <w:rPr>
          <w:rFonts w:ascii="標楷體" w:hAnsi="標楷體" w:hint="eastAsia"/>
          <w:b w:val="0"/>
          <w:sz w:val="24"/>
          <w:szCs w:val="24"/>
        </w:rPr>
        <w:t>議修正「汽車貨運業、汽車路線貨運業及汽車貨櫃貨運業違反公路法第47條及第77條裁罰基準」、「小客車租賃業違反汽車運輸業管理規則事件統一裁量基準」等規範，並針對遭查獲使用偽</w:t>
      </w:r>
      <w:r w:rsidR="005E78AB">
        <w:rPr>
          <w:rFonts w:ascii="標楷體" w:hAnsi="標楷體" w:hint="eastAsia"/>
          <w:b w:val="0"/>
          <w:sz w:val="24"/>
          <w:szCs w:val="24"/>
        </w:rPr>
        <w:t>（</w:t>
      </w:r>
      <w:r w:rsidR="005E78AB" w:rsidRPr="005E78AB">
        <w:rPr>
          <w:rFonts w:ascii="標楷體" w:hAnsi="標楷體" w:hint="eastAsia"/>
          <w:b w:val="0"/>
          <w:sz w:val="24"/>
          <w:szCs w:val="24"/>
        </w:rPr>
        <w:t>變</w:t>
      </w:r>
      <w:r w:rsidR="005E78AB">
        <w:rPr>
          <w:rFonts w:ascii="標楷體" w:hAnsi="標楷體" w:hint="eastAsia"/>
          <w:b w:val="0"/>
          <w:sz w:val="24"/>
          <w:szCs w:val="24"/>
        </w:rPr>
        <w:t>）</w:t>
      </w:r>
      <w:r w:rsidR="005E78AB" w:rsidRPr="005E78AB">
        <w:rPr>
          <w:rFonts w:ascii="標楷體" w:hAnsi="標楷體" w:hint="eastAsia"/>
          <w:b w:val="0"/>
          <w:sz w:val="24"/>
          <w:szCs w:val="24"/>
        </w:rPr>
        <w:t>造牌照之業者，加強查核頻率，以督導業者遵守法令</w:t>
      </w:r>
      <w:r w:rsidR="005B1978" w:rsidRPr="005E78AB">
        <w:rPr>
          <w:rFonts w:ascii="標楷體" w:hAnsi="標楷體" w:hint="eastAsia"/>
          <w:b w:val="0"/>
          <w:sz w:val="24"/>
          <w:szCs w:val="24"/>
        </w:rPr>
        <w:t>。</w:t>
      </w:r>
    </w:p>
    <w:p w14:paraId="23BFD7F7" w14:textId="10B7542B" w:rsidR="00821557" w:rsidRDefault="00821557" w:rsidP="00734FD0">
      <w:pPr>
        <w:pStyle w:val="a5"/>
        <w:overflowPunct w:val="0"/>
        <w:spacing w:line="460" w:lineRule="exact"/>
        <w:ind w:firstLineChars="450" w:firstLine="1081"/>
        <w:rPr>
          <w:rFonts w:ascii="標楷體" w:hAnsi="標楷體"/>
          <w:b w:val="0"/>
          <w:sz w:val="24"/>
          <w:szCs w:val="24"/>
        </w:rPr>
      </w:pPr>
      <w:r w:rsidRPr="00FA5ABC">
        <w:rPr>
          <w:rFonts w:ascii="標楷體" w:hAnsi="標楷體" w:cs="Times New Roman" w:hint="eastAsia"/>
          <w:bCs w:val="0"/>
          <w:sz w:val="24"/>
          <w:szCs w:val="24"/>
        </w:rPr>
        <w:t>2.</w:t>
      </w:r>
      <w:r w:rsidR="00F87092">
        <w:rPr>
          <w:rFonts w:ascii="標楷體" w:hAnsi="標楷體" w:cs="Times New Roman" w:hint="eastAsia"/>
          <w:bCs w:val="0"/>
          <w:sz w:val="24"/>
          <w:szCs w:val="24"/>
        </w:rPr>
        <w:t xml:space="preserve">　</w:t>
      </w:r>
      <w:r w:rsidR="00246273" w:rsidRPr="00246273">
        <w:rPr>
          <w:rFonts w:ascii="標楷體" w:hAnsi="標楷體" w:cs="Times New Roman" w:hint="eastAsia"/>
          <w:bCs w:val="0"/>
          <w:sz w:val="24"/>
          <w:szCs w:val="24"/>
        </w:rPr>
        <w:t>偽（變）造牌照汽車行駛於道路影響社會秩序及公權力執行，惟遭法院判刑案件之裁</w:t>
      </w:r>
      <w:proofErr w:type="gramStart"/>
      <w:r w:rsidR="00246273" w:rsidRPr="00246273">
        <w:rPr>
          <w:rFonts w:ascii="標楷體" w:hAnsi="標楷體" w:cs="Times New Roman" w:hint="eastAsia"/>
          <w:bCs w:val="0"/>
          <w:sz w:val="24"/>
          <w:szCs w:val="24"/>
        </w:rPr>
        <w:t>罰較行政罰輕</w:t>
      </w:r>
      <w:proofErr w:type="gramEnd"/>
      <w:r w:rsidR="00246273" w:rsidRPr="00246273">
        <w:rPr>
          <w:rFonts w:ascii="標楷體" w:hAnsi="標楷體" w:cs="Times New Roman" w:hint="eastAsia"/>
          <w:bCs w:val="0"/>
          <w:sz w:val="24"/>
          <w:szCs w:val="24"/>
        </w:rPr>
        <w:t>，難以發揮嚇阻效果</w:t>
      </w:r>
      <w:r w:rsidR="00F8334A" w:rsidRPr="00F8334A">
        <w:rPr>
          <w:rFonts w:ascii="標楷體" w:hAnsi="標楷體" w:hint="eastAsia"/>
          <w:sz w:val="24"/>
          <w:szCs w:val="24"/>
        </w:rPr>
        <w:t>：</w:t>
      </w:r>
      <w:r w:rsidR="00246273" w:rsidRPr="00246273">
        <w:rPr>
          <w:rFonts w:ascii="標楷體" w:hAnsi="標楷體" w:hint="eastAsia"/>
          <w:b w:val="0"/>
          <w:sz w:val="24"/>
          <w:szCs w:val="24"/>
        </w:rPr>
        <w:t>依法務部107年4月23日法律字第10703505410號函釋，按行政罰法第26條規定，</w:t>
      </w:r>
      <w:proofErr w:type="gramStart"/>
      <w:r w:rsidR="00246273" w:rsidRPr="00246273">
        <w:rPr>
          <w:rFonts w:ascii="標楷體" w:hAnsi="標楷體" w:hint="eastAsia"/>
          <w:b w:val="0"/>
          <w:sz w:val="24"/>
          <w:szCs w:val="24"/>
        </w:rPr>
        <w:t>一</w:t>
      </w:r>
      <w:proofErr w:type="gramEnd"/>
      <w:r w:rsidR="00246273" w:rsidRPr="00246273">
        <w:rPr>
          <w:rFonts w:ascii="標楷體" w:hAnsi="標楷體" w:hint="eastAsia"/>
          <w:b w:val="0"/>
          <w:sz w:val="24"/>
          <w:szCs w:val="24"/>
        </w:rPr>
        <w:t>行為同時觸犯刑事法律及違反行政法上義務規定，且已移送檢察機關偵辦，行政機關即已喪失管轄權，自不得就違反行政法上義務行為裁處，至罰鍰以外之沒入或其他種類行政罰，如</w:t>
      </w:r>
      <w:proofErr w:type="gramStart"/>
      <w:r w:rsidR="00246273" w:rsidRPr="00246273">
        <w:rPr>
          <w:rFonts w:ascii="標楷體" w:hAnsi="標楷體" w:hint="eastAsia"/>
          <w:b w:val="0"/>
          <w:sz w:val="24"/>
          <w:szCs w:val="24"/>
        </w:rPr>
        <w:t>非屬裁罰</w:t>
      </w:r>
      <w:proofErr w:type="gramEnd"/>
      <w:r w:rsidR="00246273" w:rsidRPr="00246273">
        <w:rPr>
          <w:rFonts w:ascii="標楷體" w:hAnsi="標楷體" w:hint="eastAsia"/>
          <w:b w:val="0"/>
          <w:sz w:val="24"/>
          <w:szCs w:val="24"/>
        </w:rPr>
        <w:t>性不利處分，依行政罰法第26條第1項但書規定，行政機關仍得予以裁處。據刑法第212條規定，汽車使用偽（變）造牌照之罰金上限為9,000元，較現行交通處罰條例所定裁罰金額上限</w:t>
      </w:r>
      <w:r w:rsidR="00F95620" w:rsidRPr="00F95620">
        <w:rPr>
          <w:rFonts w:ascii="標楷體" w:hAnsi="標楷體" w:hint="eastAsia"/>
          <w:b w:val="0"/>
          <w:sz w:val="24"/>
          <w:szCs w:val="24"/>
        </w:rPr>
        <w:t>1萬800元</w:t>
      </w:r>
      <w:r w:rsidR="00AF696D">
        <w:rPr>
          <w:rFonts w:ascii="標楷體" w:hAnsi="標楷體" w:hint="eastAsia"/>
          <w:b w:val="0"/>
          <w:sz w:val="24"/>
          <w:szCs w:val="24"/>
        </w:rPr>
        <w:t>為</w:t>
      </w:r>
      <w:r w:rsidR="00246273" w:rsidRPr="00246273">
        <w:rPr>
          <w:rFonts w:ascii="標楷體" w:hAnsi="標楷體" w:hint="eastAsia"/>
          <w:b w:val="0"/>
          <w:sz w:val="24"/>
          <w:szCs w:val="24"/>
        </w:rPr>
        <w:t>低；另交通部為遏制汽車使用偽（變）造牌照之違規行為，規劃修正交通處罰條例第12條加重行政罰，如：汽車行車或於道路停車時使用偽造、</w:t>
      </w:r>
      <w:r w:rsidR="00246273" w:rsidRPr="00246273">
        <w:rPr>
          <w:rFonts w:ascii="標楷體" w:hAnsi="標楷體" w:hint="eastAsia"/>
          <w:b w:val="0"/>
          <w:sz w:val="24"/>
          <w:szCs w:val="24"/>
        </w:rPr>
        <w:lastRenderedPageBreak/>
        <w:t>變造或</w:t>
      </w:r>
      <w:proofErr w:type="gramStart"/>
      <w:r w:rsidR="00246273" w:rsidRPr="00246273">
        <w:rPr>
          <w:rFonts w:ascii="標楷體" w:hAnsi="標楷體" w:hint="eastAsia"/>
          <w:b w:val="0"/>
          <w:sz w:val="24"/>
          <w:szCs w:val="24"/>
        </w:rPr>
        <w:t>矇</w:t>
      </w:r>
      <w:proofErr w:type="gramEnd"/>
      <w:r w:rsidR="00246273" w:rsidRPr="00246273">
        <w:rPr>
          <w:rFonts w:ascii="標楷體" w:hAnsi="標楷體" w:hint="eastAsia"/>
          <w:b w:val="0"/>
          <w:sz w:val="24"/>
          <w:szCs w:val="24"/>
        </w:rPr>
        <w:t>領之牌照，原處汽車所有人3,600元以上</w:t>
      </w:r>
      <w:r w:rsidR="00246273" w:rsidRPr="00F95620">
        <w:rPr>
          <w:rFonts w:ascii="標楷體" w:hAnsi="標楷體" w:hint="eastAsia"/>
          <w:b w:val="0"/>
          <w:sz w:val="24"/>
          <w:szCs w:val="24"/>
        </w:rPr>
        <w:t>1萬800元以下</w:t>
      </w:r>
      <w:r w:rsidR="00246273" w:rsidRPr="00246273">
        <w:rPr>
          <w:rFonts w:ascii="標楷體" w:hAnsi="標楷體" w:hint="eastAsia"/>
          <w:b w:val="0"/>
          <w:sz w:val="24"/>
          <w:szCs w:val="24"/>
        </w:rPr>
        <w:t>罰鍰，將提高至7萬2,000元，及增訂當場移置保管該車輛之規定，針對非汽車所有人之駕駛人，新增使用偽造、變造或</w:t>
      </w:r>
      <w:proofErr w:type="gramStart"/>
      <w:r w:rsidR="00246273" w:rsidRPr="00246273">
        <w:rPr>
          <w:rFonts w:ascii="標楷體" w:hAnsi="標楷體" w:hint="eastAsia"/>
          <w:b w:val="0"/>
          <w:sz w:val="24"/>
          <w:szCs w:val="24"/>
        </w:rPr>
        <w:t>矇</w:t>
      </w:r>
      <w:proofErr w:type="gramEnd"/>
      <w:r w:rsidR="00246273" w:rsidRPr="00246273">
        <w:rPr>
          <w:rFonts w:ascii="標楷體" w:hAnsi="標楷體" w:hint="eastAsia"/>
          <w:b w:val="0"/>
          <w:sz w:val="24"/>
          <w:szCs w:val="24"/>
        </w:rPr>
        <w:t>領牌照之車輛處3萬6,000元罰鍰之規定。</w:t>
      </w:r>
      <w:proofErr w:type="gramStart"/>
      <w:r w:rsidR="00246273" w:rsidRPr="00246273">
        <w:rPr>
          <w:rFonts w:ascii="標楷體" w:hAnsi="標楷體" w:hint="eastAsia"/>
          <w:b w:val="0"/>
          <w:sz w:val="24"/>
          <w:szCs w:val="24"/>
        </w:rPr>
        <w:t>惟</w:t>
      </w:r>
      <w:proofErr w:type="gramEnd"/>
      <w:r w:rsidR="00246273" w:rsidRPr="00246273">
        <w:rPr>
          <w:rFonts w:ascii="標楷體" w:hAnsi="標楷體" w:hint="eastAsia"/>
          <w:b w:val="0"/>
          <w:sz w:val="24"/>
          <w:szCs w:val="24"/>
        </w:rPr>
        <w:t>汽車使用偽（變）造牌照優先以刑事法律論處，行為人若經判決確定有罪，行政機關不得再為罰鍰之裁罰處分，現行交通部</w:t>
      </w:r>
      <w:proofErr w:type="gramStart"/>
      <w:r w:rsidR="00246273" w:rsidRPr="00246273">
        <w:rPr>
          <w:rFonts w:ascii="標楷體" w:hAnsi="標楷體" w:hint="eastAsia"/>
          <w:b w:val="0"/>
          <w:sz w:val="24"/>
          <w:szCs w:val="24"/>
        </w:rPr>
        <w:t>研</w:t>
      </w:r>
      <w:proofErr w:type="gramEnd"/>
      <w:r w:rsidR="00246273" w:rsidRPr="00246273">
        <w:rPr>
          <w:rFonts w:ascii="標楷體" w:hAnsi="標楷體" w:hint="eastAsia"/>
          <w:b w:val="0"/>
          <w:sz w:val="24"/>
          <w:szCs w:val="24"/>
        </w:rPr>
        <w:t>議修正交通處罰條例，僅提高行政罰鍰，恐難實際發揮嚇阻效果</w:t>
      </w:r>
      <w:r w:rsidR="00AF696D">
        <w:rPr>
          <w:rFonts w:ascii="標楷體" w:hAnsi="標楷體" w:hint="eastAsia"/>
          <w:b w:val="0"/>
          <w:sz w:val="24"/>
          <w:szCs w:val="24"/>
        </w:rPr>
        <w:t>，</w:t>
      </w:r>
      <w:r w:rsidR="00246273" w:rsidRPr="00246273">
        <w:rPr>
          <w:rFonts w:ascii="標楷體" w:hAnsi="標楷體" w:hint="eastAsia"/>
          <w:b w:val="0"/>
          <w:sz w:val="24"/>
          <w:szCs w:val="24"/>
        </w:rPr>
        <w:t>經函請行政院督促權責機關</w:t>
      </w:r>
      <w:proofErr w:type="gramStart"/>
      <w:r w:rsidR="00246273" w:rsidRPr="00246273">
        <w:rPr>
          <w:rFonts w:ascii="標楷體" w:hAnsi="標楷體" w:hint="eastAsia"/>
          <w:b w:val="0"/>
          <w:sz w:val="24"/>
          <w:szCs w:val="24"/>
        </w:rPr>
        <w:t>研謀妥處</w:t>
      </w:r>
      <w:proofErr w:type="gramEnd"/>
      <w:r w:rsidR="00246273" w:rsidRPr="00246273">
        <w:rPr>
          <w:rFonts w:ascii="標楷體" w:hAnsi="標楷體" w:hint="eastAsia"/>
          <w:b w:val="0"/>
          <w:sz w:val="24"/>
          <w:szCs w:val="24"/>
        </w:rPr>
        <w:t>。</w:t>
      </w:r>
      <w:r w:rsidR="00246273" w:rsidRPr="005E78AB">
        <w:rPr>
          <w:rFonts w:ascii="標楷體" w:hAnsi="標楷體" w:hint="eastAsia"/>
          <w:b w:val="0"/>
          <w:sz w:val="24"/>
          <w:szCs w:val="24"/>
        </w:rPr>
        <w:t>據復：</w:t>
      </w:r>
      <w:r w:rsidR="008B6C30" w:rsidRPr="005E78AB">
        <w:rPr>
          <w:rFonts w:ascii="標楷體" w:hAnsi="標楷體" w:hint="eastAsia"/>
          <w:b w:val="0"/>
          <w:sz w:val="24"/>
          <w:szCs w:val="24"/>
        </w:rPr>
        <w:t>法務部已擬具刑法修正草案送行政院審查，刪除現行第212條規定，</w:t>
      </w:r>
      <w:proofErr w:type="gramStart"/>
      <w:r w:rsidR="008B6C30" w:rsidRPr="005E78AB">
        <w:rPr>
          <w:rFonts w:ascii="標楷體" w:hAnsi="標楷體" w:hint="eastAsia"/>
          <w:b w:val="0"/>
          <w:sz w:val="24"/>
          <w:szCs w:val="24"/>
        </w:rPr>
        <w:t>使偽</w:t>
      </w:r>
      <w:proofErr w:type="gramEnd"/>
      <w:r w:rsidR="008B6C30" w:rsidRPr="005E78AB">
        <w:rPr>
          <w:rFonts w:ascii="標楷體" w:hAnsi="標楷體" w:hint="eastAsia"/>
          <w:b w:val="0"/>
          <w:sz w:val="24"/>
          <w:szCs w:val="24"/>
        </w:rPr>
        <w:t>（變）造牌照等文書之行為，依各該文書本質回歸適用該法第210條、第211條之規定論處</w:t>
      </w:r>
      <w:r w:rsidR="007E7FF4" w:rsidRPr="005E78AB">
        <w:rPr>
          <w:rFonts w:ascii="標楷體" w:hAnsi="標楷體" w:hint="eastAsia"/>
          <w:b w:val="0"/>
          <w:sz w:val="24"/>
          <w:szCs w:val="24"/>
        </w:rPr>
        <w:t>。</w:t>
      </w:r>
    </w:p>
    <w:p w14:paraId="78D4ECEB" w14:textId="65748D60" w:rsidR="00354979" w:rsidRPr="00D010D8" w:rsidRDefault="00C900BE" w:rsidP="00540E1C">
      <w:pPr>
        <w:pStyle w:val="a5"/>
        <w:overflowPunct w:val="0"/>
        <w:spacing w:line="440" w:lineRule="exact"/>
        <w:ind w:firstLineChars="450" w:firstLine="1081"/>
        <w:rPr>
          <w:rFonts w:ascii="標楷體" w:hAnsi="標楷體"/>
          <w:b w:val="0"/>
          <w:sz w:val="24"/>
          <w:szCs w:val="24"/>
        </w:rPr>
      </w:pPr>
      <w:r w:rsidRPr="004F6AC8">
        <w:rPr>
          <w:rFonts w:ascii="標楷體" w:hAnsi="標楷體" w:cs="Times New Roman"/>
          <w:bCs w:val="0"/>
          <w:noProof/>
          <w:sz w:val="24"/>
          <w:szCs w:val="24"/>
        </w:rPr>
        <mc:AlternateContent>
          <mc:Choice Requires="wps">
            <w:drawing>
              <wp:anchor distT="45720" distB="45720" distL="114300" distR="114300" simplePos="0" relativeHeight="252144128" behindDoc="0" locked="0" layoutInCell="1" allowOverlap="1" wp14:anchorId="3D7F87C0" wp14:editId="4E6F4EAF">
                <wp:simplePos x="0" y="0"/>
                <wp:positionH relativeFrom="margin">
                  <wp:posOffset>4184650</wp:posOffset>
                </wp:positionH>
                <wp:positionV relativeFrom="paragraph">
                  <wp:posOffset>3122295</wp:posOffset>
                </wp:positionV>
                <wp:extent cx="2379345" cy="2419350"/>
                <wp:effectExtent l="0" t="0" r="1905" b="0"/>
                <wp:wrapSquare wrapText="bothSides"/>
                <wp:docPr id="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9345" cy="2419350"/>
                        </a:xfrm>
                        <a:prstGeom prst="rect">
                          <a:avLst/>
                        </a:prstGeom>
                        <a:solidFill>
                          <a:srgbClr val="FFFFFF"/>
                        </a:solidFill>
                        <a:ln w="9525">
                          <a:noFill/>
                          <a:miter lim="800000"/>
                          <a:headEnd/>
                          <a:tailEnd/>
                        </a:ln>
                      </wps:spPr>
                      <wps:txbx>
                        <w:txbxContent>
                          <w:p w14:paraId="47703ECE" w14:textId="11217E0F" w:rsidR="00C900BE" w:rsidRPr="00585B03" w:rsidRDefault="00C900BE" w:rsidP="0028237A">
                            <w:pPr>
                              <w:ind w:leftChars="100" w:left="379" w:rightChars="147" w:right="353" w:hangingChars="58" w:hanging="139"/>
                              <w:jc w:val="center"/>
                              <w:rPr>
                                <w:b/>
                                <w:bCs/>
                              </w:rPr>
                            </w:pPr>
                            <w:r w:rsidRPr="00585B03">
                              <w:rPr>
                                <w:rFonts w:ascii="標楷體" w:eastAsia="標楷體" w:hAnsi="標楷體" w:cs="新細明體" w:hint="eastAsia"/>
                                <w:b/>
                                <w:bCs/>
                                <w:color w:val="000000"/>
                                <w:kern w:val="0"/>
                              </w:rPr>
                              <w:t>圖</w:t>
                            </w:r>
                            <w:r w:rsidR="00077AE9">
                              <w:rPr>
                                <w:rFonts w:ascii="標楷體" w:eastAsia="標楷體" w:hAnsi="標楷體" w:cs="新細明體" w:hint="eastAsia"/>
                                <w:b/>
                                <w:bCs/>
                                <w:color w:val="000000"/>
                                <w:kern w:val="0"/>
                              </w:rPr>
                              <w:t>2</w:t>
                            </w:r>
                            <w:r w:rsidR="00077AE9" w:rsidRPr="00585B03">
                              <w:rPr>
                                <w:rFonts w:ascii="標楷體" w:eastAsia="標楷體" w:hAnsi="標楷體" w:cs="新細明體" w:hint="eastAsia"/>
                                <w:b/>
                                <w:bCs/>
                                <w:color w:val="000000"/>
                                <w:kern w:val="0"/>
                              </w:rPr>
                              <w:t xml:space="preserve">　</w:t>
                            </w:r>
                            <w:r w:rsidRPr="00585B03">
                              <w:rPr>
                                <w:rFonts w:ascii="標楷體" w:eastAsia="標楷體" w:hAnsi="標楷體" w:cs="新細明體" w:hint="eastAsia"/>
                                <w:b/>
                                <w:bCs/>
                                <w:color w:val="000000"/>
                                <w:kern w:val="0"/>
                              </w:rPr>
                              <w:t>客製化車牌</w:t>
                            </w:r>
                            <w:r w:rsidRPr="00585B03">
                              <w:rPr>
                                <w:rFonts w:ascii="標楷體" w:eastAsia="標楷體" w:hAnsi="標楷體" w:hint="eastAsia"/>
                                <w:b/>
                                <w:bCs/>
                              </w:rPr>
                              <w:t>推播廣告</w:t>
                            </w:r>
                          </w:p>
                          <w:p w14:paraId="38262E31" w14:textId="77777777" w:rsidR="00C900BE" w:rsidRDefault="00C900BE" w:rsidP="00C900BE">
                            <w:pPr>
                              <w:ind w:leftChars="81" w:left="280" w:hangingChars="36" w:hanging="86"/>
                            </w:pPr>
                            <w:r>
                              <w:rPr>
                                <w:noProof/>
                              </w:rPr>
                              <w:drawing>
                                <wp:inline distT="0" distB="0" distL="0" distR="0" wp14:anchorId="07B17BC4" wp14:editId="5661F234">
                                  <wp:extent cx="1869245" cy="1733798"/>
                                  <wp:effectExtent l="0" t="0" r="0" b="0"/>
                                  <wp:docPr id="857996170" name="圖片 857996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grayscl/>
                                            <a:extLst>
                                              <a:ext uri="{BEBA8EAE-BF5A-486C-A8C5-ECC9F3942E4B}">
                                                <a14:imgProps xmlns:a14="http://schemas.microsoft.com/office/drawing/2010/main">
                                                  <a14:imgLayer r:embed="rId12">
                                                    <a14:imgEffect>
                                                      <a14:saturation sat="400000"/>
                                                    </a14:imgEffect>
                                                  </a14:imgLayer>
                                                </a14:imgProps>
                                              </a:ext>
                                            </a:extLst>
                                          </a:blip>
                                          <a:stretch>
                                            <a:fillRect/>
                                          </a:stretch>
                                        </pic:blipFill>
                                        <pic:spPr>
                                          <a:xfrm>
                                            <a:off x="0" y="0"/>
                                            <a:ext cx="1869245" cy="1733798"/>
                                          </a:xfrm>
                                          <a:prstGeom prst="rect">
                                            <a:avLst/>
                                          </a:prstGeom>
                                        </pic:spPr>
                                      </pic:pic>
                                    </a:graphicData>
                                  </a:graphic>
                                </wp:inline>
                              </w:drawing>
                            </w:r>
                          </w:p>
                          <w:p w14:paraId="2BC6E0F9" w14:textId="77777777" w:rsidR="00C900BE" w:rsidRPr="00C378F1" w:rsidRDefault="00C900BE" w:rsidP="00077AE9">
                            <w:pPr>
                              <w:spacing w:line="200" w:lineRule="exact"/>
                              <w:ind w:leftChars="98" w:left="1135" w:rightChars="147" w:right="353" w:hangingChars="500" w:hanging="900"/>
                              <w:jc w:val="both"/>
                              <w:rPr>
                                <w:rFonts w:ascii="標楷體" w:eastAsia="標楷體" w:hAnsi="標楷體"/>
                                <w:sz w:val="18"/>
                                <w:szCs w:val="18"/>
                              </w:rPr>
                            </w:pPr>
                            <w:r>
                              <w:rPr>
                                <w:rFonts w:ascii="標楷體" w:eastAsia="標楷體" w:hAnsi="標楷體" w:hint="eastAsia"/>
                                <w:sz w:val="18"/>
                                <w:szCs w:val="18"/>
                              </w:rPr>
                              <w:t>資料來源：擷取自</w:t>
                            </w:r>
                            <w:r w:rsidRPr="000E615C">
                              <w:rPr>
                                <w:rFonts w:ascii="標楷體" w:eastAsia="標楷體" w:hAnsi="標楷體"/>
                                <w:sz w:val="18"/>
                                <w:szCs w:val="18"/>
                              </w:rPr>
                              <w:t>Faceboo</w:t>
                            </w:r>
                            <w:r>
                              <w:rPr>
                                <w:rFonts w:ascii="標楷體" w:eastAsia="標楷體" w:hAnsi="標楷體"/>
                                <w:sz w:val="18"/>
                                <w:szCs w:val="18"/>
                              </w:rPr>
                              <w:t>k</w:t>
                            </w:r>
                            <w:r w:rsidRPr="000E615C">
                              <w:rPr>
                                <w:rFonts w:ascii="標楷體" w:eastAsia="標楷體" w:hAnsi="標楷體" w:hint="eastAsia"/>
                                <w:sz w:val="18"/>
                                <w:szCs w:val="18"/>
                              </w:rPr>
                              <w:t>網路社群平</w:t>
                            </w:r>
                            <w:proofErr w:type="gramStart"/>
                            <w:r w:rsidRPr="000E615C">
                              <w:rPr>
                                <w:rFonts w:ascii="標楷體" w:eastAsia="標楷體" w:hAnsi="標楷體" w:hint="eastAsia"/>
                                <w:sz w:val="18"/>
                                <w:szCs w:val="18"/>
                              </w:rPr>
                              <w:t>臺</w:t>
                            </w:r>
                            <w:proofErr w:type="gramEnd"/>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7F87C0" id="文字方塊 2" o:spid="_x0000_s1043" type="#_x0000_t202" style="position:absolute;left:0;text-align:left;margin-left:329.5pt;margin-top:245.85pt;width:187.35pt;height:190.5pt;z-index:252144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" stroked="f">
                <v:textbox>
                  <w:txbxContent>
                    <w:p w14:paraId="47703ECE" w14:textId="11217E0F" w:rsidR="00C900BE" w:rsidRPr="00585B03" w:rsidRDefault="00C900BE" w:rsidP="0028237A">
                      <w:pPr>
                        <w:ind w:leftChars="100" w:left="379" w:rightChars="147" w:right="353" w:hangingChars="58" w:hanging="139"/>
                        <w:jc w:val="center"/>
                        <w:rPr>
                          <w:b/>
                          <w:bCs/>
                        </w:rPr>
                      </w:pPr>
                      <w:r w:rsidRPr="00585B03">
                        <w:rPr>
                          <w:rFonts w:ascii="標楷體" w:eastAsia="標楷體" w:hAnsi="標楷體" w:cs="新細明體" w:hint="eastAsia"/>
                          <w:b/>
                          <w:bCs/>
                          <w:color w:val="000000"/>
                          <w:kern w:val="0"/>
                        </w:rPr>
                        <w:t>圖</w:t>
                      </w:r>
                      <w:r w:rsidR="00077AE9">
                        <w:rPr>
                          <w:rFonts w:ascii="標楷體" w:eastAsia="標楷體" w:hAnsi="標楷體" w:cs="新細明體" w:hint="eastAsia"/>
                          <w:b/>
                          <w:bCs/>
                          <w:color w:val="000000"/>
                          <w:kern w:val="0"/>
                        </w:rPr>
                        <w:t>2</w:t>
                      </w:r>
                      <w:r w:rsidR="00077AE9" w:rsidRPr="00585B03">
                        <w:rPr>
                          <w:rFonts w:ascii="標楷體" w:eastAsia="標楷體" w:hAnsi="標楷體" w:cs="新細明體" w:hint="eastAsia"/>
                          <w:b/>
                          <w:bCs/>
                          <w:color w:val="000000"/>
                          <w:kern w:val="0"/>
                        </w:rPr>
                        <w:t xml:space="preserve">　</w:t>
                      </w:r>
                      <w:r w:rsidRPr="00585B03">
                        <w:rPr>
                          <w:rFonts w:ascii="標楷體" w:eastAsia="標楷體" w:hAnsi="標楷體" w:cs="新細明體" w:hint="eastAsia"/>
                          <w:b/>
                          <w:bCs/>
                          <w:color w:val="000000"/>
                          <w:kern w:val="0"/>
                        </w:rPr>
                        <w:t>客製化車牌</w:t>
                      </w:r>
                      <w:r w:rsidRPr="00585B03">
                        <w:rPr>
                          <w:rFonts w:ascii="標楷體" w:eastAsia="標楷體" w:hAnsi="標楷體" w:hint="eastAsia"/>
                          <w:b/>
                          <w:bCs/>
                        </w:rPr>
                        <w:t>推播廣告</w:t>
                      </w:r>
                    </w:p>
                    <w:p w14:paraId="38262E31" w14:textId="77777777" w:rsidR="00C900BE" w:rsidRDefault="00C900BE" w:rsidP="00C900BE">
                      <w:pPr>
                        <w:ind w:leftChars="81" w:left="280" w:hangingChars="36" w:hanging="86"/>
                      </w:pPr>
                      <w:r>
                        <w:rPr>
                          <w:noProof/>
                        </w:rPr>
                        <w:drawing>
                          <wp:inline distT="0" distB="0" distL="0" distR="0" wp14:anchorId="07B17BC4" wp14:editId="5661F234">
                            <wp:extent cx="1869245" cy="1733798"/>
                            <wp:effectExtent l="0" t="0" r="0" b="0"/>
                            <wp:docPr id="857996170" name="圖片 857996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grayscl/>
                                      <a:extLst>
                                        <a:ext uri="{BEBA8EAE-BF5A-486C-A8C5-ECC9F3942E4B}">
                                          <a14:imgProps xmlns:a14="http://schemas.microsoft.com/office/drawing/2010/main">
                                            <a14:imgLayer r:embed="rId12">
                                              <a14:imgEffect>
                                                <a14:saturation sat="400000"/>
                                              </a14:imgEffect>
                                            </a14:imgLayer>
                                          </a14:imgProps>
                                        </a:ext>
                                      </a:extLst>
                                    </a:blip>
                                    <a:stretch>
                                      <a:fillRect/>
                                    </a:stretch>
                                  </pic:blipFill>
                                  <pic:spPr>
                                    <a:xfrm>
                                      <a:off x="0" y="0"/>
                                      <a:ext cx="1869245" cy="1733798"/>
                                    </a:xfrm>
                                    <a:prstGeom prst="rect">
                                      <a:avLst/>
                                    </a:prstGeom>
                                  </pic:spPr>
                                </pic:pic>
                              </a:graphicData>
                            </a:graphic>
                          </wp:inline>
                        </w:drawing>
                      </w:r>
                    </w:p>
                    <w:p w14:paraId="2BC6E0F9" w14:textId="77777777" w:rsidR="00C900BE" w:rsidRPr="00C378F1" w:rsidRDefault="00C900BE" w:rsidP="00077AE9">
                      <w:pPr>
                        <w:spacing w:line="200" w:lineRule="exact"/>
                        <w:ind w:leftChars="98" w:left="1135" w:rightChars="147" w:right="353" w:hangingChars="500" w:hanging="900"/>
                        <w:jc w:val="both"/>
                        <w:rPr>
                          <w:rFonts w:ascii="標楷體" w:eastAsia="標楷體" w:hAnsi="標楷體"/>
                          <w:sz w:val="18"/>
                          <w:szCs w:val="18"/>
                        </w:rPr>
                      </w:pPr>
                      <w:r>
                        <w:rPr>
                          <w:rFonts w:ascii="標楷體" w:eastAsia="標楷體" w:hAnsi="標楷體" w:hint="eastAsia"/>
                          <w:sz w:val="18"/>
                          <w:szCs w:val="18"/>
                        </w:rPr>
                        <w:t>資料來源：擷取自</w:t>
                      </w:r>
                      <w:r w:rsidRPr="000E615C">
                        <w:rPr>
                          <w:rFonts w:ascii="標楷體" w:eastAsia="標楷體" w:hAnsi="標楷體"/>
                          <w:sz w:val="18"/>
                          <w:szCs w:val="18"/>
                        </w:rPr>
                        <w:t>Faceboo</w:t>
                      </w:r>
                      <w:r>
                        <w:rPr>
                          <w:rFonts w:ascii="標楷體" w:eastAsia="標楷體" w:hAnsi="標楷體"/>
                          <w:sz w:val="18"/>
                          <w:szCs w:val="18"/>
                        </w:rPr>
                        <w:t>k</w:t>
                      </w:r>
                      <w:r w:rsidRPr="000E615C">
                        <w:rPr>
                          <w:rFonts w:ascii="標楷體" w:eastAsia="標楷體" w:hAnsi="標楷體" w:hint="eastAsia"/>
                          <w:sz w:val="18"/>
                          <w:szCs w:val="18"/>
                        </w:rPr>
                        <w:t>網路社群平</w:t>
                      </w:r>
                      <w:proofErr w:type="gramStart"/>
                      <w:r w:rsidRPr="000E615C">
                        <w:rPr>
                          <w:rFonts w:ascii="標楷體" w:eastAsia="標楷體" w:hAnsi="標楷體" w:hint="eastAsia"/>
                          <w:sz w:val="18"/>
                          <w:szCs w:val="18"/>
                        </w:rPr>
                        <w:t>臺</w:t>
                      </w:r>
                      <w:proofErr w:type="gramEnd"/>
                      <w:r>
                        <w:rPr>
                          <w:rFonts w:ascii="標楷體" w:eastAsia="標楷體" w:hAnsi="標楷體" w:hint="eastAsia"/>
                          <w:sz w:val="18"/>
                          <w:szCs w:val="18"/>
                        </w:rPr>
                        <w:t>。</w:t>
                      </w:r>
                    </w:p>
                  </w:txbxContent>
                </v:textbox>
                <w10:wrap type="square" anchorx="margin"/>
              </v:shape>
            </w:pict>
          </mc:Fallback>
        </mc:AlternateContent>
      </w:r>
      <w:r w:rsidR="00354979">
        <w:rPr>
          <w:rFonts w:ascii="標楷體" w:hAnsi="標楷體" w:cs="Times New Roman"/>
          <w:bCs w:val="0"/>
          <w:sz w:val="24"/>
          <w:szCs w:val="24"/>
        </w:rPr>
        <w:t>3</w:t>
      </w:r>
      <w:r w:rsidR="00354979" w:rsidRPr="00FA5ABC">
        <w:rPr>
          <w:rFonts w:ascii="標楷體" w:hAnsi="標楷體" w:cs="Times New Roman" w:hint="eastAsia"/>
          <w:bCs w:val="0"/>
          <w:sz w:val="24"/>
          <w:szCs w:val="24"/>
        </w:rPr>
        <w:t>.</w:t>
      </w:r>
      <w:r w:rsidR="00354979">
        <w:rPr>
          <w:rFonts w:ascii="標楷體" w:hAnsi="標楷體" w:cs="Times New Roman" w:hint="eastAsia"/>
          <w:bCs w:val="0"/>
          <w:sz w:val="24"/>
          <w:szCs w:val="24"/>
        </w:rPr>
        <w:t xml:space="preserve">　</w:t>
      </w:r>
      <w:r w:rsidR="00354979" w:rsidRPr="00354979">
        <w:rPr>
          <w:rFonts w:ascii="標楷體" w:hAnsi="標楷體" w:cs="Times New Roman" w:hint="eastAsia"/>
          <w:bCs w:val="0"/>
          <w:sz w:val="24"/>
          <w:szCs w:val="24"/>
        </w:rPr>
        <w:t>中央權責機關針對偽造牌照之銷售或廣告行為，遲未檢討</w:t>
      </w:r>
      <w:proofErr w:type="gramStart"/>
      <w:r w:rsidR="00354979" w:rsidRPr="00354979">
        <w:rPr>
          <w:rFonts w:ascii="標楷體" w:hAnsi="標楷體" w:cs="Times New Roman" w:hint="eastAsia"/>
          <w:bCs w:val="0"/>
          <w:sz w:val="24"/>
          <w:szCs w:val="24"/>
        </w:rPr>
        <w:t>研</w:t>
      </w:r>
      <w:proofErr w:type="gramEnd"/>
      <w:r w:rsidR="00354979" w:rsidRPr="00354979">
        <w:rPr>
          <w:rFonts w:ascii="標楷體" w:hAnsi="標楷體" w:cs="Times New Roman" w:hint="eastAsia"/>
          <w:bCs w:val="0"/>
          <w:sz w:val="24"/>
          <w:szCs w:val="24"/>
        </w:rPr>
        <w:t>訂相關處罰規定，難以完全阻絕偽造牌照之銷售管道</w:t>
      </w:r>
      <w:r w:rsidR="00354979" w:rsidRPr="004F6AC8">
        <w:rPr>
          <w:rFonts w:ascii="標楷體" w:hAnsi="標楷體" w:cs="Times New Roman" w:hint="eastAsia"/>
          <w:bCs w:val="0"/>
          <w:sz w:val="24"/>
          <w:szCs w:val="24"/>
        </w:rPr>
        <w:t>：</w:t>
      </w:r>
      <w:r w:rsidRPr="00C900BE">
        <w:rPr>
          <w:rFonts w:ascii="標楷體" w:hAnsi="標楷體" w:hint="eastAsia"/>
          <w:b w:val="0"/>
          <w:sz w:val="24"/>
          <w:szCs w:val="24"/>
        </w:rPr>
        <w:t>政府為源頭管制偽造汽、機車牌照進口及銷售管道，已由公路局與財政部關務署、經濟部國際貿易署、內政部警政署及刑事警察局等機關，共同</w:t>
      </w:r>
      <w:proofErr w:type="gramStart"/>
      <w:r w:rsidRPr="00C900BE">
        <w:rPr>
          <w:rFonts w:ascii="標楷體" w:hAnsi="標楷體" w:hint="eastAsia"/>
          <w:b w:val="0"/>
          <w:sz w:val="24"/>
          <w:szCs w:val="24"/>
        </w:rPr>
        <w:t>研</w:t>
      </w:r>
      <w:proofErr w:type="gramEnd"/>
      <w:r w:rsidRPr="00C900BE">
        <w:rPr>
          <w:rFonts w:ascii="標楷體" w:hAnsi="標楷體" w:hint="eastAsia"/>
          <w:b w:val="0"/>
          <w:sz w:val="24"/>
          <w:szCs w:val="24"/>
        </w:rPr>
        <w:t>商邊境管制及通報</w:t>
      </w:r>
      <w:proofErr w:type="gramStart"/>
      <w:r w:rsidRPr="00C900BE">
        <w:rPr>
          <w:rFonts w:ascii="標楷體" w:hAnsi="標楷體" w:hint="eastAsia"/>
          <w:b w:val="0"/>
          <w:sz w:val="24"/>
          <w:szCs w:val="24"/>
        </w:rPr>
        <w:t>機制等精進</w:t>
      </w:r>
      <w:proofErr w:type="gramEnd"/>
      <w:r w:rsidRPr="00C900BE">
        <w:rPr>
          <w:rFonts w:ascii="標楷體" w:hAnsi="標楷體" w:hint="eastAsia"/>
          <w:b w:val="0"/>
          <w:sz w:val="24"/>
          <w:szCs w:val="24"/>
        </w:rPr>
        <w:t>措施，</w:t>
      </w:r>
      <w:proofErr w:type="gramStart"/>
      <w:r w:rsidRPr="00C900BE">
        <w:rPr>
          <w:rFonts w:ascii="標楷體" w:hAnsi="標楷體" w:hint="eastAsia"/>
          <w:b w:val="0"/>
          <w:sz w:val="24"/>
          <w:szCs w:val="24"/>
        </w:rPr>
        <w:t>跨機關防</w:t>
      </w:r>
      <w:proofErr w:type="gramEnd"/>
      <w:r w:rsidRPr="00C900BE">
        <w:rPr>
          <w:rFonts w:ascii="標楷體" w:hAnsi="標楷體" w:hint="eastAsia"/>
          <w:b w:val="0"/>
          <w:sz w:val="24"/>
          <w:szCs w:val="24"/>
        </w:rPr>
        <w:t>堵偽造牌照輸入國內。公路局亦</w:t>
      </w:r>
      <w:proofErr w:type="gramStart"/>
      <w:r w:rsidRPr="00C900BE">
        <w:rPr>
          <w:rFonts w:ascii="標楷體" w:hAnsi="標楷體" w:hint="eastAsia"/>
          <w:b w:val="0"/>
          <w:sz w:val="24"/>
          <w:szCs w:val="24"/>
        </w:rPr>
        <w:t>函請網購</w:t>
      </w:r>
      <w:proofErr w:type="gramEnd"/>
      <w:r w:rsidRPr="00C900BE">
        <w:rPr>
          <w:rFonts w:ascii="標楷體" w:hAnsi="標楷體" w:hint="eastAsia"/>
          <w:b w:val="0"/>
          <w:sz w:val="24"/>
          <w:szCs w:val="24"/>
        </w:rPr>
        <w:t>平</w:t>
      </w:r>
      <w:proofErr w:type="gramStart"/>
      <w:r w:rsidRPr="00C900BE">
        <w:rPr>
          <w:rFonts w:ascii="標楷體" w:hAnsi="標楷體" w:hint="eastAsia"/>
          <w:b w:val="0"/>
          <w:sz w:val="24"/>
          <w:szCs w:val="24"/>
        </w:rPr>
        <w:t>臺</w:t>
      </w:r>
      <w:proofErr w:type="gramEnd"/>
      <w:r w:rsidRPr="00C900BE">
        <w:rPr>
          <w:rFonts w:ascii="標楷體" w:hAnsi="標楷體" w:hint="eastAsia"/>
          <w:b w:val="0"/>
          <w:sz w:val="24"/>
          <w:szCs w:val="24"/>
        </w:rPr>
        <w:t>業者下架偽造牌照商品及宣導相關法律責任，蝦皮購物、露天市集及Yahoo拍賣等3家國內網購平</w:t>
      </w:r>
      <w:proofErr w:type="gramStart"/>
      <w:r w:rsidRPr="00C900BE">
        <w:rPr>
          <w:rFonts w:ascii="標楷體" w:hAnsi="標楷體" w:hint="eastAsia"/>
          <w:b w:val="0"/>
          <w:sz w:val="24"/>
          <w:szCs w:val="24"/>
        </w:rPr>
        <w:t>臺</w:t>
      </w:r>
      <w:proofErr w:type="gramEnd"/>
      <w:r w:rsidRPr="00C900BE">
        <w:rPr>
          <w:rFonts w:ascii="標楷體" w:hAnsi="標楷體" w:hint="eastAsia"/>
          <w:b w:val="0"/>
          <w:sz w:val="24"/>
          <w:szCs w:val="24"/>
        </w:rPr>
        <w:t>業者，已配合自主檢視下架，該局並建立網路平</w:t>
      </w:r>
      <w:proofErr w:type="gramStart"/>
      <w:r w:rsidRPr="00C900BE">
        <w:rPr>
          <w:rFonts w:ascii="標楷體" w:hAnsi="標楷體" w:hint="eastAsia"/>
          <w:b w:val="0"/>
          <w:sz w:val="24"/>
          <w:szCs w:val="24"/>
        </w:rPr>
        <w:t>臺</w:t>
      </w:r>
      <w:proofErr w:type="gramEnd"/>
      <w:r w:rsidRPr="00C900BE">
        <w:rPr>
          <w:rFonts w:ascii="標楷體" w:hAnsi="標楷體" w:hint="eastAsia"/>
          <w:b w:val="0"/>
          <w:sz w:val="24"/>
          <w:szCs w:val="24"/>
        </w:rPr>
        <w:t>巡查機器人程式，由所屬監理機關定期巡查，以及時通知業者下架及移送警察機關偵辦；另數位發展部協助公路局與Facebook、Line、</w:t>
      </w:r>
      <w:proofErr w:type="spellStart"/>
      <w:r w:rsidRPr="00C900BE">
        <w:rPr>
          <w:rFonts w:ascii="標楷體" w:hAnsi="標楷體" w:hint="eastAsia"/>
          <w:b w:val="0"/>
          <w:sz w:val="24"/>
          <w:szCs w:val="24"/>
        </w:rPr>
        <w:t>Youtube</w:t>
      </w:r>
      <w:proofErr w:type="spellEnd"/>
      <w:r w:rsidRPr="00C900BE">
        <w:rPr>
          <w:rFonts w:ascii="標楷體" w:hAnsi="標楷體" w:hint="eastAsia"/>
          <w:b w:val="0"/>
          <w:sz w:val="24"/>
          <w:szCs w:val="24"/>
        </w:rPr>
        <w:t>、</w:t>
      </w:r>
      <w:proofErr w:type="spellStart"/>
      <w:r w:rsidRPr="00C900BE">
        <w:rPr>
          <w:rFonts w:ascii="標楷體" w:hAnsi="標楷體" w:hint="eastAsia"/>
          <w:b w:val="0"/>
          <w:sz w:val="24"/>
          <w:szCs w:val="24"/>
        </w:rPr>
        <w:t>Tiktok</w:t>
      </w:r>
      <w:proofErr w:type="spellEnd"/>
      <w:r w:rsidRPr="00C900BE">
        <w:rPr>
          <w:rFonts w:ascii="標楷體" w:hAnsi="標楷體" w:hint="eastAsia"/>
          <w:b w:val="0"/>
          <w:sz w:val="24"/>
          <w:szCs w:val="24"/>
        </w:rPr>
        <w:t>等社群平</w:t>
      </w:r>
      <w:proofErr w:type="gramStart"/>
      <w:r w:rsidRPr="00C900BE">
        <w:rPr>
          <w:rFonts w:ascii="標楷體" w:hAnsi="標楷體" w:hint="eastAsia"/>
          <w:b w:val="0"/>
          <w:sz w:val="24"/>
          <w:szCs w:val="24"/>
        </w:rPr>
        <w:t>臺</w:t>
      </w:r>
      <w:proofErr w:type="gramEnd"/>
      <w:r w:rsidRPr="00C900BE">
        <w:rPr>
          <w:rFonts w:ascii="標楷體" w:hAnsi="標楷體" w:hint="eastAsia"/>
          <w:b w:val="0"/>
          <w:sz w:val="24"/>
          <w:szCs w:val="24"/>
        </w:rPr>
        <w:t>業者，建立通報下架管道，以阻斷偽造牌照販售資訊於網路傳播。經運用「車牌」、「車牌製作」、「車牌客製化」等關鍵字於Facebook及</w:t>
      </w:r>
      <w:proofErr w:type="spellStart"/>
      <w:r w:rsidRPr="00C900BE">
        <w:rPr>
          <w:rFonts w:ascii="標楷體" w:hAnsi="標楷體" w:hint="eastAsia"/>
          <w:b w:val="0"/>
          <w:sz w:val="24"/>
          <w:szCs w:val="24"/>
        </w:rPr>
        <w:t>Tiktok</w:t>
      </w:r>
      <w:proofErr w:type="spellEnd"/>
      <w:r w:rsidRPr="00C900BE">
        <w:rPr>
          <w:rFonts w:ascii="標楷體" w:hAnsi="標楷體" w:hint="eastAsia"/>
          <w:b w:val="0"/>
          <w:sz w:val="24"/>
          <w:szCs w:val="24"/>
        </w:rPr>
        <w:t>等社群平</w:t>
      </w:r>
      <w:proofErr w:type="gramStart"/>
      <w:r w:rsidRPr="00C900BE">
        <w:rPr>
          <w:rFonts w:ascii="標楷體" w:hAnsi="標楷體" w:hint="eastAsia"/>
          <w:b w:val="0"/>
          <w:sz w:val="24"/>
          <w:szCs w:val="24"/>
        </w:rPr>
        <w:t>臺</w:t>
      </w:r>
      <w:proofErr w:type="gramEnd"/>
      <w:r w:rsidRPr="00C900BE">
        <w:rPr>
          <w:rFonts w:ascii="標楷體" w:hAnsi="標楷體" w:hint="eastAsia"/>
          <w:b w:val="0"/>
          <w:sz w:val="24"/>
          <w:szCs w:val="24"/>
        </w:rPr>
        <w:t>搜尋偽造車牌商品上架及銷售情形，發現仍有16個粉絲專頁或使用者運用上述社群平</w:t>
      </w:r>
      <w:proofErr w:type="gramStart"/>
      <w:r w:rsidRPr="00C900BE">
        <w:rPr>
          <w:rFonts w:ascii="標楷體" w:hAnsi="標楷體" w:hint="eastAsia"/>
          <w:b w:val="0"/>
          <w:sz w:val="24"/>
          <w:szCs w:val="24"/>
        </w:rPr>
        <w:t>臺</w:t>
      </w:r>
      <w:proofErr w:type="gramEnd"/>
      <w:r w:rsidRPr="00C900BE">
        <w:rPr>
          <w:rFonts w:ascii="標楷體" w:hAnsi="標楷體" w:hint="eastAsia"/>
          <w:b w:val="0"/>
          <w:sz w:val="24"/>
          <w:szCs w:val="24"/>
        </w:rPr>
        <w:t>，廣告或傳播偽造牌照銷售訊息，強調1比1復刻或將其定位為裝飾品、紀念品進行販售，甚有Facebook社群平</w:t>
      </w:r>
      <w:proofErr w:type="gramStart"/>
      <w:r w:rsidRPr="00C900BE">
        <w:rPr>
          <w:rFonts w:ascii="標楷體" w:hAnsi="標楷體" w:hint="eastAsia"/>
          <w:b w:val="0"/>
          <w:sz w:val="24"/>
          <w:szCs w:val="24"/>
        </w:rPr>
        <w:t>臺</w:t>
      </w:r>
      <w:proofErr w:type="gramEnd"/>
      <w:r w:rsidRPr="00C900BE">
        <w:rPr>
          <w:rFonts w:ascii="標楷體" w:hAnsi="標楷體" w:hint="eastAsia"/>
          <w:b w:val="0"/>
          <w:sz w:val="24"/>
          <w:szCs w:val="24"/>
        </w:rPr>
        <w:t>主動推播商品廣告等情</w:t>
      </w:r>
      <w:r w:rsidRPr="00D16B3F">
        <w:rPr>
          <w:rFonts w:ascii="標楷體" w:hAnsi="標楷體" w:hint="eastAsia"/>
          <w:b w:val="0"/>
          <w:sz w:val="24"/>
          <w:szCs w:val="24"/>
        </w:rPr>
        <w:t>（圖2</w:t>
      </w:r>
      <w:r w:rsidR="004F6AC8" w:rsidRPr="00D16B3F">
        <w:rPr>
          <w:rFonts w:ascii="標楷體" w:hAnsi="標楷體" w:hint="eastAsia"/>
          <w:b w:val="0"/>
          <w:sz w:val="24"/>
          <w:szCs w:val="24"/>
        </w:rPr>
        <w:t>）</w:t>
      </w:r>
      <w:r w:rsidRPr="00C900BE">
        <w:rPr>
          <w:rFonts w:ascii="標楷體" w:hAnsi="標楷體" w:hint="eastAsia"/>
          <w:b w:val="0"/>
          <w:sz w:val="24"/>
          <w:szCs w:val="24"/>
        </w:rPr>
        <w:t>，惟政府遲未針對偽造牌照之銷售或廣告行為，檢討</w:t>
      </w:r>
      <w:proofErr w:type="gramStart"/>
      <w:r w:rsidRPr="00C900BE">
        <w:rPr>
          <w:rFonts w:ascii="標楷體" w:hAnsi="標楷體" w:hint="eastAsia"/>
          <w:b w:val="0"/>
          <w:sz w:val="24"/>
          <w:szCs w:val="24"/>
        </w:rPr>
        <w:t>研</w:t>
      </w:r>
      <w:proofErr w:type="gramEnd"/>
      <w:r w:rsidRPr="00C900BE">
        <w:rPr>
          <w:rFonts w:ascii="標楷體" w:hAnsi="標楷體" w:hint="eastAsia"/>
          <w:b w:val="0"/>
          <w:sz w:val="24"/>
          <w:szCs w:val="24"/>
        </w:rPr>
        <w:t>訂相關處罰規定，致耗費大量人力及資源辦理偽造牌照查緝及防制業務，仍難以完全阻絕偽造牌照之銷售管道，經函請行政院督促權責機關</w:t>
      </w:r>
      <w:proofErr w:type="gramStart"/>
      <w:r w:rsidRPr="00C900BE">
        <w:rPr>
          <w:rFonts w:ascii="標楷體" w:hAnsi="標楷體" w:hint="eastAsia"/>
          <w:b w:val="0"/>
          <w:sz w:val="24"/>
          <w:szCs w:val="24"/>
        </w:rPr>
        <w:t>研</w:t>
      </w:r>
      <w:proofErr w:type="gramEnd"/>
      <w:r w:rsidRPr="00C900BE">
        <w:rPr>
          <w:rFonts w:ascii="標楷體" w:hAnsi="標楷體" w:hint="eastAsia"/>
          <w:b w:val="0"/>
          <w:sz w:val="24"/>
          <w:szCs w:val="24"/>
        </w:rPr>
        <w:t>議相關對策。</w:t>
      </w:r>
      <w:r w:rsidRPr="00C81801">
        <w:rPr>
          <w:rFonts w:ascii="標楷體" w:hAnsi="標楷體" w:hint="eastAsia"/>
          <w:b w:val="0"/>
          <w:sz w:val="24"/>
          <w:szCs w:val="24"/>
        </w:rPr>
        <w:t>據復：</w:t>
      </w:r>
      <w:r w:rsidR="008B6C30" w:rsidRPr="00C81801">
        <w:rPr>
          <w:rFonts w:ascii="標楷體" w:hAnsi="標楷體" w:hint="eastAsia"/>
          <w:b w:val="0"/>
          <w:sz w:val="24"/>
          <w:szCs w:val="24"/>
        </w:rPr>
        <w:t>數位</w:t>
      </w:r>
      <w:proofErr w:type="gramStart"/>
      <w:r w:rsidR="008B6C30" w:rsidRPr="00C81801">
        <w:rPr>
          <w:rFonts w:ascii="標楷體" w:hAnsi="標楷體" w:hint="eastAsia"/>
          <w:b w:val="0"/>
          <w:sz w:val="24"/>
          <w:szCs w:val="24"/>
        </w:rPr>
        <w:t>發展部已定期</w:t>
      </w:r>
      <w:proofErr w:type="gramEnd"/>
      <w:r w:rsidR="008B6C30" w:rsidRPr="00C81801">
        <w:rPr>
          <w:rFonts w:ascii="標楷體" w:hAnsi="標楷體" w:hint="eastAsia"/>
          <w:b w:val="0"/>
          <w:sz w:val="24"/>
          <w:szCs w:val="24"/>
        </w:rPr>
        <w:t>邀集納管之網路廣告平</w:t>
      </w:r>
      <w:proofErr w:type="gramStart"/>
      <w:r w:rsidR="008B6C30" w:rsidRPr="00C81801">
        <w:rPr>
          <w:rFonts w:ascii="標楷體" w:hAnsi="標楷體" w:hint="eastAsia"/>
          <w:b w:val="0"/>
          <w:sz w:val="24"/>
          <w:szCs w:val="24"/>
        </w:rPr>
        <w:t>臺</w:t>
      </w:r>
      <w:proofErr w:type="gramEnd"/>
      <w:r w:rsidR="008B6C30" w:rsidRPr="00C81801">
        <w:rPr>
          <w:rFonts w:ascii="標楷體" w:hAnsi="標楷體" w:hint="eastAsia"/>
          <w:b w:val="0"/>
          <w:sz w:val="24"/>
          <w:szCs w:val="24"/>
        </w:rPr>
        <w:t>業者、販售偽造牌照等商品之目的事業主管機關、無店面或電子商務公協會及大型C2C業者等，召開「網路平台刊登或販售違法商品下架處理聯防平</w:t>
      </w:r>
      <w:proofErr w:type="gramStart"/>
      <w:r w:rsidR="008B6C30" w:rsidRPr="00C81801">
        <w:rPr>
          <w:rFonts w:ascii="標楷體" w:hAnsi="標楷體" w:hint="eastAsia"/>
          <w:b w:val="0"/>
          <w:sz w:val="24"/>
          <w:szCs w:val="24"/>
        </w:rPr>
        <w:t>臺</w:t>
      </w:r>
      <w:proofErr w:type="gramEnd"/>
      <w:r w:rsidR="008B6C30" w:rsidRPr="00C81801">
        <w:rPr>
          <w:rFonts w:ascii="標楷體" w:hAnsi="標楷體" w:hint="eastAsia"/>
          <w:b w:val="0"/>
          <w:sz w:val="24"/>
          <w:szCs w:val="24"/>
        </w:rPr>
        <w:t>」聯繫會議，促進主管機關與業者間之溝通合作，以提升業者法</w:t>
      </w:r>
      <w:proofErr w:type="gramStart"/>
      <w:r w:rsidR="008B6C30" w:rsidRPr="00C81801">
        <w:rPr>
          <w:rFonts w:ascii="標楷體" w:hAnsi="標楷體" w:hint="eastAsia"/>
          <w:b w:val="0"/>
          <w:sz w:val="24"/>
          <w:szCs w:val="24"/>
        </w:rPr>
        <w:t>遵</w:t>
      </w:r>
      <w:proofErr w:type="gramEnd"/>
      <w:r w:rsidR="008B6C30" w:rsidRPr="00C81801">
        <w:rPr>
          <w:rFonts w:ascii="標楷體" w:hAnsi="標楷體" w:hint="eastAsia"/>
          <w:b w:val="0"/>
          <w:sz w:val="24"/>
          <w:szCs w:val="24"/>
        </w:rPr>
        <w:t>意識及違法商品下架處理效能</w:t>
      </w:r>
      <w:r w:rsidR="00354979" w:rsidRPr="00C81801">
        <w:rPr>
          <w:rFonts w:ascii="標楷體" w:hAnsi="標楷體" w:hint="eastAsia"/>
          <w:b w:val="0"/>
          <w:sz w:val="24"/>
          <w:szCs w:val="24"/>
        </w:rPr>
        <w:t>。</w:t>
      </w:r>
    </w:p>
    <w:p w14:paraId="6BB59644" w14:textId="3FEEC70B" w:rsidR="00821557" w:rsidRPr="00045234" w:rsidRDefault="00821557" w:rsidP="00ED1D24">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045234">
        <w:rPr>
          <w:rFonts w:ascii="標楷體" w:hAnsi="標楷體" w:cs="DFKaiShu-SB-Estd-BF" w:hint="eastAsia"/>
          <w:kern w:val="0"/>
          <w:sz w:val="28"/>
          <w:szCs w:val="28"/>
        </w:rPr>
        <w:t>（</w:t>
      </w:r>
      <w:r>
        <w:rPr>
          <w:rFonts w:ascii="標楷體" w:hAnsi="標楷體" w:cs="DFKaiShu-SB-Estd-BF" w:hint="eastAsia"/>
          <w:kern w:val="0"/>
          <w:sz w:val="28"/>
          <w:szCs w:val="28"/>
        </w:rPr>
        <w:t>三</w:t>
      </w:r>
      <w:r w:rsidRPr="00045234">
        <w:rPr>
          <w:rFonts w:ascii="標楷體" w:hAnsi="標楷體" w:cs="DFKaiShu-SB-Estd-BF" w:hint="eastAsia"/>
          <w:kern w:val="0"/>
          <w:sz w:val="28"/>
          <w:szCs w:val="28"/>
        </w:rPr>
        <w:t xml:space="preserve">）　</w:t>
      </w:r>
      <w:r w:rsidR="001B2432" w:rsidRPr="001B2432">
        <w:rPr>
          <w:rFonts w:ascii="標楷體" w:hAnsi="標楷體" w:cs="DFKaiShu-SB-Estd-BF" w:hint="eastAsia"/>
          <w:kern w:val="0"/>
          <w:sz w:val="28"/>
          <w:szCs w:val="28"/>
        </w:rPr>
        <w:t>交通部訂定高齡駕駛人換照規範以降低交通事故風險，惟施行日前已滿75歲駕駛人得免換發駕照，形成道安管理漏洞，又換照檢測項目、換照年齡及定期換照</w:t>
      </w:r>
      <w:proofErr w:type="gramStart"/>
      <w:r w:rsidR="001B2432" w:rsidRPr="001B2432">
        <w:rPr>
          <w:rFonts w:ascii="標楷體" w:hAnsi="標楷體" w:cs="DFKaiShu-SB-Estd-BF" w:hint="eastAsia"/>
          <w:kern w:val="0"/>
          <w:sz w:val="28"/>
          <w:szCs w:val="28"/>
        </w:rPr>
        <w:t>年限等容有</w:t>
      </w:r>
      <w:proofErr w:type="gramEnd"/>
      <w:r w:rsidR="001B2432" w:rsidRPr="001B2432">
        <w:rPr>
          <w:rFonts w:ascii="標楷體" w:hAnsi="標楷體" w:cs="DFKaiShu-SB-Estd-BF" w:hint="eastAsia"/>
          <w:kern w:val="0"/>
          <w:sz w:val="28"/>
          <w:szCs w:val="28"/>
        </w:rPr>
        <w:t>精進空間，允宜檢討現行高齡換照制度妥適性，以確保高齡駕駛及用路人安全</w:t>
      </w:r>
      <w:r w:rsidR="001547EB" w:rsidRPr="001547EB">
        <w:rPr>
          <w:rFonts w:ascii="標楷體" w:hAnsi="標楷體" w:cs="DFKaiShu-SB-Estd-BF" w:hint="eastAsia"/>
          <w:kern w:val="0"/>
          <w:sz w:val="28"/>
          <w:szCs w:val="28"/>
        </w:rPr>
        <w:t>。</w:t>
      </w:r>
    </w:p>
    <w:p w14:paraId="305297C1" w14:textId="76997716" w:rsidR="00821557" w:rsidRPr="00045234" w:rsidRDefault="008B6C30" w:rsidP="00540E1C">
      <w:pPr>
        <w:overflowPunct w:val="0"/>
        <w:spacing w:line="460" w:lineRule="exact"/>
        <w:ind w:firstLineChars="200" w:firstLine="480"/>
        <w:jc w:val="both"/>
        <w:rPr>
          <w:rFonts w:ascii="標楷體" w:eastAsia="標楷體" w:hAnsi="標楷體" w:cs="新細明體"/>
          <w:bCs/>
        </w:rPr>
      </w:pPr>
      <w:r>
        <w:rPr>
          <w:rFonts w:ascii="新細明體" w:hAnsi="新細明體" w:cs="新細明體"/>
          <w:noProof/>
          <w:kern w:val="0"/>
        </w:rPr>
        <w:lastRenderedPageBreak/>
        <mc:AlternateContent>
          <mc:Choice Requires="wps">
            <w:drawing>
              <wp:anchor distT="45720" distB="45720" distL="114300" distR="114300" simplePos="0" relativeHeight="252146176" behindDoc="1" locked="0" layoutInCell="1" allowOverlap="1" wp14:anchorId="796E253F" wp14:editId="36939872">
                <wp:simplePos x="0" y="0"/>
                <wp:positionH relativeFrom="margin">
                  <wp:posOffset>1772920</wp:posOffset>
                </wp:positionH>
                <wp:positionV relativeFrom="paragraph">
                  <wp:posOffset>5953125</wp:posOffset>
                </wp:positionV>
                <wp:extent cx="4538345" cy="2854325"/>
                <wp:effectExtent l="0" t="0" r="0" b="3175"/>
                <wp:wrapTight wrapText="bothSides">
                  <wp:wrapPolygon edited="0">
                    <wp:start x="0" y="0"/>
                    <wp:lineTo x="0" y="21480"/>
                    <wp:lineTo x="21488" y="21480"/>
                    <wp:lineTo x="21488" y="0"/>
                    <wp:lineTo x="0" y="0"/>
                  </wp:wrapPolygon>
                </wp:wrapTight>
                <wp:docPr id="67" name="文字方塊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8345" cy="2854325"/>
                        </a:xfrm>
                        <a:prstGeom prst="rect">
                          <a:avLst/>
                        </a:prstGeom>
                        <a:solidFill>
                          <a:srgbClr val="FFFFFF"/>
                        </a:solidFill>
                        <a:ln w="9525">
                          <a:noFill/>
                          <a:miter lim="800000"/>
                          <a:headEnd/>
                          <a:tailEnd/>
                        </a:ln>
                      </wps:spPr>
                      <wps:txbx>
                        <w:txbxContent>
                          <w:p w14:paraId="1197ED7B" w14:textId="4AD506DD" w:rsidR="00D32A00" w:rsidRDefault="00D32A00" w:rsidP="006F65B3">
                            <w:pPr>
                              <w:widowControl/>
                              <w:jc w:val="center"/>
                              <w:rPr>
                                <w:rFonts w:ascii="標楷體" w:eastAsia="標楷體" w:hAnsi="標楷體" w:cs="Calibri"/>
                                <w:b/>
                                <w:bCs/>
                                <w:kern w:val="0"/>
                              </w:rPr>
                            </w:pPr>
                            <w:r>
                              <w:rPr>
                                <w:rFonts w:ascii="標楷體" w:eastAsia="標楷體" w:hAnsi="標楷體" w:cs="Calibri" w:hint="eastAsia"/>
                                <w:b/>
                                <w:bCs/>
                                <w:kern w:val="0"/>
                              </w:rPr>
                              <w:t>表</w:t>
                            </w:r>
                            <w:r w:rsidR="004252D5">
                              <w:rPr>
                                <w:rFonts w:ascii="標楷體" w:eastAsia="標楷體" w:hAnsi="標楷體" w:cs="Calibri" w:hint="eastAsia"/>
                                <w:b/>
                                <w:bCs/>
                                <w:kern w:val="0"/>
                              </w:rPr>
                              <w:t xml:space="preserve">2　</w:t>
                            </w:r>
                            <w:r>
                              <w:rPr>
                                <w:rFonts w:ascii="標楷體" w:eastAsia="標楷體" w:hAnsi="標楷體" w:cs="Calibri" w:hint="eastAsia"/>
                                <w:b/>
                                <w:bCs/>
                                <w:kern w:val="0"/>
                              </w:rPr>
                              <w:t>高齡駕駛人為第一當事者交通事故情形</w:t>
                            </w:r>
                          </w:p>
                          <w:p w14:paraId="0C7E4A73" w14:textId="535240D2" w:rsidR="00D32A00" w:rsidRDefault="00D32A00" w:rsidP="00D12F93">
                            <w:pPr>
                              <w:spacing w:line="240" w:lineRule="exact"/>
                              <w:ind w:rightChars="-20" w:right="-48"/>
                              <w:jc w:val="right"/>
                              <w:rPr>
                                <w:rFonts w:ascii="標楷體" w:eastAsia="標楷體" w:hAnsi="標楷體" w:cstheme="minorBidi"/>
                                <w:sz w:val="20"/>
                                <w:szCs w:val="18"/>
                              </w:rPr>
                            </w:pPr>
                            <w:r>
                              <w:rPr>
                                <w:rFonts w:ascii="標楷體" w:eastAsia="標楷體" w:hAnsi="標楷體" w:hint="eastAsia"/>
                                <w:sz w:val="20"/>
                                <w:szCs w:val="18"/>
                              </w:rPr>
                              <w:t>單位：件</w:t>
                            </w:r>
                            <w:r w:rsidR="00540E1C">
                              <w:rPr>
                                <w:rFonts w:ascii="標楷體" w:eastAsia="標楷體" w:hAnsi="標楷體" w:hint="eastAsia"/>
                                <w:sz w:val="20"/>
                                <w:szCs w:val="18"/>
                              </w:rPr>
                              <w:t>、％</w:t>
                            </w:r>
                            <w:r>
                              <w:rPr>
                                <w:rFonts w:ascii="標楷體" w:eastAsia="標楷體" w:hAnsi="標楷體" w:hint="eastAsia"/>
                                <w:sz w:val="20"/>
                                <w:szCs w:val="18"/>
                              </w:rPr>
                              <w:t>、人</w:t>
                            </w:r>
                          </w:p>
                          <w:tbl>
                            <w:tblPr>
                              <w:tblW w:w="7092" w:type="dxa"/>
                              <w:jc w:val="center"/>
                              <w:tblLayout w:type="fixed"/>
                              <w:tblCellMar>
                                <w:left w:w="28" w:type="dxa"/>
                                <w:right w:w="28" w:type="dxa"/>
                              </w:tblCellMar>
                              <w:tblLook w:val="04A0" w:firstRow="1" w:lastRow="0" w:firstColumn="1" w:lastColumn="0" w:noHBand="0" w:noVBand="1"/>
                            </w:tblPr>
                            <w:tblGrid>
                              <w:gridCol w:w="567"/>
                              <w:gridCol w:w="1276"/>
                              <w:gridCol w:w="1304"/>
                              <w:gridCol w:w="1191"/>
                              <w:gridCol w:w="918"/>
                              <w:gridCol w:w="918"/>
                              <w:gridCol w:w="918"/>
                            </w:tblGrid>
                            <w:tr w:rsidR="0028237A" w14:paraId="4DFCF361" w14:textId="77777777" w:rsidTr="006F65B3">
                              <w:trPr>
                                <w:trHeight w:val="501"/>
                                <w:jc w:val="center"/>
                              </w:trPr>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63FACB2F" w14:textId="77777777" w:rsidR="0028237A" w:rsidRDefault="0028237A"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751A6C3" w14:textId="77777777" w:rsidR="0028237A" w:rsidRDefault="0028237A"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道路交通事故</w:t>
                                  </w:r>
                                </w:p>
                                <w:p w14:paraId="027754C5" w14:textId="77777777" w:rsidR="0028237A" w:rsidRDefault="0028237A"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總件數</w:t>
                                  </w:r>
                                  <w:r>
                                    <w:rPr>
                                      <w:rFonts w:ascii="標楷體" w:eastAsia="標楷體" w:hAnsi="標楷體" w:cs="新細明體" w:hint="eastAsia"/>
                                      <w:color w:val="000000"/>
                                      <w:kern w:val="0"/>
                                      <w:sz w:val="20"/>
                                      <w:szCs w:val="20"/>
                                    </w:rPr>
                                    <w:br/>
                                    <w:t>（A）</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36FBB972" w14:textId="77777777" w:rsidR="0028237A" w:rsidRDefault="0028237A"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高齡駕駛人</w:t>
                                  </w:r>
                                  <w:r>
                                    <w:rPr>
                                      <w:rFonts w:ascii="標楷體" w:eastAsia="標楷體" w:hAnsi="標楷體" w:cs="新細明體" w:hint="eastAsia"/>
                                      <w:color w:val="000000"/>
                                      <w:kern w:val="0"/>
                                      <w:sz w:val="20"/>
                                      <w:szCs w:val="20"/>
                                    </w:rPr>
                                    <w:br/>
                                    <w:t>交通事故件數</w:t>
                                  </w:r>
                                  <w:r>
                                    <w:rPr>
                                      <w:rFonts w:ascii="標楷體" w:eastAsia="標楷體" w:hAnsi="標楷體" w:cs="新細明體" w:hint="eastAsia"/>
                                      <w:color w:val="000000"/>
                                      <w:kern w:val="0"/>
                                      <w:sz w:val="20"/>
                                      <w:szCs w:val="20"/>
                                    </w:rPr>
                                    <w:br/>
                                    <w:t>（B）</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720626E0" w14:textId="77777777" w:rsidR="0028237A" w:rsidRDefault="0028237A"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高齡者</w:t>
                                  </w:r>
                                  <w:r>
                                    <w:rPr>
                                      <w:rFonts w:ascii="標楷體" w:eastAsia="標楷體" w:hAnsi="標楷體" w:cs="新細明體" w:hint="eastAsia"/>
                                      <w:color w:val="000000"/>
                                      <w:kern w:val="0"/>
                                      <w:sz w:val="20"/>
                                      <w:szCs w:val="20"/>
                                    </w:rPr>
                                    <w:br/>
                                    <w:t>肇事率</w:t>
                                  </w:r>
                                  <w:r>
                                    <w:rPr>
                                      <w:rFonts w:ascii="標楷體" w:eastAsia="標楷體" w:hAnsi="標楷體" w:cs="新細明體" w:hint="eastAsia"/>
                                      <w:color w:val="000000"/>
                                      <w:kern w:val="0"/>
                                      <w:sz w:val="20"/>
                                      <w:szCs w:val="20"/>
                                    </w:rPr>
                                    <w:br/>
                                    <w:t>（B/A×100）</w:t>
                                  </w:r>
                                </w:p>
                              </w:tc>
                              <w:tc>
                                <w:tcPr>
                                  <w:tcW w:w="2754" w:type="dxa"/>
                                  <w:gridSpan w:val="3"/>
                                  <w:tcBorders>
                                    <w:top w:val="single" w:sz="4" w:space="0" w:color="auto"/>
                                    <w:left w:val="single" w:sz="4" w:space="0" w:color="auto"/>
                                    <w:bottom w:val="single" w:sz="4" w:space="0" w:color="auto"/>
                                    <w:right w:val="single" w:sz="4" w:space="0" w:color="auto"/>
                                  </w:tcBorders>
                                  <w:noWrap/>
                                  <w:vAlign w:val="center"/>
                                  <w:hideMark/>
                                </w:tcPr>
                                <w:p w14:paraId="710E55C2" w14:textId="612B66E4" w:rsidR="0028237A" w:rsidRDefault="0028237A"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高齡駕駛人交通事故傷亡人數</w:t>
                                  </w:r>
                                </w:p>
                              </w:tc>
                            </w:tr>
                            <w:tr w:rsidR="0028237A" w14:paraId="2BA1707A" w14:textId="77777777" w:rsidTr="006F65B3">
                              <w:trPr>
                                <w:trHeight w:val="501"/>
                                <w:jc w:val="center"/>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C11AC79" w14:textId="77777777" w:rsidR="00D32A00" w:rsidRDefault="00D32A00" w:rsidP="006F65B3">
                                  <w:pPr>
                                    <w:widowControl/>
                                    <w:spacing w:line="240" w:lineRule="exact"/>
                                    <w:rPr>
                                      <w:rFonts w:ascii="標楷體" w:eastAsia="標楷體" w:hAnsi="標楷體" w:cs="新細明體"/>
                                      <w:color w:val="000000"/>
                                      <w:kern w:val="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D128ECC" w14:textId="77777777" w:rsidR="00D32A00" w:rsidRDefault="00D32A00" w:rsidP="006F65B3">
                                  <w:pPr>
                                    <w:widowControl/>
                                    <w:spacing w:line="240" w:lineRule="exact"/>
                                    <w:rPr>
                                      <w:rFonts w:ascii="標楷體" w:eastAsia="標楷體" w:hAnsi="標楷體" w:cs="新細明體"/>
                                      <w:color w:val="000000"/>
                                      <w:kern w:val="0"/>
                                      <w:sz w:val="20"/>
                                      <w:szCs w:val="20"/>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FD173A" w14:textId="77777777" w:rsidR="00D32A00" w:rsidRDefault="00D32A00" w:rsidP="006F65B3">
                                  <w:pPr>
                                    <w:widowControl/>
                                    <w:spacing w:line="240" w:lineRule="exact"/>
                                    <w:rPr>
                                      <w:rFonts w:ascii="標楷體" w:eastAsia="標楷體" w:hAnsi="標楷體" w:cs="新細明體"/>
                                      <w:color w:val="000000"/>
                                      <w:kern w:val="0"/>
                                      <w:sz w:val="20"/>
                                      <w:szCs w:val="20"/>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1770F439" w14:textId="77777777" w:rsidR="00D32A00" w:rsidRDefault="00D32A00" w:rsidP="006F65B3">
                                  <w:pPr>
                                    <w:widowControl/>
                                    <w:spacing w:line="240" w:lineRule="exact"/>
                                    <w:rPr>
                                      <w:rFonts w:ascii="標楷體" w:eastAsia="標楷體" w:hAnsi="標楷體" w:cs="新細明體"/>
                                      <w:color w:val="000000"/>
                                      <w:kern w:val="0"/>
                                      <w:sz w:val="20"/>
                                      <w:szCs w:val="20"/>
                                    </w:rPr>
                                  </w:pP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6355F49D" w14:textId="77777777" w:rsidR="00D32A00" w:rsidRPr="00C94CFA" w:rsidRDefault="00D32A00" w:rsidP="006F65B3">
                                  <w:pPr>
                                    <w:widowControl/>
                                    <w:spacing w:line="240" w:lineRule="exact"/>
                                    <w:jc w:val="center"/>
                                    <w:rPr>
                                      <w:rFonts w:ascii="標楷體" w:eastAsia="標楷體" w:hAnsi="標楷體" w:cs="新細明體"/>
                                      <w:color w:val="000000"/>
                                      <w:kern w:val="0"/>
                                      <w:sz w:val="20"/>
                                      <w:szCs w:val="20"/>
                                    </w:rPr>
                                  </w:pPr>
                                  <w:r w:rsidRPr="00C94CFA">
                                    <w:rPr>
                                      <w:rFonts w:ascii="標楷體" w:eastAsia="標楷體" w:hAnsi="標楷體" w:cs="新細明體" w:hint="eastAsia"/>
                                      <w:color w:val="000000"/>
                                      <w:kern w:val="0"/>
                                      <w:sz w:val="20"/>
                                      <w:szCs w:val="20"/>
                                    </w:rPr>
                                    <w:t>合計</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739616EE"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死亡人數</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5FFA97E1"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受傷人數</w:t>
                                  </w:r>
                                </w:p>
                              </w:tc>
                            </w:tr>
                            <w:tr w:rsidR="00D32A00" w14:paraId="78E5DDF8" w14:textId="77777777" w:rsidTr="00D12F93">
                              <w:trPr>
                                <w:trHeight w:val="425"/>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6B64B4B6"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1759365"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362,393</w:t>
                                  </w:r>
                                </w:p>
                              </w:tc>
                              <w:tc>
                                <w:tcPr>
                                  <w:tcW w:w="1304" w:type="dxa"/>
                                  <w:tcBorders>
                                    <w:top w:val="single" w:sz="4" w:space="0" w:color="auto"/>
                                    <w:left w:val="single" w:sz="4" w:space="0" w:color="auto"/>
                                    <w:bottom w:val="single" w:sz="4" w:space="0" w:color="auto"/>
                                    <w:right w:val="single" w:sz="4" w:space="0" w:color="auto"/>
                                  </w:tcBorders>
                                  <w:noWrap/>
                                  <w:vAlign w:val="center"/>
                                  <w:hideMark/>
                                </w:tcPr>
                                <w:p w14:paraId="66A4451C"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44,512</w:t>
                                  </w:r>
                                </w:p>
                              </w:tc>
                              <w:tc>
                                <w:tcPr>
                                  <w:tcW w:w="1191" w:type="dxa"/>
                                  <w:tcBorders>
                                    <w:top w:val="single" w:sz="4" w:space="0" w:color="auto"/>
                                    <w:left w:val="single" w:sz="4" w:space="0" w:color="auto"/>
                                    <w:bottom w:val="single" w:sz="4" w:space="0" w:color="auto"/>
                                    <w:right w:val="single" w:sz="4" w:space="0" w:color="auto"/>
                                  </w:tcBorders>
                                  <w:noWrap/>
                                  <w:vAlign w:val="center"/>
                                  <w:hideMark/>
                                </w:tcPr>
                                <w:p w14:paraId="46FC1E96"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12.28</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512E2B0C" w14:textId="77777777" w:rsidR="00D32A00" w:rsidRDefault="00D32A00" w:rsidP="006F65B3">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59,924</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73363AEE"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751</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027FB8EC"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59,173</w:t>
                                  </w:r>
                                </w:p>
                              </w:tc>
                            </w:tr>
                            <w:tr w:rsidR="00D32A00" w14:paraId="49850BCE" w14:textId="77777777" w:rsidTr="00D12F93">
                              <w:trPr>
                                <w:trHeight w:val="425"/>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258161B1"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F8D91C0"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358,221</w:t>
                                  </w:r>
                                </w:p>
                              </w:tc>
                              <w:tc>
                                <w:tcPr>
                                  <w:tcW w:w="1304" w:type="dxa"/>
                                  <w:tcBorders>
                                    <w:top w:val="single" w:sz="4" w:space="0" w:color="auto"/>
                                    <w:left w:val="single" w:sz="4" w:space="0" w:color="auto"/>
                                    <w:bottom w:val="single" w:sz="4" w:space="0" w:color="auto"/>
                                    <w:right w:val="single" w:sz="4" w:space="0" w:color="auto"/>
                                  </w:tcBorders>
                                  <w:noWrap/>
                                  <w:vAlign w:val="center"/>
                                  <w:hideMark/>
                                </w:tcPr>
                                <w:p w14:paraId="251D5369"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46,497</w:t>
                                  </w:r>
                                </w:p>
                              </w:tc>
                              <w:tc>
                                <w:tcPr>
                                  <w:tcW w:w="1191" w:type="dxa"/>
                                  <w:tcBorders>
                                    <w:top w:val="single" w:sz="4" w:space="0" w:color="auto"/>
                                    <w:left w:val="single" w:sz="4" w:space="0" w:color="auto"/>
                                    <w:bottom w:val="single" w:sz="4" w:space="0" w:color="auto"/>
                                    <w:right w:val="single" w:sz="4" w:space="0" w:color="auto"/>
                                  </w:tcBorders>
                                  <w:noWrap/>
                                  <w:vAlign w:val="center"/>
                                  <w:hideMark/>
                                </w:tcPr>
                                <w:p w14:paraId="7115A2E8"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12.98</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66178E39" w14:textId="77777777" w:rsidR="00D32A00" w:rsidRDefault="00D32A00" w:rsidP="006F65B3">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62,837</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30B808EF"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795</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1F3B85B4"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62,042</w:t>
                                  </w:r>
                                </w:p>
                              </w:tc>
                            </w:tr>
                            <w:tr w:rsidR="00D32A00" w14:paraId="388EB370" w14:textId="77777777" w:rsidTr="00D12F93">
                              <w:trPr>
                                <w:trHeight w:val="425"/>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1022A745"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C77B5D8"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375,844</w:t>
                                  </w:r>
                                </w:p>
                              </w:tc>
                              <w:tc>
                                <w:tcPr>
                                  <w:tcW w:w="1304" w:type="dxa"/>
                                  <w:tcBorders>
                                    <w:top w:val="single" w:sz="4" w:space="0" w:color="auto"/>
                                    <w:left w:val="single" w:sz="4" w:space="0" w:color="auto"/>
                                    <w:bottom w:val="single" w:sz="4" w:space="0" w:color="auto"/>
                                    <w:right w:val="single" w:sz="4" w:space="0" w:color="auto"/>
                                  </w:tcBorders>
                                  <w:noWrap/>
                                  <w:vAlign w:val="center"/>
                                  <w:hideMark/>
                                </w:tcPr>
                                <w:p w14:paraId="3787E6A7"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49,771</w:t>
                                  </w:r>
                                </w:p>
                              </w:tc>
                              <w:tc>
                                <w:tcPr>
                                  <w:tcW w:w="1191" w:type="dxa"/>
                                  <w:tcBorders>
                                    <w:top w:val="single" w:sz="4" w:space="0" w:color="auto"/>
                                    <w:left w:val="single" w:sz="4" w:space="0" w:color="auto"/>
                                    <w:bottom w:val="single" w:sz="4" w:space="0" w:color="auto"/>
                                    <w:right w:val="single" w:sz="4" w:space="0" w:color="auto"/>
                                  </w:tcBorders>
                                  <w:noWrap/>
                                  <w:vAlign w:val="center"/>
                                  <w:hideMark/>
                                </w:tcPr>
                                <w:p w14:paraId="73A85D92"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13.24</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1D1AA021" w14:textId="77777777" w:rsidR="00D32A00" w:rsidRDefault="00D32A00" w:rsidP="006F65B3">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66,702</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217DCFA8"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863</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72942650"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65,839</w:t>
                                  </w:r>
                                </w:p>
                              </w:tc>
                            </w:tr>
                            <w:tr w:rsidR="00D32A00" w14:paraId="57EE9D4B" w14:textId="77777777" w:rsidTr="00D12F93">
                              <w:trPr>
                                <w:trHeight w:val="425"/>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5586AA93"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A4AAFE8"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402,926</w:t>
                                  </w:r>
                                </w:p>
                              </w:tc>
                              <w:tc>
                                <w:tcPr>
                                  <w:tcW w:w="1304" w:type="dxa"/>
                                  <w:tcBorders>
                                    <w:top w:val="single" w:sz="4" w:space="0" w:color="auto"/>
                                    <w:left w:val="single" w:sz="4" w:space="0" w:color="auto"/>
                                    <w:bottom w:val="single" w:sz="4" w:space="0" w:color="auto"/>
                                    <w:right w:val="single" w:sz="4" w:space="0" w:color="auto"/>
                                  </w:tcBorders>
                                  <w:noWrap/>
                                  <w:vAlign w:val="center"/>
                                  <w:hideMark/>
                                </w:tcPr>
                                <w:p w14:paraId="0E4B1D58"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56,074</w:t>
                                  </w:r>
                                </w:p>
                              </w:tc>
                              <w:tc>
                                <w:tcPr>
                                  <w:tcW w:w="1191" w:type="dxa"/>
                                  <w:tcBorders>
                                    <w:top w:val="single" w:sz="4" w:space="0" w:color="auto"/>
                                    <w:left w:val="single" w:sz="4" w:space="0" w:color="auto"/>
                                    <w:bottom w:val="single" w:sz="4" w:space="0" w:color="auto"/>
                                    <w:right w:val="single" w:sz="4" w:space="0" w:color="auto"/>
                                  </w:tcBorders>
                                  <w:noWrap/>
                                  <w:vAlign w:val="center"/>
                                  <w:hideMark/>
                                </w:tcPr>
                                <w:p w14:paraId="72B16613"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13.92</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1AA5CE15" w14:textId="77777777" w:rsidR="00D32A00" w:rsidRDefault="00D32A00" w:rsidP="006F65B3">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75,608</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65DFB3C0"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873</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51FFA876"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74,735</w:t>
                                  </w:r>
                                </w:p>
                              </w:tc>
                            </w:tr>
                            <w:tr w:rsidR="00D32A00" w14:paraId="04768F34" w14:textId="77777777" w:rsidTr="00D12F93">
                              <w:trPr>
                                <w:trHeight w:val="425"/>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78152BB2"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F3A499E"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393,882</w:t>
                                  </w:r>
                                </w:p>
                              </w:tc>
                              <w:tc>
                                <w:tcPr>
                                  <w:tcW w:w="1304" w:type="dxa"/>
                                  <w:tcBorders>
                                    <w:top w:val="single" w:sz="4" w:space="0" w:color="auto"/>
                                    <w:left w:val="single" w:sz="4" w:space="0" w:color="auto"/>
                                    <w:bottom w:val="single" w:sz="4" w:space="0" w:color="auto"/>
                                    <w:right w:val="single" w:sz="4" w:space="0" w:color="auto"/>
                                  </w:tcBorders>
                                  <w:noWrap/>
                                  <w:vAlign w:val="center"/>
                                  <w:hideMark/>
                                </w:tcPr>
                                <w:p w14:paraId="5A271946"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58,822</w:t>
                                  </w:r>
                                </w:p>
                              </w:tc>
                              <w:tc>
                                <w:tcPr>
                                  <w:tcW w:w="1191" w:type="dxa"/>
                                  <w:tcBorders>
                                    <w:top w:val="single" w:sz="4" w:space="0" w:color="auto"/>
                                    <w:left w:val="single" w:sz="4" w:space="0" w:color="auto"/>
                                    <w:bottom w:val="single" w:sz="4" w:space="0" w:color="auto"/>
                                    <w:right w:val="single" w:sz="4" w:space="0" w:color="auto"/>
                                  </w:tcBorders>
                                  <w:noWrap/>
                                  <w:vAlign w:val="center"/>
                                  <w:hideMark/>
                                </w:tcPr>
                                <w:p w14:paraId="29017B55"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14.93</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38E52ABF" w14:textId="77777777" w:rsidR="00D32A00" w:rsidRDefault="00D32A00" w:rsidP="006F65B3">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79,134</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4AA5A413"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824</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4F9439B4"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78,310</w:t>
                                  </w:r>
                                </w:p>
                              </w:tc>
                            </w:tr>
                          </w:tbl>
                          <w:p w14:paraId="53606514" w14:textId="77777777" w:rsidR="00D32A00" w:rsidRDefault="00D32A00" w:rsidP="00671CC3">
                            <w:pPr>
                              <w:spacing w:line="240" w:lineRule="exact"/>
                              <w:ind w:leftChars="-40" w:left="-96"/>
                              <w:rPr>
                                <w:rFonts w:ascii="標楷體" w:eastAsia="標楷體" w:hAnsi="標楷體" w:cstheme="minorBidi"/>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：1.高齡係75歲以上者。</w:t>
                            </w:r>
                          </w:p>
                          <w:p w14:paraId="34128A08" w14:textId="77777777" w:rsidR="00D32A00" w:rsidRDefault="00D32A00" w:rsidP="00671CC3">
                            <w:pPr>
                              <w:spacing w:line="240" w:lineRule="exact"/>
                              <w:ind w:leftChars="-40" w:left="-96" w:firstLineChars="200" w:firstLine="360"/>
                              <w:rPr>
                                <w:rFonts w:asciiTheme="minorHAnsi" w:eastAsiaTheme="minorEastAsia" w:hAnsiTheme="minorHAnsi"/>
                                <w:szCs w:val="22"/>
                              </w:rPr>
                            </w:pPr>
                            <w:r>
                              <w:rPr>
                                <w:rFonts w:ascii="標楷體" w:eastAsia="標楷體" w:hAnsi="標楷體" w:hint="eastAsia"/>
                                <w:sz w:val="18"/>
                                <w:szCs w:val="18"/>
                              </w:rPr>
                              <w:t>2.資料來源：整理自交通部提供資料。</w:t>
                            </w:r>
                          </w:p>
                          <w:p w14:paraId="46461F9C" w14:textId="77777777" w:rsidR="00D32A00" w:rsidRDefault="00D32A00" w:rsidP="006F65B3">
                            <w:pPr>
                              <w:rPr>
                                <w:rFonts w:ascii="標楷體" w:eastAsia="標楷體" w:hAnsi="標楷體"/>
                                <w:sz w:val="18"/>
                                <w:szCs w:val="16"/>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6E253F" id="文字方塊 67" o:spid="_x0000_s1044" type="#_x0000_t202" style="position:absolute;left:0;text-align:left;margin-left:139.6pt;margin-top:468.75pt;width:357.35pt;height:224.75pt;z-index:-2511703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" stroked="f">
                <v:textbox>
                  <w:txbxContent>
                    <w:p w14:paraId="1197ED7B" w14:textId="4AD506DD" w:rsidR="00D32A00" w:rsidRDefault="00D32A00" w:rsidP="006F65B3">
                      <w:pPr>
                        <w:widowControl/>
                        <w:jc w:val="center"/>
                        <w:rPr>
                          <w:rFonts w:ascii="標楷體" w:eastAsia="標楷體" w:hAnsi="標楷體" w:cs="Calibri"/>
                          <w:b/>
                          <w:bCs/>
                          <w:kern w:val="0"/>
                        </w:rPr>
                      </w:pPr>
                      <w:r>
                        <w:rPr>
                          <w:rFonts w:ascii="標楷體" w:eastAsia="標楷體" w:hAnsi="標楷體" w:cs="Calibri" w:hint="eastAsia"/>
                          <w:b/>
                          <w:bCs/>
                          <w:kern w:val="0"/>
                        </w:rPr>
                        <w:t>表</w:t>
                      </w:r>
                      <w:r w:rsidR="004252D5">
                        <w:rPr>
                          <w:rFonts w:ascii="標楷體" w:eastAsia="標楷體" w:hAnsi="標楷體" w:cs="Calibri" w:hint="eastAsia"/>
                          <w:b/>
                          <w:bCs/>
                          <w:kern w:val="0"/>
                        </w:rPr>
                        <w:t xml:space="preserve">2　</w:t>
                      </w:r>
                      <w:r>
                        <w:rPr>
                          <w:rFonts w:ascii="標楷體" w:eastAsia="標楷體" w:hAnsi="標楷體" w:cs="Calibri" w:hint="eastAsia"/>
                          <w:b/>
                          <w:bCs/>
                          <w:kern w:val="0"/>
                        </w:rPr>
                        <w:t>高齡駕駛人為第一當事者交通事故情形</w:t>
                      </w:r>
                    </w:p>
                    <w:p w14:paraId="0C7E4A73" w14:textId="535240D2" w:rsidR="00D32A00" w:rsidRDefault="00D32A00" w:rsidP="00D12F93">
                      <w:pPr>
                        <w:spacing w:line="240" w:lineRule="exact"/>
                        <w:ind w:rightChars="-20" w:right="-48"/>
                        <w:jc w:val="right"/>
                        <w:rPr>
                          <w:rFonts w:ascii="標楷體" w:eastAsia="標楷體" w:hAnsi="標楷體" w:cstheme="minorBidi"/>
                          <w:sz w:val="20"/>
                          <w:szCs w:val="18"/>
                        </w:rPr>
                      </w:pPr>
                      <w:r>
                        <w:rPr>
                          <w:rFonts w:ascii="標楷體" w:eastAsia="標楷體" w:hAnsi="標楷體" w:hint="eastAsia"/>
                          <w:sz w:val="20"/>
                          <w:szCs w:val="18"/>
                        </w:rPr>
                        <w:t>單位：件</w:t>
                      </w:r>
                      <w:r w:rsidR="00540E1C">
                        <w:rPr>
                          <w:rFonts w:ascii="標楷體" w:eastAsia="標楷體" w:hAnsi="標楷體" w:hint="eastAsia"/>
                          <w:sz w:val="20"/>
                          <w:szCs w:val="18"/>
                        </w:rPr>
                        <w:t>、％</w:t>
                      </w:r>
                      <w:r>
                        <w:rPr>
                          <w:rFonts w:ascii="標楷體" w:eastAsia="標楷體" w:hAnsi="標楷體" w:hint="eastAsia"/>
                          <w:sz w:val="20"/>
                          <w:szCs w:val="18"/>
                        </w:rPr>
                        <w:t>、人</w:t>
                      </w:r>
                    </w:p>
                    <w:tbl>
                      <w:tblPr>
                        <w:tblW w:w="7092" w:type="dxa"/>
                        <w:jc w:val="center"/>
                        <w:tblLayout w:type="fixed"/>
                        <w:tblCellMar>
                          <w:left w:w="28" w:type="dxa"/>
                          <w:right w:w="28" w:type="dxa"/>
                        </w:tblCellMar>
                        <w:tblLook w:val="04A0" w:firstRow="1" w:lastRow="0" w:firstColumn="1" w:lastColumn="0" w:noHBand="0" w:noVBand="1"/>
                      </w:tblPr>
                      <w:tblGrid>
                        <w:gridCol w:w="567"/>
                        <w:gridCol w:w="1276"/>
                        <w:gridCol w:w="1304"/>
                        <w:gridCol w:w="1191"/>
                        <w:gridCol w:w="918"/>
                        <w:gridCol w:w="918"/>
                        <w:gridCol w:w="918"/>
                      </w:tblGrid>
                      <w:tr w:rsidR="0028237A" w14:paraId="4DFCF361" w14:textId="77777777" w:rsidTr="006F65B3">
                        <w:trPr>
                          <w:trHeight w:val="501"/>
                          <w:jc w:val="center"/>
                        </w:trPr>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63FACB2F" w14:textId="77777777" w:rsidR="0028237A" w:rsidRDefault="0028237A"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751A6C3" w14:textId="77777777" w:rsidR="0028237A" w:rsidRDefault="0028237A"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道路交通事故</w:t>
                            </w:r>
                          </w:p>
                          <w:p w14:paraId="027754C5" w14:textId="77777777" w:rsidR="0028237A" w:rsidRDefault="0028237A"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總件數</w:t>
                            </w:r>
                            <w:r>
                              <w:rPr>
                                <w:rFonts w:ascii="標楷體" w:eastAsia="標楷體" w:hAnsi="標楷體" w:cs="新細明體" w:hint="eastAsia"/>
                                <w:color w:val="000000"/>
                                <w:kern w:val="0"/>
                                <w:sz w:val="20"/>
                                <w:szCs w:val="20"/>
                              </w:rPr>
                              <w:br/>
                              <w:t>（A）</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36FBB972" w14:textId="77777777" w:rsidR="0028237A" w:rsidRDefault="0028237A"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高齡駕駛人</w:t>
                            </w:r>
                            <w:r>
                              <w:rPr>
                                <w:rFonts w:ascii="標楷體" w:eastAsia="標楷體" w:hAnsi="標楷體" w:cs="新細明體" w:hint="eastAsia"/>
                                <w:color w:val="000000"/>
                                <w:kern w:val="0"/>
                                <w:sz w:val="20"/>
                                <w:szCs w:val="20"/>
                              </w:rPr>
                              <w:br/>
                              <w:t>交通事故件數</w:t>
                            </w:r>
                            <w:r>
                              <w:rPr>
                                <w:rFonts w:ascii="標楷體" w:eastAsia="標楷體" w:hAnsi="標楷體" w:cs="新細明體" w:hint="eastAsia"/>
                                <w:color w:val="000000"/>
                                <w:kern w:val="0"/>
                                <w:sz w:val="20"/>
                                <w:szCs w:val="20"/>
                              </w:rPr>
                              <w:br/>
                              <w:t>（B）</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720626E0" w14:textId="77777777" w:rsidR="0028237A" w:rsidRDefault="0028237A"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高齡者</w:t>
                            </w:r>
                            <w:r>
                              <w:rPr>
                                <w:rFonts w:ascii="標楷體" w:eastAsia="標楷體" w:hAnsi="標楷體" w:cs="新細明體" w:hint="eastAsia"/>
                                <w:color w:val="000000"/>
                                <w:kern w:val="0"/>
                                <w:sz w:val="20"/>
                                <w:szCs w:val="20"/>
                              </w:rPr>
                              <w:br/>
                              <w:t>肇事率</w:t>
                            </w:r>
                            <w:r>
                              <w:rPr>
                                <w:rFonts w:ascii="標楷體" w:eastAsia="標楷體" w:hAnsi="標楷體" w:cs="新細明體" w:hint="eastAsia"/>
                                <w:color w:val="000000"/>
                                <w:kern w:val="0"/>
                                <w:sz w:val="20"/>
                                <w:szCs w:val="20"/>
                              </w:rPr>
                              <w:br/>
                              <w:t>（B/A×100）</w:t>
                            </w:r>
                          </w:p>
                        </w:tc>
                        <w:tc>
                          <w:tcPr>
                            <w:tcW w:w="2754" w:type="dxa"/>
                            <w:gridSpan w:val="3"/>
                            <w:tcBorders>
                              <w:top w:val="single" w:sz="4" w:space="0" w:color="auto"/>
                              <w:left w:val="single" w:sz="4" w:space="0" w:color="auto"/>
                              <w:bottom w:val="single" w:sz="4" w:space="0" w:color="auto"/>
                              <w:right w:val="single" w:sz="4" w:space="0" w:color="auto"/>
                            </w:tcBorders>
                            <w:noWrap/>
                            <w:vAlign w:val="center"/>
                            <w:hideMark/>
                          </w:tcPr>
                          <w:p w14:paraId="710E55C2" w14:textId="612B66E4" w:rsidR="0028237A" w:rsidRDefault="0028237A"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高齡駕駛人交通事故傷亡人數</w:t>
                            </w:r>
                          </w:p>
                        </w:tc>
                      </w:tr>
                      <w:tr w:rsidR="0028237A" w14:paraId="2BA1707A" w14:textId="77777777" w:rsidTr="006F65B3">
                        <w:trPr>
                          <w:trHeight w:val="501"/>
                          <w:jc w:val="center"/>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C11AC79" w14:textId="77777777" w:rsidR="00D32A00" w:rsidRDefault="00D32A00" w:rsidP="006F65B3">
                            <w:pPr>
                              <w:widowControl/>
                              <w:spacing w:line="240" w:lineRule="exact"/>
                              <w:rPr>
                                <w:rFonts w:ascii="標楷體" w:eastAsia="標楷體" w:hAnsi="標楷體" w:cs="新細明體"/>
                                <w:color w:val="000000"/>
                                <w:kern w:val="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D128ECC" w14:textId="77777777" w:rsidR="00D32A00" w:rsidRDefault="00D32A00" w:rsidP="006F65B3">
                            <w:pPr>
                              <w:widowControl/>
                              <w:spacing w:line="240" w:lineRule="exact"/>
                              <w:rPr>
                                <w:rFonts w:ascii="標楷體" w:eastAsia="標楷體" w:hAnsi="標楷體" w:cs="新細明體"/>
                                <w:color w:val="000000"/>
                                <w:kern w:val="0"/>
                                <w:sz w:val="20"/>
                                <w:szCs w:val="20"/>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FD173A" w14:textId="77777777" w:rsidR="00D32A00" w:rsidRDefault="00D32A00" w:rsidP="006F65B3">
                            <w:pPr>
                              <w:widowControl/>
                              <w:spacing w:line="240" w:lineRule="exact"/>
                              <w:rPr>
                                <w:rFonts w:ascii="標楷體" w:eastAsia="標楷體" w:hAnsi="標楷體" w:cs="新細明體"/>
                                <w:color w:val="000000"/>
                                <w:kern w:val="0"/>
                                <w:sz w:val="20"/>
                                <w:szCs w:val="20"/>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1770F439" w14:textId="77777777" w:rsidR="00D32A00" w:rsidRDefault="00D32A00" w:rsidP="006F65B3">
                            <w:pPr>
                              <w:widowControl/>
                              <w:spacing w:line="240" w:lineRule="exact"/>
                              <w:rPr>
                                <w:rFonts w:ascii="標楷體" w:eastAsia="標楷體" w:hAnsi="標楷體" w:cs="新細明體"/>
                                <w:color w:val="000000"/>
                                <w:kern w:val="0"/>
                                <w:sz w:val="20"/>
                                <w:szCs w:val="20"/>
                              </w:rPr>
                            </w:pP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6355F49D" w14:textId="77777777" w:rsidR="00D32A00" w:rsidRPr="00C94CFA" w:rsidRDefault="00D32A00" w:rsidP="006F65B3">
                            <w:pPr>
                              <w:widowControl/>
                              <w:spacing w:line="240" w:lineRule="exact"/>
                              <w:jc w:val="center"/>
                              <w:rPr>
                                <w:rFonts w:ascii="標楷體" w:eastAsia="標楷體" w:hAnsi="標楷體" w:cs="新細明體"/>
                                <w:color w:val="000000"/>
                                <w:kern w:val="0"/>
                                <w:sz w:val="20"/>
                                <w:szCs w:val="20"/>
                              </w:rPr>
                            </w:pPr>
                            <w:r w:rsidRPr="00C94CFA">
                              <w:rPr>
                                <w:rFonts w:ascii="標楷體" w:eastAsia="標楷體" w:hAnsi="標楷體" w:cs="新細明體" w:hint="eastAsia"/>
                                <w:color w:val="000000"/>
                                <w:kern w:val="0"/>
                                <w:sz w:val="20"/>
                                <w:szCs w:val="20"/>
                              </w:rPr>
                              <w:t>合計</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739616EE"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死亡人數</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5FFA97E1"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受傷人數</w:t>
                            </w:r>
                          </w:p>
                        </w:tc>
                      </w:tr>
                      <w:tr w:rsidR="00D32A00" w14:paraId="78E5DDF8" w14:textId="77777777" w:rsidTr="00D12F93">
                        <w:trPr>
                          <w:trHeight w:val="425"/>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6B64B4B6"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1759365"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362,393</w:t>
                            </w:r>
                          </w:p>
                        </w:tc>
                        <w:tc>
                          <w:tcPr>
                            <w:tcW w:w="1304" w:type="dxa"/>
                            <w:tcBorders>
                              <w:top w:val="single" w:sz="4" w:space="0" w:color="auto"/>
                              <w:left w:val="single" w:sz="4" w:space="0" w:color="auto"/>
                              <w:bottom w:val="single" w:sz="4" w:space="0" w:color="auto"/>
                              <w:right w:val="single" w:sz="4" w:space="0" w:color="auto"/>
                            </w:tcBorders>
                            <w:noWrap/>
                            <w:vAlign w:val="center"/>
                            <w:hideMark/>
                          </w:tcPr>
                          <w:p w14:paraId="66A4451C"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44,512</w:t>
                            </w:r>
                          </w:p>
                        </w:tc>
                        <w:tc>
                          <w:tcPr>
                            <w:tcW w:w="1191" w:type="dxa"/>
                            <w:tcBorders>
                              <w:top w:val="single" w:sz="4" w:space="0" w:color="auto"/>
                              <w:left w:val="single" w:sz="4" w:space="0" w:color="auto"/>
                              <w:bottom w:val="single" w:sz="4" w:space="0" w:color="auto"/>
                              <w:right w:val="single" w:sz="4" w:space="0" w:color="auto"/>
                            </w:tcBorders>
                            <w:noWrap/>
                            <w:vAlign w:val="center"/>
                            <w:hideMark/>
                          </w:tcPr>
                          <w:p w14:paraId="46FC1E96"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12.28</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512E2B0C" w14:textId="77777777" w:rsidR="00D32A00" w:rsidRDefault="00D32A00" w:rsidP="006F65B3">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59,924</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73363AEE"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751</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027FB8EC"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59,173</w:t>
                            </w:r>
                          </w:p>
                        </w:tc>
                      </w:tr>
                      <w:tr w:rsidR="00D32A00" w14:paraId="49850BCE" w14:textId="77777777" w:rsidTr="00D12F93">
                        <w:trPr>
                          <w:trHeight w:val="425"/>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258161B1"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F8D91C0"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358,221</w:t>
                            </w:r>
                          </w:p>
                        </w:tc>
                        <w:tc>
                          <w:tcPr>
                            <w:tcW w:w="1304" w:type="dxa"/>
                            <w:tcBorders>
                              <w:top w:val="single" w:sz="4" w:space="0" w:color="auto"/>
                              <w:left w:val="single" w:sz="4" w:space="0" w:color="auto"/>
                              <w:bottom w:val="single" w:sz="4" w:space="0" w:color="auto"/>
                              <w:right w:val="single" w:sz="4" w:space="0" w:color="auto"/>
                            </w:tcBorders>
                            <w:noWrap/>
                            <w:vAlign w:val="center"/>
                            <w:hideMark/>
                          </w:tcPr>
                          <w:p w14:paraId="251D5369"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46,497</w:t>
                            </w:r>
                          </w:p>
                        </w:tc>
                        <w:tc>
                          <w:tcPr>
                            <w:tcW w:w="1191" w:type="dxa"/>
                            <w:tcBorders>
                              <w:top w:val="single" w:sz="4" w:space="0" w:color="auto"/>
                              <w:left w:val="single" w:sz="4" w:space="0" w:color="auto"/>
                              <w:bottom w:val="single" w:sz="4" w:space="0" w:color="auto"/>
                              <w:right w:val="single" w:sz="4" w:space="0" w:color="auto"/>
                            </w:tcBorders>
                            <w:noWrap/>
                            <w:vAlign w:val="center"/>
                            <w:hideMark/>
                          </w:tcPr>
                          <w:p w14:paraId="7115A2E8"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12.98</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66178E39" w14:textId="77777777" w:rsidR="00D32A00" w:rsidRDefault="00D32A00" w:rsidP="006F65B3">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62,837</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30B808EF"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795</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1F3B85B4"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62,042</w:t>
                            </w:r>
                          </w:p>
                        </w:tc>
                      </w:tr>
                      <w:tr w:rsidR="00D32A00" w14:paraId="388EB370" w14:textId="77777777" w:rsidTr="00D12F93">
                        <w:trPr>
                          <w:trHeight w:val="425"/>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1022A745"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C77B5D8"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375,844</w:t>
                            </w:r>
                          </w:p>
                        </w:tc>
                        <w:tc>
                          <w:tcPr>
                            <w:tcW w:w="1304" w:type="dxa"/>
                            <w:tcBorders>
                              <w:top w:val="single" w:sz="4" w:space="0" w:color="auto"/>
                              <w:left w:val="single" w:sz="4" w:space="0" w:color="auto"/>
                              <w:bottom w:val="single" w:sz="4" w:space="0" w:color="auto"/>
                              <w:right w:val="single" w:sz="4" w:space="0" w:color="auto"/>
                            </w:tcBorders>
                            <w:noWrap/>
                            <w:vAlign w:val="center"/>
                            <w:hideMark/>
                          </w:tcPr>
                          <w:p w14:paraId="3787E6A7"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49,771</w:t>
                            </w:r>
                          </w:p>
                        </w:tc>
                        <w:tc>
                          <w:tcPr>
                            <w:tcW w:w="1191" w:type="dxa"/>
                            <w:tcBorders>
                              <w:top w:val="single" w:sz="4" w:space="0" w:color="auto"/>
                              <w:left w:val="single" w:sz="4" w:space="0" w:color="auto"/>
                              <w:bottom w:val="single" w:sz="4" w:space="0" w:color="auto"/>
                              <w:right w:val="single" w:sz="4" w:space="0" w:color="auto"/>
                            </w:tcBorders>
                            <w:noWrap/>
                            <w:vAlign w:val="center"/>
                            <w:hideMark/>
                          </w:tcPr>
                          <w:p w14:paraId="73A85D92"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13.24</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1D1AA021" w14:textId="77777777" w:rsidR="00D32A00" w:rsidRDefault="00D32A00" w:rsidP="006F65B3">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66,702</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217DCFA8"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863</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72942650"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65,839</w:t>
                            </w:r>
                          </w:p>
                        </w:tc>
                      </w:tr>
                      <w:tr w:rsidR="00D32A00" w14:paraId="57EE9D4B" w14:textId="77777777" w:rsidTr="00D12F93">
                        <w:trPr>
                          <w:trHeight w:val="425"/>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5586AA93"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A4AAFE8"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402,926</w:t>
                            </w:r>
                          </w:p>
                        </w:tc>
                        <w:tc>
                          <w:tcPr>
                            <w:tcW w:w="1304" w:type="dxa"/>
                            <w:tcBorders>
                              <w:top w:val="single" w:sz="4" w:space="0" w:color="auto"/>
                              <w:left w:val="single" w:sz="4" w:space="0" w:color="auto"/>
                              <w:bottom w:val="single" w:sz="4" w:space="0" w:color="auto"/>
                              <w:right w:val="single" w:sz="4" w:space="0" w:color="auto"/>
                            </w:tcBorders>
                            <w:noWrap/>
                            <w:vAlign w:val="center"/>
                            <w:hideMark/>
                          </w:tcPr>
                          <w:p w14:paraId="0E4B1D58"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56,074</w:t>
                            </w:r>
                          </w:p>
                        </w:tc>
                        <w:tc>
                          <w:tcPr>
                            <w:tcW w:w="1191" w:type="dxa"/>
                            <w:tcBorders>
                              <w:top w:val="single" w:sz="4" w:space="0" w:color="auto"/>
                              <w:left w:val="single" w:sz="4" w:space="0" w:color="auto"/>
                              <w:bottom w:val="single" w:sz="4" w:space="0" w:color="auto"/>
                              <w:right w:val="single" w:sz="4" w:space="0" w:color="auto"/>
                            </w:tcBorders>
                            <w:noWrap/>
                            <w:vAlign w:val="center"/>
                            <w:hideMark/>
                          </w:tcPr>
                          <w:p w14:paraId="72B16613"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13.92</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1AA5CE15" w14:textId="77777777" w:rsidR="00D32A00" w:rsidRDefault="00D32A00" w:rsidP="006F65B3">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75,608</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65DFB3C0"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873</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51FFA876"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74,735</w:t>
                            </w:r>
                          </w:p>
                        </w:tc>
                      </w:tr>
                      <w:tr w:rsidR="00D32A00" w14:paraId="04768F34" w14:textId="77777777" w:rsidTr="00D12F93">
                        <w:trPr>
                          <w:trHeight w:val="425"/>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78152BB2" w14:textId="77777777" w:rsidR="00D32A00" w:rsidRDefault="00D32A00" w:rsidP="006F65B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F3A499E"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393,882</w:t>
                            </w:r>
                          </w:p>
                        </w:tc>
                        <w:tc>
                          <w:tcPr>
                            <w:tcW w:w="1304" w:type="dxa"/>
                            <w:tcBorders>
                              <w:top w:val="single" w:sz="4" w:space="0" w:color="auto"/>
                              <w:left w:val="single" w:sz="4" w:space="0" w:color="auto"/>
                              <w:bottom w:val="single" w:sz="4" w:space="0" w:color="auto"/>
                              <w:right w:val="single" w:sz="4" w:space="0" w:color="auto"/>
                            </w:tcBorders>
                            <w:noWrap/>
                            <w:vAlign w:val="center"/>
                            <w:hideMark/>
                          </w:tcPr>
                          <w:p w14:paraId="5A271946"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58,822</w:t>
                            </w:r>
                          </w:p>
                        </w:tc>
                        <w:tc>
                          <w:tcPr>
                            <w:tcW w:w="1191" w:type="dxa"/>
                            <w:tcBorders>
                              <w:top w:val="single" w:sz="4" w:space="0" w:color="auto"/>
                              <w:left w:val="single" w:sz="4" w:space="0" w:color="auto"/>
                              <w:bottom w:val="single" w:sz="4" w:space="0" w:color="auto"/>
                              <w:right w:val="single" w:sz="4" w:space="0" w:color="auto"/>
                            </w:tcBorders>
                            <w:noWrap/>
                            <w:vAlign w:val="center"/>
                            <w:hideMark/>
                          </w:tcPr>
                          <w:p w14:paraId="29017B55"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14.93</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38E52ABF" w14:textId="77777777" w:rsidR="00D32A00" w:rsidRDefault="00D32A00" w:rsidP="006F65B3">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79,134</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4AA5A413"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824</w:t>
                            </w:r>
                          </w:p>
                        </w:tc>
                        <w:tc>
                          <w:tcPr>
                            <w:tcW w:w="918" w:type="dxa"/>
                            <w:tcBorders>
                              <w:top w:val="single" w:sz="4" w:space="0" w:color="auto"/>
                              <w:left w:val="single" w:sz="4" w:space="0" w:color="auto"/>
                              <w:bottom w:val="single" w:sz="4" w:space="0" w:color="auto"/>
                              <w:right w:val="single" w:sz="4" w:space="0" w:color="auto"/>
                            </w:tcBorders>
                            <w:noWrap/>
                            <w:vAlign w:val="center"/>
                            <w:hideMark/>
                          </w:tcPr>
                          <w:p w14:paraId="4F9439B4" w14:textId="77777777" w:rsidR="00D32A00" w:rsidRDefault="00D32A00" w:rsidP="006F65B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78,310</w:t>
                            </w:r>
                          </w:p>
                        </w:tc>
                      </w:tr>
                    </w:tbl>
                    <w:p w14:paraId="53606514" w14:textId="77777777" w:rsidR="00D32A00" w:rsidRDefault="00D32A00" w:rsidP="00671CC3">
                      <w:pPr>
                        <w:spacing w:line="240" w:lineRule="exact"/>
                        <w:ind w:leftChars="-40" w:left="-96"/>
                        <w:rPr>
                          <w:rFonts w:ascii="標楷體" w:eastAsia="標楷體" w:hAnsi="標楷體" w:cstheme="minorBidi"/>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：1.高齡係75歲以上者。</w:t>
                      </w:r>
                    </w:p>
                    <w:p w14:paraId="34128A08" w14:textId="77777777" w:rsidR="00D32A00" w:rsidRDefault="00D32A00" w:rsidP="00671CC3">
                      <w:pPr>
                        <w:spacing w:line="240" w:lineRule="exact"/>
                        <w:ind w:leftChars="-40" w:left="-96" w:firstLineChars="200" w:firstLine="360"/>
                        <w:rPr>
                          <w:rFonts w:asciiTheme="minorHAnsi" w:eastAsiaTheme="minorEastAsia" w:hAnsiTheme="minorHAnsi"/>
                          <w:szCs w:val="22"/>
                        </w:rPr>
                      </w:pPr>
                      <w:r>
                        <w:rPr>
                          <w:rFonts w:ascii="標楷體" w:eastAsia="標楷體" w:hAnsi="標楷體" w:hint="eastAsia"/>
                          <w:sz w:val="18"/>
                          <w:szCs w:val="18"/>
                        </w:rPr>
                        <w:t>2.資料來源：整理自交通部提供資料。</w:t>
                      </w:r>
                    </w:p>
                    <w:p w14:paraId="46461F9C" w14:textId="77777777" w:rsidR="00D32A00" w:rsidRDefault="00D32A00" w:rsidP="006F65B3">
                      <w:pPr>
                        <w:rPr>
                          <w:rFonts w:ascii="標楷體" w:eastAsia="標楷體" w:hAnsi="標楷體"/>
                          <w:sz w:val="18"/>
                          <w:szCs w:val="16"/>
                        </w:rPr>
                      </w:pPr>
                    </w:p>
                  </w:txbxContent>
                </v:textbox>
                <w10:wrap type="tight" anchorx="margin"/>
              </v:shape>
            </w:pict>
          </mc:Fallback>
        </mc:AlternateContent>
      </w:r>
      <w:r w:rsidR="001B2432" w:rsidRPr="001B2432">
        <w:rPr>
          <w:rFonts w:ascii="標楷體" w:eastAsia="標楷體" w:hAnsi="標楷體" w:cs="新細明體" w:hint="eastAsia"/>
          <w:bCs/>
        </w:rPr>
        <w:t>依國家發展委員會人口推估資料，113年底我國65歲以上人口達448萬餘人，占總人口19.2％，至120年底65歲以上人口將達571萬餘人，占總人口25％，7年間老年人口將增加122萬餘人，約27.29％，人口老化快速。交通部考量高齡化已為社會發展趨勢，隨著駕駛人年齡增長，身體老化影響反應及靈敏度為不可避免之自然現象，為維護高齡駕駛人及其他用路人行車安全，經參考其他國家駕駛執照管理制度，於106年6月30日修正道路交通安全規則，增訂第52條之2規定，自106年7月1日起，新領或未逾75歲駕駛人已領有之普通駕駛執照有效期間至年滿75歲止，其後應每滿3年換發1次；106年7月1日前已年滿75歲之駕駛人，其已領有之駕駛執照有效期間屆滿後仍屬有效，並得</w:t>
      </w:r>
      <w:proofErr w:type="gramStart"/>
      <w:r w:rsidR="001B2432" w:rsidRPr="001B2432">
        <w:rPr>
          <w:rFonts w:ascii="標楷體" w:eastAsia="標楷體" w:hAnsi="標楷體" w:cs="新細明體" w:hint="eastAsia"/>
          <w:bCs/>
        </w:rPr>
        <w:t>免予換發</w:t>
      </w:r>
      <w:proofErr w:type="gramEnd"/>
      <w:r w:rsidR="001B2432" w:rsidRPr="001B2432">
        <w:rPr>
          <w:rFonts w:ascii="標楷體" w:eastAsia="標楷體" w:hAnsi="標楷體" w:cs="新細明體" w:hint="eastAsia"/>
          <w:bCs/>
        </w:rPr>
        <w:t>。據交通部統計，75歲以上高齡者為第一當事人肇事件數，</w:t>
      </w:r>
      <w:r w:rsidR="001B2432" w:rsidRPr="0051018A">
        <w:rPr>
          <w:rFonts w:ascii="標楷體" w:eastAsia="標楷體" w:hAnsi="標楷體" w:cs="新細明體" w:hint="eastAsia"/>
          <w:bCs/>
          <w:spacing w:val="-2"/>
        </w:rPr>
        <w:t>自</w:t>
      </w:r>
      <w:proofErr w:type="gramStart"/>
      <w:r w:rsidR="001B2432" w:rsidRPr="0051018A">
        <w:rPr>
          <w:rFonts w:ascii="標楷體" w:eastAsia="標楷體" w:hAnsi="標楷體" w:cs="新細明體" w:hint="eastAsia"/>
          <w:bCs/>
          <w:spacing w:val="-2"/>
        </w:rPr>
        <w:t>109</w:t>
      </w:r>
      <w:proofErr w:type="gramEnd"/>
      <w:r w:rsidR="001B2432" w:rsidRPr="0051018A">
        <w:rPr>
          <w:rFonts w:ascii="標楷體" w:eastAsia="標楷體" w:hAnsi="標楷體" w:cs="新細明體" w:hint="eastAsia"/>
          <w:bCs/>
          <w:spacing w:val="-2"/>
        </w:rPr>
        <w:t>年度之44,512件逐年上升至</w:t>
      </w:r>
      <w:proofErr w:type="gramStart"/>
      <w:r w:rsidR="001B2432" w:rsidRPr="0051018A">
        <w:rPr>
          <w:rFonts w:ascii="標楷體" w:eastAsia="標楷體" w:hAnsi="標楷體" w:cs="新細明體" w:hint="eastAsia"/>
          <w:bCs/>
          <w:spacing w:val="-2"/>
        </w:rPr>
        <w:t>113</w:t>
      </w:r>
      <w:proofErr w:type="gramEnd"/>
      <w:r w:rsidR="001B2432" w:rsidRPr="0051018A">
        <w:rPr>
          <w:rFonts w:ascii="標楷體" w:eastAsia="標楷體" w:hAnsi="標楷體" w:cs="新細明體" w:hint="eastAsia"/>
          <w:bCs/>
          <w:spacing w:val="-2"/>
        </w:rPr>
        <w:t>年度之58,822件，占整體交通事故比率自12.28％增加至14.93％，傷亡人數亦自59,924人增加至79,134人（表2），顯示隨著人口老化，高齡駕駛人肇事風險上升，漸成道安隱憂。截至114年5月</w:t>
      </w:r>
      <w:r w:rsidR="00AF696D" w:rsidRPr="0051018A">
        <w:rPr>
          <w:rFonts w:ascii="標楷體" w:eastAsia="標楷體" w:hAnsi="標楷體" w:cs="新細明體" w:hint="eastAsia"/>
          <w:bCs/>
          <w:spacing w:val="-2"/>
        </w:rPr>
        <w:t>底</w:t>
      </w:r>
      <w:r w:rsidR="001B2432" w:rsidRPr="0051018A">
        <w:rPr>
          <w:rFonts w:ascii="標楷體" w:eastAsia="標楷體" w:hAnsi="標楷體" w:cs="新細明體" w:hint="eastAsia"/>
          <w:bCs/>
          <w:spacing w:val="-2"/>
        </w:rPr>
        <w:t>止，我國75歲以上持有有效汽車駕照人數約67萬餘人，其中106年7月1日前年滿75歲者25萬餘人（占38.46％）</w:t>
      </w:r>
      <w:r w:rsidR="001B2432" w:rsidRPr="001B2432">
        <w:rPr>
          <w:rFonts w:ascii="標楷體" w:eastAsia="標楷體" w:hAnsi="標楷體" w:cs="新細明體" w:hint="eastAsia"/>
          <w:bCs/>
        </w:rPr>
        <w:t>，近</w:t>
      </w:r>
      <w:proofErr w:type="gramStart"/>
      <w:r w:rsidR="001B2432" w:rsidRPr="001B2432">
        <w:rPr>
          <w:rFonts w:ascii="標楷體" w:eastAsia="標楷體" w:hAnsi="標楷體" w:cs="新細明體" w:hint="eastAsia"/>
          <w:bCs/>
        </w:rPr>
        <w:t>4成</w:t>
      </w:r>
      <w:proofErr w:type="gramEnd"/>
      <w:r w:rsidR="001B2432" w:rsidRPr="001B2432">
        <w:rPr>
          <w:rFonts w:ascii="標楷體" w:eastAsia="標楷體" w:hAnsi="標楷體" w:cs="新細明體" w:hint="eastAsia"/>
          <w:bCs/>
        </w:rPr>
        <w:t>高齡駕駛人未適用每3年須換照規定，且迄113年底該等駕駛人已逾82歲，身體機能</w:t>
      </w:r>
      <w:proofErr w:type="gramStart"/>
      <w:r w:rsidR="001B2432" w:rsidRPr="001B2432">
        <w:rPr>
          <w:rFonts w:ascii="標楷體" w:eastAsia="標楷體" w:hAnsi="標楷體" w:cs="新細明體" w:hint="eastAsia"/>
          <w:bCs/>
        </w:rPr>
        <w:t>恐</w:t>
      </w:r>
      <w:proofErr w:type="gramEnd"/>
      <w:r w:rsidR="001B2432" w:rsidRPr="001B2432">
        <w:rPr>
          <w:rFonts w:ascii="標楷體" w:eastAsia="標楷體" w:hAnsi="標楷體" w:cs="新細明體" w:hint="eastAsia"/>
          <w:bCs/>
        </w:rPr>
        <w:t>快速退化，卻無須定期檢測身體機能據以換發駕照，形成道安管理漏洞，增加交通事故風險。另我國現行高齡駕駛人換照檢測，主要為體格檢查及認知功能測試2項，僅係基本身體機能檢測，未包含實際駕駛能力測驗，不利精確鑑別不適駕駛人；又經參考國際間高齡駕駛管理制度，有關強制換照年齡部分，韓國、新加坡等係自65歲起，日本、英國、丹麥等係自70歲起，部分</w:t>
      </w:r>
      <w:proofErr w:type="gramStart"/>
      <w:r w:rsidR="001B2432" w:rsidRPr="001B2432">
        <w:rPr>
          <w:rFonts w:ascii="標楷體" w:eastAsia="標楷體" w:hAnsi="標楷體" w:cs="新細明體" w:hint="eastAsia"/>
          <w:bCs/>
        </w:rPr>
        <w:t>國家尚依年齡</w:t>
      </w:r>
      <w:proofErr w:type="gramEnd"/>
      <w:r w:rsidR="001B2432" w:rsidRPr="001B2432">
        <w:rPr>
          <w:rFonts w:ascii="標楷體" w:eastAsia="標楷體" w:hAnsi="標楷體" w:cs="新細明體" w:hint="eastAsia"/>
          <w:bCs/>
        </w:rPr>
        <w:t>訂定不同檢測</w:t>
      </w:r>
      <w:r w:rsidR="00AF696D">
        <w:rPr>
          <w:rFonts w:ascii="標楷體" w:eastAsia="標楷體" w:hAnsi="標楷體" w:cs="新細明體" w:hint="eastAsia"/>
          <w:bCs/>
        </w:rPr>
        <w:t>項目</w:t>
      </w:r>
      <w:r w:rsidR="001B2432" w:rsidRPr="001B2432">
        <w:rPr>
          <w:rFonts w:ascii="標楷體" w:eastAsia="標楷體" w:hAnsi="標楷體" w:cs="新細明體" w:hint="eastAsia"/>
          <w:bCs/>
        </w:rPr>
        <w:t>及定期換照年限，我國強制換照年齡及定期換照年限，相較各國容有精進空間。</w:t>
      </w:r>
      <w:proofErr w:type="gramStart"/>
      <w:r w:rsidR="001B2432" w:rsidRPr="001B2432">
        <w:rPr>
          <w:rFonts w:ascii="標楷體" w:eastAsia="標楷體" w:hAnsi="標楷體" w:cs="新細明體" w:hint="eastAsia"/>
          <w:bCs/>
        </w:rPr>
        <w:t>鑑</w:t>
      </w:r>
      <w:proofErr w:type="gramEnd"/>
      <w:r w:rsidR="001B2432" w:rsidRPr="001B2432">
        <w:rPr>
          <w:rFonts w:ascii="標楷體" w:eastAsia="標楷體" w:hAnsi="標楷體" w:cs="新細明體" w:hint="eastAsia"/>
          <w:bCs/>
        </w:rPr>
        <w:t>於近年發生多起高齡駕駛重大交通事故，造成嚴重傷亡，引發各界對高齡駕駛監理之質疑，經函請交通部</w:t>
      </w:r>
      <w:proofErr w:type="gramStart"/>
      <w:r w:rsidR="001B2432" w:rsidRPr="001B2432">
        <w:rPr>
          <w:rFonts w:ascii="標楷體" w:eastAsia="標楷體" w:hAnsi="標楷體" w:cs="新細明體" w:hint="eastAsia"/>
          <w:bCs/>
        </w:rPr>
        <w:t>研謀善策妥處</w:t>
      </w:r>
      <w:proofErr w:type="gramEnd"/>
      <w:r w:rsidR="001B2432" w:rsidRPr="001B2432">
        <w:rPr>
          <w:rFonts w:ascii="標楷體" w:eastAsia="標楷體" w:hAnsi="標楷體" w:cs="新細明體" w:hint="eastAsia"/>
          <w:bCs/>
        </w:rPr>
        <w:t>，以確保高齡駕駛及用路人安全。據復：將參考各國駕照換照年齡，</w:t>
      </w:r>
      <w:proofErr w:type="gramStart"/>
      <w:r w:rsidR="001B2432" w:rsidRPr="001B2432">
        <w:rPr>
          <w:rFonts w:ascii="標楷體" w:eastAsia="標楷體" w:hAnsi="標楷體" w:cs="新細明體" w:hint="eastAsia"/>
          <w:bCs/>
        </w:rPr>
        <w:t>研</w:t>
      </w:r>
      <w:proofErr w:type="gramEnd"/>
      <w:r w:rsidR="001B2432" w:rsidRPr="001B2432">
        <w:rPr>
          <w:rFonts w:ascii="標楷體" w:eastAsia="標楷體" w:hAnsi="標楷體" w:cs="新細明體" w:hint="eastAsia"/>
          <w:bCs/>
        </w:rPr>
        <w:t>議下修我國換照年齡，加強高齡換照體格檢查及</w:t>
      </w:r>
      <w:proofErr w:type="gramStart"/>
      <w:r w:rsidR="001B2432" w:rsidRPr="001B2432">
        <w:rPr>
          <w:rFonts w:ascii="標楷體" w:eastAsia="標楷體" w:hAnsi="標楷體" w:cs="新細明體" w:hint="eastAsia"/>
          <w:bCs/>
        </w:rPr>
        <w:t>認知通能測驗</w:t>
      </w:r>
      <w:proofErr w:type="gramEnd"/>
      <w:r w:rsidR="001B2432" w:rsidRPr="001B2432">
        <w:rPr>
          <w:rFonts w:ascii="標楷體" w:eastAsia="標楷體" w:hAnsi="標楷體" w:cs="新細明體" w:hint="eastAsia"/>
          <w:bCs/>
        </w:rPr>
        <w:t>；針對高齡駕駛人已規劃增訂危險感知及交通安全教育課程；透過多元宣傳管道及公共運輸補貼，鼓勵自動繳回駕照等措施，以提高守法觀念及交通風險意識</w:t>
      </w:r>
      <w:r w:rsidR="001B2432">
        <w:rPr>
          <w:rFonts w:ascii="標楷體" w:eastAsia="標楷體" w:hAnsi="標楷體" w:cs="新細明體" w:hint="eastAsia"/>
          <w:bCs/>
        </w:rPr>
        <w:t>。</w:t>
      </w:r>
    </w:p>
    <w:p w14:paraId="4B17EB68" w14:textId="111512B8" w:rsidR="00821557" w:rsidRPr="009811B2" w:rsidRDefault="00821557" w:rsidP="0086170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923371">
        <w:rPr>
          <w:rFonts w:ascii="標楷體" w:hAnsi="標楷體" w:cs="DFKaiShu-SB-Estd-BF" w:hint="eastAsia"/>
          <w:kern w:val="0"/>
          <w:sz w:val="28"/>
          <w:szCs w:val="28"/>
          <w:shd w:val="clear" w:color="auto" w:fill="FFFFFF" w:themeFill="background1"/>
        </w:rPr>
        <w:lastRenderedPageBreak/>
        <w:t>（</w:t>
      </w:r>
      <w:r w:rsidRPr="00923371">
        <w:rPr>
          <w:rFonts w:ascii="標楷體" w:hAnsi="標楷體" w:cs="DFKaiShu-SB-Estd-BF"/>
          <w:kern w:val="0"/>
          <w:sz w:val="28"/>
          <w:szCs w:val="28"/>
          <w:shd w:val="clear" w:color="auto" w:fill="FFFFFF" w:themeFill="background1"/>
        </w:rPr>
        <w:t>四</w:t>
      </w:r>
      <w:r w:rsidRPr="00923371">
        <w:rPr>
          <w:rFonts w:ascii="標楷體" w:hAnsi="標楷體" w:cs="DFKaiShu-SB-Estd-BF" w:hint="eastAsia"/>
          <w:kern w:val="0"/>
          <w:sz w:val="28"/>
          <w:szCs w:val="28"/>
          <w:shd w:val="clear" w:color="auto" w:fill="FFFFFF" w:themeFill="background1"/>
        </w:rPr>
        <w:t>）</w:t>
      </w:r>
      <w:r w:rsidRPr="00311158">
        <w:rPr>
          <w:rFonts w:ascii="標楷體" w:hAnsi="標楷體" w:cs="DFKaiShu-SB-Estd-BF" w:hint="eastAsia"/>
          <w:kern w:val="0"/>
          <w:sz w:val="28"/>
          <w:szCs w:val="28"/>
        </w:rPr>
        <w:t xml:space="preserve">　</w:t>
      </w:r>
      <w:r w:rsidR="00923371" w:rsidRPr="00923371">
        <w:rPr>
          <w:rFonts w:ascii="標楷體" w:hAnsi="標楷體" w:cs="DFKaiShu-SB-Estd-BF" w:hint="eastAsia"/>
          <w:kern w:val="0"/>
          <w:sz w:val="28"/>
          <w:szCs w:val="28"/>
        </w:rPr>
        <w:t>政府為改善交通安全，持續提出相關改進方案，惟大型車駕駛考訓制度及駕駛訓練機構之</w:t>
      </w:r>
      <w:proofErr w:type="gramStart"/>
      <w:r w:rsidR="00923371" w:rsidRPr="00923371">
        <w:rPr>
          <w:rFonts w:ascii="標楷體" w:hAnsi="標楷體" w:cs="DFKaiShu-SB-Estd-BF" w:hint="eastAsia"/>
          <w:kern w:val="0"/>
          <w:sz w:val="28"/>
          <w:szCs w:val="28"/>
        </w:rPr>
        <w:t>評核容有</w:t>
      </w:r>
      <w:proofErr w:type="gramEnd"/>
      <w:r w:rsidR="00923371" w:rsidRPr="00923371">
        <w:rPr>
          <w:rFonts w:ascii="標楷體" w:hAnsi="標楷體" w:cs="DFKaiShu-SB-Estd-BF" w:hint="eastAsia"/>
          <w:kern w:val="0"/>
          <w:sz w:val="28"/>
          <w:szCs w:val="28"/>
        </w:rPr>
        <w:t>精進空間，又機車駕駛訓練計畫推動成效有待提升，允宜</w:t>
      </w:r>
      <w:proofErr w:type="gramStart"/>
      <w:r w:rsidR="00923371" w:rsidRPr="00923371">
        <w:rPr>
          <w:rFonts w:ascii="標楷體" w:hAnsi="標楷體" w:cs="DFKaiShu-SB-Estd-BF" w:hint="eastAsia"/>
          <w:kern w:val="0"/>
          <w:sz w:val="28"/>
          <w:szCs w:val="28"/>
        </w:rPr>
        <w:t>研謀妥處</w:t>
      </w:r>
      <w:proofErr w:type="gramEnd"/>
      <w:r w:rsidR="00923371" w:rsidRPr="00923371">
        <w:rPr>
          <w:rFonts w:ascii="標楷體" w:hAnsi="標楷體" w:cs="DFKaiShu-SB-Estd-BF" w:hint="eastAsia"/>
          <w:kern w:val="0"/>
          <w:sz w:val="28"/>
          <w:szCs w:val="28"/>
        </w:rPr>
        <w:t>，以有效降低交通事故風險</w:t>
      </w:r>
      <w:r w:rsidR="00B01A7D" w:rsidRPr="00B01A7D">
        <w:rPr>
          <w:rFonts w:ascii="標楷體" w:hAnsi="標楷體" w:cs="DFKaiShu-SB-Estd-BF" w:hint="eastAsia"/>
          <w:kern w:val="0"/>
          <w:sz w:val="28"/>
          <w:szCs w:val="28"/>
        </w:rPr>
        <w:t>。</w:t>
      </w:r>
    </w:p>
    <w:p w14:paraId="6FAEDD3B" w14:textId="79D7174C" w:rsidR="00821557" w:rsidRPr="009811B2" w:rsidRDefault="00923371" w:rsidP="00861709">
      <w:pPr>
        <w:overflowPunct w:val="0"/>
        <w:spacing w:line="460" w:lineRule="exact"/>
        <w:ind w:firstLineChars="200" w:firstLine="480"/>
        <w:jc w:val="both"/>
        <w:rPr>
          <w:rFonts w:ascii="標楷體" w:eastAsia="標楷體" w:hAnsi="標楷體" w:cs="新細明體"/>
          <w:bCs/>
        </w:rPr>
      </w:pPr>
      <w:r w:rsidRPr="00923371">
        <w:rPr>
          <w:rFonts w:ascii="標楷體" w:eastAsia="標楷體" w:hAnsi="標楷體" w:cs="新細明體" w:hint="eastAsia"/>
          <w:bCs/>
        </w:rPr>
        <w:t>交通部為改善道路交通安全，精</w:t>
      </w:r>
      <w:proofErr w:type="gramStart"/>
      <w:r w:rsidRPr="00923371">
        <w:rPr>
          <w:rFonts w:ascii="標楷體" w:eastAsia="標楷體" w:hAnsi="標楷體" w:cs="新細明體" w:hint="eastAsia"/>
          <w:bCs/>
        </w:rPr>
        <w:t>進汽、</w:t>
      </w:r>
      <w:proofErr w:type="gramEnd"/>
      <w:r w:rsidRPr="00923371">
        <w:rPr>
          <w:rFonts w:ascii="標楷體" w:eastAsia="標楷體" w:hAnsi="標楷體" w:cs="新細明體" w:hint="eastAsia"/>
          <w:bCs/>
        </w:rPr>
        <w:t>機車考訓制度及駕駛人管理，於第14期道路交通秩序與交通安全改進方案（112</w:t>
      </w:r>
      <w:r w:rsidR="00F141F6" w:rsidRPr="00923371">
        <w:rPr>
          <w:rFonts w:ascii="標楷體" w:eastAsia="標楷體" w:hAnsi="標楷體" w:cs="新細明體" w:hint="eastAsia"/>
          <w:bCs/>
        </w:rPr>
        <w:t>－</w:t>
      </w:r>
      <w:r w:rsidRPr="00923371">
        <w:rPr>
          <w:rFonts w:ascii="標楷體" w:eastAsia="標楷體" w:hAnsi="標楷體" w:cs="新細明體" w:hint="eastAsia"/>
          <w:bCs/>
        </w:rPr>
        <w:t>115年），提出考照前訓練、駕訓機構管理、運輸業安全管理等工作要項，並訂定112至115年道路交通事故30日內死亡人數每年較前1年至少下降5％，115年下降至2,413人之目標，惟</w:t>
      </w:r>
      <w:proofErr w:type="gramStart"/>
      <w:r w:rsidRPr="00923371">
        <w:rPr>
          <w:rFonts w:ascii="標楷體" w:eastAsia="標楷體" w:hAnsi="標楷體" w:cs="新細明體" w:hint="eastAsia"/>
          <w:bCs/>
        </w:rPr>
        <w:t>113</w:t>
      </w:r>
      <w:proofErr w:type="gramEnd"/>
      <w:r w:rsidRPr="00923371">
        <w:rPr>
          <w:rFonts w:ascii="標楷體" w:eastAsia="標楷體" w:hAnsi="標楷體" w:cs="新細明體" w:hint="eastAsia"/>
          <w:bCs/>
        </w:rPr>
        <w:t>年度全國道路</w:t>
      </w:r>
      <w:r w:rsidR="00C94CFA">
        <w:rPr>
          <w:rFonts w:ascii="標楷體" w:eastAsia="標楷體" w:hAnsi="標楷體" w:cs="新細明體" w:hint="eastAsia"/>
          <w:bCs/>
        </w:rPr>
        <w:t>交通事故</w:t>
      </w:r>
      <w:r w:rsidRPr="00923371">
        <w:rPr>
          <w:rFonts w:ascii="標楷體" w:eastAsia="標楷體" w:hAnsi="標楷體" w:cs="新細明體" w:hint="eastAsia"/>
          <w:bCs/>
        </w:rPr>
        <w:t>死亡人數為2,950人，較</w:t>
      </w:r>
      <w:proofErr w:type="gramStart"/>
      <w:r w:rsidRPr="00923371">
        <w:rPr>
          <w:rFonts w:ascii="標楷體" w:eastAsia="標楷體" w:hAnsi="標楷體" w:cs="新細明體" w:hint="eastAsia"/>
          <w:bCs/>
        </w:rPr>
        <w:t>112</w:t>
      </w:r>
      <w:proofErr w:type="gramEnd"/>
      <w:r w:rsidRPr="00923371">
        <w:rPr>
          <w:rFonts w:ascii="標楷體" w:eastAsia="標楷體" w:hAnsi="標楷體" w:cs="新細明體" w:hint="eastAsia"/>
          <w:bCs/>
        </w:rPr>
        <w:t>年度之3,023人，減少73人，降幅為2.41％，未達下降5％之目標值。經查執行情形，核有下列事項</w:t>
      </w:r>
      <w:r w:rsidR="007122DB" w:rsidRPr="007122DB">
        <w:rPr>
          <w:rFonts w:ascii="標楷體" w:eastAsia="標楷體" w:hAnsi="標楷體" w:cs="新細明體" w:hint="eastAsia"/>
          <w:bCs/>
        </w:rPr>
        <w:t>：</w:t>
      </w:r>
    </w:p>
    <w:p w14:paraId="226A0238" w14:textId="19C887EB" w:rsidR="00821557" w:rsidRDefault="0013212E" w:rsidP="00861709">
      <w:pPr>
        <w:overflowPunct w:val="0"/>
        <w:spacing w:line="460" w:lineRule="exact"/>
        <w:ind w:firstLineChars="450" w:firstLine="1080"/>
        <w:jc w:val="both"/>
        <w:rPr>
          <w:rFonts w:ascii="標楷體" w:eastAsia="標楷體" w:hAnsi="標楷體"/>
        </w:rPr>
      </w:pPr>
      <w:r>
        <w:rPr>
          <w:rFonts w:ascii="新細明體" w:hAnsi="新細明體"/>
          <w:noProof/>
          <w:kern w:val="0"/>
        </w:rPr>
        <mc:AlternateContent>
          <mc:Choice Requires="wps">
            <w:drawing>
              <wp:anchor distT="45720" distB="45720" distL="114300" distR="114300" simplePos="0" relativeHeight="252199424" behindDoc="1" locked="0" layoutInCell="1" allowOverlap="1" wp14:anchorId="63278F46" wp14:editId="06F30609">
                <wp:simplePos x="0" y="0"/>
                <wp:positionH relativeFrom="margin">
                  <wp:posOffset>1910715</wp:posOffset>
                </wp:positionH>
                <wp:positionV relativeFrom="paragraph">
                  <wp:posOffset>3896995</wp:posOffset>
                </wp:positionV>
                <wp:extent cx="4467860" cy="2575560"/>
                <wp:effectExtent l="0" t="0" r="8890" b="0"/>
                <wp:wrapTight wrapText="bothSides">
                  <wp:wrapPolygon edited="0">
                    <wp:start x="0" y="0"/>
                    <wp:lineTo x="0" y="21408"/>
                    <wp:lineTo x="21551" y="21408"/>
                    <wp:lineTo x="21551" y="0"/>
                    <wp:lineTo x="0" y="0"/>
                  </wp:wrapPolygon>
                </wp:wrapTight>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7860" cy="2575560"/>
                        </a:xfrm>
                        <a:prstGeom prst="rect">
                          <a:avLst/>
                        </a:prstGeom>
                        <a:solidFill>
                          <a:srgbClr val="FFFFFF"/>
                        </a:solidFill>
                        <a:ln w="9525">
                          <a:noFill/>
                          <a:miter lim="800000"/>
                          <a:headEnd/>
                          <a:tailEnd/>
                        </a:ln>
                      </wps:spPr>
                      <wps:txbx>
                        <w:txbxContent>
                          <w:p w14:paraId="60F44629" w14:textId="4C9B5C9A" w:rsidR="0013212E" w:rsidRDefault="0013212E" w:rsidP="0013212E">
                            <w:pPr>
                              <w:ind w:left="142" w:rightChars="54" w:right="130" w:hangingChars="59" w:hanging="142"/>
                              <w:jc w:val="center"/>
                            </w:pPr>
                            <w:r>
                              <w:rPr>
                                <w:rFonts w:ascii="標楷體" w:eastAsia="標楷體" w:hAnsi="標楷體" w:hint="eastAsia"/>
                                <w:b/>
                                <w:bCs/>
                              </w:rPr>
                              <w:t>表</w:t>
                            </w:r>
                            <w:r>
                              <w:rPr>
                                <w:rFonts w:ascii="標楷體" w:eastAsia="標楷體" w:hAnsi="標楷體"/>
                                <w:b/>
                                <w:bCs/>
                              </w:rPr>
                              <w:t>3</w:t>
                            </w:r>
                            <w:r>
                              <w:rPr>
                                <w:rFonts w:ascii="標楷體" w:eastAsia="標楷體" w:hAnsi="標楷體" w:hint="eastAsia"/>
                                <w:b/>
                                <w:bCs/>
                              </w:rPr>
                              <w:t xml:space="preserve">　</w:t>
                            </w:r>
                            <w:r w:rsidRPr="0013212E">
                              <w:rPr>
                                <w:rFonts w:ascii="標楷體" w:eastAsia="標楷體" w:hAnsi="標楷體" w:hint="eastAsia"/>
                                <w:b/>
                                <w:bCs/>
                              </w:rPr>
                              <w:t>每十萬輛機動車輛肇事率情形</w:t>
                            </w:r>
                          </w:p>
                          <w:p w14:paraId="16347C65" w14:textId="0D396942" w:rsidR="0013212E" w:rsidRPr="0028237A" w:rsidRDefault="0013212E" w:rsidP="0077605B">
                            <w:pPr>
                              <w:spacing w:line="240" w:lineRule="exact"/>
                              <w:ind w:left="118" w:rightChars="20" w:right="48" w:hangingChars="59" w:hanging="118"/>
                              <w:jc w:val="right"/>
                              <w:rPr>
                                <w:sz w:val="20"/>
                                <w:szCs w:val="20"/>
                              </w:rPr>
                            </w:pPr>
                            <w:r w:rsidRPr="0028237A">
                              <w:rPr>
                                <w:rFonts w:ascii="標楷體" w:eastAsia="標楷體" w:hAnsi="標楷體" w:hint="eastAsia"/>
                                <w:sz w:val="20"/>
                                <w:szCs w:val="20"/>
                              </w:rPr>
                              <w:t>單位：</w:t>
                            </w:r>
                            <w:r w:rsidRPr="0013212E">
                              <w:rPr>
                                <w:rFonts w:ascii="標楷體" w:eastAsia="標楷體" w:hAnsi="標楷體" w:hint="eastAsia"/>
                                <w:sz w:val="20"/>
                                <w:szCs w:val="20"/>
                              </w:rPr>
                              <w:t>件/十萬輛</w:t>
                            </w:r>
                          </w:p>
                          <w:tbl>
                            <w:tblPr>
                              <w:tblW w:w="6747" w:type="dxa"/>
                              <w:jc w:val="center"/>
                              <w:tblLayout w:type="fixed"/>
                              <w:tblCellMar>
                                <w:left w:w="28" w:type="dxa"/>
                                <w:right w:w="28" w:type="dxa"/>
                              </w:tblCellMar>
                              <w:tblLook w:val="04A0" w:firstRow="1" w:lastRow="0" w:firstColumn="1" w:lastColumn="0" w:noHBand="0" w:noVBand="1"/>
                            </w:tblPr>
                            <w:tblGrid>
                              <w:gridCol w:w="963"/>
                              <w:gridCol w:w="964"/>
                              <w:gridCol w:w="964"/>
                              <w:gridCol w:w="964"/>
                              <w:gridCol w:w="964"/>
                              <w:gridCol w:w="964"/>
                              <w:gridCol w:w="964"/>
                            </w:tblGrid>
                            <w:tr w:rsidR="00AB6B95" w:rsidRPr="005E3092" w14:paraId="3CB48C9B" w14:textId="77777777" w:rsidTr="00AB6B95">
                              <w:trPr>
                                <w:trHeight w:val="482"/>
                                <w:jc w:val="center"/>
                              </w:trPr>
                              <w:tc>
                                <w:tcPr>
                                  <w:tcW w:w="9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844C7"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年度</w:t>
                                  </w:r>
                                </w:p>
                              </w:tc>
                              <w:tc>
                                <w:tcPr>
                                  <w:tcW w:w="964" w:type="dxa"/>
                                  <w:tcBorders>
                                    <w:top w:val="single" w:sz="12" w:space="0" w:color="auto"/>
                                    <w:left w:val="single" w:sz="12" w:space="0" w:color="auto"/>
                                    <w:bottom w:val="single" w:sz="4" w:space="0" w:color="auto"/>
                                    <w:right w:val="single" w:sz="12" w:space="0" w:color="auto"/>
                                  </w:tcBorders>
                                  <w:shd w:val="clear" w:color="auto" w:fill="auto"/>
                                  <w:vAlign w:val="center"/>
                                  <w:hideMark/>
                                </w:tcPr>
                                <w:p w14:paraId="6B8BC3DF"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大客車</w:t>
                                  </w:r>
                                </w:p>
                              </w:tc>
                              <w:tc>
                                <w:tcPr>
                                  <w:tcW w:w="964" w:type="dxa"/>
                                  <w:tcBorders>
                                    <w:top w:val="single" w:sz="12" w:space="0" w:color="auto"/>
                                    <w:left w:val="single" w:sz="12" w:space="0" w:color="auto"/>
                                    <w:bottom w:val="single" w:sz="4" w:space="0" w:color="auto"/>
                                    <w:right w:val="single" w:sz="12" w:space="0" w:color="auto"/>
                                  </w:tcBorders>
                                  <w:shd w:val="clear" w:color="auto" w:fill="auto"/>
                                  <w:vAlign w:val="center"/>
                                  <w:hideMark/>
                                </w:tcPr>
                                <w:p w14:paraId="6BE62750"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大貨車</w:t>
                                  </w:r>
                                </w:p>
                              </w:tc>
                              <w:tc>
                                <w:tcPr>
                                  <w:tcW w:w="964"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777F1814"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小客車</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BA662"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小貨車</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BAE5D3"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特種車</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FC2E5"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機車</w:t>
                                  </w:r>
                                </w:p>
                              </w:tc>
                            </w:tr>
                            <w:tr w:rsidR="00AB6B95" w:rsidRPr="005E3092" w14:paraId="0AD606C2" w14:textId="77777777" w:rsidTr="00AB6B95">
                              <w:trPr>
                                <w:trHeight w:val="482"/>
                                <w:jc w:val="center"/>
                              </w:trPr>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2DFBC" w14:textId="77777777" w:rsidR="00AB6B95" w:rsidRPr="005E3092" w:rsidRDefault="00AB6B95" w:rsidP="009528C9">
                                  <w:pPr>
                                    <w:overflowPunct w:val="0"/>
                                    <w:spacing w:line="240" w:lineRule="exact"/>
                                    <w:jc w:val="center"/>
                                    <w:rPr>
                                      <w:rFonts w:ascii="標楷體" w:eastAsia="標楷體" w:hAnsi="標楷體" w:cs="Tahoma"/>
                                      <w:sz w:val="20"/>
                                      <w:szCs w:val="20"/>
                                    </w:rPr>
                                  </w:pPr>
                                  <w:r w:rsidRPr="005E3092">
                                    <w:rPr>
                                      <w:rFonts w:ascii="標楷體" w:eastAsia="標楷體" w:hAnsi="標楷體" w:cs="Tahoma" w:hint="eastAsia"/>
                                      <w:sz w:val="20"/>
                                      <w:szCs w:val="20"/>
                                    </w:rPr>
                                    <w:t>109</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590C92BA"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5,081.37</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5265DFCE"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2,456.55</w:t>
                                  </w:r>
                                </w:p>
                              </w:tc>
                              <w:tc>
                                <w:tcPr>
                                  <w:tcW w:w="964"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2947D3CE"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1,660.53</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543E0"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2,155.72</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9D180"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222.64</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6EF46"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1,420.75</w:t>
                                  </w:r>
                                </w:p>
                              </w:tc>
                            </w:tr>
                            <w:tr w:rsidR="00AB6B95" w:rsidRPr="005E3092" w14:paraId="1E885706" w14:textId="77777777" w:rsidTr="00AB6B95">
                              <w:trPr>
                                <w:trHeight w:val="482"/>
                                <w:jc w:val="center"/>
                              </w:trPr>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CDE80A" w14:textId="77777777" w:rsidR="00AB6B95" w:rsidRPr="005E3092" w:rsidRDefault="00AB6B95" w:rsidP="009528C9">
                                  <w:pPr>
                                    <w:overflowPunct w:val="0"/>
                                    <w:spacing w:line="240" w:lineRule="exact"/>
                                    <w:jc w:val="center"/>
                                    <w:rPr>
                                      <w:rFonts w:ascii="標楷體" w:eastAsia="標楷體" w:hAnsi="標楷體" w:cs="Tahoma"/>
                                      <w:sz w:val="20"/>
                                      <w:szCs w:val="20"/>
                                    </w:rPr>
                                  </w:pPr>
                                  <w:r w:rsidRPr="005E3092">
                                    <w:rPr>
                                      <w:rFonts w:ascii="標楷體" w:eastAsia="標楷體" w:hAnsi="標楷體" w:cs="Tahoma" w:hint="eastAsia"/>
                                      <w:sz w:val="20"/>
                                      <w:szCs w:val="20"/>
                                    </w:rPr>
                                    <w:t>110</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54F476D6"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4,297.44</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417FCF20"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2,568.17</w:t>
                                  </w:r>
                                </w:p>
                              </w:tc>
                              <w:tc>
                                <w:tcPr>
                                  <w:tcW w:w="964"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5F39E13B"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1,576.13</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26FC5"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2,161.40</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6C285"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266.04</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115A5"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1,410.41</w:t>
                                  </w:r>
                                </w:p>
                              </w:tc>
                            </w:tr>
                            <w:tr w:rsidR="00AB6B95" w:rsidRPr="005E3092" w14:paraId="33411014" w14:textId="77777777" w:rsidTr="00AB6B95">
                              <w:trPr>
                                <w:trHeight w:val="482"/>
                                <w:jc w:val="center"/>
                              </w:trPr>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7F5339" w14:textId="77777777" w:rsidR="00AB6B95" w:rsidRPr="005E3092" w:rsidRDefault="00AB6B95" w:rsidP="009528C9">
                                  <w:pPr>
                                    <w:overflowPunct w:val="0"/>
                                    <w:spacing w:line="240" w:lineRule="exact"/>
                                    <w:jc w:val="center"/>
                                    <w:rPr>
                                      <w:rFonts w:ascii="標楷體" w:eastAsia="標楷體" w:hAnsi="標楷體" w:cs="Tahoma"/>
                                      <w:sz w:val="20"/>
                                      <w:szCs w:val="20"/>
                                    </w:rPr>
                                  </w:pPr>
                                  <w:r w:rsidRPr="005E3092">
                                    <w:rPr>
                                      <w:rFonts w:ascii="標楷體" w:eastAsia="標楷體" w:hAnsi="標楷體" w:cs="Tahoma" w:hint="eastAsia"/>
                                      <w:sz w:val="20"/>
                                      <w:szCs w:val="20"/>
                                    </w:rPr>
                                    <w:t>111</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1C25B053"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4,415.95</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6CEA155A"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2,476.09</w:t>
                                  </w:r>
                                </w:p>
                              </w:tc>
                              <w:tc>
                                <w:tcPr>
                                  <w:tcW w:w="964"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6B420D30"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1,639.71</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00CF11"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2,177.23</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496EB"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247.33</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E83C0"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1,463.93</w:t>
                                  </w:r>
                                </w:p>
                              </w:tc>
                            </w:tr>
                            <w:tr w:rsidR="00AB6B95" w:rsidRPr="005E3092" w14:paraId="67989DEE" w14:textId="77777777" w:rsidTr="00AB6B95">
                              <w:trPr>
                                <w:trHeight w:val="482"/>
                                <w:jc w:val="center"/>
                              </w:trPr>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29300" w14:textId="77777777" w:rsidR="00AB6B95" w:rsidRPr="005E3092" w:rsidRDefault="00AB6B95" w:rsidP="009528C9">
                                  <w:pPr>
                                    <w:overflowPunct w:val="0"/>
                                    <w:spacing w:line="240" w:lineRule="exact"/>
                                    <w:jc w:val="center"/>
                                    <w:rPr>
                                      <w:rFonts w:ascii="標楷體" w:eastAsia="標楷體" w:hAnsi="標楷體" w:cs="Tahoma"/>
                                      <w:sz w:val="20"/>
                                      <w:szCs w:val="20"/>
                                    </w:rPr>
                                  </w:pPr>
                                  <w:r w:rsidRPr="005E3092">
                                    <w:rPr>
                                      <w:rFonts w:ascii="標楷體" w:eastAsia="標楷體" w:hAnsi="標楷體" w:cs="Tahoma" w:hint="eastAsia"/>
                                      <w:sz w:val="20"/>
                                      <w:szCs w:val="20"/>
                                    </w:rPr>
                                    <w:t>112</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3C553C54"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5,651.82</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2CF83576"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2,542.49</w:t>
                                  </w:r>
                                </w:p>
                              </w:tc>
                              <w:tc>
                                <w:tcPr>
                                  <w:tcW w:w="964"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4927CCA1"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1,715.14</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21163"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2,003.02</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1AEB8"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240.70</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58CC0C"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1,578.80</w:t>
                                  </w:r>
                                </w:p>
                              </w:tc>
                            </w:tr>
                            <w:tr w:rsidR="00AB6B95" w:rsidRPr="005E3092" w14:paraId="0B86B0DA" w14:textId="77777777" w:rsidTr="00AB6B95">
                              <w:trPr>
                                <w:trHeight w:val="482"/>
                                <w:jc w:val="center"/>
                              </w:trPr>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FAECA" w14:textId="77777777" w:rsidR="00AB6B95" w:rsidRPr="005E3092" w:rsidRDefault="00AB6B95" w:rsidP="009528C9">
                                  <w:pPr>
                                    <w:overflowPunct w:val="0"/>
                                    <w:spacing w:line="240" w:lineRule="exact"/>
                                    <w:jc w:val="center"/>
                                    <w:rPr>
                                      <w:rFonts w:ascii="標楷體" w:eastAsia="標楷體" w:hAnsi="標楷體" w:cs="Tahoma"/>
                                      <w:sz w:val="20"/>
                                      <w:szCs w:val="20"/>
                                    </w:rPr>
                                  </w:pPr>
                                  <w:r w:rsidRPr="005E3092">
                                    <w:rPr>
                                      <w:rFonts w:ascii="標楷體" w:eastAsia="標楷體" w:hAnsi="標楷體" w:cs="Tahoma" w:hint="eastAsia"/>
                                      <w:sz w:val="20"/>
                                      <w:szCs w:val="20"/>
                                    </w:rPr>
                                    <w:t>113</w:t>
                                  </w:r>
                                </w:p>
                              </w:tc>
                              <w:tc>
                                <w:tcPr>
                                  <w:tcW w:w="964" w:type="dxa"/>
                                  <w:tcBorders>
                                    <w:top w:val="single" w:sz="4" w:space="0" w:color="auto"/>
                                    <w:left w:val="single" w:sz="12" w:space="0" w:color="auto"/>
                                    <w:bottom w:val="single" w:sz="12" w:space="0" w:color="auto"/>
                                    <w:right w:val="single" w:sz="12" w:space="0" w:color="auto"/>
                                  </w:tcBorders>
                                  <w:shd w:val="clear" w:color="auto" w:fill="auto"/>
                                  <w:noWrap/>
                                  <w:vAlign w:val="center"/>
                                </w:tcPr>
                                <w:p w14:paraId="6BA23C74"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5,833.26</w:t>
                                  </w:r>
                                </w:p>
                              </w:tc>
                              <w:tc>
                                <w:tcPr>
                                  <w:tcW w:w="964" w:type="dxa"/>
                                  <w:tcBorders>
                                    <w:top w:val="single" w:sz="4" w:space="0" w:color="auto"/>
                                    <w:left w:val="single" w:sz="12" w:space="0" w:color="auto"/>
                                    <w:bottom w:val="single" w:sz="12" w:space="0" w:color="auto"/>
                                    <w:right w:val="single" w:sz="12" w:space="0" w:color="auto"/>
                                  </w:tcBorders>
                                  <w:shd w:val="clear" w:color="auto" w:fill="auto"/>
                                  <w:noWrap/>
                                  <w:vAlign w:val="center"/>
                                </w:tcPr>
                                <w:p w14:paraId="49F630BE"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2,499.77</w:t>
                                  </w:r>
                                </w:p>
                              </w:tc>
                              <w:tc>
                                <w:tcPr>
                                  <w:tcW w:w="964"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4B8B395"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1,660.71</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E0457"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1,561.59</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953B3"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220.47</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CC88E"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1,540.88</w:t>
                                  </w:r>
                                </w:p>
                              </w:tc>
                            </w:tr>
                          </w:tbl>
                          <w:p w14:paraId="7631D892" w14:textId="160E2BA9" w:rsidR="0013212E" w:rsidRDefault="00396998" w:rsidP="00396998">
                            <w:pPr>
                              <w:spacing w:line="240" w:lineRule="exact"/>
                              <w:rPr>
                                <w:rFonts w:ascii="標楷體" w:eastAsia="標楷體" w:hAnsi="標楷體"/>
                                <w:sz w:val="20"/>
                                <w:szCs w:val="20"/>
                              </w:rPr>
                            </w:pPr>
                            <w:r>
                              <w:rPr>
                                <w:rFonts w:ascii="標楷體" w:eastAsia="標楷體" w:hAnsi="標楷體" w:hint="eastAsia"/>
                                <w:sz w:val="18"/>
                                <w:szCs w:val="18"/>
                              </w:rPr>
                              <w:t>資料來源：</w:t>
                            </w:r>
                            <w:r w:rsidR="0013212E">
                              <w:rPr>
                                <w:rFonts w:ascii="標楷體" w:eastAsia="標楷體" w:hAnsi="標楷體" w:hint="eastAsia"/>
                                <w:sz w:val="18"/>
                                <w:szCs w:val="18"/>
                              </w:rPr>
                              <w:t>整理自</w:t>
                            </w:r>
                            <w:r>
                              <w:rPr>
                                <w:rFonts w:ascii="標楷體" w:eastAsia="標楷體" w:hAnsi="標楷體" w:hint="eastAsia"/>
                                <w:sz w:val="18"/>
                                <w:szCs w:val="18"/>
                              </w:rPr>
                              <w:t>交通部統計查詢網</w:t>
                            </w:r>
                            <w:r w:rsidR="0013212E">
                              <w:rPr>
                                <w:rFonts w:ascii="標楷體" w:eastAsia="標楷體" w:hAnsi="標楷體" w:hint="eastAsia"/>
                                <w:sz w:val="18"/>
                                <w:szCs w:val="18"/>
                              </w:rPr>
                              <w:t>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278F46" id="文字方塊 9" o:spid="_x0000_s1045" type="#_x0000_t202" style="position:absolute;left:0;text-align:left;margin-left:150.45pt;margin-top:306.85pt;width:351.8pt;height:202.8pt;z-index:-251117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" stroked="f">
                <v:textbox>
                  <w:txbxContent>
                    <w:p w14:paraId="60F44629" w14:textId="4C9B5C9A" w:rsidR="0013212E" w:rsidRDefault="0013212E" w:rsidP="0013212E">
                      <w:pPr>
                        <w:ind w:left="142" w:rightChars="54" w:right="130" w:hangingChars="59" w:hanging="142"/>
                        <w:jc w:val="center"/>
                      </w:pPr>
                      <w:r>
                        <w:rPr>
                          <w:rFonts w:ascii="標楷體" w:eastAsia="標楷體" w:hAnsi="標楷體" w:hint="eastAsia"/>
                          <w:b/>
                          <w:bCs/>
                        </w:rPr>
                        <w:t>表</w:t>
                      </w:r>
                      <w:r>
                        <w:rPr>
                          <w:rFonts w:ascii="標楷體" w:eastAsia="標楷體" w:hAnsi="標楷體"/>
                          <w:b/>
                          <w:bCs/>
                        </w:rPr>
                        <w:t>3</w:t>
                      </w:r>
                      <w:r>
                        <w:rPr>
                          <w:rFonts w:ascii="標楷體" w:eastAsia="標楷體" w:hAnsi="標楷體" w:hint="eastAsia"/>
                          <w:b/>
                          <w:bCs/>
                        </w:rPr>
                        <w:t xml:space="preserve">　</w:t>
                      </w:r>
                      <w:r w:rsidRPr="0013212E">
                        <w:rPr>
                          <w:rFonts w:ascii="標楷體" w:eastAsia="標楷體" w:hAnsi="標楷體" w:hint="eastAsia"/>
                          <w:b/>
                          <w:bCs/>
                        </w:rPr>
                        <w:t>每十萬輛機動車輛肇事率情形</w:t>
                      </w:r>
                    </w:p>
                    <w:p w14:paraId="16347C65" w14:textId="0D396942" w:rsidR="0013212E" w:rsidRPr="0028237A" w:rsidRDefault="0013212E" w:rsidP="0077605B">
                      <w:pPr>
                        <w:spacing w:line="240" w:lineRule="exact"/>
                        <w:ind w:left="118" w:rightChars="20" w:right="48" w:hangingChars="59" w:hanging="118"/>
                        <w:jc w:val="right"/>
                        <w:rPr>
                          <w:sz w:val="20"/>
                          <w:szCs w:val="20"/>
                        </w:rPr>
                      </w:pPr>
                      <w:r w:rsidRPr="0028237A">
                        <w:rPr>
                          <w:rFonts w:ascii="標楷體" w:eastAsia="標楷體" w:hAnsi="標楷體" w:hint="eastAsia"/>
                          <w:sz w:val="20"/>
                          <w:szCs w:val="20"/>
                        </w:rPr>
                        <w:t>單位：</w:t>
                      </w:r>
                      <w:r w:rsidRPr="0013212E">
                        <w:rPr>
                          <w:rFonts w:ascii="標楷體" w:eastAsia="標楷體" w:hAnsi="標楷體" w:hint="eastAsia"/>
                          <w:sz w:val="20"/>
                          <w:szCs w:val="20"/>
                        </w:rPr>
                        <w:t>件/十萬輛</w:t>
                      </w:r>
                    </w:p>
                    <w:tbl>
                      <w:tblPr>
                        <w:tblW w:w="6747" w:type="dxa"/>
                        <w:jc w:val="center"/>
                        <w:tblLayout w:type="fixed"/>
                        <w:tblCellMar>
                          <w:left w:w="28" w:type="dxa"/>
                          <w:right w:w="28" w:type="dxa"/>
                        </w:tblCellMar>
                        <w:tblLook w:val="04A0" w:firstRow="1" w:lastRow="0" w:firstColumn="1" w:lastColumn="0" w:noHBand="0" w:noVBand="1"/>
                      </w:tblPr>
                      <w:tblGrid>
                        <w:gridCol w:w="963"/>
                        <w:gridCol w:w="964"/>
                        <w:gridCol w:w="964"/>
                        <w:gridCol w:w="964"/>
                        <w:gridCol w:w="964"/>
                        <w:gridCol w:w="964"/>
                        <w:gridCol w:w="964"/>
                      </w:tblGrid>
                      <w:tr w:rsidR="00AB6B95" w:rsidRPr="005E3092" w14:paraId="3CB48C9B" w14:textId="77777777" w:rsidTr="00AB6B95">
                        <w:trPr>
                          <w:trHeight w:val="482"/>
                          <w:jc w:val="center"/>
                        </w:trPr>
                        <w:tc>
                          <w:tcPr>
                            <w:tcW w:w="9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844C7"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年度</w:t>
                            </w:r>
                          </w:p>
                        </w:tc>
                        <w:tc>
                          <w:tcPr>
                            <w:tcW w:w="964" w:type="dxa"/>
                            <w:tcBorders>
                              <w:top w:val="single" w:sz="12" w:space="0" w:color="auto"/>
                              <w:left w:val="single" w:sz="12" w:space="0" w:color="auto"/>
                              <w:bottom w:val="single" w:sz="4" w:space="0" w:color="auto"/>
                              <w:right w:val="single" w:sz="12" w:space="0" w:color="auto"/>
                            </w:tcBorders>
                            <w:shd w:val="clear" w:color="auto" w:fill="auto"/>
                            <w:vAlign w:val="center"/>
                            <w:hideMark/>
                          </w:tcPr>
                          <w:p w14:paraId="6B8BC3DF"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大客車</w:t>
                            </w:r>
                          </w:p>
                        </w:tc>
                        <w:tc>
                          <w:tcPr>
                            <w:tcW w:w="964" w:type="dxa"/>
                            <w:tcBorders>
                              <w:top w:val="single" w:sz="12" w:space="0" w:color="auto"/>
                              <w:left w:val="single" w:sz="12" w:space="0" w:color="auto"/>
                              <w:bottom w:val="single" w:sz="4" w:space="0" w:color="auto"/>
                              <w:right w:val="single" w:sz="12" w:space="0" w:color="auto"/>
                            </w:tcBorders>
                            <w:shd w:val="clear" w:color="auto" w:fill="auto"/>
                            <w:vAlign w:val="center"/>
                            <w:hideMark/>
                          </w:tcPr>
                          <w:p w14:paraId="6BE62750"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大貨車</w:t>
                            </w:r>
                          </w:p>
                        </w:tc>
                        <w:tc>
                          <w:tcPr>
                            <w:tcW w:w="964"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777F1814"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小客車</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BA662"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小貨車</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BAE5D3"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特種車</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FC2E5" w14:textId="77777777" w:rsidR="00AB6B95" w:rsidRPr="009528C9" w:rsidRDefault="00AB6B95" w:rsidP="009528C9">
                            <w:pPr>
                              <w:overflowPunct w:val="0"/>
                              <w:spacing w:line="240" w:lineRule="exact"/>
                              <w:jc w:val="center"/>
                              <w:rPr>
                                <w:rFonts w:ascii="標楷體" w:eastAsia="標楷體" w:hAnsi="標楷體" w:cs="Tahoma"/>
                                <w:sz w:val="20"/>
                                <w:szCs w:val="20"/>
                              </w:rPr>
                            </w:pPr>
                            <w:r w:rsidRPr="009528C9">
                              <w:rPr>
                                <w:rFonts w:ascii="標楷體" w:eastAsia="標楷體" w:hAnsi="標楷體" w:cs="Tahoma" w:hint="eastAsia"/>
                                <w:sz w:val="20"/>
                                <w:szCs w:val="20"/>
                              </w:rPr>
                              <w:t>機車</w:t>
                            </w:r>
                          </w:p>
                        </w:tc>
                      </w:tr>
                      <w:tr w:rsidR="00AB6B95" w:rsidRPr="005E3092" w14:paraId="0AD606C2" w14:textId="77777777" w:rsidTr="00AB6B95">
                        <w:trPr>
                          <w:trHeight w:val="482"/>
                          <w:jc w:val="center"/>
                        </w:trPr>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2DFBC" w14:textId="77777777" w:rsidR="00AB6B95" w:rsidRPr="005E3092" w:rsidRDefault="00AB6B95" w:rsidP="009528C9">
                            <w:pPr>
                              <w:overflowPunct w:val="0"/>
                              <w:spacing w:line="240" w:lineRule="exact"/>
                              <w:jc w:val="center"/>
                              <w:rPr>
                                <w:rFonts w:ascii="標楷體" w:eastAsia="標楷體" w:hAnsi="標楷體" w:cs="Tahoma"/>
                                <w:sz w:val="20"/>
                                <w:szCs w:val="20"/>
                              </w:rPr>
                            </w:pPr>
                            <w:r w:rsidRPr="005E3092">
                              <w:rPr>
                                <w:rFonts w:ascii="標楷體" w:eastAsia="標楷體" w:hAnsi="標楷體" w:cs="Tahoma" w:hint="eastAsia"/>
                                <w:sz w:val="20"/>
                                <w:szCs w:val="20"/>
                              </w:rPr>
                              <w:t>109</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590C92BA"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5,081.37</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5265DFCE"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2,456.55</w:t>
                            </w:r>
                          </w:p>
                        </w:tc>
                        <w:tc>
                          <w:tcPr>
                            <w:tcW w:w="964"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2947D3CE"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1,660.53</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543E0"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2,155.72</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9D180"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222.64</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6EF46"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1,420.75</w:t>
                            </w:r>
                          </w:p>
                        </w:tc>
                      </w:tr>
                      <w:tr w:rsidR="00AB6B95" w:rsidRPr="005E3092" w14:paraId="1E885706" w14:textId="77777777" w:rsidTr="00AB6B95">
                        <w:trPr>
                          <w:trHeight w:val="482"/>
                          <w:jc w:val="center"/>
                        </w:trPr>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CDE80A" w14:textId="77777777" w:rsidR="00AB6B95" w:rsidRPr="005E3092" w:rsidRDefault="00AB6B95" w:rsidP="009528C9">
                            <w:pPr>
                              <w:overflowPunct w:val="0"/>
                              <w:spacing w:line="240" w:lineRule="exact"/>
                              <w:jc w:val="center"/>
                              <w:rPr>
                                <w:rFonts w:ascii="標楷體" w:eastAsia="標楷體" w:hAnsi="標楷體" w:cs="Tahoma"/>
                                <w:sz w:val="20"/>
                                <w:szCs w:val="20"/>
                              </w:rPr>
                            </w:pPr>
                            <w:r w:rsidRPr="005E3092">
                              <w:rPr>
                                <w:rFonts w:ascii="標楷體" w:eastAsia="標楷體" w:hAnsi="標楷體" w:cs="Tahoma" w:hint="eastAsia"/>
                                <w:sz w:val="20"/>
                                <w:szCs w:val="20"/>
                              </w:rPr>
                              <w:t>110</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54F476D6"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4,297.44</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417FCF20"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2,568.17</w:t>
                            </w:r>
                          </w:p>
                        </w:tc>
                        <w:tc>
                          <w:tcPr>
                            <w:tcW w:w="964"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5F39E13B"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1,576.13</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26FC5"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2,161.40</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6C285"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266.04</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115A5"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1,410.41</w:t>
                            </w:r>
                          </w:p>
                        </w:tc>
                      </w:tr>
                      <w:tr w:rsidR="00AB6B95" w:rsidRPr="005E3092" w14:paraId="33411014" w14:textId="77777777" w:rsidTr="00AB6B95">
                        <w:trPr>
                          <w:trHeight w:val="482"/>
                          <w:jc w:val="center"/>
                        </w:trPr>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7F5339" w14:textId="77777777" w:rsidR="00AB6B95" w:rsidRPr="005E3092" w:rsidRDefault="00AB6B95" w:rsidP="009528C9">
                            <w:pPr>
                              <w:overflowPunct w:val="0"/>
                              <w:spacing w:line="240" w:lineRule="exact"/>
                              <w:jc w:val="center"/>
                              <w:rPr>
                                <w:rFonts w:ascii="標楷體" w:eastAsia="標楷體" w:hAnsi="標楷體" w:cs="Tahoma"/>
                                <w:sz w:val="20"/>
                                <w:szCs w:val="20"/>
                              </w:rPr>
                            </w:pPr>
                            <w:r w:rsidRPr="005E3092">
                              <w:rPr>
                                <w:rFonts w:ascii="標楷體" w:eastAsia="標楷體" w:hAnsi="標楷體" w:cs="Tahoma" w:hint="eastAsia"/>
                                <w:sz w:val="20"/>
                                <w:szCs w:val="20"/>
                              </w:rPr>
                              <w:t>111</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1C25B053"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4,415.95</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6CEA155A"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2,476.09</w:t>
                            </w:r>
                          </w:p>
                        </w:tc>
                        <w:tc>
                          <w:tcPr>
                            <w:tcW w:w="964"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6B420D30"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1,639.71</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00CF11"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2,177.23</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496EB"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247.33</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E83C0"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1,463.93</w:t>
                            </w:r>
                          </w:p>
                        </w:tc>
                      </w:tr>
                      <w:tr w:rsidR="00AB6B95" w:rsidRPr="005E3092" w14:paraId="67989DEE" w14:textId="77777777" w:rsidTr="00AB6B95">
                        <w:trPr>
                          <w:trHeight w:val="482"/>
                          <w:jc w:val="center"/>
                        </w:trPr>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29300" w14:textId="77777777" w:rsidR="00AB6B95" w:rsidRPr="005E3092" w:rsidRDefault="00AB6B95" w:rsidP="009528C9">
                            <w:pPr>
                              <w:overflowPunct w:val="0"/>
                              <w:spacing w:line="240" w:lineRule="exact"/>
                              <w:jc w:val="center"/>
                              <w:rPr>
                                <w:rFonts w:ascii="標楷體" w:eastAsia="標楷體" w:hAnsi="標楷體" w:cs="Tahoma"/>
                                <w:sz w:val="20"/>
                                <w:szCs w:val="20"/>
                              </w:rPr>
                            </w:pPr>
                            <w:r w:rsidRPr="005E3092">
                              <w:rPr>
                                <w:rFonts w:ascii="標楷體" w:eastAsia="標楷體" w:hAnsi="標楷體" w:cs="Tahoma" w:hint="eastAsia"/>
                                <w:sz w:val="20"/>
                                <w:szCs w:val="20"/>
                              </w:rPr>
                              <w:t>112</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3C553C54"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5,651.82</w:t>
                            </w:r>
                          </w:p>
                        </w:tc>
                        <w:tc>
                          <w:tcPr>
                            <w:tcW w:w="964" w:type="dxa"/>
                            <w:tcBorders>
                              <w:top w:val="single" w:sz="4" w:space="0" w:color="auto"/>
                              <w:left w:val="single" w:sz="12" w:space="0" w:color="auto"/>
                              <w:bottom w:val="single" w:sz="4" w:space="0" w:color="auto"/>
                              <w:right w:val="single" w:sz="12" w:space="0" w:color="auto"/>
                            </w:tcBorders>
                            <w:shd w:val="clear" w:color="auto" w:fill="auto"/>
                            <w:noWrap/>
                            <w:vAlign w:val="center"/>
                            <w:hideMark/>
                          </w:tcPr>
                          <w:p w14:paraId="2CF83576"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2,542.49</w:t>
                            </w:r>
                          </w:p>
                        </w:tc>
                        <w:tc>
                          <w:tcPr>
                            <w:tcW w:w="964"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4927CCA1"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1,715.14</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21163"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2,003.02</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1AEB8"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240.70</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58CC0C"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1,578.80</w:t>
                            </w:r>
                          </w:p>
                        </w:tc>
                      </w:tr>
                      <w:tr w:rsidR="00AB6B95" w:rsidRPr="005E3092" w14:paraId="0B86B0DA" w14:textId="77777777" w:rsidTr="00AB6B95">
                        <w:trPr>
                          <w:trHeight w:val="482"/>
                          <w:jc w:val="center"/>
                        </w:trPr>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FAECA" w14:textId="77777777" w:rsidR="00AB6B95" w:rsidRPr="005E3092" w:rsidRDefault="00AB6B95" w:rsidP="009528C9">
                            <w:pPr>
                              <w:overflowPunct w:val="0"/>
                              <w:spacing w:line="240" w:lineRule="exact"/>
                              <w:jc w:val="center"/>
                              <w:rPr>
                                <w:rFonts w:ascii="標楷體" w:eastAsia="標楷體" w:hAnsi="標楷體" w:cs="Tahoma"/>
                                <w:sz w:val="20"/>
                                <w:szCs w:val="20"/>
                              </w:rPr>
                            </w:pPr>
                            <w:r w:rsidRPr="005E3092">
                              <w:rPr>
                                <w:rFonts w:ascii="標楷體" w:eastAsia="標楷體" w:hAnsi="標楷體" w:cs="Tahoma" w:hint="eastAsia"/>
                                <w:sz w:val="20"/>
                                <w:szCs w:val="20"/>
                              </w:rPr>
                              <w:t>113</w:t>
                            </w:r>
                          </w:p>
                        </w:tc>
                        <w:tc>
                          <w:tcPr>
                            <w:tcW w:w="964" w:type="dxa"/>
                            <w:tcBorders>
                              <w:top w:val="single" w:sz="4" w:space="0" w:color="auto"/>
                              <w:left w:val="single" w:sz="12" w:space="0" w:color="auto"/>
                              <w:bottom w:val="single" w:sz="12" w:space="0" w:color="auto"/>
                              <w:right w:val="single" w:sz="12" w:space="0" w:color="auto"/>
                            </w:tcBorders>
                            <w:shd w:val="clear" w:color="auto" w:fill="auto"/>
                            <w:noWrap/>
                            <w:vAlign w:val="center"/>
                          </w:tcPr>
                          <w:p w14:paraId="6BA23C74"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5,833.26</w:t>
                            </w:r>
                          </w:p>
                        </w:tc>
                        <w:tc>
                          <w:tcPr>
                            <w:tcW w:w="964" w:type="dxa"/>
                            <w:tcBorders>
                              <w:top w:val="single" w:sz="4" w:space="0" w:color="auto"/>
                              <w:left w:val="single" w:sz="12" w:space="0" w:color="auto"/>
                              <w:bottom w:val="single" w:sz="12" w:space="0" w:color="auto"/>
                              <w:right w:val="single" w:sz="12" w:space="0" w:color="auto"/>
                            </w:tcBorders>
                            <w:shd w:val="clear" w:color="auto" w:fill="auto"/>
                            <w:noWrap/>
                            <w:vAlign w:val="center"/>
                          </w:tcPr>
                          <w:p w14:paraId="49F630BE"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2,499.77</w:t>
                            </w:r>
                          </w:p>
                        </w:tc>
                        <w:tc>
                          <w:tcPr>
                            <w:tcW w:w="964"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4B8B395"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1,660.71</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E0457"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1,561.59</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953B3"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220.47</w:t>
                            </w:r>
                          </w:p>
                        </w:tc>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CC88E" w14:textId="77777777" w:rsidR="00AB6B95" w:rsidRPr="005E3092" w:rsidRDefault="00AB6B95" w:rsidP="009528C9">
                            <w:pPr>
                              <w:overflowPunct w:val="0"/>
                              <w:spacing w:line="240" w:lineRule="exact"/>
                              <w:jc w:val="right"/>
                              <w:rPr>
                                <w:rFonts w:ascii="標楷體" w:eastAsia="標楷體" w:hAnsi="標楷體" w:cs="Tahoma"/>
                                <w:sz w:val="20"/>
                                <w:szCs w:val="20"/>
                              </w:rPr>
                            </w:pPr>
                            <w:r w:rsidRPr="005E3092">
                              <w:rPr>
                                <w:rFonts w:ascii="標楷體" w:eastAsia="標楷體" w:hAnsi="標楷體" w:cs="Tahoma" w:hint="eastAsia"/>
                                <w:sz w:val="20"/>
                                <w:szCs w:val="20"/>
                              </w:rPr>
                              <w:t>1,540.88</w:t>
                            </w:r>
                          </w:p>
                        </w:tc>
                      </w:tr>
                    </w:tbl>
                    <w:p w14:paraId="7631D892" w14:textId="160E2BA9" w:rsidR="0013212E" w:rsidRDefault="00396998" w:rsidP="00396998">
                      <w:pPr>
                        <w:spacing w:line="240" w:lineRule="exact"/>
                        <w:rPr>
                          <w:rFonts w:ascii="標楷體" w:eastAsia="標楷體" w:hAnsi="標楷體"/>
                          <w:sz w:val="20"/>
                          <w:szCs w:val="20"/>
                        </w:rPr>
                      </w:pPr>
                      <w:r>
                        <w:rPr>
                          <w:rFonts w:ascii="標楷體" w:eastAsia="標楷體" w:hAnsi="標楷體" w:hint="eastAsia"/>
                          <w:sz w:val="18"/>
                          <w:szCs w:val="18"/>
                        </w:rPr>
                        <w:t>資料來源：</w:t>
                      </w:r>
                      <w:r w:rsidR="0013212E">
                        <w:rPr>
                          <w:rFonts w:ascii="標楷體" w:eastAsia="標楷體" w:hAnsi="標楷體" w:hint="eastAsia"/>
                          <w:sz w:val="18"/>
                          <w:szCs w:val="18"/>
                        </w:rPr>
                        <w:t>整理自</w:t>
                      </w:r>
                      <w:r>
                        <w:rPr>
                          <w:rFonts w:ascii="標楷體" w:eastAsia="標楷體" w:hAnsi="標楷體" w:hint="eastAsia"/>
                          <w:sz w:val="18"/>
                          <w:szCs w:val="18"/>
                        </w:rPr>
                        <w:t>交通部統計查詢網</w:t>
                      </w:r>
                      <w:r w:rsidR="0013212E">
                        <w:rPr>
                          <w:rFonts w:ascii="標楷體" w:eastAsia="標楷體" w:hAnsi="標楷體" w:hint="eastAsia"/>
                          <w:sz w:val="18"/>
                          <w:szCs w:val="18"/>
                        </w:rPr>
                        <w:t>資料。</w:t>
                      </w:r>
                    </w:p>
                  </w:txbxContent>
                </v:textbox>
                <w10:wrap type="tight" anchorx="margin"/>
              </v:shape>
            </w:pict>
          </mc:Fallback>
        </mc:AlternateContent>
      </w:r>
      <w:r w:rsidR="00821557" w:rsidRPr="006B5F9C">
        <w:rPr>
          <w:rFonts w:ascii="標楷體" w:eastAsia="標楷體" w:hAnsi="標楷體" w:hint="eastAsia"/>
          <w:b/>
        </w:rPr>
        <w:t>1.</w:t>
      </w:r>
      <w:r w:rsidR="00F87092">
        <w:rPr>
          <w:rFonts w:ascii="標楷體" w:eastAsia="標楷體" w:hAnsi="標楷體" w:hint="eastAsia"/>
          <w:b/>
        </w:rPr>
        <w:t xml:space="preserve">　</w:t>
      </w:r>
      <w:r w:rsidR="00923371" w:rsidRPr="00923371">
        <w:rPr>
          <w:rFonts w:ascii="標楷體" w:eastAsia="標楷體" w:hAnsi="標楷體" w:hint="eastAsia"/>
          <w:b/>
        </w:rPr>
        <w:t>大型車肇事風險高，惟現行駕照考驗項目尚未納入易發生事故原因及預防作為，又辦理民營駕訓機構授課情形查核作業未盡周延，不利引導考照人員增進必要之駕駛能力及觀念</w:t>
      </w:r>
      <w:r w:rsidR="009C72F3" w:rsidRPr="006B5F9C">
        <w:rPr>
          <w:rFonts w:ascii="標楷體" w:eastAsia="標楷體" w:hAnsi="標楷體" w:hint="eastAsia"/>
          <w:b/>
        </w:rPr>
        <w:t>：</w:t>
      </w:r>
      <w:r w:rsidR="00923371" w:rsidRPr="00923371">
        <w:rPr>
          <w:rFonts w:ascii="標楷體" w:eastAsia="標楷體" w:hAnsi="標楷體" w:hint="eastAsia"/>
        </w:rPr>
        <w:t>據交通部統計查詢網資料，109至113年度每十萬輛大客車交通事故件數，為5,081.37件、4,297.44件、4,415.95件、5,651.82件，5,833.26件，大貨車為2,456.55件、2,568.17件、2,476.09件、2,542.49件、2,499.77件，相較其他車種，大客車及大貨車交通事故肇事率分別為最高及次高</w:t>
      </w:r>
      <w:r w:rsidR="00FF488B" w:rsidRPr="00FF488B">
        <w:rPr>
          <w:rFonts w:ascii="標楷體" w:eastAsia="標楷體" w:hAnsi="標楷體" w:hint="eastAsia"/>
        </w:rPr>
        <w:t>（</w:t>
      </w:r>
      <w:r w:rsidR="00923371" w:rsidRPr="00FF488B">
        <w:rPr>
          <w:rFonts w:ascii="標楷體" w:eastAsia="標楷體" w:hAnsi="標楷體" w:hint="eastAsia"/>
        </w:rPr>
        <w:t>表</w:t>
      </w:r>
      <w:r w:rsidR="00FF488B" w:rsidRPr="00FF488B">
        <w:rPr>
          <w:rFonts w:ascii="標楷體" w:eastAsia="標楷體" w:hAnsi="標楷體" w:hint="eastAsia"/>
        </w:rPr>
        <w:t>3）</w:t>
      </w:r>
      <w:r w:rsidR="00923371" w:rsidRPr="00923371">
        <w:rPr>
          <w:rFonts w:ascii="標楷體" w:eastAsia="標楷體" w:hAnsi="標楷體" w:hint="eastAsia"/>
        </w:rPr>
        <w:t>，大型車輛因車體重、馬力大、</w:t>
      </w:r>
      <w:proofErr w:type="gramStart"/>
      <w:r w:rsidR="00923371" w:rsidRPr="00923371">
        <w:rPr>
          <w:rFonts w:ascii="標楷體" w:eastAsia="標楷體" w:hAnsi="標楷體" w:hint="eastAsia"/>
        </w:rPr>
        <w:t>內輪差</w:t>
      </w:r>
      <w:proofErr w:type="gramEnd"/>
      <w:r w:rsidR="00923371" w:rsidRPr="00923371">
        <w:rPr>
          <w:rFonts w:ascii="標楷體" w:eastAsia="標楷體" w:hAnsi="標楷體" w:hint="eastAsia"/>
        </w:rPr>
        <w:t>、行車視野死角多、煞車距離長等，發生事故死傷嚴重性遠高於其他車種，惟現行大客車駕照考驗，若報考人已領有小型車或大貨車駕駛執照者，筆試部分免考交通規則，僅測驗機械常識（25題，及格分數60分）；路考部分則針對大型車輛之操控技術及安全駕駛進行考驗，又大型車駕照考驗項目，尚未納入易發生事故成因與預防面向，不利引導考照者增進必要駕駛技能、責任駕駛及安全知識。另依民營汽車駕駛人訓練機構管理辦法第24條規定，大客車駕訓班訓練課程分學科及術科施教，並訂定日間及夜間道路訓練時數。公路局為落實管理駕訓班大型車道路駕駛課程教學，要求各區監理所自113年8月起每月抽查駕訓班大型車道路駕駛課程（每期課程至少抽查1次），查核方式係以查核人員與訓練學員同時入鏡照片為佐證資料，難以實際瞭解道路駕駛訓練情形，且夜間道路駕駛訓練因非於公務時間辦理，各區監理單位查核人員之人力調度，不無影響夜間訓練課程之查核，經函請公路局檢討改善。據復：將</w:t>
      </w:r>
      <w:proofErr w:type="gramStart"/>
      <w:r w:rsidR="00923371" w:rsidRPr="00923371">
        <w:rPr>
          <w:rFonts w:ascii="標楷體" w:eastAsia="標楷體" w:hAnsi="標楷體" w:hint="eastAsia"/>
        </w:rPr>
        <w:t>研</w:t>
      </w:r>
      <w:proofErr w:type="gramEnd"/>
      <w:r w:rsidR="00923371" w:rsidRPr="00923371">
        <w:rPr>
          <w:rFonts w:ascii="標楷體" w:eastAsia="標楷體" w:hAnsi="標楷體" w:hint="eastAsia"/>
        </w:rPr>
        <w:t>議修正民營汽車駕</w:t>
      </w:r>
      <w:r w:rsidR="00923371" w:rsidRPr="00923371">
        <w:rPr>
          <w:rFonts w:ascii="標楷體" w:eastAsia="標楷體" w:hAnsi="標楷體" w:hint="eastAsia"/>
        </w:rPr>
        <w:lastRenderedPageBreak/>
        <w:t>駛人訓練機構管理辦法，規劃增加大型車訓練班別及課目，並將易發生事故原因及預防作為納入學術課程中，滾動檢討精進駕照筆試題庫及考驗項目；另將</w:t>
      </w:r>
      <w:proofErr w:type="gramStart"/>
      <w:r w:rsidR="00923371" w:rsidRPr="00923371">
        <w:rPr>
          <w:rFonts w:ascii="標楷體" w:eastAsia="標楷體" w:hAnsi="標楷體" w:hint="eastAsia"/>
        </w:rPr>
        <w:t>研</w:t>
      </w:r>
      <w:proofErr w:type="gramEnd"/>
      <w:r w:rsidR="00923371" w:rsidRPr="00923371">
        <w:rPr>
          <w:rFonts w:ascii="標楷體" w:eastAsia="標楷體" w:hAnsi="標楷體" w:hint="eastAsia"/>
        </w:rPr>
        <w:t>議調整查核駕訓機構授課方式，輔以授課影片為佐證資料，以確實評核教學品質</w:t>
      </w:r>
      <w:r w:rsidR="005B1978" w:rsidRPr="005B1978">
        <w:rPr>
          <w:rFonts w:ascii="標楷體" w:eastAsia="標楷體" w:hAnsi="標楷體" w:hint="eastAsia"/>
        </w:rPr>
        <w:t>。</w:t>
      </w:r>
    </w:p>
    <w:p w14:paraId="3C1C470C" w14:textId="7725FD4A" w:rsidR="00923371" w:rsidRDefault="00923371" w:rsidP="00861709">
      <w:pPr>
        <w:pStyle w:val="aff"/>
        <w:widowControl/>
        <w:overflowPunct w:val="0"/>
        <w:spacing w:line="460" w:lineRule="exact"/>
        <w:ind w:leftChars="0" w:left="0" w:firstLineChars="450" w:firstLine="1081"/>
        <w:jc w:val="both"/>
        <w:rPr>
          <w:rFonts w:ascii="標楷體" w:eastAsia="標楷體" w:hAnsi="標楷體" w:cstheme="majorBidi"/>
          <w:bCs/>
        </w:rPr>
      </w:pPr>
      <w:r>
        <w:rPr>
          <w:rFonts w:ascii="標楷體" w:eastAsia="標楷體" w:hAnsi="標楷體" w:cstheme="majorBidi" w:hint="eastAsia"/>
          <w:b/>
          <w:bCs/>
        </w:rPr>
        <w:t>2</w:t>
      </w:r>
      <w:r w:rsidRPr="00361F9D">
        <w:rPr>
          <w:rFonts w:ascii="標楷體" w:eastAsia="標楷體" w:hAnsi="標楷體" w:cstheme="majorBidi" w:hint="eastAsia"/>
          <w:b/>
          <w:bCs/>
        </w:rPr>
        <w:t>.</w:t>
      </w:r>
      <w:r>
        <w:rPr>
          <w:rFonts w:ascii="標楷體" w:eastAsia="標楷體" w:hAnsi="標楷體" w:cstheme="majorBidi" w:hint="eastAsia"/>
          <w:b/>
          <w:bCs/>
        </w:rPr>
        <w:t xml:space="preserve">　</w:t>
      </w:r>
      <w:r w:rsidRPr="00923371">
        <w:rPr>
          <w:rFonts w:ascii="標楷體" w:eastAsia="標楷體" w:hAnsi="標楷體" w:cstheme="majorBidi" w:hint="eastAsia"/>
          <w:b/>
          <w:bCs/>
        </w:rPr>
        <w:t>對駕駛人訓練機構之考核未盡落實，且外聘委員未納入多元利害關係人，不利輔導業者精進教學品質，及改善駕訓機構整體教學環境</w:t>
      </w:r>
      <w:r w:rsidRPr="00C4201E">
        <w:rPr>
          <w:rFonts w:ascii="標楷體" w:eastAsia="標楷體" w:hAnsi="標楷體" w:cstheme="majorBidi" w:hint="eastAsia"/>
          <w:b/>
          <w:bCs/>
        </w:rPr>
        <w:t>：</w:t>
      </w:r>
      <w:r w:rsidRPr="00923371">
        <w:rPr>
          <w:rFonts w:ascii="標楷體" w:eastAsia="標楷體" w:hAnsi="標楷體" w:cstheme="majorBidi" w:hint="eastAsia"/>
          <w:bCs/>
          <w:spacing w:val="-2"/>
        </w:rPr>
        <w:t>依據民營汽車駕駛人訓練機構管理辦法第</w:t>
      </w:r>
      <w:r w:rsidRPr="00923371">
        <w:rPr>
          <w:rFonts w:ascii="標楷體" w:eastAsia="標楷體" w:hAnsi="標楷體" w:cstheme="majorBidi"/>
          <w:bCs/>
          <w:spacing w:val="-2"/>
        </w:rPr>
        <w:t>31</w:t>
      </w:r>
      <w:r w:rsidRPr="00923371">
        <w:rPr>
          <w:rFonts w:ascii="標楷體" w:eastAsia="標楷體" w:hAnsi="標楷體" w:cstheme="majorBidi" w:hint="eastAsia"/>
          <w:bCs/>
          <w:spacing w:val="-2"/>
        </w:rPr>
        <w:t>條第</w:t>
      </w:r>
      <w:r w:rsidRPr="00923371">
        <w:rPr>
          <w:rFonts w:ascii="標楷體" w:eastAsia="標楷體" w:hAnsi="標楷體" w:cstheme="majorBidi"/>
          <w:bCs/>
          <w:spacing w:val="-2"/>
        </w:rPr>
        <w:t>1</w:t>
      </w:r>
      <w:r w:rsidRPr="00923371">
        <w:rPr>
          <w:rFonts w:ascii="標楷體" w:eastAsia="標楷體" w:hAnsi="標楷體" w:cstheme="majorBidi" w:hint="eastAsia"/>
          <w:bCs/>
          <w:spacing w:val="-2"/>
        </w:rPr>
        <w:t>項規定，公路監理機關對轄區內民營汽車駕駛人訓練機構（下稱駕訓機構）之師資、教學、設備、經費等事項，應定期或不定期實施考核。另依民營汽車駕駛人訓練機構督導考核要點第</w:t>
      </w:r>
      <w:r w:rsidRPr="00923371">
        <w:rPr>
          <w:rFonts w:ascii="標楷體" w:eastAsia="標楷體" w:hAnsi="標楷體" w:cstheme="majorBidi"/>
          <w:bCs/>
          <w:spacing w:val="-2"/>
        </w:rPr>
        <w:t>2</w:t>
      </w:r>
      <w:r w:rsidRPr="00923371">
        <w:rPr>
          <w:rFonts w:ascii="標楷體" w:eastAsia="標楷體" w:hAnsi="標楷體" w:cstheme="majorBidi" w:hint="eastAsia"/>
          <w:bCs/>
          <w:spacing w:val="-2"/>
        </w:rPr>
        <w:t>點規定，公路監理機關辦理駕訓機構之定期考核，係</w:t>
      </w:r>
      <w:proofErr w:type="gramStart"/>
      <w:r w:rsidRPr="00923371">
        <w:rPr>
          <w:rFonts w:ascii="標楷體" w:eastAsia="標楷體" w:hAnsi="標楷體" w:cstheme="majorBidi" w:hint="eastAsia"/>
          <w:bCs/>
          <w:spacing w:val="-2"/>
        </w:rPr>
        <w:t>由轄管監</w:t>
      </w:r>
      <w:proofErr w:type="gramEnd"/>
      <w:r w:rsidRPr="00923371">
        <w:rPr>
          <w:rFonts w:ascii="標楷體" w:eastAsia="標楷體" w:hAnsi="標楷體" w:cstheme="majorBidi" w:hint="eastAsia"/>
          <w:bCs/>
          <w:spacing w:val="-2"/>
        </w:rPr>
        <w:t>理機關與其</w:t>
      </w:r>
      <w:proofErr w:type="gramStart"/>
      <w:r w:rsidRPr="00923371">
        <w:rPr>
          <w:rFonts w:ascii="標楷體" w:eastAsia="標楷體" w:hAnsi="標楷體" w:cstheme="majorBidi" w:hint="eastAsia"/>
          <w:bCs/>
          <w:spacing w:val="-2"/>
        </w:rPr>
        <w:t>遴</w:t>
      </w:r>
      <w:proofErr w:type="gramEnd"/>
      <w:r w:rsidRPr="00923371">
        <w:rPr>
          <w:rFonts w:ascii="標楷體" w:eastAsia="標楷體" w:hAnsi="標楷體" w:cstheme="majorBidi" w:hint="eastAsia"/>
          <w:bCs/>
          <w:spacing w:val="-2"/>
        </w:rPr>
        <w:t>聘之專家、學者及社會公正人士共</w:t>
      </w:r>
      <w:r w:rsidRPr="00923371">
        <w:rPr>
          <w:rFonts w:ascii="標楷體" w:eastAsia="標楷體" w:hAnsi="標楷體" w:cstheme="majorBidi"/>
          <w:bCs/>
          <w:spacing w:val="-2"/>
        </w:rPr>
        <w:t>7</w:t>
      </w:r>
      <w:r w:rsidRPr="00923371">
        <w:rPr>
          <w:rFonts w:ascii="標楷體" w:eastAsia="標楷體" w:hAnsi="標楷體" w:cstheme="majorBidi" w:hint="eastAsia"/>
          <w:bCs/>
          <w:spacing w:val="-2"/>
        </w:rPr>
        <w:t>人組成考核小組，其中外聘委員應至少占三分之一。經查公路局所屬監理機關辦理駕訓機構考核情形，核有：（</w:t>
      </w:r>
      <w:r w:rsidRPr="00923371">
        <w:rPr>
          <w:rFonts w:ascii="標楷體" w:eastAsia="標楷體" w:hAnsi="標楷體" w:cstheme="majorBidi"/>
          <w:bCs/>
          <w:spacing w:val="-2"/>
        </w:rPr>
        <w:t>1</w:t>
      </w:r>
      <w:r w:rsidRPr="00923371">
        <w:rPr>
          <w:rFonts w:ascii="標楷體" w:eastAsia="標楷體" w:hAnsi="標楷體" w:cstheme="majorBidi" w:hint="eastAsia"/>
          <w:bCs/>
          <w:spacing w:val="-2"/>
        </w:rPr>
        <w:t>）駕訓機構配合學員上學或工作需要，多規劃平日晩間或假日時間開班，監理所（站）以駕訓機構提供錄影或文件資料辦理查核，無法實地瞭解駕訓</w:t>
      </w:r>
      <w:r w:rsidR="00A15ABF">
        <w:rPr>
          <w:rFonts w:ascii="標楷體" w:eastAsia="標楷體" w:hAnsi="標楷體" w:cstheme="majorBidi" w:hint="eastAsia"/>
          <w:bCs/>
          <w:spacing w:val="-2"/>
        </w:rPr>
        <w:t>機構</w:t>
      </w:r>
      <w:r w:rsidRPr="00923371">
        <w:rPr>
          <w:rFonts w:ascii="標楷體" w:eastAsia="標楷體" w:hAnsi="標楷體" w:cstheme="majorBidi" w:hint="eastAsia"/>
          <w:bCs/>
          <w:spacing w:val="-2"/>
        </w:rPr>
        <w:t>實際上課情形；（2）多數學員缺課研習交通法規課程，不利透過該項課程指導學員建立正確道路安全知識及觀念；（3）考核小組外聘委員係由各監理所（站）</w:t>
      </w:r>
      <w:proofErr w:type="gramStart"/>
      <w:r w:rsidRPr="00923371">
        <w:rPr>
          <w:rFonts w:ascii="標楷體" w:eastAsia="標楷體" w:hAnsi="標楷體" w:cstheme="majorBidi" w:hint="eastAsia"/>
          <w:bCs/>
          <w:spacing w:val="-2"/>
        </w:rPr>
        <w:t>遴</w:t>
      </w:r>
      <w:proofErr w:type="gramEnd"/>
      <w:r w:rsidRPr="00923371">
        <w:rPr>
          <w:rFonts w:ascii="標楷體" w:eastAsia="標楷體" w:hAnsi="標楷體" w:cstheme="majorBidi" w:hint="eastAsia"/>
          <w:bCs/>
          <w:spacing w:val="-2"/>
        </w:rPr>
        <w:t>聘，多屬學者或原退休人員，尚未納入道路安全利害關係人，不利提供多元道安觀點融入實際教案學習；（4）外聘委員考核評分項目與配分比重各異，影響監理機關間評定結果之公平性及可比較性，又部分考核項目評為零分，卻未記載事實以為其評分依據，或評分後未提出改善建議等情事，顯示相關考核評分機制有待強化，不利輔導業者精進教學品質，經函請公路局</w:t>
      </w:r>
      <w:proofErr w:type="gramStart"/>
      <w:r w:rsidRPr="00923371">
        <w:rPr>
          <w:rFonts w:ascii="標楷體" w:eastAsia="標楷體" w:hAnsi="標楷體" w:cstheme="majorBidi" w:hint="eastAsia"/>
          <w:bCs/>
          <w:spacing w:val="-2"/>
        </w:rPr>
        <w:t>研</w:t>
      </w:r>
      <w:proofErr w:type="gramEnd"/>
      <w:r w:rsidRPr="00923371">
        <w:rPr>
          <w:rFonts w:ascii="標楷體" w:eastAsia="標楷體" w:hAnsi="標楷體" w:cstheme="majorBidi" w:hint="eastAsia"/>
          <w:bCs/>
          <w:spacing w:val="-2"/>
        </w:rPr>
        <w:t>謀改善。據復：將</w:t>
      </w:r>
      <w:proofErr w:type="gramStart"/>
      <w:r w:rsidRPr="00923371">
        <w:rPr>
          <w:rFonts w:ascii="標楷體" w:eastAsia="標楷體" w:hAnsi="標楷體" w:cstheme="majorBidi" w:hint="eastAsia"/>
          <w:bCs/>
          <w:spacing w:val="-2"/>
        </w:rPr>
        <w:t>研</w:t>
      </w:r>
      <w:proofErr w:type="gramEnd"/>
      <w:r w:rsidRPr="00923371">
        <w:rPr>
          <w:rFonts w:ascii="標楷體" w:eastAsia="標楷體" w:hAnsi="標楷體" w:cstheme="majorBidi" w:hint="eastAsia"/>
          <w:bCs/>
          <w:spacing w:val="-2"/>
        </w:rPr>
        <w:t>議修正民營汽車駕駛人訓練機構管理辦法，降低學員缺課時數比例及增訂視訊學科查核機制；另將請各監理所辦理駕訓機構考核時，遴選之外聘委員納入多元考量，以客觀評核教學品質，並修正定期考核評分表，明</w:t>
      </w:r>
      <w:r w:rsidR="00C905F2">
        <w:rPr>
          <w:rFonts w:ascii="標楷體" w:eastAsia="標楷體" w:hAnsi="標楷體" w:cstheme="majorBidi" w:hint="eastAsia"/>
          <w:bCs/>
          <w:spacing w:val="-2"/>
        </w:rPr>
        <w:t>定</w:t>
      </w:r>
      <w:r w:rsidRPr="00923371">
        <w:rPr>
          <w:rFonts w:ascii="標楷體" w:eastAsia="標楷體" w:hAnsi="標楷體" w:cstheme="majorBidi" w:hint="eastAsia"/>
          <w:bCs/>
          <w:spacing w:val="-2"/>
        </w:rPr>
        <w:t>評分項目及配置，提供考核小組明確之評分依據，</w:t>
      </w:r>
      <w:proofErr w:type="gramStart"/>
      <w:r w:rsidRPr="00923371">
        <w:rPr>
          <w:rFonts w:ascii="標楷體" w:eastAsia="標楷體" w:hAnsi="標楷體" w:cstheme="majorBidi" w:hint="eastAsia"/>
          <w:bCs/>
          <w:spacing w:val="-2"/>
        </w:rPr>
        <w:t>暨妥適</w:t>
      </w:r>
      <w:proofErr w:type="gramEnd"/>
      <w:r w:rsidRPr="00923371">
        <w:rPr>
          <w:rFonts w:ascii="標楷體" w:eastAsia="標楷體" w:hAnsi="標楷體" w:cstheme="majorBidi" w:hint="eastAsia"/>
          <w:bCs/>
          <w:spacing w:val="-2"/>
        </w:rPr>
        <w:t>安排考核流程，以利委員於考核評分表提供相關建議，</w:t>
      </w:r>
      <w:proofErr w:type="gramStart"/>
      <w:r w:rsidRPr="00923371">
        <w:rPr>
          <w:rFonts w:ascii="標楷體" w:eastAsia="標楷體" w:hAnsi="標楷體" w:cstheme="majorBidi" w:hint="eastAsia"/>
          <w:bCs/>
          <w:spacing w:val="-2"/>
        </w:rPr>
        <w:t>俾</w:t>
      </w:r>
      <w:proofErr w:type="gramEnd"/>
      <w:r w:rsidRPr="00923371">
        <w:rPr>
          <w:rFonts w:ascii="標楷體" w:eastAsia="標楷體" w:hAnsi="標楷體" w:cstheme="majorBidi" w:hint="eastAsia"/>
          <w:bCs/>
          <w:spacing w:val="-2"/>
        </w:rPr>
        <w:t>維持考核公平性</w:t>
      </w:r>
      <w:r w:rsidRPr="00923371">
        <w:rPr>
          <w:rFonts w:ascii="標楷體" w:eastAsia="標楷體" w:hAnsi="標楷體" w:cstheme="majorBidi" w:hint="eastAsia"/>
          <w:bCs/>
        </w:rPr>
        <w:t>。</w:t>
      </w:r>
    </w:p>
    <w:p w14:paraId="3D942C37" w14:textId="7FB38D59" w:rsidR="00923371" w:rsidRDefault="00923371" w:rsidP="00FF281F">
      <w:pPr>
        <w:pStyle w:val="aff"/>
        <w:widowControl/>
        <w:overflowPunct w:val="0"/>
        <w:spacing w:line="460" w:lineRule="exact"/>
        <w:ind w:leftChars="0" w:left="0" w:firstLineChars="450" w:firstLine="1081"/>
        <w:jc w:val="both"/>
        <w:rPr>
          <w:rFonts w:ascii="標楷體" w:eastAsia="標楷體" w:hAnsi="標楷體" w:cstheme="majorBidi"/>
          <w:bCs/>
        </w:rPr>
      </w:pPr>
      <w:r>
        <w:rPr>
          <w:rFonts w:ascii="標楷體" w:eastAsia="標楷體" w:hAnsi="標楷體" w:cstheme="majorBidi"/>
          <w:b/>
          <w:bCs/>
        </w:rPr>
        <w:t>3</w:t>
      </w:r>
      <w:r w:rsidRPr="00361F9D">
        <w:rPr>
          <w:rFonts w:ascii="標楷體" w:eastAsia="標楷體" w:hAnsi="標楷體" w:cstheme="majorBidi" w:hint="eastAsia"/>
          <w:b/>
          <w:bCs/>
        </w:rPr>
        <w:t>.</w:t>
      </w:r>
      <w:r>
        <w:rPr>
          <w:rFonts w:ascii="標楷體" w:eastAsia="標楷體" w:hAnsi="標楷體" w:cstheme="majorBidi" w:hint="eastAsia"/>
          <w:b/>
          <w:bCs/>
        </w:rPr>
        <w:t xml:space="preserve">　</w:t>
      </w:r>
      <w:r w:rsidRPr="00923371">
        <w:rPr>
          <w:rFonts w:ascii="標楷體" w:eastAsia="標楷體" w:hAnsi="標楷體" w:cstheme="majorBidi" w:hint="eastAsia"/>
          <w:b/>
          <w:bCs/>
        </w:rPr>
        <w:t>民眾參加機車駕駛訓練比率仍低，又試辦機車道路安全駕駛訓練成效有待提升，不利降低交通違規及事故風險</w:t>
      </w:r>
      <w:r w:rsidRPr="00C4201E">
        <w:rPr>
          <w:rFonts w:ascii="標楷體" w:eastAsia="標楷體" w:hAnsi="標楷體" w:cstheme="majorBidi" w:hint="eastAsia"/>
          <w:b/>
          <w:bCs/>
        </w:rPr>
        <w:t>：</w:t>
      </w:r>
      <w:r w:rsidRPr="00923371">
        <w:rPr>
          <w:rFonts w:ascii="標楷體" w:eastAsia="標楷體" w:hAnsi="標楷體" w:cstheme="majorBidi" w:hint="eastAsia"/>
          <w:bCs/>
          <w:spacing w:val="-2"/>
        </w:rPr>
        <w:t>公路局為改善機車事故傷亡人數長年居高不下問題，期藉由鼓勵機車駕駛人參加駕駛訓練，培養遵守交通規則及正確駕駛習慣，自</w:t>
      </w:r>
      <w:proofErr w:type="gramStart"/>
      <w:r w:rsidRPr="00923371">
        <w:rPr>
          <w:rFonts w:ascii="標楷體" w:eastAsia="標楷體" w:hAnsi="標楷體" w:cstheme="majorBidi" w:hint="eastAsia"/>
          <w:bCs/>
          <w:spacing w:val="-2"/>
        </w:rPr>
        <w:t>108</w:t>
      </w:r>
      <w:proofErr w:type="gramEnd"/>
      <w:r w:rsidRPr="00923371">
        <w:rPr>
          <w:rFonts w:ascii="標楷體" w:eastAsia="標楷體" w:hAnsi="標楷體" w:cstheme="majorBidi" w:hint="eastAsia"/>
          <w:bCs/>
          <w:spacing w:val="-2"/>
        </w:rPr>
        <w:t>年度起辦理機車駕</w:t>
      </w:r>
      <w:proofErr w:type="gramStart"/>
      <w:r w:rsidRPr="00923371">
        <w:rPr>
          <w:rFonts w:ascii="標楷體" w:eastAsia="標楷體" w:hAnsi="標楷體" w:cstheme="majorBidi" w:hint="eastAsia"/>
          <w:bCs/>
          <w:spacing w:val="-2"/>
        </w:rPr>
        <w:t>訓</w:t>
      </w:r>
      <w:proofErr w:type="gramEnd"/>
      <w:r w:rsidRPr="00923371">
        <w:rPr>
          <w:rFonts w:ascii="標楷體" w:eastAsia="標楷體" w:hAnsi="標楷體" w:cstheme="majorBidi" w:hint="eastAsia"/>
          <w:bCs/>
          <w:spacing w:val="-2"/>
        </w:rPr>
        <w:t>補助計畫，補助參加普通重型機車訓練學員每人1,300元；又為提升取得駕照者實際騎乘道路之防禦及安全駕駛觀念，自</w:t>
      </w:r>
      <w:proofErr w:type="gramStart"/>
      <w:r w:rsidRPr="00923371">
        <w:rPr>
          <w:rFonts w:ascii="標楷體" w:eastAsia="標楷體" w:hAnsi="標楷體" w:cstheme="majorBidi" w:hint="eastAsia"/>
          <w:bCs/>
          <w:spacing w:val="-2"/>
        </w:rPr>
        <w:t>112</w:t>
      </w:r>
      <w:proofErr w:type="gramEnd"/>
      <w:r w:rsidRPr="00923371">
        <w:rPr>
          <w:rFonts w:ascii="標楷體" w:eastAsia="標楷體" w:hAnsi="標楷體" w:cstheme="majorBidi" w:hint="eastAsia"/>
          <w:bCs/>
          <w:spacing w:val="-2"/>
        </w:rPr>
        <w:t>年度起試辦機車道路安全駕駛訓練補助計畫，補助參加道路安全駕駛訓練學員每人1,200元。據公路局統計，109至113年度參加駕訓班通過普通重型機車駕照筆試者占整體筆試通過人數比率，分別為3.68％、6.41％、9.81％、12.04％及17.71</w:t>
      </w:r>
      <w:r w:rsidR="00A34F6F" w:rsidRPr="00923371">
        <w:rPr>
          <w:rFonts w:ascii="標楷體" w:eastAsia="標楷體" w:hAnsi="標楷體" w:cstheme="majorBidi" w:hint="eastAsia"/>
          <w:bCs/>
          <w:spacing w:val="-2"/>
        </w:rPr>
        <w:t>％</w:t>
      </w:r>
      <w:r w:rsidRPr="00923371">
        <w:rPr>
          <w:rFonts w:ascii="標楷體" w:eastAsia="標楷體" w:hAnsi="標楷體" w:cstheme="majorBidi" w:hint="eastAsia"/>
          <w:bCs/>
          <w:spacing w:val="-2"/>
        </w:rPr>
        <w:t>，通過路考者占整體路考通過人數比率，分別為4.71％、7.22％、10.26％、12.61％及18.34％（表</w:t>
      </w:r>
      <w:r w:rsidR="00534C0D">
        <w:rPr>
          <w:rFonts w:ascii="標楷體" w:eastAsia="標楷體" w:hAnsi="標楷體" w:cstheme="majorBidi" w:hint="eastAsia"/>
          <w:bCs/>
          <w:spacing w:val="-2"/>
        </w:rPr>
        <w:t>4</w:t>
      </w:r>
      <w:r w:rsidRPr="00923371">
        <w:rPr>
          <w:rFonts w:ascii="標楷體" w:eastAsia="標楷體" w:hAnsi="標楷體" w:cstheme="majorBidi" w:hint="eastAsia"/>
          <w:bCs/>
          <w:spacing w:val="-2"/>
        </w:rPr>
        <w:t>），呈逐年增加趨勢，顯示機車駕</w:t>
      </w:r>
      <w:proofErr w:type="gramStart"/>
      <w:r w:rsidRPr="00923371">
        <w:rPr>
          <w:rFonts w:ascii="標楷體" w:eastAsia="標楷體" w:hAnsi="標楷體" w:cstheme="majorBidi" w:hint="eastAsia"/>
          <w:bCs/>
          <w:spacing w:val="-2"/>
        </w:rPr>
        <w:t>訓</w:t>
      </w:r>
      <w:proofErr w:type="gramEnd"/>
      <w:r w:rsidRPr="00923371">
        <w:rPr>
          <w:rFonts w:ascii="標楷體" w:eastAsia="標楷體" w:hAnsi="標楷體" w:cstheme="majorBidi" w:hint="eastAsia"/>
          <w:bCs/>
          <w:spacing w:val="-2"/>
        </w:rPr>
        <w:t>補助計畫有助提升民眾參加駕訓意願。惟</w:t>
      </w:r>
      <w:proofErr w:type="gramStart"/>
      <w:r w:rsidRPr="00923371">
        <w:rPr>
          <w:rFonts w:ascii="標楷體" w:eastAsia="標楷體" w:hAnsi="標楷體" w:cstheme="majorBidi" w:hint="eastAsia"/>
          <w:bCs/>
          <w:spacing w:val="-2"/>
        </w:rPr>
        <w:t>113</w:t>
      </w:r>
      <w:proofErr w:type="gramEnd"/>
      <w:r w:rsidRPr="00923371">
        <w:rPr>
          <w:rFonts w:ascii="標楷體" w:eastAsia="標楷體" w:hAnsi="標楷體" w:cstheme="majorBidi" w:hint="eastAsia"/>
          <w:bCs/>
          <w:spacing w:val="-2"/>
        </w:rPr>
        <w:t>年度參加駕訓班訓練學員</w:t>
      </w:r>
      <w:r w:rsidRPr="00923371">
        <w:rPr>
          <w:rFonts w:ascii="標楷體" w:eastAsia="標楷體" w:hAnsi="標楷體" w:cstheme="majorBidi" w:hint="eastAsia"/>
          <w:bCs/>
          <w:spacing w:val="-2"/>
        </w:rPr>
        <w:lastRenderedPageBreak/>
        <w:t>通過駕照筆試及路考占比未及</w:t>
      </w:r>
      <w:proofErr w:type="gramStart"/>
      <w:r w:rsidRPr="00923371">
        <w:rPr>
          <w:rFonts w:ascii="標楷體" w:eastAsia="標楷體" w:hAnsi="標楷體" w:cstheme="majorBidi" w:hint="eastAsia"/>
          <w:bCs/>
          <w:spacing w:val="-2"/>
        </w:rPr>
        <w:t>2成</w:t>
      </w:r>
      <w:proofErr w:type="gramEnd"/>
      <w:r w:rsidRPr="00923371">
        <w:rPr>
          <w:rFonts w:ascii="標楷體" w:eastAsia="標楷體" w:hAnsi="標楷體" w:cstheme="majorBidi" w:hint="eastAsia"/>
          <w:bCs/>
          <w:spacing w:val="-2"/>
        </w:rPr>
        <w:t>，仍屬偏低，不利提升機車駕駛人遵守交通規則及正確駕駛習慣。又112年1月至113年8月補助參加道路安全駕駛訓練學員計3,443人，其中持照3年以下之機車新手駕駛計2,861人，</w:t>
      </w:r>
      <w:proofErr w:type="gramStart"/>
      <w:r w:rsidRPr="00923371">
        <w:rPr>
          <w:rFonts w:ascii="標楷體" w:eastAsia="標楷體" w:hAnsi="標楷體" w:cstheme="majorBidi" w:hint="eastAsia"/>
          <w:bCs/>
          <w:spacing w:val="-2"/>
        </w:rPr>
        <w:t>僅占同期間</w:t>
      </w:r>
      <w:proofErr w:type="gramEnd"/>
      <w:r w:rsidRPr="00923371">
        <w:rPr>
          <w:rFonts w:ascii="標楷體" w:eastAsia="標楷體" w:hAnsi="標楷體" w:cstheme="majorBidi" w:hint="eastAsia"/>
          <w:bCs/>
          <w:spacing w:val="-2"/>
        </w:rPr>
        <w:t>透過駕訓班取得機車駕照95,341人之3％，該等騎車道路期間尚短之駕駛人經驗較為不足或缺乏安全駕駛觀念，多數未參加機車安全駕駛訓練，不利降低交通違規及事故風險，經函請公路局</w:t>
      </w:r>
      <w:proofErr w:type="gramStart"/>
      <w:r w:rsidRPr="00923371">
        <w:rPr>
          <w:rFonts w:ascii="標楷體" w:eastAsia="標楷體" w:hAnsi="標楷體" w:cstheme="majorBidi" w:hint="eastAsia"/>
          <w:bCs/>
          <w:spacing w:val="-2"/>
        </w:rPr>
        <w:t>研</w:t>
      </w:r>
      <w:proofErr w:type="gramEnd"/>
      <w:r w:rsidRPr="00923371">
        <w:rPr>
          <w:rFonts w:ascii="標楷體" w:eastAsia="標楷體" w:hAnsi="標楷體" w:cstheme="majorBidi" w:hint="eastAsia"/>
          <w:bCs/>
          <w:spacing w:val="-2"/>
        </w:rPr>
        <w:t>謀改善。據復：已與業者、公會合作，提高特定族群（低收、學生）補助，提升民眾參加機車駕訓及道路安全訓練意願；另已輔導駕訓班業者增設機車駕</w:t>
      </w:r>
      <w:proofErr w:type="gramStart"/>
      <w:r w:rsidRPr="00923371">
        <w:rPr>
          <w:rFonts w:ascii="標楷體" w:eastAsia="標楷體" w:hAnsi="標楷體" w:cstheme="majorBidi" w:hint="eastAsia"/>
          <w:bCs/>
          <w:spacing w:val="-2"/>
        </w:rPr>
        <w:t>訓</w:t>
      </w:r>
      <w:proofErr w:type="gramEnd"/>
      <w:r w:rsidRPr="00923371">
        <w:rPr>
          <w:rFonts w:ascii="標楷體" w:eastAsia="標楷體" w:hAnsi="標楷體" w:cstheme="majorBidi" w:hint="eastAsia"/>
          <w:bCs/>
          <w:spacing w:val="-2"/>
        </w:rPr>
        <w:t>班別，開辦機車駕</w:t>
      </w:r>
      <w:proofErr w:type="gramStart"/>
      <w:r w:rsidRPr="00923371">
        <w:rPr>
          <w:rFonts w:ascii="標楷體" w:eastAsia="標楷體" w:hAnsi="標楷體" w:cstheme="majorBidi" w:hint="eastAsia"/>
          <w:bCs/>
          <w:spacing w:val="-2"/>
        </w:rPr>
        <w:t>訓</w:t>
      </w:r>
      <w:proofErr w:type="gramEnd"/>
      <w:r w:rsidRPr="00923371">
        <w:rPr>
          <w:rFonts w:ascii="標楷體" w:eastAsia="標楷體" w:hAnsi="標楷體" w:cstheme="majorBidi" w:hint="eastAsia"/>
          <w:bCs/>
          <w:spacing w:val="-2"/>
        </w:rPr>
        <w:t>業者家數已由108年底之24家，增加至</w:t>
      </w:r>
      <w:r w:rsidRPr="00B87085">
        <w:rPr>
          <w:rFonts w:ascii="標楷體" w:eastAsia="標楷體" w:hAnsi="標楷體" w:cstheme="majorBidi" w:hint="eastAsia"/>
          <w:bCs/>
          <w:spacing w:val="-2"/>
        </w:rPr>
        <w:t>114年2月</w:t>
      </w:r>
      <w:r w:rsidR="00B87085" w:rsidRPr="00B87085">
        <w:rPr>
          <w:rFonts w:ascii="標楷體" w:eastAsia="標楷體" w:hAnsi="標楷體" w:cstheme="majorBidi" w:hint="eastAsia"/>
          <w:bCs/>
          <w:spacing w:val="-2"/>
        </w:rPr>
        <w:t>底</w:t>
      </w:r>
      <w:r w:rsidRPr="00923371">
        <w:rPr>
          <w:rFonts w:ascii="標楷體" w:eastAsia="標楷體" w:hAnsi="標楷體" w:cstheme="majorBidi" w:hint="eastAsia"/>
          <w:bCs/>
          <w:spacing w:val="-2"/>
        </w:rPr>
        <w:t>之97家，並將持續</w:t>
      </w:r>
      <w:r w:rsidR="00406742">
        <w:rPr>
          <w:rFonts w:ascii="新細明體" w:hAnsi="新細明體"/>
          <w:noProof/>
          <w:kern w:val="0"/>
        </w:rPr>
        <mc:AlternateContent>
          <mc:Choice Requires="wps">
            <w:drawing>
              <wp:anchor distT="45720" distB="45720" distL="114300" distR="114300" simplePos="0" relativeHeight="252226048" behindDoc="1" locked="0" layoutInCell="1" allowOverlap="1" wp14:anchorId="078D768C" wp14:editId="3D4C579F">
                <wp:simplePos x="0" y="0"/>
                <wp:positionH relativeFrom="margin">
                  <wp:posOffset>-100965</wp:posOffset>
                </wp:positionH>
                <wp:positionV relativeFrom="paragraph">
                  <wp:posOffset>2391410</wp:posOffset>
                </wp:positionV>
                <wp:extent cx="6602095" cy="2536190"/>
                <wp:effectExtent l="0" t="0" r="8255" b="0"/>
                <wp:wrapTopAndBottom/>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2095" cy="2536190"/>
                        </a:xfrm>
                        <a:prstGeom prst="rect">
                          <a:avLst/>
                        </a:prstGeom>
                        <a:solidFill>
                          <a:srgbClr val="FFFFFF"/>
                        </a:solidFill>
                        <a:ln w="9525">
                          <a:noFill/>
                          <a:miter lim="800000"/>
                          <a:headEnd/>
                          <a:tailEnd/>
                        </a:ln>
                      </wps:spPr>
                      <wps:txbx>
                        <w:txbxContent>
                          <w:p w14:paraId="00B994D2" w14:textId="77777777" w:rsidR="00F141F6" w:rsidRDefault="00F141F6" w:rsidP="00F141F6">
                            <w:pPr>
                              <w:ind w:left="142" w:rightChars="54" w:right="130" w:hangingChars="59" w:hanging="142"/>
                              <w:jc w:val="center"/>
                            </w:pPr>
                            <w:r>
                              <w:rPr>
                                <w:rFonts w:ascii="標楷體" w:eastAsia="標楷體" w:hAnsi="標楷體" w:hint="eastAsia"/>
                                <w:b/>
                                <w:bCs/>
                              </w:rPr>
                              <w:t>表</w:t>
                            </w:r>
                            <w:r>
                              <w:rPr>
                                <w:rFonts w:ascii="標楷體" w:eastAsia="標楷體" w:hAnsi="標楷體"/>
                                <w:b/>
                                <w:bCs/>
                              </w:rPr>
                              <w:t>4</w:t>
                            </w:r>
                            <w:r>
                              <w:rPr>
                                <w:rFonts w:ascii="標楷體" w:eastAsia="標楷體" w:hAnsi="標楷體" w:hint="eastAsia"/>
                                <w:b/>
                                <w:bCs/>
                              </w:rPr>
                              <w:t xml:space="preserve">　</w:t>
                            </w:r>
                            <w:r w:rsidRPr="00534C0D">
                              <w:rPr>
                                <w:rFonts w:ascii="標楷體" w:eastAsia="標楷體" w:hAnsi="標楷體" w:hint="eastAsia"/>
                                <w:b/>
                                <w:bCs/>
                              </w:rPr>
                              <w:t>通過普通重型機車駕照筆試與路考人數及參加駕</w:t>
                            </w:r>
                            <w:proofErr w:type="gramStart"/>
                            <w:r w:rsidRPr="00534C0D">
                              <w:rPr>
                                <w:rFonts w:ascii="標楷體" w:eastAsia="標楷體" w:hAnsi="標楷體" w:hint="eastAsia"/>
                                <w:b/>
                                <w:bCs/>
                              </w:rPr>
                              <w:t>訓班占比</w:t>
                            </w:r>
                            <w:proofErr w:type="gramEnd"/>
                            <w:r w:rsidRPr="00534C0D">
                              <w:rPr>
                                <w:rFonts w:ascii="標楷體" w:eastAsia="標楷體" w:hAnsi="標楷體" w:hint="eastAsia"/>
                                <w:b/>
                                <w:bCs/>
                              </w:rPr>
                              <w:t>情形</w:t>
                            </w:r>
                          </w:p>
                          <w:p w14:paraId="6A8EF9E1" w14:textId="77777777" w:rsidR="00F141F6" w:rsidRPr="00534C0D" w:rsidRDefault="00F141F6" w:rsidP="004D0198">
                            <w:pPr>
                              <w:spacing w:line="240" w:lineRule="exact"/>
                              <w:ind w:left="118" w:rightChars="80" w:right="192" w:hangingChars="59" w:hanging="118"/>
                              <w:jc w:val="right"/>
                              <w:rPr>
                                <w:sz w:val="20"/>
                                <w:szCs w:val="20"/>
                              </w:rPr>
                            </w:pPr>
                            <w:r w:rsidRPr="00534C0D">
                              <w:rPr>
                                <w:rFonts w:ascii="標楷體" w:eastAsia="標楷體" w:hAnsi="標楷體" w:hint="eastAsia"/>
                                <w:sz w:val="20"/>
                                <w:szCs w:val="20"/>
                              </w:rPr>
                              <w:t>單位：人、％</w:t>
                            </w:r>
                          </w:p>
                          <w:tbl>
                            <w:tblPr>
                              <w:tblStyle w:val="36"/>
                              <w:tblOverlap w:val="never"/>
                              <w:tblW w:w="9870" w:type="dxa"/>
                              <w:tblInd w:w="6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63"/>
                              <w:gridCol w:w="1098"/>
                              <w:gridCol w:w="1099"/>
                              <w:gridCol w:w="1099"/>
                              <w:gridCol w:w="1099"/>
                              <w:gridCol w:w="1103"/>
                              <w:gridCol w:w="1103"/>
                              <w:gridCol w:w="1103"/>
                              <w:gridCol w:w="1103"/>
                            </w:tblGrid>
                            <w:tr w:rsidR="008555C9" w:rsidRPr="008555C9" w14:paraId="5A3262FC" w14:textId="77777777" w:rsidTr="0058417E">
                              <w:trPr>
                                <w:trHeight w:val="340"/>
                              </w:trPr>
                              <w:tc>
                                <w:tcPr>
                                  <w:tcW w:w="1063" w:type="dxa"/>
                                  <w:vMerge w:val="restart"/>
                                  <w:tcBorders>
                                    <w:top w:val="single" w:sz="4" w:space="0" w:color="auto"/>
                                    <w:left w:val="single" w:sz="4" w:space="0" w:color="auto"/>
                                    <w:right w:val="single" w:sz="4" w:space="0" w:color="auto"/>
                                  </w:tcBorders>
                                  <w:vAlign w:val="center"/>
                                </w:tcPr>
                                <w:p w14:paraId="0AAC8C64" w14:textId="77777777" w:rsidR="008555C9" w:rsidRPr="008555C9" w:rsidRDefault="008555C9" w:rsidP="008555C9">
                                  <w:pPr>
                                    <w:overflowPunct w:val="0"/>
                                    <w:spacing w:line="280" w:lineRule="exact"/>
                                    <w:suppressOverlap/>
                                    <w:jc w:val="center"/>
                                    <w:rPr>
                                      <w:rFonts w:ascii="標楷體" w:eastAsia="標楷體" w:hAnsi="標楷體"/>
                                      <w:b/>
                                      <w:spacing w:val="-10"/>
                                      <w:sz w:val="20"/>
                                      <w:szCs w:val="20"/>
                                    </w:rPr>
                                  </w:pPr>
                                  <w:r w:rsidRPr="008555C9">
                                    <w:rPr>
                                      <w:rFonts w:ascii="標楷體" w:eastAsia="標楷體" w:hAnsi="標楷體" w:cs="Tahoma" w:hint="eastAsia"/>
                                      <w:spacing w:val="-10"/>
                                      <w:sz w:val="20"/>
                                      <w:szCs w:val="20"/>
                                    </w:rPr>
                                    <w:t>年度</w:t>
                                  </w:r>
                                </w:p>
                              </w:tc>
                              <w:tc>
                                <w:tcPr>
                                  <w:tcW w:w="4395" w:type="dxa"/>
                                  <w:gridSpan w:val="4"/>
                                  <w:tcBorders>
                                    <w:top w:val="single" w:sz="4" w:space="0" w:color="auto"/>
                                    <w:left w:val="single" w:sz="4" w:space="0" w:color="auto"/>
                                    <w:bottom w:val="single" w:sz="4" w:space="0" w:color="auto"/>
                                    <w:right w:val="single" w:sz="4" w:space="0" w:color="auto"/>
                                  </w:tcBorders>
                                  <w:vAlign w:val="center"/>
                                </w:tcPr>
                                <w:p w14:paraId="18928404" w14:textId="77777777" w:rsidR="008555C9" w:rsidRPr="008555C9" w:rsidRDefault="008555C9" w:rsidP="000C308B">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通過筆試</w:t>
                                  </w:r>
                                </w:p>
                              </w:tc>
                              <w:tc>
                                <w:tcPr>
                                  <w:tcW w:w="4412" w:type="dxa"/>
                                  <w:gridSpan w:val="4"/>
                                  <w:tcBorders>
                                    <w:top w:val="single" w:sz="4" w:space="0" w:color="auto"/>
                                    <w:left w:val="single" w:sz="4" w:space="0" w:color="auto"/>
                                    <w:bottom w:val="single" w:sz="4" w:space="0" w:color="auto"/>
                                    <w:right w:val="single" w:sz="4" w:space="0" w:color="auto"/>
                                  </w:tcBorders>
                                  <w:vAlign w:val="center"/>
                                </w:tcPr>
                                <w:p w14:paraId="47DF3CF5" w14:textId="77777777" w:rsidR="008555C9" w:rsidRPr="008555C9" w:rsidRDefault="008555C9" w:rsidP="000C308B">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通過路考</w:t>
                                  </w:r>
                                </w:p>
                              </w:tc>
                            </w:tr>
                            <w:tr w:rsidR="0058417E" w:rsidRPr="008555C9" w14:paraId="3A3E7ED4" w14:textId="77777777" w:rsidTr="0058417E">
                              <w:trPr>
                                <w:trHeight w:val="283"/>
                              </w:trPr>
                              <w:tc>
                                <w:tcPr>
                                  <w:tcW w:w="1063" w:type="dxa"/>
                                  <w:vMerge/>
                                  <w:tcBorders>
                                    <w:left w:val="single" w:sz="4" w:space="0" w:color="auto"/>
                                    <w:right w:val="single" w:sz="4" w:space="0" w:color="auto"/>
                                  </w:tcBorders>
                                </w:tcPr>
                                <w:p w14:paraId="5A0C5189" w14:textId="77777777" w:rsidR="008555C9" w:rsidRPr="008555C9" w:rsidRDefault="008555C9" w:rsidP="008555C9">
                                  <w:pPr>
                                    <w:overflowPunct w:val="0"/>
                                    <w:spacing w:line="280" w:lineRule="exact"/>
                                    <w:suppressOverlap/>
                                    <w:jc w:val="both"/>
                                    <w:rPr>
                                      <w:rFonts w:ascii="標楷體" w:eastAsia="標楷體" w:hAnsi="標楷體"/>
                                      <w:sz w:val="20"/>
                                      <w:szCs w:val="20"/>
                                    </w:rPr>
                                  </w:pPr>
                                </w:p>
                              </w:tc>
                              <w:tc>
                                <w:tcPr>
                                  <w:tcW w:w="1098" w:type="dxa"/>
                                  <w:vMerge w:val="restart"/>
                                  <w:tcBorders>
                                    <w:top w:val="single" w:sz="4" w:space="0" w:color="auto"/>
                                    <w:left w:val="single" w:sz="4" w:space="0" w:color="auto"/>
                                    <w:right w:val="single" w:sz="4" w:space="0" w:color="auto"/>
                                  </w:tcBorders>
                                  <w:vAlign w:val="center"/>
                                </w:tcPr>
                                <w:p w14:paraId="25A0D581" w14:textId="77777777" w:rsidR="008555C9" w:rsidRPr="008555C9" w:rsidRDefault="008555C9" w:rsidP="008555C9">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合計</w:t>
                                  </w:r>
                                </w:p>
                              </w:tc>
                              <w:tc>
                                <w:tcPr>
                                  <w:tcW w:w="1099" w:type="dxa"/>
                                  <w:vMerge w:val="restart"/>
                                  <w:tcBorders>
                                    <w:top w:val="single" w:sz="4" w:space="0" w:color="auto"/>
                                    <w:left w:val="single" w:sz="4" w:space="0" w:color="auto"/>
                                    <w:right w:val="single" w:sz="4" w:space="0" w:color="auto"/>
                                  </w:tcBorders>
                                  <w:vAlign w:val="center"/>
                                </w:tcPr>
                                <w:p w14:paraId="262B7C73" w14:textId="77777777" w:rsidR="008555C9" w:rsidRPr="008555C9" w:rsidRDefault="008555C9" w:rsidP="008555C9">
                                  <w:pPr>
                                    <w:spacing w:line="240" w:lineRule="exact"/>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未參加</w:t>
                                  </w:r>
                                </w:p>
                                <w:p w14:paraId="6D51FF4C" w14:textId="77777777" w:rsidR="008555C9" w:rsidRPr="008555C9" w:rsidRDefault="008555C9" w:rsidP="008555C9">
                                  <w:pPr>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駕訓班</w:t>
                                  </w:r>
                                </w:p>
                              </w:tc>
                              <w:tc>
                                <w:tcPr>
                                  <w:tcW w:w="1099" w:type="dxa"/>
                                  <w:vMerge w:val="restart"/>
                                  <w:tcBorders>
                                    <w:top w:val="single" w:sz="4" w:space="0" w:color="auto"/>
                                    <w:left w:val="single" w:sz="4" w:space="0" w:color="auto"/>
                                  </w:tcBorders>
                                  <w:vAlign w:val="center"/>
                                </w:tcPr>
                                <w:p w14:paraId="7DBBF74C" w14:textId="77777777" w:rsidR="008555C9" w:rsidRPr="008555C9" w:rsidRDefault="008555C9" w:rsidP="008555C9">
                                  <w:pPr>
                                    <w:spacing w:line="240" w:lineRule="exact"/>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參加</w:t>
                                  </w:r>
                                </w:p>
                                <w:p w14:paraId="2F0B2602" w14:textId="77777777" w:rsidR="008555C9" w:rsidRPr="008555C9" w:rsidRDefault="008555C9" w:rsidP="008555C9">
                                  <w:pPr>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駕訓班</w:t>
                                  </w:r>
                                </w:p>
                              </w:tc>
                              <w:tc>
                                <w:tcPr>
                                  <w:tcW w:w="1099" w:type="dxa"/>
                                  <w:tcBorders>
                                    <w:top w:val="single" w:sz="4" w:space="0" w:color="auto"/>
                                    <w:bottom w:val="single" w:sz="4" w:space="0" w:color="auto"/>
                                    <w:right w:val="single" w:sz="4" w:space="0" w:color="auto"/>
                                  </w:tcBorders>
                                  <w:vAlign w:val="center"/>
                                </w:tcPr>
                                <w:p w14:paraId="59BDD6E5" w14:textId="77777777" w:rsidR="008555C9" w:rsidRPr="008555C9" w:rsidRDefault="008555C9" w:rsidP="008555C9">
                                  <w:pPr>
                                    <w:overflowPunct w:val="0"/>
                                    <w:spacing w:line="240" w:lineRule="exact"/>
                                    <w:ind w:leftChars="-45" w:hangingChars="54" w:hanging="108"/>
                                    <w:suppressOverlap/>
                                    <w:jc w:val="center"/>
                                    <w:rPr>
                                      <w:rFonts w:ascii="標楷體" w:eastAsia="標楷體" w:hAnsi="標楷體"/>
                                      <w:sz w:val="20"/>
                                      <w:szCs w:val="20"/>
                                    </w:rPr>
                                  </w:pPr>
                                </w:p>
                              </w:tc>
                              <w:tc>
                                <w:tcPr>
                                  <w:tcW w:w="1103" w:type="dxa"/>
                                  <w:vMerge w:val="restart"/>
                                  <w:tcBorders>
                                    <w:top w:val="single" w:sz="4" w:space="0" w:color="auto"/>
                                    <w:left w:val="single" w:sz="4" w:space="0" w:color="auto"/>
                                    <w:right w:val="single" w:sz="4" w:space="0" w:color="auto"/>
                                  </w:tcBorders>
                                  <w:vAlign w:val="center"/>
                                </w:tcPr>
                                <w:p w14:paraId="62E9E38F" w14:textId="77777777" w:rsidR="008555C9" w:rsidRPr="008555C9" w:rsidRDefault="008555C9" w:rsidP="008555C9">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合計</w:t>
                                  </w:r>
                                </w:p>
                              </w:tc>
                              <w:tc>
                                <w:tcPr>
                                  <w:tcW w:w="1103" w:type="dxa"/>
                                  <w:vMerge w:val="restart"/>
                                  <w:tcBorders>
                                    <w:top w:val="single" w:sz="4" w:space="0" w:color="auto"/>
                                    <w:left w:val="single" w:sz="4" w:space="0" w:color="auto"/>
                                    <w:right w:val="single" w:sz="4" w:space="0" w:color="auto"/>
                                  </w:tcBorders>
                                  <w:vAlign w:val="center"/>
                                </w:tcPr>
                                <w:p w14:paraId="41CBD305" w14:textId="77777777" w:rsidR="008555C9" w:rsidRPr="008555C9" w:rsidRDefault="008555C9" w:rsidP="008555C9">
                                  <w:pPr>
                                    <w:overflowPunct w:val="0"/>
                                    <w:spacing w:line="240" w:lineRule="exact"/>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未參加</w:t>
                                  </w:r>
                                </w:p>
                                <w:p w14:paraId="436B3A23" w14:textId="77777777" w:rsidR="008555C9" w:rsidRPr="008555C9" w:rsidRDefault="008555C9" w:rsidP="008555C9">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駕訓班</w:t>
                                  </w:r>
                                </w:p>
                              </w:tc>
                              <w:tc>
                                <w:tcPr>
                                  <w:tcW w:w="1103" w:type="dxa"/>
                                  <w:vMerge w:val="restart"/>
                                  <w:tcBorders>
                                    <w:top w:val="single" w:sz="4" w:space="0" w:color="auto"/>
                                    <w:left w:val="single" w:sz="4" w:space="0" w:color="auto"/>
                                  </w:tcBorders>
                                  <w:vAlign w:val="center"/>
                                </w:tcPr>
                                <w:p w14:paraId="03A229F5" w14:textId="77777777" w:rsidR="008555C9" w:rsidRPr="008555C9" w:rsidRDefault="008555C9" w:rsidP="008555C9">
                                  <w:pPr>
                                    <w:spacing w:line="240" w:lineRule="exact"/>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參加</w:t>
                                  </w:r>
                                </w:p>
                                <w:p w14:paraId="7F305C4A" w14:textId="77777777" w:rsidR="008555C9" w:rsidRPr="008555C9" w:rsidRDefault="008555C9" w:rsidP="008555C9">
                                  <w:pPr>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駕訓班</w:t>
                                  </w:r>
                                </w:p>
                              </w:tc>
                              <w:tc>
                                <w:tcPr>
                                  <w:tcW w:w="1103" w:type="dxa"/>
                                  <w:tcBorders>
                                    <w:top w:val="single" w:sz="4" w:space="0" w:color="auto"/>
                                    <w:bottom w:val="single" w:sz="4" w:space="0" w:color="auto"/>
                                    <w:right w:val="single" w:sz="4" w:space="0" w:color="auto"/>
                                  </w:tcBorders>
                                  <w:vAlign w:val="center"/>
                                </w:tcPr>
                                <w:p w14:paraId="7D517D3D" w14:textId="77777777" w:rsidR="008555C9" w:rsidRPr="008555C9" w:rsidRDefault="008555C9" w:rsidP="008555C9">
                                  <w:pPr>
                                    <w:overflowPunct w:val="0"/>
                                    <w:spacing w:line="240" w:lineRule="exact"/>
                                    <w:ind w:leftChars="-45" w:hangingChars="54" w:hanging="108"/>
                                    <w:suppressOverlap/>
                                    <w:jc w:val="center"/>
                                    <w:rPr>
                                      <w:rFonts w:ascii="標楷體" w:eastAsia="標楷體" w:hAnsi="標楷體"/>
                                      <w:sz w:val="20"/>
                                      <w:szCs w:val="20"/>
                                    </w:rPr>
                                  </w:pPr>
                                </w:p>
                              </w:tc>
                            </w:tr>
                            <w:tr w:rsidR="0058417E" w:rsidRPr="008555C9" w14:paraId="74B9A66B" w14:textId="77777777" w:rsidTr="0058417E">
                              <w:trPr>
                                <w:trHeight w:val="243"/>
                              </w:trPr>
                              <w:tc>
                                <w:tcPr>
                                  <w:tcW w:w="1063" w:type="dxa"/>
                                  <w:vMerge/>
                                  <w:tcBorders>
                                    <w:left w:val="single" w:sz="4" w:space="0" w:color="auto"/>
                                    <w:bottom w:val="single" w:sz="4" w:space="0" w:color="auto"/>
                                    <w:right w:val="single" w:sz="4" w:space="0" w:color="auto"/>
                                  </w:tcBorders>
                                </w:tcPr>
                                <w:p w14:paraId="0A9453A0" w14:textId="77777777" w:rsidR="008555C9" w:rsidRPr="008555C9" w:rsidRDefault="008555C9" w:rsidP="008555C9">
                                  <w:pPr>
                                    <w:overflowPunct w:val="0"/>
                                    <w:spacing w:line="280" w:lineRule="exact"/>
                                    <w:suppressOverlap/>
                                    <w:jc w:val="both"/>
                                    <w:rPr>
                                      <w:rFonts w:ascii="標楷體" w:eastAsia="標楷體" w:hAnsi="標楷體"/>
                                      <w:sz w:val="20"/>
                                      <w:szCs w:val="20"/>
                                    </w:rPr>
                                  </w:pPr>
                                </w:p>
                              </w:tc>
                              <w:tc>
                                <w:tcPr>
                                  <w:tcW w:w="1098" w:type="dxa"/>
                                  <w:vMerge/>
                                  <w:tcBorders>
                                    <w:left w:val="single" w:sz="4" w:space="0" w:color="auto"/>
                                    <w:bottom w:val="single" w:sz="4" w:space="0" w:color="auto"/>
                                    <w:right w:val="single" w:sz="4" w:space="0" w:color="auto"/>
                                  </w:tcBorders>
                                  <w:vAlign w:val="center"/>
                                </w:tcPr>
                                <w:p w14:paraId="7758D4F9" w14:textId="77777777" w:rsidR="008555C9" w:rsidRPr="008555C9" w:rsidRDefault="008555C9" w:rsidP="008555C9">
                                  <w:pPr>
                                    <w:overflowPunct w:val="0"/>
                                    <w:spacing w:line="240" w:lineRule="exact"/>
                                    <w:suppressOverlap/>
                                    <w:jc w:val="center"/>
                                    <w:rPr>
                                      <w:rFonts w:ascii="標楷體" w:eastAsia="標楷體" w:hAnsi="標楷體" w:cs="Tahoma"/>
                                      <w:sz w:val="20"/>
                                      <w:szCs w:val="20"/>
                                    </w:rPr>
                                  </w:pPr>
                                </w:p>
                              </w:tc>
                              <w:tc>
                                <w:tcPr>
                                  <w:tcW w:w="1099" w:type="dxa"/>
                                  <w:vMerge/>
                                  <w:tcBorders>
                                    <w:left w:val="single" w:sz="4" w:space="0" w:color="auto"/>
                                    <w:bottom w:val="single" w:sz="4" w:space="0" w:color="auto"/>
                                    <w:right w:val="single" w:sz="4" w:space="0" w:color="auto"/>
                                  </w:tcBorders>
                                  <w:vAlign w:val="center"/>
                                </w:tcPr>
                                <w:p w14:paraId="25EF48F9" w14:textId="77777777" w:rsidR="008555C9" w:rsidRPr="008555C9" w:rsidRDefault="008555C9" w:rsidP="008555C9">
                                  <w:pPr>
                                    <w:spacing w:line="240" w:lineRule="exact"/>
                                    <w:suppressOverlap/>
                                    <w:jc w:val="center"/>
                                    <w:rPr>
                                      <w:rFonts w:ascii="標楷體" w:eastAsia="標楷體" w:hAnsi="標楷體" w:cs="Tahoma"/>
                                      <w:sz w:val="20"/>
                                      <w:szCs w:val="20"/>
                                    </w:rPr>
                                  </w:pPr>
                                </w:p>
                              </w:tc>
                              <w:tc>
                                <w:tcPr>
                                  <w:tcW w:w="1099" w:type="dxa"/>
                                  <w:vMerge/>
                                  <w:tcBorders>
                                    <w:left w:val="single" w:sz="4" w:space="0" w:color="auto"/>
                                    <w:bottom w:val="single" w:sz="4" w:space="0" w:color="auto"/>
                                    <w:right w:val="single" w:sz="4" w:space="0" w:color="auto"/>
                                  </w:tcBorders>
                                  <w:vAlign w:val="center"/>
                                </w:tcPr>
                                <w:p w14:paraId="67CF3D50" w14:textId="77777777" w:rsidR="008555C9" w:rsidRPr="008555C9" w:rsidRDefault="008555C9" w:rsidP="008555C9">
                                  <w:pPr>
                                    <w:spacing w:line="240" w:lineRule="exact"/>
                                    <w:suppressOverlap/>
                                    <w:jc w:val="center"/>
                                    <w:rPr>
                                      <w:rFonts w:ascii="標楷體" w:eastAsia="標楷體" w:hAnsi="標楷體" w:cs="Tahoma"/>
                                      <w:sz w:val="20"/>
                                      <w:szCs w:val="20"/>
                                    </w:rPr>
                                  </w:pPr>
                                </w:p>
                              </w:tc>
                              <w:tc>
                                <w:tcPr>
                                  <w:tcW w:w="1099" w:type="dxa"/>
                                  <w:tcBorders>
                                    <w:top w:val="single" w:sz="4" w:space="0" w:color="auto"/>
                                    <w:left w:val="single" w:sz="4" w:space="0" w:color="auto"/>
                                    <w:bottom w:val="single" w:sz="4" w:space="0" w:color="auto"/>
                                    <w:right w:val="single" w:sz="4" w:space="0" w:color="auto"/>
                                  </w:tcBorders>
                                  <w:vAlign w:val="center"/>
                                </w:tcPr>
                                <w:p w14:paraId="1470237F" w14:textId="77777777" w:rsidR="008555C9" w:rsidRPr="008555C9" w:rsidRDefault="008555C9" w:rsidP="008555C9">
                                  <w:pPr>
                                    <w:overflowPunct w:val="0"/>
                                    <w:spacing w:line="240" w:lineRule="exact"/>
                                    <w:ind w:leftChars="-45" w:hangingChars="54" w:hanging="108"/>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占比</w:t>
                                  </w:r>
                                </w:p>
                              </w:tc>
                              <w:tc>
                                <w:tcPr>
                                  <w:tcW w:w="1103" w:type="dxa"/>
                                  <w:vMerge/>
                                  <w:tcBorders>
                                    <w:left w:val="single" w:sz="4" w:space="0" w:color="auto"/>
                                    <w:bottom w:val="single" w:sz="4" w:space="0" w:color="auto"/>
                                    <w:right w:val="single" w:sz="4" w:space="0" w:color="auto"/>
                                  </w:tcBorders>
                                  <w:vAlign w:val="center"/>
                                </w:tcPr>
                                <w:p w14:paraId="2D0E7529" w14:textId="77777777" w:rsidR="008555C9" w:rsidRPr="008555C9" w:rsidRDefault="008555C9" w:rsidP="008555C9">
                                  <w:pPr>
                                    <w:overflowPunct w:val="0"/>
                                    <w:spacing w:line="240" w:lineRule="exact"/>
                                    <w:suppressOverlap/>
                                    <w:jc w:val="center"/>
                                    <w:rPr>
                                      <w:rFonts w:ascii="標楷體" w:eastAsia="標楷體" w:hAnsi="標楷體" w:cs="Tahoma"/>
                                      <w:sz w:val="20"/>
                                      <w:szCs w:val="20"/>
                                    </w:rPr>
                                  </w:pPr>
                                </w:p>
                              </w:tc>
                              <w:tc>
                                <w:tcPr>
                                  <w:tcW w:w="1103" w:type="dxa"/>
                                  <w:vMerge/>
                                  <w:tcBorders>
                                    <w:left w:val="single" w:sz="4" w:space="0" w:color="auto"/>
                                    <w:bottom w:val="single" w:sz="4" w:space="0" w:color="auto"/>
                                    <w:right w:val="single" w:sz="4" w:space="0" w:color="auto"/>
                                  </w:tcBorders>
                                  <w:vAlign w:val="center"/>
                                </w:tcPr>
                                <w:p w14:paraId="1EB17E50" w14:textId="77777777" w:rsidR="008555C9" w:rsidRPr="008555C9" w:rsidRDefault="008555C9" w:rsidP="008555C9">
                                  <w:pPr>
                                    <w:overflowPunct w:val="0"/>
                                    <w:spacing w:line="240" w:lineRule="exact"/>
                                    <w:suppressOverlap/>
                                    <w:jc w:val="center"/>
                                    <w:rPr>
                                      <w:rFonts w:ascii="標楷體" w:eastAsia="標楷體" w:hAnsi="標楷體" w:cs="Tahoma"/>
                                      <w:sz w:val="20"/>
                                      <w:szCs w:val="20"/>
                                    </w:rPr>
                                  </w:pPr>
                                </w:p>
                              </w:tc>
                              <w:tc>
                                <w:tcPr>
                                  <w:tcW w:w="1103" w:type="dxa"/>
                                  <w:vMerge/>
                                  <w:tcBorders>
                                    <w:left w:val="single" w:sz="4" w:space="0" w:color="auto"/>
                                    <w:bottom w:val="single" w:sz="4" w:space="0" w:color="auto"/>
                                    <w:right w:val="single" w:sz="4" w:space="0" w:color="auto"/>
                                  </w:tcBorders>
                                  <w:vAlign w:val="center"/>
                                </w:tcPr>
                                <w:p w14:paraId="1A47836E" w14:textId="77777777" w:rsidR="008555C9" w:rsidRPr="008555C9" w:rsidRDefault="008555C9" w:rsidP="008555C9">
                                  <w:pPr>
                                    <w:spacing w:line="240" w:lineRule="exact"/>
                                    <w:suppressOverlap/>
                                    <w:jc w:val="center"/>
                                    <w:rPr>
                                      <w:rFonts w:ascii="標楷體" w:eastAsia="標楷體" w:hAnsi="標楷體" w:cs="Tahoma"/>
                                      <w:sz w:val="20"/>
                                      <w:szCs w:val="20"/>
                                    </w:rPr>
                                  </w:pPr>
                                </w:p>
                              </w:tc>
                              <w:tc>
                                <w:tcPr>
                                  <w:tcW w:w="1103" w:type="dxa"/>
                                  <w:tcBorders>
                                    <w:top w:val="single" w:sz="4" w:space="0" w:color="auto"/>
                                    <w:left w:val="single" w:sz="4" w:space="0" w:color="auto"/>
                                    <w:bottom w:val="single" w:sz="4" w:space="0" w:color="auto"/>
                                    <w:right w:val="single" w:sz="4" w:space="0" w:color="auto"/>
                                  </w:tcBorders>
                                  <w:vAlign w:val="center"/>
                                </w:tcPr>
                                <w:p w14:paraId="4489C790" w14:textId="77777777" w:rsidR="008555C9" w:rsidRPr="008555C9" w:rsidRDefault="008555C9" w:rsidP="008555C9">
                                  <w:pPr>
                                    <w:overflowPunct w:val="0"/>
                                    <w:spacing w:line="240" w:lineRule="exact"/>
                                    <w:ind w:leftChars="-45" w:hangingChars="54" w:hanging="108"/>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占比</w:t>
                                  </w:r>
                                </w:p>
                              </w:tc>
                            </w:tr>
                            <w:tr w:rsidR="0058417E" w:rsidRPr="008555C9" w14:paraId="57F99834" w14:textId="77777777" w:rsidTr="00600225">
                              <w:trPr>
                                <w:trHeight w:val="397"/>
                              </w:trPr>
                              <w:tc>
                                <w:tcPr>
                                  <w:tcW w:w="1063" w:type="dxa"/>
                                  <w:tcBorders>
                                    <w:top w:val="single" w:sz="4" w:space="0" w:color="auto"/>
                                    <w:left w:val="single" w:sz="4" w:space="0" w:color="auto"/>
                                    <w:bottom w:val="single" w:sz="4" w:space="0" w:color="auto"/>
                                    <w:right w:val="single" w:sz="4" w:space="0" w:color="auto"/>
                                  </w:tcBorders>
                                  <w:vAlign w:val="center"/>
                                </w:tcPr>
                                <w:p w14:paraId="11323F2D" w14:textId="77777777" w:rsidR="008555C9" w:rsidRPr="008555C9" w:rsidRDefault="008555C9" w:rsidP="000C308B">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109</w:t>
                                  </w:r>
                                </w:p>
                              </w:tc>
                              <w:tc>
                                <w:tcPr>
                                  <w:tcW w:w="1098" w:type="dxa"/>
                                  <w:tcBorders>
                                    <w:top w:val="single" w:sz="4" w:space="0" w:color="auto"/>
                                    <w:left w:val="single" w:sz="4" w:space="0" w:color="auto"/>
                                    <w:bottom w:val="single" w:sz="4" w:space="0" w:color="auto"/>
                                    <w:right w:val="single" w:sz="4" w:space="0" w:color="auto"/>
                                  </w:tcBorders>
                                  <w:vAlign w:val="center"/>
                                </w:tcPr>
                                <w:p w14:paraId="4FAE4ED4"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213,565</w:t>
                                  </w:r>
                                </w:p>
                              </w:tc>
                              <w:tc>
                                <w:tcPr>
                                  <w:tcW w:w="1099" w:type="dxa"/>
                                  <w:tcBorders>
                                    <w:top w:val="single" w:sz="4" w:space="0" w:color="auto"/>
                                    <w:left w:val="single" w:sz="4" w:space="0" w:color="auto"/>
                                    <w:bottom w:val="single" w:sz="4" w:space="0" w:color="auto"/>
                                    <w:right w:val="single" w:sz="4" w:space="0" w:color="auto"/>
                                  </w:tcBorders>
                                  <w:vAlign w:val="center"/>
                                </w:tcPr>
                                <w:p w14:paraId="6D12FEAB"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205,716</w:t>
                                  </w:r>
                                </w:p>
                              </w:tc>
                              <w:tc>
                                <w:tcPr>
                                  <w:tcW w:w="1099" w:type="dxa"/>
                                  <w:tcBorders>
                                    <w:top w:val="single" w:sz="4" w:space="0" w:color="auto"/>
                                    <w:left w:val="single" w:sz="4" w:space="0" w:color="auto"/>
                                    <w:bottom w:val="single" w:sz="4" w:space="0" w:color="auto"/>
                                    <w:right w:val="single" w:sz="4" w:space="0" w:color="auto"/>
                                  </w:tcBorders>
                                  <w:vAlign w:val="center"/>
                                </w:tcPr>
                                <w:p w14:paraId="0CC0D64B"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7,849</w:t>
                                  </w:r>
                                </w:p>
                              </w:tc>
                              <w:tc>
                                <w:tcPr>
                                  <w:tcW w:w="1099" w:type="dxa"/>
                                  <w:tcBorders>
                                    <w:top w:val="single" w:sz="4" w:space="0" w:color="auto"/>
                                    <w:left w:val="single" w:sz="4" w:space="0" w:color="auto"/>
                                    <w:bottom w:val="single" w:sz="4" w:space="0" w:color="auto"/>
                                    <w:right w:val="single" w:sz="4" w:space="0" w:color="auto"/>
                                  </w:tcBorders>
                                  <w:vAlign w:val="center"/>
                                </w:tcPr>
                                <w:p w14:paraId="5CE9AB93"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3.68</w:t>
                                  </w:r>
                                </w:p>
                              </w:tc>
                              <w:tc>
                                <w:tcPr>
                                  <w:tcW w:w="1103" w:type="dxa"/>
                                  <w:tcBorders>
                                    <w:top w:val="single" w:sz="4" w:space="0" w:color="auto"/>
                                    <w:left w:val="single" w:sz="4" w:space="0" w:color="auto"/>
                                    <w:bottom w:val="single" w:sz="4" w:space="0" w:color="auto"/>
                                    <w:right w:val="single" w:sz="4" w:space="0" w:color="auto"/>
                                  </w:tcBorders>
                                  <w:vAlign w:val="center"/>
                                </w:tcPr>
                                <w:p w14:paraId="0B680650"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266,099</w:t>
                                  </w:r>
                                </w:p>
                              </w:tc>
                              <w:tc>
                                <w:tcPr>
                                  <w:tcW w:w="1103" w:type="dxa"/>
                                  <w:tcBorders>
                                    <w:top w:val="single" w:sz="4" w:space="0" w:color="auto"/>
                                    <w:left w:val="single" w:sz="4" w:space="0" w:color="auto"/>
                                    <w:bottom w:val="single" w:sz="4" w:space="0" w:color="auto"/>
                                    <w:right w:val="single" w:sz="4" w:space="0" w:color="auto"/>
                                  </w:tcBorders>
                                  <w:vAlign w:val="center"/>
                                </w:tcPr>
                                <w:p w14:paraId="30C6F1B9"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253,579</w:t>
                                  </w:r>
                                </w:p>
                              </w:tc>
                              <w:tc>
                                <w:tcPr>
                                  <w:tcW w:w="1103" w:type="dxa"/>
                                  <w:tcBorders>
                                    <w:top w:val="single" w:sz="4" w:space="0" w:color="auto"/>
                                    <w:left w:val="single" w:sz="4" w:space="0" w:color="auto"/>
                                    <w:bottom w:val="single" w:sz="4" w:space="0" w:color="auto"/>
                                    <w:right w:val="single" w:sz="4" w:space="0" w:color="auto"/>
                                  </w:tcBorders>
                                  <w:vAlign w:val="center"/>
                                </w:tcPr>
                                <w:p w14:paraId="5B3404B2"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12,520</w:t>
                                  </w:r>
                                </w:p>
                              </w:tc>
                              <w:tc>
                                <w:tcPr>
                                  <w:tcW w:w="1103" w:type="dxa"/>
                                  <w:tcBorders>
                                    <w:top w:val="single" w:sz="4" w:space="0" w:color="auto"/>
                                    <w:left w:val="single" w:sz="4" w:space="0" w:color="auto"/>
                                    <w:bottom w:val="single" w:sz="4" w:space="0" w:color="auto"/>
                                    <w:right w:val="single" w:sz="4" w:space="0" w:color="auto"/>
                                  </w:tcBorders>
                                  <w:vAlign w:val="center"/>
                                </w:tcPr>
                                <w:p w14:paraId="75A50D3B"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4.71</w:t>
                                  </w:r>
                                </w:p>
                              </w:tc>
                            </w:tr>
                            <w:tr w:rsidR="0058417E" w:rsidRPr="008555C9" w14:paraId="33547463" w14:textId="77777777" w:rsidTr="00600225">
                              <w:trPr>
                                <w:trHeight w:val="397"/>
                              </w:trPr>
                              <w:tc>
                                <w:tcPr>
                                  <w:tcW w:w="1063" w:type="dxa"/>
                                  <w:tcBorders>
                                    <w:top w:val="single" w:sz="4" w:space="0" w:color="auto"/>
                                    <w:left w:val="single" w:sz="4" w:space="0" w:color="auto"/>
                                    <w:bottom w:val="single" w:sz="4" w:space="0" w:color="auto"/>
                                    <w:right w:val="single" w:sz="4" w:space="0" w:color="auto"/>
                                  </w:tcBorders>
                                  <w:vAlign w:val="center"/>
                                </w:tcPr>
                                <w:p w14:paraId="1D50E1D4" w14:textId="77777777" w:rsidR="008555C9" w:rsidRPr="008555C9" w:rsidRDefault="008555C9" w:rsidP="000C308B">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110</w:t>
                                  </w:r>
                                </w:p>
                              </w:tc>
                              <w:tc>
                                <w:tcPr>
                                  <w:tcW w:w="1098" w:type="dxa"/>
                                  <w:tcBorders>
                                    <w:top w:val="single" w:sz="4" w:space="0" w:color="auto"/>
                                    <w:left w:val="single" w:sz="4" w:space="0" w:color="auto"/>
                                    <w:bottom w:val="single" w:sz="4" w:space="0" w:color="auto"/>
                                    <w:right w:val="single" w:sz="4" w:space="0" w:color="auto"/>
                                  </w:tcBorders>
                                  <w:vAlign w:val="center"/>
                                </w:tcPr>
                                <w:p w14:paraId="42F43AD0"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211,502</w:t>
                                  </w:r>
                                </w:p>
                              </w:tc>
                              <w:tc>
                                <w:tcPr>
                                  <w:tcW w:w="1099" w:type="dxa"/>
                                  <w:tcBorders>
                                    <w:top w:val="single" w:sz="4" w:space="0" w:color="auto"/>
                                    <w:left w:val="single" w:sz="4" w:space="0" w:color="auto"/>
                                    <w:bottom w:val="single" w:sz="4" w:space="0" w:color="auto"/>
                                    <w:right w:val="single" w:sz="4" w:space="0" w:color="auto"/>
                                  </w:tcBorders>
                                  <w:vAlign w:val="center"/>
                                </w:tcPr>
                                <w:p w14:paraId="2E810B44"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197,955</w:t>
                                  </w:r>
                                </w:p>
                              </w:tc>
                              <w:tc>
                                <w:tcPr>
                                  <w:tcW w:w="1099" w:type="dxa"/>
                                  <w:tcBorders>
                                    <w:top w:val="single" w:sz="4" w:space="0" w:color="auto"/>
                                    <w:left w:val="single" w:sz="4" w:space="0" w:color="auto"/>
                                    <w:bottom w:val="single" w:sz="4" w:space="0" w:color="auto"/>
                                    <w:right w:val="single" w:sz="4" w:space="0" w:color="auto"/>
                                  </w:tcBorders>
                                  <w:vAlign w:val="center"/>
                                </w:tcPr>
                                <w:p w14:paraId="2799F10B"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13,547</w:t>
                                  </w:r>
                                </w:p>
                              </w:tc>
                              <w:tc>
                                <w:tcPr>
                                  <w:tcW w:w="1099" w:type="dxa"/>
                                  <w:tcBorders>
                                    <w:top w:val="single" w:sz="4" w:space="0" w:color="auto"/>
                                    <w:left w:val="single" w:sz="4" w:space="0" w:color="auto"/>
                                    <w:bottom w:val="single" w:sz="4" w:space="0" w:color="auto"/>
                                    <w:right w:val="single" w:sz="4" w:space="0" w:color="auto"/>
                                  </w:tcBorders>
                                  <w:vAlign w:val="center"/>
                                </w:tcPr>
                                <w:p w14:paraId="57C0F575"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6.41</w:t>
                                  </w:r>
                                </w:p>
                              </w:tc>
                              <w:tc>
                                <w:tcPr>
                                  <w:tcW w:w="1103" w:type="dxa"/>
                                  <w:tcBorders>
                                    <w:top w:val="single" w:sz="4" w:space="0" w:color="auto"/>
                                    <w:left w:val="single" w:sz="4" w:space="0" w:color="auto"/>
                                    <w:bottom w:val="single" w:sz="4" w:space="0" w:color="auto"/>
                                    <w:right w:val="single" w:sz="4" w:space="0" w:color="auto"/>
                                  </w:tcBorders>
                                  <w:vAlign w:val="center"/>
                                </w:tcPr>
                                <w:p w14:paraId="209567C4"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246,081</w:t>
                                  </w:r>
                                </w:p>
                              </w:tc>
                              <w:tc>
                                <w:tcPr>
                                  <w:tcW w:w="1103" w:type="dxa"/>
                                  <w:tcBorders>
                                    <w:top w:val="single" w:sz="4" w:space="0" w:color="auto"/>
                                    <w:left w:val="single" w:sz="4" w:space="0" w:color="auto"/>
                                    <w:bottom w:val="single" w:sz="4" w:space="0" w:color="auto"/>
                                    <w:right w:val="single" w:sz="4" w:space="0" w:color="auto"/>
                                  </w:tcBorders>
                                  <w:vAlign w:val="center"/>
                                </w:tcPr>
                                <w:p w14:paraId="1EBA9103"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228,303</w:t>
                                  </w:r>
                                </w:p>
                              </w:tc>
                              <w:tc>
                                <w:tcPr>
                                  <w:tcW w:w="1103" w:type="dxa"/>
                                  <w:tcBorders>
                                    <w:top w:val="single" w:sz="4" w:space="0" w:color="auto"/>
                                    <w:left w:val="single" w:sz="4" w:space="0" w:color="auto"/>
                                    <w:bottom w:val="single" w:sz="4" w:space="0" w:color="auto"/>
                                    <w:right w:val="single" w:sz="4" w:space="0" w:color="auto"/>
                                  </w:tcBorders>
                                  <w:vAlign w:val="center"/>
                                </w:tcPr>
                                <w:p w14:paraId="7659EC84"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17,778</w:t>
                                  </w:r>
                                </w:p>
                              </w:tc>
                              <w:tc>
                                <w:tcPr>
                                  <w:tcW w:w="1103" w:type="dxa"/>
                                  <w:tcBorders>
                                    <w:top w:val="single" w:sz="4" w:space="0" w:color="auto"/>
                                    <w:left w:val="single" w:sz="4" w:space="0" w:color="auto"/>
                                    <w:bottom w:val="single" w:sz="4" w:space="0" w:color="auto"/>
                                    <w:right w:val="single" w:sz="4" w:space="0" w:color="auto"/>
                                  </w:tcBorders>
                                  <w:vAlign w:val="center"/>
                                </w:tcPr>
                                <w:p w14:paraId="72D36848"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7.22</w:t>
                                  </w:r>
                                </w:p>
                              </w:tc>
                            </w:tr>
                            <w:tr w:rsidR="0058417E" w:rsidRPr="008555C9" w14:paraId="3F816097" w14:textId="77777777" w:rsidTr="00600225">
                              <w:trPr>
                                <w:trHeight w:val="397"/>
                              </w:trPr>
                              <w:tc>
                                <w:tcPr>
                                  <w:tcW w:w="1063" w:type="dxa"/>
                                  <w:tcBorders>
                                    <w:top w:val="single" w:sz="4" w:space="0" w:color="auto"/>
                                    <w:left w:val="single" w:sz="4" w:space="0" w:color="auto"/>
                                    <w:bottom w:val="single" w:sz="4" w:space="0" w:color="auto"/>
                                    <w:right w:val="single" w:sz="4" w:space="0" w:color="auto"/>
                                  </w:tcBorders>
                                  <w:vAlign w:val="center"/>
                                </w:tcPr>
                                <w:p w14:paraId="4A01D8E6" w14:textId="77777777" w:rsidR="008555C9" w:rsidRPr="008555C9" w:rsidRDefault="008555C9" w:rsidP="000C308B">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111</w:t>
                                  </w:r>
                                </w:p>
                              </w:tc>
                              <w:tc>
                                <w:tcPr>
                                  <w:tcW w:w="1098" w:type="dxa"/>
                                  <w:tcBorders>
                                    <w:top w:val="single" w:sz="4" w:space="0" w:color="auto"/>
                                    <w:left w:val="single" w:sz="4" w:space="0" w:color="auto"/>
                                    <w:bottom w:val="single" w:sz="4" w:space="0" w:color="auto"/>
                                    <w:right w:val="single" w:sz="4" w:space="0" w:color="auto"/>
                                  </w:tcBorders>
                                  <w:vAlign w:val="center"/>
                                </w:tcPr>
                                <w:p w14:paraId="43EACEB7"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239,577</w:t>
                                  </w:r>
                                </w:p>
                              </w:tc>
                              <w:tc>
                                <w:tcPr>
                                  <w:tcW w:w="1099" w:type="dxa"/>
                                  <w:tcBorders>
                                    <w:top w:val="single" w:sz="4" w:space="0" w:color="auto"/>
                                    <w:left w:val="single" w:sz="4" w:space="0" w:color="auto"/>
                                    <w:bottom w:val="single" w:sz="4" w:space="0" w:color="auto"/>
                                    <w:right w:val="single" w:sz="4" w:space="0" w:color="auto"/>
                                  </w:tcBorders>
                                  <w:vAlign w:val="center"/>
                                </w:tcPr>
                                <w:p w14:paraId="2209102F"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216,072</w:t>
                                  </w:r>
                                </w:p>
                              </w:tc>
                              <w:tc>
                                <w:tcPr>
                                  <w:tcW w:w="1099" w:type="dxa"/>
                                  <w:tcBorders>
                                    <w:top w:val="single" w:sz="4" w:space="0" w:color="auto"/>
                                    <w:left w:val="single" w:sz="4" w:space="0" w:color="auto"/>
                                    <w:bottom w:val="single" w:sz="4" w:space="0" w:color="auto"/>
                                    <w:right w:val="single" w:sz="4" w:space="0" w:color="auto"/>
                                  </w:tcBorders>
                                  <w:vAlign w:val="center"/>
                                </w:tcPr>
                                <w:p w14:paraId="50BE9C69"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23,505</w:t>
                                  </w:r>
                                </w:p>
                              </w:tc>
                              <w:tc>
                                <w:tcPr>
                                  <w:tcW w:w="1099" w:type="dxa"/>
                                  <w:tcBorders>
                                    <w:top w:val="single" w:sz="4" w:space="0" w:color="auto"/>
                                    <w:left w:val="single" w:sz="4" w:space="0" w:color="auto"/>
                                    <w:bottom w:val="single" w:sz="4" w:space="0" w:color="auto"/>
                                    <w:right w:val="single" w:sz="4" w:space="0" w:color="auto"/>
                                  </w:tcBorders>
                                  <w:vAlign w:val="center"/>
                                </w:tcPr>
                                <w:p w14:paraId="3B8350F8"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9.81</w:t>
                                  </w:r>
                                </w:p>
                              </w:tc>
                              <w:tc>
                                <w:tcPr>
                                  <w:tcW w:w="1103" w:type="dxa"/>
                                  <w:tcBorders>
                                    <w:top w:val="single" w:sz="4" w:space="0" w:color="auto"/>
                                    <w:left w:val="single" w:sz="4" w:space="0" w:color="auto"/>
                                    <w:bottom w:val="single" w:sz="4" w:space="0" w:color="auto"/>
                                    <w:right w:val="single" w:sz="4" w:space="0" w:color="auto"/>
                                  </w:tcBorders>
                                  <w:vAlign w:val="center"/>
                                </w:tcPr>
                                <w:p w14:paraId="37C6185B"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237,601</w:t>
                                  </w:r>
                                </w:p>
                              </w:tc>
                              <w:tc>
                                <w:tcPr>
                                  <w:tcW w:w="1103" w:type="dxa"/>
                                  <w:tcBorders>
                                    <w:top w:val="single" w:sz="4" w:space="0" w:color="auto"/>
                                    <w:left w:val="single" w:sz="4" w:space="0" w:color="auto"/>
                                    <w:bottom w:val="single" w:sz="4" w:space="0" w:color="auto"/>
                                    <w:right w:val="single" w:sz="4" w:space="0" w:color="auto"/>
                                  </w:tcBorders>
                                  <w:vAlign w:val="center"/>
                                </w:tcPr>
                                <w:p w14:paraId="45A121DE"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213,221</w:t>
                                  </w:r>
                                </w:p>
                              </w:tc>
                              <w:tc>
                                <w:tcPr>
                                  <w:tcW w:w="1103" w:type="dxa"/>
                                  <w:tcBorders>
                                    <w:top w:val="single" w:sz="4" w:space="0" w:color="auto"/>
                                    <w:left w:val="single" w:sz="4" w:space="0" w:color="auto"/>
                                    <w:bottom w:val="single" w:sz="4" w:space="0" w:color="auto"/>
                                    <w:right w:val="single" w:sz="4" w:space="0" w:color="auto"/>
                                  </w:tcBorders>
                                  <w:vAlign w:val="center"/>
                                </w:tcPr>
                                <w:p w14:paraId="519D0E13"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24,380</w:t>
                                  </w:r>
                                </w:p>
                              </w:tc>
                              <w:tc>
                                <w:tcPr>
                                  <w:tcW w:w="1103" w:type="dxa"/>
                                  <w:tcBorders>
                                    <w:top w:val="single" w:sz="4" w:space="0" w:color="auto"/>
                                    <w:left w:val="single" w:sz="4" w:space="0" w:color="auto"/>
                                    <w:bottom w:val="single" w:sz="4" w:space="0" w:color="auto"/>
                                    <w:right w:val="single" w:sz="4" w:space="0" w:color="auto"/>
                                  </w:tcBorders>
                                  <w:vAlign w:val="center"/>
                                </w:tcPr>
                                <w:p w14:paraId="1131D33C"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10.26</w:t>
                                  </w:r>
                                </w:p>
                              </w:tc>
                            </w:tr>
                            <w:tr w:rsidR="0058417E" w:rsidRPr="008555C9" w14:paraId="1094F320" w14:textId="77777777" w:rsidTr="00600225">
                              <w:trPr>
                                <w:trHeight w:val="397"/>
                              </w:trPr>
                              <w:tc>
                                <w:tcPr>
                                  <w:tcW w:w="1063" w:type="dxa"/>
                                  <w:tcBorders>
                                    <w:top w:val="single" w:sz="4" w:space="0" w:color="auto"/>
                                    <w:left w:val="single" w:sz="4" w:space="0" w:color="auto"/>
                                    <w:bottom w:val="single" w:sz="4" w:space="0" w:color="auto"/>
                                    <w:right w:val="single" w:sz="4" w:space="0" w:color="auto"/>
                                  </w:tcBorders>
                                  <w:vAlign w:val="center"/>
                                </w:tcPr>
                                <w:p w14:paraId="616358BF" w14:textId="77777777" w:rsidR="008555C9" w:rsidRPr="008555C9" w:rsidRDefault="008555C9" w:rsidP="000C308B">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112</w:t>
                                  </w:r>
                                </w:p>
                              </w:tc>
                              <w:tc>
                                <w:tcPr>
                                  <w:tcW w:w="1098" w:type="dxa"/>
                                  <w:tcBorders>
                                    <w:top w:val="single" w:sz="4" w:space="0" w:color="auto"/>
                                    <w:left w:val="single" w:sz="4" w:space="0" w:color="auto"/>
                                    <w:bottom w:val="single" w:sz="4" w:space="0" w:color="auto"/>
                                    <w:right w:val="single" w:sz="4" w:space="0" w:color="auto"/>
                                  </w:tcBorders>
                                  <w:vAlign w:val="center"/>
                                </w:tcPr>
                                <w:p w14:paraId="3B5073B3"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237,963</w:t>
                                  </w:r>
                                </w:p>
                              </w:tc>
                              <w:tc>
                                <w:tcPr>
                                  <w:tcW w:w="1099" w:type="dxa"/>
                                  <w:tcBorders>
                                    <w:top w:val="single" w:sz="4" w:space="0" w:color="auto"/>
                                    <w:left w:val="single" w:sz="4" w:space="0" w:color="auto"/>
                                    <w:bottom w:val="single" w:sz="4" w:space="0" w:color="auto"/>
                                    <w:right w:val="single" w:sz="4" w:space="0" w:color="auto"/>
                                  </w:tcBorders>
                                  <w:vAlign w:val="center"/>
                                </w:tcPr>
                                <w:p w14:paraId="18736B7A"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209,309</w:t>
                                  </w:r>
                                </w:p>
                              </w:tc>
                              <w:tc>
                                <w:tcPr>
                                  <w:tcW w:w="1099" w:type="dxa"/>
                                  <w:tcBorders>
                                    <w:top w:val="single" w:sz="4" w:space="0" w:color="auto"/>
                                    <w:left w:val="single" w:sz="4" w:space="0" w:color="auto"/>
                                    <w:bottom w:val="single" w:sz="4" w:space="0" w:color="auto"/>
                                    <w:right w:val="single" w:sz="4" w:space="0" w:color="auto"/>
                                  </w:tcBorders>
                                  <w:vAlign w:val="center"/>
                                </w:tcPr>
                                <w:p w14:paraId="1EEEEBCF"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28,654</w:t>
                                  </w:r>
                                </w:p>
                              </w:tc>
                              <w:tc>
                                <w:tcPr>
                                  <w:tcW w:w="1099" w:type="dxa"/>
                                  <w:tcBorders>
                                    <w:top w:val="single" w:sz="4" w:space="0" w:color="auto"/>
                                    <w:left w:val="single" w:sz="4" w:space="0" w:color="auto"/>
                                    <w:bottom w:val="single" w:sz="4" w:space="0" w:color="auto"/>
                                    <w:right w:val="single" w:sz="4" w:space="0" w:color="auto"/>
                                  </w:tcBorders>
                                  <w:vAlign w:val="center"/>
                                </w:tcPr>
                                <w:p w14:paraId="4ED9186C"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sz w:val="20"/>
                                      <w:szCs w:val="20"/>
                                    </w:rPr>
                                    <w:t>12</w:t>
                                  </w:r>
                                  <w:r w:rsidRPr="008555C9">
                                    <w:rPr>
                                      <w:rFonts w:ascii="標楷體" w:eastAsia="標楷體" w:hAnsi="標楷體" w:hint="eastAsia"/>
                                      <w:color w:val="000000"/>
                                      <w:sz w:val="20"/>
                                      <w:szCs w:val="20"/>
                                    </w:rPr>
                                    <w:t>.</w:t>
                                  </w:r>
                                  <w:r w:rsidRPr="008555C9">
                                    <w:rPr>
                                      <w:rFonts w:ascii="標楷體" w:eastAsia="標楷體" w:hAnsi="標楷體" w:hint="eastAsia"/>
                                      <w:sz w:val="20"/>
                                      <w:szCs w:val="20"/>
                                    </w:rPr>
                                    <w:t>04</w:t>
                                  </w:r>
                                </w:p>
                              </w:tc>
                              <w:tc>
                                <w:tcPr>
                                  <w:tcW w:w="1103" w:type="dxa"/>
                                  <w:tcBorders>
                                    <w:top w:val="single" w:sz="4" w:space="0" w:color="auto"/>
                                    <w:left w:val="single" w:sz="4" w:space="0" w:color="auto"/>
                                    <w:bottom w:val="single" w:sz="4" w:space="0" w:color="auto"/>
                                    <w:right w:val="single" w:sz="4" w:space="0" w:color="auto"/>
                                  </w:tcBorders>
                                  <w:vAlign w:val="center"/>
                                </w:tcPr>
                                <w:p w14:paraId="798AD839"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239,749</w:t>
                                  </w:r>
                                </w:p>
                              </w:tc>
                              <w:tc>
                                <w:tcPr>
                                  <w:tcW w:w="1103" w:type="dxa"/>
                                  <w:tcBorders>
                                    <w:top w:val="single" w:sz="4" w:space="0" w:color="auto"/>
                                    <w:left w:val="single" w:sz="4" w:space="0" w:color="auto"/>
                                    <w:bottom w:val="single" w:sz="4" w:space="0" w:color="auto"/>
                                    <w:right w:val="single" w:sz="4" w:space="0" w:color="auto"/>
                                  </w:tcBorders>
                                  <w:vAlign w:val="center"/>
                                </w:tcPr>
                                <w:p w14:paraId="5E95FF9C"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209,525</w:t>
                                  </w:r>
                                </w:p>
                              </w:tc>
                              <w:tc>
                                <w:tcPr>
                                  <w:tcW w:w="1103" w:type="dxa"/>
                                  <w:tcBorders>
                                    <w:top w:val="single" w:sz="4" w:space="0" w:color="auto"/>
                                    <w:left w:val="single" w:sz="4" w:space="0" w:color="auto"/>
                                    <w:bottom w:val="single" w:sz="4" w:space="0" w:color="auto"/>
                                    <w:right w:val="single" w:sz="4" w:space="0" w:color="auto"/>
                                  </w:tcBorders>
                                  <w:vAlign w:val="center"/>
                                </w:tcPr>
                                <w:p w14:paraId="3B7BFC15"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30,224</w:t>
                                  </w:r>
                                </w:p>
                              </w:tc>
                              <w:tc>
                                <w:tcPr>
                                  <w:tcW w:w="1103" w:type="dxa"/>
                                  <w:tcBorders>
                                    <w:top w:val="single" w:sz="4" w:space="0" w:color="auto"/>
                                    <w:left w:val="single" w:sz="4" w:space="0" w:color="auto"/>
                                    <w:bottom w:val="single" w:sz="4" w:space="0" w:color="auto"/>
                                    <w:right w:val="single" w:sz="4" w:space="0" w:color="auto"/>
                                  </w:tcBorders>
                                  <w:vAlign w:val="center"/>
                                </w:tcPr>
                                <w:p w14:paraId="1E828780"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12.61</w:t>
                                  </w:r>
                                </w:p>
                              </w:tc>
                            </w:tr>
                            <w:tr w:rsidR="0058417E" w:rsidRPr="008555C9" w14:paraId="7F8C4DE0" w14:textId="77777777" w:rsidTr="00600225">
                              <w:trPr>
                                <w:trHeight w:val="397"/>
                              </w:trPr>
                              <w:tc>
                                <w:tcPr>
                                  <w:tcW w:w="1063" w:type="dxa"/>
                                  <w:tcBorders>
                                    <w:top w:val="single" w:sz="4" w:space="0" w:color="auto"/>
                                    <w:left w:val="single" w:sz="4" w:space="0" w:color="auto"/>
                                    <w:bottom w:val="single" w:sz="4" w:space="0" w:color="auto"/>
                                    <w:right w:val="single" w:sz="4" w:space="0" w:color="auto"/>
                                  </w:tcBorders>
                                  <w:vAlign w:val="center"/>
                                </w:tcPr>
                                <w:p w14:paraId="3D3FB9E3" w14:textId="77777777" w:rsidR="008555C9" w:rsidRPr="008555C9" w:rsidRDefault="008555C9" w:rsidP="000C308B">
                                  <w:pPr>
                                    <w:overflowPunct w:val="0"/>
                                    <w:spacing w:line="240" w:lineRule="exact"/>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113</w:t>
                                  </w:r>
                                </w:p>
                              </w:tc>
                              <w:tc>
                                <w:tcPr>
                                  <w:tcW w:w="1098" w:type="dxa"/>
                                  <w:tcBorders>
                                    <w:top w:val="single" w:sz="4" w:space="0" w:color="auto"/>
                                    <w:left w:val="single" w:sz="4" w:space="0" w:color="auto"/>
                                    <w:bottom w:val="single" w:sz="4" w:space="0" w:color="auto"/>
                                    <w:right w:val="single" w:sz="4" w:space="0" w:color="auto"/>
                                  </w:tcBorders>
                                  <w:vAlign w:val="center"/>
                                </w:tcPr>
                                <w:p w14:paraId="50CB1A32" w14:textId="77777777" w:rsidR="008555C9" w:rsidRPr="008555C9" w:rsidRDefault="008555C9" w:rsidP="000C308B">
                                  <w:pPr>
                                    <w:overflowPunct w:val="0"/>
                                    <w:spacing w:line="240" w:lineRule="exact"/>
                                    <w:jc w:val="right"/>
                                    <w:rPr>
                                      <w:rFonts w:ascii="標楷體" w:eastAsia="標楷體" w:hAnsi="標楷體"/>
                                      <w:b/>
                                      <w:color w:val="000000"/>
                                      <w:sz w:val="20"/>
                                      <w:szCs w:val="20"/>
                                    </w:rPr>
                                  </w:pPr>
                                  <w:r w:rsidRPr="008555C9">
                                    <w:rPr>
                                      <w:rFonts w:ascii="標楷體" w:eastAsia="標楷體" w:hAnsi="標楷體"/>
                                      <w:b/>
                                      <w:color w:val="000000"/>
                                      <w:sz w:val="20"/>
                                      <w:szCs w:val="20"/>
                                    </w:rPr>
                                    <w:t>209,024</w:t>
                                  </w:r>
                                </w:p>
                              </w:tc>
                              <w:tc>
                                <w:tcPr>
                                  <w:tcW w:w="1099" w:type="dxa"/>
                                  <w:tcBorders>
                                    <w:top w:val="single" w:sz="4" w:space="0" w:color="auto"/>
                                    <w:left w:val="single" w:sz="4" w:space="0" w:color="auto"/>
                                    <w:bottom w:val="single" w:sz="4" w:space="0" w:color="auto"/>
                                    <w:right w:val="single" w:sz="4" w:space="0" w:color="auto"/>
                                  </w:tcBorders>
                                  <w:vAlign w:val="center"/>
                                </w:tcPr>
                                <w:p w14:paraId="1AB8DD1D" w14:textId="77777777" w:rsidR="008555C9" w:rsidRPr="008555C9" w:rsidRDefault="008555C9" w:rsidP="000C308B">
                                  <w:pPr>
                                    <w:overflowPunct w:val="0"/>
                                    <w:spacing w:line="240" w:lineRule="exact"/>
                                    <w:jc w:val="right"/>
                                    <w:rPr>
                                      <w:rFonts w:ascii="標楷體" w:eastAsia="標楷體" w:hAnsi="標楷體"/>
                                      <w:color w:val="000000"/>
                                      <w:sz w:val="20"/>
                                      <w:szCs w:val="20"/>
                                    </w:rPr>
                                  </w:pPr>
                                  <w:r w:rsidRPr="008555C9">
                                    <w:rPr>
                                      <w:rFonts w:ascii="標楷體" w:eastAsia="標楷體" w:hAnsi="標楷體"/>
                                      <w:color w:val="000000"/>
                                      <w:sz w:val="20"/>
                                      <w:szCs w:val="20"/>
                                    </w:rPr>
                                    <w:t>171,998</w:t>
                                  </w:r>
                                </w:p>
                              </w:tc>
                              <w:tc>
                                <w:tcPr>
                                  <w:tcW w:w="1099" w:type="dxa"/>
                                  <w:tcBorders>
                                    <w:top w:val="single" w:sz="4" w:space="0" w:color="auto"/>
                                    <w:left w:val="single" w:sz="4" w:space="0" w:color="auto"/>
                                    <w:bottom w:val="single" w:sz="4" w:space="0" w:color="auto"/>
                                    <w:right w:val="single" w:sz="4" w:space="0" w:color="auto"/>
                                  </w:tcBorders>
                                  <w:vAlign w:val="center"/>
                                </w:tcPr>
                                <w:p w14:paraId="4107590F" w14:textId="77777777" w:rsidR="008555C9" w:rsidRPr="008555C9" w:rsidRDefault="008555C9" w:rsidP="000C308B">
                                  <w:pPr>
                                    <w:overflowPunct w:val="0"/>
                                    <w:spacing w:line="240" w:lineRule="exact"/>
                                    <w:jc w:val="right"/>
                                    <w:rPr>
                                      <w:rFonts w:ascii="標楷體" w:eastAsia="標楷體" w:hAnsi="標楷體"/>
                                      <w:color w:val="000000"/>
                                      <w:sz w:val="20"/>
                                      <w:szCs w:val="20"/>
                                    </w:rPr>
                                  </w:pPr>
                                  <w:r w:rsidRPr="008555C9">
                                    <w:rPr>
                                      <w:rFonts w:ascii="標楷體" w:eastAsia="標楷體" w:hAnsi="標楷體"/>
                                      <w:color w:val="000000"/>
                                      <w:sz w:val="20"/>
                                      <w:szCs w:val="20"/>
                                    </w:rPr>
                                    <w:t>37,026</w:t>
                                  </w:r>
                                </w:p>
                              </w:tc>
                              <w:tc>
                                <w:tcPr>
                                  <w:tcW w:w="1099" w:type="dxa"/>
                                  <w:tcBorders>
                                    <w:top w:val="single" w:sz="4" w:space="0" w:color="auto"/>
                                    <w:left w:val="single" w:sz="4" w:space="0" w:color="auto"/>
                                    <w:bottom w:val="single" w:sz="4" w:space="0" w:color="auto"/>
                                    <w:right w:val="single" w:sz="4" w:space="0" w:color="auto"/>
                                  </w:tcBorders>
                                  <w:vAlign w:val="center"/>
                                </w:tcPr>
                                <w:p w14:paraId="51F05EC7" w14:textId="77777777" w:rsidR="008555C9" w:rsidRPr="008555C9" w:rsidRDefault="008555C9" w:rsidP="000C308B">
                                  <w:pPr>
                                    <w:overflowPunct w:val="0"/>
                                    <w:spacing w:line="240" w:lineRule="exact"/>
                                    <w:jc w:val="right"/>
                                    <w:rPr>
                                      <w:rFonts w:ascii="標楷體" w:eastAsia="標楷體" w:hAnsi="標楷體"/>
                                      <w:color w:val="000000"/>
                                      <w:sz w:val="20"/>
                                      <w:szCs w:val="20"/>
                                    </w:rPr>
                                  </w:pPr>
                                  <w:r w:rsidRPr="008555C9">
                                    <w:rPr>
                                      <w:rFonts w:ascii="標楷體" w:eastAsia="標楷體" w:hAnsi="標楷體"/>
                                      <w:color w:val="000000"/>
                                      <w:sz w:val="20"/>
                                      <w:szCs w:val="20"/>
                                    </w:rPr>
                                    <w:t>17.71</w:t>
                                  </w:r>
                                </w:p>
                              </w:tc>
                              <w:tc>
                                <w:tcPr>
                                  <w:tcW w:w="1103" w:type="dxa"/>
                                  <w:tcBorders>
                                    <w:top w:val="single" w:sz="4" w:space="0" w:color="auto"/>
                                    <w:left w:val="single" w:sz="4" w:space="0" w:color="auto"/>
                                    <w:bottom w:val="single" w:sz="4" w:space="0" w:color="auto"/>
                                    <w:right w:val="single" w:sz="4" w:space="0" w:color="auto"/>
                                  </w:tcBorders>
                                  <w:vAlign w:val="center"/>
                                </w:tcPr>
                                <w:p w14:paraId="0D70D954" w14:textId="77777777" w:rsidR="008555C9" w:rsidRPr="008555C9" w:rsidRDefault="008555C9" w:rsidP="000C308B">
                                  <w:pPr>
                                    <w:overflowPunct w:val="0"/>
                                    <w:spacing w:line="240" w:lineRule="exact"/>
                                    <w:jc w:val="right"/>
                                    <w:rPr>
                                      <w:rFonts w:ascii="標楷體" w:eastAsia="標楷體" w:hAnsi="標楷體"/>
                                      <w:b/>
                                      <w:color w:val="000000"/>
                                      <w:sz w:val="20"/>
                                      <w:szCs w:val="20"/>
                                    </w:rPr>
                                  </w:pPr>
                                  <w:r w:rsidRPr="008555C9">
                                    <w:rPr>
                                      <w:rFonts w:ascii="標楷體" w:eastAsia="標楷體" w:hAnsi="標楷體"/>
                                      <w:b/>
                                      <w:color w:val="000000"/>
                                      <w:sz w:val="20"/>
                                      <w:szCs w:val="20"/>
                                    </w:rPr>
                                    <w:t>206,974</w:t>
                                  </w:r>
                                </w:p>
                              </w:tc>
                              <w:tc>
                                <w:tcPr>
                                  <w:tcW w:w="1103" w:type="dxa"/>
                                  <w:tcBorders>
                                    <w:top w:val="single" w:sz="4" w:space="0" w:color="auto"/>
                                    <w:left w:val="single" w:sz="4" w:space="0" w:color="auto"/>
                                    <w:bottom w:val="single" w:sz="4" w:space="0" w:color="auto"/>
                                    <w:right w:val="single" w:sz="4" w:space="0" w:color="auto"/>
                                  </w:tcBorders>
                                  <w:vAlign w:val="center"/>
                                </w:tcPr>
                                <w:p w14:paraId="3D4E279C" w14:textId="77777777" w:rsidR="008555C9" w:rsidRPr="008555C9" w:rsidRDefault="008555C9" w:rsidP="000C308B">
                                  <w:pPr>
                                    <w:overflowPunct w:val="0"/>
                                    <w:spacing w:line="240" w:lineRule="exact"/>
                                    <w:jc w:val="right"/>
                                    <w:rPr>
                                      <w:rFonts w:ascii="標楷體" w:eastAsia="標楷體" w:hAnsi="標楷體"/>
                                      <w:color w:val="000000"/>
                                      <w:sz w:val="20"/>
                                      <w:szCs w:val="20"/>
                                    </w:rPr>
                                  </w:pPr>
                                  <w:r w:rsidRPr="008555C9">
                                    <w:rPr>
                                      <w:rFonts w:ascii="標楷體" w:eastAsia="標楷體" w:hAnsi="標楷體"/>
                                      <w:color w:val="000000"/>
                                      <w:sz w:val="20"/>
                                      <w:szCs w:val="20"/>
                                    </w:rPr>
                                    <w:t>169,011</w:t>
                                  </w:r>
                                </w:p>
                              </w:tc>
                              <w:tc>
                                <w:tcPr>
                                  <w:tcW w:w="1103" w:type="dxa"/>
                                  <w:tcBorders>
                                    <w:top w:val="single" w:sz="4" w:space="0" w:color="auto"/>
                                    <w:left w:val="single" w:sz="4" w:space="0" w:color="auto"/>
                                    <w:bottom w:val="single" w:sz="4" w:space="0" w:color="auto"/>
                                    <w:right w:val="single" w:sz="4" w:space="0" w:color="auto"/>
                                  </w:tcBorders>
                                  <w:vAlign w:val="center"/>
                                </w:tcPr>
                                <w:p w14:paraId="7A525912" w14:textId="77777777" w:rsidR="008555C9" w:rsidRPr="008555C9" w:rsidRDefault="008555C9" w:rsidP="000C308B">
                                  <w:pPr>
                                    <w:overflowPunct w:val="0"/>
                                    <w:spacing w:line="240" w:lineRule="exact"/>
                                    <w:jc w:val="right"/>
                                    <w:rPr>
                                      <w:rFonts w:ascii="標楷體" w:eastAsia="標楷體" w:hAnsi="標楷體"/>
                                      <w:color w:val="000000"/>
                                      <w:sz w:val="20"/>
                                      <w:szCs w:val="20"/>
                                    </w:rPr>
                                  </w:pPr>
                                  <w:r w:rsidRPr="008555C9">
                                    <w:rPr>
                                      <w:rFonts w:ascii="標楷體" w:eastAsia="標楷體" w:hAnsi="標楷體"/>
                                      <w:color w:val="000000"/>
                                      <w:sz w:val="20"/>
                                      <w:szCs w:val="20"/>
                                    </w:rPr>
                                    <w:t>37,963</w:t>
                                  </w:r>
                                </w:p>
                              </w:tc>
                              <w:tc>
                                <w:tcPr>
                                  <w:tcW w:w="1103" w:type="dxa"/>
                                  <w:tcBorders>
                                    <w:top w:val="single" w:sz="4" w:space="0" w:color="auto"/>
                                    <w:left w:val="single" w:sz="4" w:space="0" w:color="auto"/>
                                    <w:bottom w:val="single" w:sz="4" w:space="0" w:color="auto"/>
                                    <w:right w:val="single" w:sz="4" w:space="0" w:color="auto"/>
                                  </w:tcBorders>
                                  <w:vAlign w:val="center"/>
                                </w:tcPr>
                                <w:p w14:paraId="442FF9BB" w14:textId="77777777" w:rsidR="008555C9" w:rsidRPr="008555C9" w:rsidRDefault="008555C9" w:rsidP="000C308B">
                                  <w:pPr>
                                    <w:overflowPunct w:val="0"/>
                                    <w:spacing w:line="240" w:lineRule="exact"/>
                                    <w:jc w:val="right"/>
                                    <w:rPr>
                                      <w:rFonts w:ascii="標楷體" w:eastAsia="標楷體" w:hAnsi="標楷體"/>
                                      <w:color w:val="000000"/>
                                      <w:sz w:val="20"/>
                                      <w:szCs w:val="20"/>
                                    </w:rPr>
                                  </w:pPr>
                                  <w:r w:rsidRPr="008555C9">
                                    <w:rPr>
                                      <w:rFonts w:ascii="標楷體" w:eastAsia="標楷體" w:hAnsi="標楷體"/>
                                      <w:color w:val="000000"/>
                                      <w:sz w:val="20"/>
                                      <w:szCs w:val="20"/>
                                    </w:rPr>
                                    <w:t>18.34</w:t>
                                  </w:r>
                                </w:p>
                              </w:tc>
                            </w:tr>
                          </w:tbl>
                          <w:p w14:paraId="3A6648FA" w14:textId="77777777" w:rsidR="00F141F6" w:rsidRDefault="00F141F6" w:rsidP="008A6B8F">
                            <w:pPr>
                              <w:spacing w:line="240" w:lineRule="exact"/>
                              <w:ind w:leftChars="30" w:left="178" w:hangingChars="59" w:hanging="106"/>
                              <w:rPr>
                                <w:rFonts w:ascii="標楷體" w:eastAsia="標楷體" w:hAnsi="標楷體"/>
                                <w:sz w:val="20"/>
                                <w:szCs w:val="20"/>
                              </w:rPr>
                            </w:pPr>
                            <w:r>
                              <w:rPr>
                                <w:rFonts w:ascii="標楷體" w:eastAsia="標楷體" w:hAnsi="標楷體" w:hint="eastAsia"/>
                                <w:sz w:val="18"/>
                                <w:szCs w:val="18"/>
                              </w:rPr>
                              <w:t>資料來源：整理自公路局提供資料。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8D768C" id="文字方塊 11" o:spid="_x0000_s1046" type="#_x0000_t202" style="position:absolute;left:0;text-align:left;margin-left:-7.95pt;margin-top:188.3pt;width:519.85pt;height:199.7pt;z-index:-251090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" stroked="f">
                <v:textbox>
                  <w:txbxContent>
                    <w:p w14:paraId="00B994D2" w14:textId="77777777" w:rsidR="00F141F6" w:rsidRDefault="00F141F6" w:rsidP="00F141F6">
                      <w:pPr>
                        <w:ind w:left="142" w:rightChars="54" w:right="130" w:hangingChars="59" w:hanging="142"/>
                        <w:jc w:val="center"/>
                      </w:pPr>
                      <w:r>
                        <w:rPr>
                          <w:rFonts w:ascii="標楷體" w:eastAsia="標楷體" w:hAnsi="標楷體" w:hint="eastAsia"/>
                          <w:b/>
                          <w:bCs/>
                        </w:rPr>
                        <w:t>表</w:t>
                      </w:r>
                      <w:r>
                        <w:rPr>
                          <w:rFonts w:ascii="標楷體" w:eastAsia="標楷體" w:hAnsi="標楷體"/>
                          <w:b/>
                          <w:bCs/>
                        </w:rPr>
                        <w:t>4</w:t>
                      </w:r>
                      <w:r>
                        <w:rPr>
                          <w:rFonts w:ascii="標楷體" w:eastAsia="標楷體" w:hAnsi="標楷體" w:hint="eastAsia"/>
                          <w:b/>
                          <w:bCs/>
                        </w:rPr>
                        <w:t xml:space="preserve">　</w:t>
                      </w:r>
                      <w:r w:rsidRPr="00534C0D">
                        <w:rPr>
                          <w:rFonts w:ascii="標楷體" w:eastAsia="標楷體" w:hAnsi="標楷體" w:hint="eastAsia"/>
                          <w:b/>
                          <w:bCs/>
                        </w:rPr>
                        <w:t>通過普通重型機車駕照筆試與路考人數及參加駕</w:t>
                      </w:r>
                      <w:proofErr w:type="gramStart"/>
                      <w:r w:rsidRPr="00534C0D">
                        <w:rPr>
                          <w:rFonts w:ascii="標楷體" w:eastAsia="標楷體" w:hAnsi="標楷體" w:hint="eastAsia"/>
                          <w:b/>
                          <w:bCs/>
                        </w:rPr>
                        <w:t>訓班占比</w:t>
                      </w:r>
                      <w:proofErr w:type="gramEnd"/>
                      <w:r w:rsidRPr="00534C0D">
                        <w:rPr>
                          <w:rFonts w:ascii="標楷體" w:eastAsia="標楷體" w:hAnsi="標楷體" w:hint="eastAsia"/>
                          <w:b/>
                          <w:bCs/>
                        </w:rPr>
                        <w:t>情形</w:t>
                      </w:r>
                    </w:p>
                    <w:p w14:paraId="6A8EF9E1" w14:textId="77777777" w:rsidR="00F141F6" w:rsidRPr="00534C0D" w:rsidRDefault="00F141F6" w:rsidP="004D0198">
                      <w:pPr>
                        <w:spacing w:line="240" w:lineRule="exact"/>
                        <w:ind w:left="118" w:rightChars="80" w:right="192" w:hangingChars="59" w:hanging="118"/>
                        <w:jc w:val="right"/>
                        <w:rPr>
                          <w:sz w:val="20"/>
                          <w:szCs w:val="20"/>
                        </w:rPr>
                      </w:pPr>
                      <w:r w:rsidRPr="00534C0D">
                        <w:rPr>
                          <w:rFonts w:ascii="標楷體" w:eastAsia="標楷體" w:hAnsi="標楷體" w:hint="eastAsia"/>
                          <w:sz w:val="20"/>
                          <w:szCs w:val="20"/>
                        </w:rPr>
                        <w:t>單位：人、％</w:t>
                      </w:r>
                    </w:p>
                    <w:tbl>
                      <w:tblPr>
                        <w:tblStyle w:val="36"/>
                        <w:tblOverlap w:val="never"/>
                        <w:tblW w:w="9870" w:type="dxa"/>
                        <w:tblInd w:w="6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63"/>
                        <w:gridCol w:w="1098"/>
                        <w:gridCol w:w="1099"/>
                        <w:gridCol w:w="1099"/>
                        <w:gridCol w:w="1099"/>
                        <w:gridCol w:w="1103"/>
                        <w:gridCol w:w="1103"/>
                        <w:gridCol w:w="1103"/>
                        <w:gridCol w:w="1103"/>
                      </w:tblGrid>
                      <w:tr w:rsidR="008555C9" w:rsidRPr="008555C9" w14:paraId="5A3262FC" w14:textId="77777777" w:rsidTr="0058417E">
                        <w:trPr>
                          <w:trHeight w:val="340"/>
                        </w:trPr>
                        <w:tc>
                          <w:tcPr>
                            <w:tcW w:w="1063" w:type="dxa"/>
                            <w:vMerge w:val="restart"/>
                            <w:tcBorders>
                              <w:top w:val="single" w:sz="4" w:space="0" w:color="auto"/>
                              <w:left w:val="single" w:sz="4" w:space="0" w:color="auto"/>
                              <w:right w:val="single" w:sz="4" w:space="0" w:color="auto"/>
                            </w:tcBorders>
                            <w:vAlign w:val="center"/>
                          </w:tcPr>
                          <w:p w14:paraId="0AAC8C64" w14:textId="77777777" w:rsidR="008555C9" w:rsidRPr="008555C9" w:rsidRDefault="008555C9" w:rsidP="008555C9">
                            <w:pPr>
                              <w:overflowPunct w:val="0"/>
                              <w:spacing w:line="280" w:lineRule="exact"/>
                              <w:suppressOverlap/>
                              <w:jc w:val="center"/>
                              <w:rPr>
                                <w:rFonts w:ascii="標楷體" w:eastAsia="標楷體" w:hAnsi="標楷體"/>
                                <w:b/>
                                <w:spacing w:val="-10"/>
                                <w:sz w:val="20"/>
                                <w:szCs w:val="20"/>
                              </w:rPr>
                            </w:pPr>
                            <w:r w:rsidRPr="008555C9">
                              <w:rPr>
                                <w:rFonts w:ascii="標楷體" w:eastAsia="標楷體" w:hAnsi="標楷體" w:cs="Tahoma" w:hint="eastAsia"/>
                                <w:spacing w:val="-10"/>
                                <w:sz w:val="20"/>
                                <w:szCs w:val="20"/>
                              </w:rPr>
                              <w:t>年度</w:t>
                            </w:r>
                          </w:p>
                        </w:tc>
                        <w:tc>
                          <w:tcPr>
                            <w:tcW w:w="4395" w:type="dxa"/>
                            <w:gridSpan w:val="4"/>
                            <w:tcBorders>
                              <w:top w:val="single" w:sz="4" w:space="0" w:color="auto"/>
                              <w:left w:val="single" w:sz="4" w:space="0" w:color="auto"/>
                              <w:bottom w:val="single" w:sz="4" w:space="0" w:color="auto"/>
                              <w:right w:val="single" w:sz="4" w:space="0" w:color="auto"/>
                            </w:tcBorders>
                            <w:vAlign w:val="center"/>
                          </w:tcPr>
                          <w:p w14:paraId="18928404" w14:textId="77777777" w:rsidR="008555C9" w:rsidRPr="008555C9" w:rsidRDefault="008555C9" w:rsidP="000C308B">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通過筆試</w:t>
                            </w:r>
                          </w:p>
                        </w:tc>
                        <w:tc>
                          <w:tcPr>
                            <w:tcW w:w="4412" w:type="dxa"/>
                            <w:gridSpan w:val="4"/>
                            <w:tcBorders>
                              <w:top w:val="single" w:sz="4" w:space="0" w:color="auto"/>
                              <w:left w:val="single" w:sz="4" w:space="0" w:color="auto"/>
                              <w:bottom w:val="single" w:sz="4" w:space="0" w:color="auto"/>
                              <w:right w:val="single" w:sz="4" w:space="0" w:color="auto"/>
                            </w:tcBorders>
                            <w:vAlign w:val="center"/>
                          </w:tcPr>
                          <w:p w14:paraId="47DF3CF5" w14:textId="77777777" w:rsidR="008555C9" w:rsidRPr="008555C9" w:rsidRDefault="008555C9" w:rsidP="000C308B">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通過路考</w:t>
                            </w:r>
                          </w:p>
                        </w:tc>
                      </w:tr>
                      <w:tr w:rsidR="0058417E" w:rsidRPr="008555C9" w14:paraId="3A3E7ED4" w14:textId="77777777" w:rsidTr="0058417E">
                        <w:trPr>
                          <w:trHeight w:val="283"/>
                        </w:trPr>
                        <w:tc>
                          <w:tcPr>
                            <w:tcW w:w="1063" w:type="dxa"/>
                            <w:vMerge/>
                            <w:tcBorders>
                              <w:left w:val="single" w:sz="4" w:space="0" w:color="auto"/>
                              <w:right w:val="single" w:sz="4" w:space="0" w:color="auto"/>
                            </w:tcBorders>
                          </w:tcPr>
                          <w:p w14:paraId="5A0C5189" w14:textId="77777777" w:rsidR="008555C9" w:rsidRPr="008555C9" w:rsidRDefault="008555C9" w:rsidP="008555C9">
                            <w:pPr>
                              <w:overflowPunct w:val="0"/>
                              <w:spacing w:line="280" w:lineRule="exact"/>
                              <w:suppressOverlap/>
                              <w:jc w:val="both"/>
                              <w:rPr>
                                <w:rFonts w:ascii="標楷體" w:eastAsia="標楷體" w:hAnsi="標楷體"/>
                                <w:sz w:val="20"/>
                                <w:szCs w:val="20"/>
                              </w:rPr>
                            </w:pPr>
                          </w:p>
                        </w:tc>
                        <w:tc>
                          <w:tcPr>
                            <w:tcW w:w="1098" w:type="dxa"/>
                            <w:vMerge w:val="restart"/>
                            <w:tcBorders>
                              <w:top w:val="single" w:sz="4" w:space="0" w:color="auto"/>
                              <w:left w:val="single" w:sz="4" w:space="0" w:color="auto"/>
                              <w:right w:val="single" w:sz="4" w:space="0" w:color="auto"/>
                            </w:tcBorders>
                            <w:vAlign w:val="center"/>
                          </w:tcPr>
                          <w:p w14:paraId="25A0D581" w14:textId="77777777" w:rsidR="008555C9" w:rsidRPr="008555C9" w:rsidRDefault="008555C9" w:rsidP="008555C9">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合計</w:t>
                            </w:r>
                          </w:p>
                        </w:tc>
                        <w:tc>
                          <w:tcPr>
                            <w:tcW w:w="1099" w:type="dxa"/>
                            <w:vMerge w:val="restart"/>
                            <w:tcBorders>
                              <w:top w:val="single" w:sz="4" w:space="0" w:color="auto"/>
                              <w:left w:val="single" w:sz="4" w:space="0" w:color="auto"/>
                              <w:right w:val="single" w:sz="4" w:space="0" w:color="auto"/>
                            </w:tcBorders>
                            <w:vAlign w:val="center"/>
                          </w:tcPr>
                          <w:p w14:paraId="262B7C73" w14:textId="77777777" w:rsidR="008555C9" w:rsidRPr="008555C9" w:rsidRDefault="008555C9" w:rsidP="008555C9">
                            <w:pPr>
                              <w:spacing w:line="240" w:lineRule="exact"/>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未參加</w:t>
                            </w:r>
                          </w:p>
                          <w:p w14:paraId="6D51FF4C" w14:textId="77777777" w:rsidR="008555C9" w:rsidRPr="008555C9" w:rsidRDefault="008555C9" w:rsidP="008555C9">
                            <w:pPr>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駕訓班</w:t>
                            </w:r>
                          </w:p>
                        </w:tc>
                        <w:tc>
                          <w:tcPr>
                            <w:tcW w:w="1099" w:type="dxa"/>
                            <w:vMerge w:val="restart"/>
                            <w:tcBorders>
                              <w:top w:val="single" w:sz="4" w:space="0" w:color="auto"/>
                              <w:left w:val="single" w:sz="4" w:space="0" w:color="auto"/>
                            </w:tcBorders>
                            <w:vAlign w:val="center"/>
                          </w:tcPr>
                          <w:p w14:paraId="7DBBF74C" w14:textId="77777777" w:rsidR="008555C9" w:rsidRPr="008555C9" w:rsidRDefault="008555C9" w:rsidP="008555C9">
                            <w:pPr>
                              <w:spacing w:line="240" w:lineRule="exact"/>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參加</w:t>
                            </w:r>
                          </w:p>
                          <w:p w14:paraId="2F0B2602" w14:textId="77777777" w:rsidR="008555C9" w:rsidRPr="008555C9" w:rsidRDefault="008555C9" w:rsidP="008555C9">
                            <w:pPr>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駕訓班</w:t>
                            </w:r>
                          </w:p>
                        </w:tc>
                        <w:tc>
                          <w:tcPr>
                            <w:tcW w:w="1099" w:type="dxa"/>
                            <w:tcBorders>
                              <w:top w:val="single" w:sz="4" w:space="0" w:color="auto"/>
                              <w:bottom w:val="single" w:sz="4" w:space="0" w:color="auto"/>
                              <w:right w:val="single" w:sz="4" w:space="0" w:color="auto"/>
                            </w:tcBorders>
                            <w:vAlign w:val="center"/>
                          </w:tcPr>
                          <w:p w14:paraId="59BDD6E5" w14:textId="77777777" w:rsidR="008555C9" w:rsidRPr="008555C9" w:rsidRDefault="008555C9" w:rsidP="008555C9">
                            <w:pPr>
                              <w:overflowPunct w:val="0"/>
                              <w:spacing w:line="240" w:lineRule="exact"/>
                              <w:ind w:leftChars="-45" w:hangingChars="54" w:hanging="108"/>
                              <w:suppressOverlap/>
                              <w:jc w:val="center"/>
                              <w:rPr>
                                <w:rFonts w:ascii="標楷體" w:eastAsia="標楷體" w:hAnsi="標楷體"/>
                                <w:sz w:val="20"/>
                                <w:szCs w:val="20"/>
                              </w:rPr>
                            </w:pPr>
                          </w:p>
                        </w:tc>
                        <w:tc>
                          <w:tcPr>
                            <w:tcW w:w="1103" w:type="dxa"/>
                            <w:vMerge w:val="restart"/>
                            <w:tcBorders>
                              <w:top w:val="single" w:sz="4" w:space="0" w:color="auto"/>
                              <w:left w:val="single" w:sz="4" w:space="0" w:color="auto"/>
                              <w:right w:val="single" w:sz="4" w:space="0" w:color="auto"/>
                            </w:tcBorders>
                            <w:vAlign w:val="center"/>
                          </w:tcPr>
                          <w:p w14:paraId="62E9E38F" w14:textId="77777777" w:rsidR="008555C9" w:rsidRPr="008555C9" w:rsidRDefault="008555C9" w:rsidP="008555C9">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合計</w:t>
                            </w:r>
                          </w:p>
                        </w:tc>
                        <w:tc>
                          <w:tcPr>
                            <w:tcW w:w="1103" w:type="dxa"/>
                            <w:vMerge w:val="restart"/>
                            <w:tcBorders>
                              <w:top w:val="single" w:sz="4" w:space="0" w:color="auto"/>
                              <w:left w:val="single" w:sz="4" w:space="0" w:color="auto"/>
                              <w:right w:val="single" w:sz="4" w:space="0" w:color="auto"/>
                            </w:tcBorders>
                            <w:vAlign w:val="center"/>
                          </w:tcPr>
                          <w:p w14:paraId="41CBD305" w14:textId="77777777" w:rsidR="008555C9" w:rsidRPr="008555C9" w:rsidRDefault="008555C9" w:rsidP="008555C9">
                            <w:pPr>
                              <w:overflowPunct w:val="0"/>
                              <w:spacing w:line="240" w:lineRule="exact"/>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未參加</w:t>
                            </w:r>
                          </w:p>
                          <w:p w14:paraId="436B3A23" w14:textId="77777777" w:rsidR="008555C9" w:rsidRPr="008555C9" w:rsidRDefault="008555C9" w:rsidP="008555C9">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駕訓班</w:t>
                            </w:r>
                          </w:p>
                        </w:tc>
                        <w:tc>
                          <w:tcPr>
                            <w:tcW w:w="1103" w:type="dxa"/>
                            <w:vMerge w:val="restart"/>
                            <w:tcBorders>
                              <w:top w:val="single" w:sz="4" w:space="0" w:color="auto"/>
                              <w:left w:val="single" w:sz="4" w:space="0" w:color="auto"/>
                            </w:tcBorders>
                            <w:vAlign w:val="center"/>
                          </w:tcPr>
                          <w:p w14:paraId="03A229F5" w14:textId="77777777" w:rsidR="008555C9" w:rsidRPr="008555C9" w:rsidRDefault="008555C9" w:rsidP="008555C9">
                            <w:pPr>
                              <w:spacing w:line="240" w:lineRule="exact"/>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參加</w:t>
                            </w:r>
                          </w:p>
                          <w:p w14:paraId="7F305C4A" w14:textId="77777777" w:rsidR="008555C9" w:rsidRPr="008555C9" w:rsidRDefault="008555C9" w:rsidP="008555C9">
                            <w:pPr>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駕訓班</w:t>
                            </w:r>
                          </w:p>
                        </w:tc>
                        <w:tc>
                          <w:tcPr>
                            <w:tcW w:w="1103" w:type="dxa"/>
                            <w:tcBorders>
                              <w:top w:val="single" w:sz="4" w:space="0" w:color="auto"/>
                              <w:bottom w:val="single" w:sz="4" w:space="0" w:color="auto"/>
                              <w:right w:val="single" w:sz="4" w:space="0" w:color="auto"/>
                            </w:tcBorders>
                            <w:vAlign w:val="center"/>
                          </w:tcPr>
                          <w:p w14:paraId="7D517D3D" w14:textId="77777777" w:rsidR="008555C9" w:rsidRPr="008555C9" w:rsidRDefault="008555C9" w:rsidP="008555C9">
                            <w:pPr>
                              <w:overflowPunct w:val="0"/>
                              <w:spacing w:line="240" w:lineRule="exact"/>
                              <w:ind w:leftChars="-45" w:hangingChars="54" w:hanging="108"/>
                              <w:suppressOverlap/>
                              <w:jc w:val="center"/>
                              <w:rPr>
                                <w:rFonts w:ascii="標楷體" w:eastAsia="標楷體" w:hAnsi="標楷體"/>
                                <w:sz w:val="20"/>
                                <w:szCs w:val="20"/>
                              </w:rPr>
                            </w:pPr>
                          </w:p>
                        </w:tc>
                      </w:tr>
                      <w:tr w:rsidR="0058417E" w:rsidRPr="008555C9" w14:paraId="74B9A66B" w14:textId="77777777" w:rsidTr="0058417E">
                        <w:trPr>
                          <w:trHeight w:val="243"/>
                        </w:trPr>
                        <w:tc>
                          <w:tcPr>
                            <w:tcW w:w="1063" w:type="dxa"/>
                            <w:vMerge/>
                            <w:tcBorders>
                              <w:left w:val="single" w:sz="4" w:space="0" w:color="auto"/>
                              <w:bottom w:val="single" w:sz="4" w:space="0" w:color="auto"/>
                              <w:right w:val="single" w:sz="4" w:space="0" w:color="auto"/>
                            </w:tcBorders>
                          </w:tcPr>
                          <w:p w14:paraId="0A9453A0" w14:textId="77777777" w:rsidR="008555C9" w:rsidRPr="008555C9" w:rsidRDefault="008555C9" w:rsidP="008555C9">
                            <w:pPr>
                              <w:overflowPunct w:val="0"/>
                              <w:spacing w:line="280" w:lineRule="exact"/>
                              <w:suppressOverlap/>
                              <w:jc w:val="both"/>
                              <w:rPr>
                                <w:rFonts w:ascii="標楷體" w:eastAsia="標楷體" w:hAnsi="標楷體"/>
                                <w:sz w:val="20"/>
                                <w:szCs w:val="20"/>
                              </w:rPr>
                            </w:pPr>
                          </w:p>
                        </w:tc>
                        <w:tc>
                          <w:tcPr>
                            <w:tcW w:w="1098" w:type="dxa"/>
                            <w:vMerge/>
                            <w:tcBorders>
                              <w:left w:val="single" w:sz="4" w:space="0" w:color="auto"/>
                              <w:bottom w:val="single" w:sz="4" w:space="0" w:color="auto"/>
                              <w:right w:val="single" w:sz="4" w:space="0" w:color="auto"/>
                            </w:tcBorders>
                            <w:vAlign w:val="center"/>
                          </w:tcPr>
                          <w:p w14:paraId="7758D4F9" w14:textId="77777777" w:rsidR="008555C9" w:rsidRPr="008555C9" w:rsidRDefault="008555C9" w:rsidP="008555C9">
                            <w:pPr>
                              <w:overflowPunct w:val="0"/>
                              <w:spacing w:line="240" w:lineRule="exact"/>
                              <w:suppressOverlap/>
                              <w:jc w:val="center"/>
                              <w:rPr>
                                <w:rFonts w:ascii="標楷體" w:eastAsia="標楷體" w:hAnsi="標楷體" w:cs="Tahoma"/>
                                <w:sz w:val="20"/>
                                <w:szCs w:val="20"/>
                              </w:rPr>
                            </w:pPr>
                          </w:p>
                        </w:tc>
                        <w:tc>
                          <w:tcPr>
                            <w:tcW w:w="1099" w:type="dxa"/>
                            <w:vMerge/>
                            <w:tcBorders>
                              <w:left w:val="single" w:sz="4" w:space="0" w:color="auto"/>
                              <w:bottom w:val="single" w:sz="4" w:space="0" w:color="auto"/>
                              <w:right w:val="single" w:sz="4" w:space="0" w:color="auto"/>
                            </w:tcBorders>
                            <w:vAlign w:val="center"/>
                          </w:tcPr>
                          <w:p w14:paraId="25EF48F9" w14:textId="77777777" w:rsidR="008555C9" w:rsidRPr="008555C9" w:rsidRDefault="008555C9" w:rsidP="008555C9">
                            <w:pPr>
                              <w:spacing w:line="240" w:lineRule="exact"/>
                              <w:suppressOverlap/>
                              <w:jc w:val="center"/>
                              <w:rPr>
                                <w:rFonts w:ascii="標楷體" w:eastAsia="標楷體" w:hAnsi="標楷體" w:cs="Tahoma"/>
                                <w:sz w:val="20"/>
                                <w:szCs w:val="20"/>
                              </w:rPr>
                            </w:pPr>
                          </w:p>
                        </w:tc>
                        <w:tc>
                          <w:tcPr>
                            <w:tcW w:w="1099" w:type="dxa"/>
                            <w:vMerge/>
                            <w:tcBorders>
                              <w:left w:val="single" w:sz="4" w:space="0" w:color="auto"/>
                              <w:bottom w:val="single" w:sz="4" w:space="0" w:color="auto"/>
                              <w:right w:val="single" w:sz="4" w:space="0" w:color="auto"/>
                            </w:tcBorders>
                            <w:vAlign w:val="center"/>
                          </w:tcPr>
                          <w:p w14:paraId="67CF3D50" w14:textId="77777777" w:rsidR="008555C9" w:rsidRPr="008555C9" w:rsidRDefault="008555C9" w:rsidP="008555C9">
                            <w:pPr>
                              <w:spacing w:line="240" w:lineRule="exact"/>
                              <w:suppressOverlap/>
                              <w:jc w:val="center"/>
                              <w:rPr>
                                <w:rFonts w:ascii="標楷體" w:eastAsia="標楷體" w:hAnsi="標楷體" w:cs="Tahoma"/>
                                <w:sz w:val="20"/>
                                <w:szCs w:val="20"/>
                              </w:rPr>
                            </w:pPr>
                          </w:p>
                        </w:tc>
                        <w:tc>
                          <w:tcPr>
                            <w:tcW w:w="1099" w:type="dxa"/>
                            <w:tcBorders>
                              <w:top w:val="single" w:sz="4" w:space="0" w:color="auto"/>
                              <w:left w:val="single" w:sz="4" w:space="0" w:color="auto"/>
                              <w:bottom w:val="single" w:sz="4" w:space="0" w:color="auto"/>
                              <w:right w:val="single" w:sz="4" w:space="0" w:color="auto"/>
                            </w:tcBorders>
                            <w:vAlign w:val="center"/>
                          </w:tcPr>
                          <w:p w14:paraId="1470237F" w14:textId="77777777" w:rsidR="008555C9" w:rsidRPr="008555C9" w:rsidRDefault="008555C9" w:rsidP="008555C9">
                            <w:pPr>
                              <w:overflowPunct w:val="0"/>
                              <w:spacing w:line="240" w:lineRule="exact"/>
                              <w:ind w:leftChars="-45" w:hangingChars="54" w:hanging="108"/>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占比</w:t>
                            </w:r>
                          </w:p>
                        </w:tc>
                        <w:tc>
                          <w:tcPr>
                            <w:tcW w:w="1103" w:type="dxa"/>
                            <w:vMerge/>
                            <w:tcBorders>
                              <w:left w:val="single" w:sz="4" w:space="0" w:color="auto"/>
                              <w:bottom w:val="single" w:sz="4" w:space="0" w:color="auto"/>
                              <w:right w:val="single" w:sz="4" w:space="0" w:color="auto"/>
                            </w:tcBorders>
                            <w:vAlign w:val="center"/>
                          </w:tcPr>
                          <w:p w14:paraId="2D0E7529" w14:textId="77777777" w:rsidR="008555C9" w:rsidRPr="008555C9" w:rsidRDefault="008555C9" w:rsidP="008555C9">
                            <w:pPr>
                              <w:overflowPunct w:val="0"/>
                              <w:spacing w:line="240" w:lineRule="exact"/>
                              <w:suppressOverlap/>
                              <w:jc w:val="center"/>
                              <w:rPr>
                                <w:rFonts w:ascii="標楷體" w:eastAsia="標楷體" w:hAnsi="標楷體" w:cs="Tahoma"/>
                                <w:sz w:val="20"/>
                                <w:szCs w:val="20"/>
                              </w:rPr>
                            </w:pPr>
                          </w:p>
                        </w:tc>
                        <w:tc>
                          <w:tcPr>
                            <w:tcW w:w="1103" w:type="dxa"/>
                            <w:vMerge/>
                            <w:tcBorders>
                              <w:left w:val="single" w:sz="4" w:space="0" w:color="auto"/>
                              <w:bottom w:val="single" w:sz="4" w:space="0" w:color="auto"/>
                              <w:right w:val="single" w:sz="4" w:space="0" w:color="auto"/>
                            </w:tcBorders>
                            <w:vAlign w:val="center"/>
                          </w:tcPr>
                          <w:p w14:paraId="1EB17E50" w14:textId="77777777" w:rsidR="008555C9" w:rsidRPr="008555C9" w:rsidRDefault="008555C9" w:rsidP="008555C9">
                            <w:pPr>
                              <w:overflowPunct w:val="0"/>
                              <w:spacing w:line="240" w:lineRule="exact"/>
                              <w:suppressOverlap/>
                              <w:jc w:val="center"/>
                              <w:rPr>
                                <w:rFonts w:ascii="標楷體" w:eastAsia="標楷體" w:hAnsi="標楷體" w:cs="Tahoma"/>
                                <w:sz w:val="20"/>
                                <w:szCs w:val="20"/>
                              </w:rPr>
                            </w:pPr>
                          </w:p>
                        </w:tc>
                        <w:tc>
                          <w:tcPr>
                            <w:tcW w:w="1103" w:type="dxa"/>
                            <w:vMerge/>
                            <w:tcBorders>
                              <w:left w:val="single" w:sz="4" w:space="0" w:color="auto"/>
                              <w:bottom w:val="single" w:sz="4" w:space="0" w:color="auto"/>
                              <w:right w:val="single" w:sz="4" w:space="0" w:color="auto"/>
                            </w:tcBorders>
                            <w:vAlign w:val="center"/>
                          </w:tcPr>
                          <w:p w14:paraId="1A47836E" w14:textId="77777777" w:rsidR="008555C9" w:rsidRPr="008555C9" w:rsidRDefault="008555C9" w:rsidP="008555C9">
                            <w:pPr>
                              <w:spacing w:line="240" w:lineRule="exact"/>
                              <w:suppressOverlap/>
                              <w:jc w:val="center"/>
                              <w:rPr>
                                <w:rFonts w:ascii="標楷體" w:eastAsia="標楷體" w:hAnsi="標楷體" w:cs="Tahoma"/>
                                <w:sz w:val="20"/>
                                <w:szCs w:val="20"/>
                              </w:rPr>
                            </w:pPr>
                          </w:p>
                        </w:tc>
                        <w:tc>
                          <w:tcPr>
                            <w:tcW w:w="1103" w:type="dxa"/>
                            <w:tcBorders>
                              <w:top w:val="single" w:sz="4" w:space="0" w:color="auto"/>
                              <w:left w:val="single" w:sz="4" w:space="0" w:color="auto"/>
                              <w:bottom w:val="single" w:sz="4" w:space="0" w:color="auto"/>
                              <w:right w:val="single" w:sz="4" w:space="0" w:color="auto"/>
                            </w:tcBorders>
                            <w:vAlign w:val="center"/>
                          </w:tcPr>
                          <w:p w14:paraId="4489C790" w14:textId="77777777" w:rsidR="008555C9" w:rsidRPr="008555C9" w:rsidRDefault="008555C9" w:rsidP="008555C9">
                            <w:pPr>
                              <w:overflowPunct w:val="0"/>
                              <w:spacing w:line="240" w:lineRule="exact"/>
                              <w:ind w:leftChars="-45" w:hangingChars="54" w:hanging="108"/>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占比</w:t>
                            </w:r>
                          </w:p>
                        </w:tc>
                      </w:tr>
                      <w:tr w:rsidR="0058417E" w:rsidRPr="008555C9" w14:paraId="57F99834" w14:textId="77777777" w:rsidTr="00600225">
                        <w:trPr>
                          <w:trHeight w:val="397"/>
                        </w:trPr>
                        <w:tc>
                          <w:tcPr>
                            <w:tcW w:w="1063" w:type="dxa"/>
                            <w:tcBorders>
                              <w:top w:val="single" w:sz="4" w:space="0" w:color="auto"/>
                              <w:left w:val="single" w:sz="4" w:space="0" w:color="auto"/>
                              <w:bottom w:val="single" w:sz="4" w:space="0" w:color="auto"/>
                              <w:right w:val="single" w:sz="4" w:space="0" w:color="auto"/>
                            </w:tcBorders>
                            <w:vAlign w:val="center"/>
                          </w:tcPr>
                          <w:p w14:paraId="11323F2D" w14:textId="77777777" w:rsidR="008555C9" w:rsidRPr="008555C9" w:rsidRDefault="008555C9" w:rsidP="000C308B">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109</w:t>
                            </w:r>
                          </w:p>
                        </w:tc>
                        <w:tc>
                          <w:tcPr>
                            <w:tcW w:w="1098" w:type="dxa"/>
                            <w:tcBorders>
                              <w:top w:val="single" w:sz="4" w:space="0" w:color="auto"/>
                              <w:left w:val="single" w:sz="4" w:space="0" w:color="auto"/>
                              <w:bottom w:val="single" w:sz="4" w:space="0" w:color="auto"/>
                              <w:right w:val="single" w:sz="4" w:space="0" w:color="auto"/>
                            </w:tcBorders>
                            <w:vAlign w:val="center"/>
                          </w:tcPr>
                          <w:p w14:paraId="4FAE4ED4"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213,565</w:t>
                            </w:r>
                          </w:p>
                        </w:tc>
                        <w:tc>
                          <w:tcPr>
                            <w:tcW w:w="1099" w:type="dxa"/>
                            <w:tcBorders>
                              <w:top w:val="single" w:sz="4" w:space="0" w:color="auto"/>
                              <w:left w:val="single" w:sz="4" w:space="0" w:color="auto"/>
                              <w:bottom w:val="single" w:sz="4" w:space="0" w:color="auto"/>
                              <w:right w:val="single" w:sz="4" w:space="0" w:color="auto"/>
                            </w:tcBorders>
                            <w:vAlign w:val="center"/>
                          </w:tcPr>
                          <w:p w14:paraId="6D12FEAB"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205,716</w:t>
                            </w:r>
                          </w:p>
                        </w:tc>
                        <w:tc>
                          <w:tcPr>
                            <w:tcW w:w="1099" w:type="dxa"/>
                            <w:tcBorders>
                              <w:top w:val="single" w:sz="4" w:space="0" w:color="auto"/>
                              <w:left w:val="single" w:sz="4" w:space="0" w:color="auto"/>
                              <w:bottom w:val="single" w:sz="4" w:space="0" w:color="auto"/>
                              <w:right w:val="single" w:sz="4" w:space="0" w:color="auto"/>
                            </w:tcBorders>
                            <w:vAlign w:val="center"/>
                          </w:tcPr>
                          <w:p w14:paraId="0CC0D64B"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7,849</w:t>
                            </w:r>
                          </w:p>
                        </w:tc>
                        <w:tc>
                          <w:tcPr>
                            <w:tcW w:w="1099" w:type="dxa"/>
                            <w:tcBorders>
                              <w:top w:val="single" w:sz="4" w:space="0" w:color="auto"/>
                              <w:left w:val="single" w:sz="4" w:space="0" w:color="auto"/>
                              <w:bottom w:val="single" w:sz="4" w:space="0" w:color="auto"/>
                              <w:right w:val="single" w:sz="4" w:space="0" w:color="auto"/>
                            </w:tcBorders>
                            <w:vAlign w:val="center"/>
                          </w:tcPr>
                          <w:p w14:paraId="5CE9AB93"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3.68</w:t>
                            </w:r>
                          </w:p>
                        </w:tc>
                        <w:tc>
                          <w:tcPr>
                            <w:tcW w:w="1103" w:type="dxa"/>
                            <w:tcBorders>
                              <w:top w:val="single" w:sz="4" w:space="0" w:color="auto"/>
                              <w:left w:val="single" w:sz="4" w:space="0" w:color="auto"/>
                              <w:bottom w:val="single" w:sz="4" w:space="0" w:color="auto"/>
                              <w:right w:val="single" w:sz="4" w:space="0" w:color="auto"/>
                            </w:tcBorders>
                            <w:vAlign w:val="center"/>
                          </w:tcPr>
                          <w:p w14:paraId="0B680650"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266,099</w:t>
                            </w:r>
                          </w:p>
                        </w:tc>
                        <w:tc>
                          <w:tcPr>
                            <w:tcW w:w="1103" w:type="dxa"/>
                            <w:tcBorders>
                              <w:top w:val="single" w:sz="4" w:space="0" w:color="auto"/>
                              <w:left w:val="single" w:sz="4" w:space="0" w:color="auto"/>
                              <w:bottom w:val="single" w:sz="4" w:space="0" w:color="auto"/>
                              <w:right w:val="single" w:sz="4" w:space="0" w:color="auto"/>
                            </w:tcBorders>
                            <w:vAlign w:val="center"/>
                          </w:tcPr>
                          <w:p w14:paraId="30C6F1B9"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253,579</w:t>
                            </w:r>
                          </w:p>
                        </w:tc>
                        <w:tc>
                          <w:tcPr>
                            <w:tcW w:w="1103" w:type="dxa"/>
                            <w:tcBorders>
                              <w:top w:val="single" w:sz="4" w:space="0" w:color="auto"/>
                              <w:left w:val="single" w:sz="4" w:space="0" w:color="auto"/>
                              <w:bottom w:val="single" w:sz="4" w:space="0" w:color="auto"/>
                              <w:right w:val="single" w:sz="4" w:space="0" w:color="auto"/>
                            </w:tcBorders>
                            <w:vAlign w:val="center"/>
                          </w:tcPr>
                          <w:p w14:paraId="5B3404B2"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12,520</w:t>
                            </w:r>
                          </w:p>
                        </w:tc>
                        <w:tc>
                          <w:tcPr>
                            <w:tcW w:w="1103" w:type="dxa"/>
                            <w:tcBorders>
                              <w:top w:val="single" w:sz="4" w:space="0" w:color="auto"/>
                              <w:left w:val="single" w:sz="4" w:space="0" w:color="auto"/>
                              <w:bottom w:val="single" w:sz="4" w:space="0" w:color="auto"/>
                              <w:right w:val="single" w:sz="4" w:space="0" w:color="auto"/>
                            </w:tcBorders>
                            <w:vAlign w:val="center"/>
                          </w:tcPr>
                          <w:p w14:paraId="75A50D3B"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4.71</w:t>
                            </w:r>
                          </w:p>
                        </w:tc>
                      </w:tr>
                      <w:tr w:rsidR="0058417E" w:rsidRPr="008555C9" w14:paraId="33547463" w14:textId="77777777" w:rsidTr="00600225">
                        <w:trPr>
                          <w:trHeight w:val="397"/>
                        </w:trPr>
                        <w:tc>
                          <w:tcPr>
                            <w:tcW w:w="1063" w:type="dxa"/>
                            <w:tcBorders>
                              <w:top w:val="single" w:sz="4" w:space="0" w:color="auto"/>
                              <w:left w:val="single" w:sz="4" w:space="0" w:color="auto"/>
                              <w:bottom w:val="single" w:sz="4" w:space="0" w:color="auto"/>
                              <w:right w:val="single" w:sz="4" w:space="0" w:color="auto"/>
                            </w:tcBorders>
                            <w:vAlign w:val="center"/>
                          </w:tcPr>
                          <w:p w14:paraId="1D50E1D4" w14:textId="77777777" w:rsidR="008555C9" w:rsidRPr="008555C9" w:rsidRDefault="008555C9" w:rsidP="000C308B">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110</w:t>
                            </w:r>
                          </w:p>
                        </w:tc>
                        <w:tc>
                          <w:tcPr>
                            <w:tcW w:w="1098" w:type="dxa"/>
                            <w:tcBorders>
                              <w:top w:val="single" w:sz="4" w:space="0" w:color="auto"/>
                              <w:left w:val="single" w:sz="4" w:space="0" w:color="auto"/>
                              <w:bottom w:val="single" w:sz="4" w:space="0" w:color="auto"/>
                              <w:right w:val="single" w:sz="4" w:space="0" w:color="auto"/>
                            </w:tcBorders>
                            <w:vAlign w:val="center"/>
                          </w:tcPr>
                          <w:p w14:paraId="42F43AD0"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211,502</w:t>
                            </w:r>
                          </w:p>
                        </w:tc>
                        <w:tc>
                          <w:tcPr>
                            <w:tcW w:w="1099" w:type="dxa"/>
                            <w:tcBorders>
                              <w:top w:val="single" w:sz="4" w:space="0" w:color="auto"/>
                              <w:left w:val="single" w:sz="4" w:space="0" w:color="auto"/>
                              <w:bottom w:val="single" w:sz="4" w:space="0" w:color="auto"/>
                              <w:right w:val="single" w:sz="4" w:space="0" w:color="auto"/>
                            </w:tcBorders>
                            <w:vAlign w:val="center"/>
                          </w:tcPr>
                          <w:p w14:paraId="2E810B44"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197,955</w:t>
                            </w:r>
                          </w:p>
                        </w:tc>
                        <w:tc>
                          <w:tcPr>
                            <w:tcW w:w="1099" w:type="dxa"/>
                            <w:tcBorders>
                              <w:top w:val="single" w:sz="4" w:space="0" w:color="auto"/>
                              <w:left w:val="single" w:sz="4" w:space="0" w:color="auto"/>
                              <w:bottom w:val="single" w:sz="4" w:space="0" w:color="auto"/>
                              <w:right w:val="single" w:sz="4" w:space="0" w:color="auto"/>
                            </w:tcBorders>
                            <w:vAlign w:val="center"/>
                          </w:tcPr>
                          <w:p w14:paraId="2799F10B"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13,547</w:t>
                            </w:r>
                          </w:p>
                        </w:tc>
                        <w:tc>
                          <w:tcPr>
                            <w:tcW w:w="1099" w:type="dxa"/>
                            <w:tcBorders>
                              <w:top w:val="single" w:sz="4" w:space="0" w:color="auto"/>
                              <w:left w:val="single" w:sz="4" w:space="0" w:color="auto"/>
                              <w:bottom w:val="single" w:sz="4" w:space="0" w:color="auto"/>
                              <w:right w:val="single" w:sz="4" w:space="0" w:color="auto"/>
                            </w:tcBorders>
                            <w:vAlign w:val="center"/>
                          </w:tcPr>
                          <w:p w14:paraId="57C0F575"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6.41</w:t>
                            </w:r>
                          </w:p>
                        </w:tc>
                        <w:tc>
                          <w:tcPr>
                            <w:tcW w:w="1103" w:type="dxa"/>
                            <w:tcBorders>
                              <w:top w:val="single" w:sz="4" w:space="0" w:color="auto"/>
                              <w:left w:val="single" w:sz="4" w:space="0" w:color="auto"/>
                              <w:bottom w:val="single" w:sz="4" w:space="0" w:color="auto"/>
                              <w:right w:val="single" w:sz="4" w:space="0" w:color="auto"/>
                            </w:tcBorders>
                            <w:vAlign w:val="center"/>
                          </w:tcPr>
                          <w:p w14:paraId="209567C4"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246,081</w:t>
                            </w:r>
                          </w:p>
                        </w:tc>
                        <w:tc>
                          <w:tcPr>
                            <w:tcW w:w="1103" w:type="dxa"/>
                            <w:tcBorders>
                              <w:top w:val="single" w:sz="4" w:space="0" w:color="auto"/>
                              <w:left w:val="single" w:sz="4" w:space="0" w:color="auto"/>
                              <w:bottom w:val="single" w:sz="4" w:space="0" w:color="auto"/>
                              <w:right w:val="single" w:sz="4" w:space="0" w:color="auto"/>
                            </w:tcBorders>
                            <w:vAlign w:val="center"/>
                          </w:tcPr>
                          <w:p w14:paraId="1EBA9103"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228,303</w:t>
                            </w:r>
                          </w:p>
                        </w:tc>
                        <w:tc>
                          <w:tcPr>
                            <w:tcW w:w="1103" w:type="dxa"/>
                            <w:tcBorders>
                              <w:top w:val="single" w:sz="4" w:space="0" w:color="auto"/>
                              <w:left w:val="single" w:sz="4" w:space="0" w:color="auto"/>
                              <w:bottom w:val="single" w:sz="4" w:space="0" w:color="auto"/>
                              <w:right w:val="single" w:sz="4" w:space="0" w:color="auto"/>
                            </w:tcBorders>
                            <w:vAlign w:val="center"/>
                          </w:tcPr>
                          <w:p w14:paraId="7659EC84"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17,778</w:t>
                            </w:r>
                          </w:p>
                        </w:tc>
                        <w:tc>
                          <w:tcPr>
                            <w:tcW w:w="1103" w:type="dxa"/>
                            <w:tcBorders>
                              <w:top w:val="single" w:sz="4" w:space="0" w:color="auto"/>
                              <w:left w:val="single" w:sz="4" w:space="0" w:color="auto"/>
                              <w:bottom w:val="single" w:sz="4" w:space="0" w:color="auto"/>
                              <w:right w:val="single" w:sz="4" w:space="0" w:color="auto"/>
                            </w:tcBorders>
                            <w:vAlign w:val="center"/>
                          </w:tcPr>
                          <w:p w14:paraId="72D36848"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7.22</w:t>
                            </w:r>
                          </w:p>
                        </w:tc>
                      </w:tr>
                      <w:tr w:rsidR="0058417E" w:rsidRPr="008555C9" w14:paraId="3F816097" w14:textId="77777777" w:rsidTr="00600225">
                        <w:trPr>
                          <w:trHeight w:val="397"/>
                        </w:trPr>
                        <w:tc>
                          <w:tcPr>
                            <w:tcW w:w="1063" w:type="dxa"/>
                            <w:tcBorders>
                              <w:top w:val="single" w:sz="4" w:space="0" w:color="auto"/>
                              <w:left w:val="single" w:sz="4" w:space="0" w:color="auto"/>
                              <w:bottom w:val="single" w:sz="4" w:space="0" w:color="auto"/>
                              <w:right w:val="single" w:sz="4" w:space="0" w:color="auto"/>
                            </w:tcBorders>
                            <w:vAlign w:val="center"/>
                          </w:tcPr>
                          <w:p w14:paraId="4A01D8E6" w14:textId="77777777" w:rsidR="008555C9" w:rsidRPr="008555C9" w:rsidRDefault="008555C9" w:rsidP="000C308B">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111</w:t>
                            </w:r>
                          </w:p>
                        </w:tc>
                        <w:tc>
                          <w:tcPr>
                            <w:tcW w:w="1098" w:type="dxa"/>
                            <w:tcBorders>
                              <w:top w:val="single" w:sz="4" w:space="0" w:color="auto"/>
                              <w:left w:val="single" w:sz="4" w:space="0" w:color="auto"/>
                              <w:bottom w:val="single" w:sz="4" w:space="0" w:color="auto"/>
                              <w:right w:val="single" w:sz="4" w:space="0" w:color="auto"/>
                            </w:tcBorders>
                            <w:vAlign w:val="center"/>
                          </w:tcPr>
                          <w:p w14:paraId="43EACEB7"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239,577</w:t>
                            </w:r>
                          </w:p>
                        </w:tc>
                        <w:tc>
                          <w:tcPr>
                            <w:tcW w:w="1099" w:type="dxa"/>
                            <w:tcBorders>
                              <w:top w:val="single" w:sz="4" w:space="0" w:color="auto"/>
                              <w:left w:val="single" w:sz="4" w:space="0" w:color="auto"/>
                              <w:bottom w:val="single" w:sz="4" w:space="0" w:color="auto"/>
                              <w:right w:val="single" w:sz="4" w:space="0" w:color="auto"/>
                            </w:tcBorders>
                            <w:vAlign w:val="center"/>
                          </w:tcPr>
                          <w:p w14:paraId="2209102F"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216,072</w:t>
                            </w:r>
                          </w:p>
                        </w:tc>
                        <w:tc>
                          <w:tcPr>
                            <w:tcW w:w="1099" w:type="dxa"/>
                            <w:tcBorders>
                              <w:top w:val="single" w:sz="4" w:space="0" w:color="auto"/>
                              <w:left w:val="single" w:sz="4" w:space="0" w:color="auto"/>
                              <w:bottom w:val="single" w:sz="4" w:space="0" w:color="auto"/>
                              <w:right w:val="single" w:sz="4" w:space="0" w:color="auto"/>
                            </w:tcBorders>
                            <w:vAlign w:val="center"/>
                          </w:tcPr>
                          <w:p w14:paraId="50BE9C69"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23,505</w:t>
                            </w:r>
                          </w:p>
                        </w:tc>
                        <w:tc>
                          <w:tcPr>
                            <w:tcW w:w="1099" w:type="dxa"/>
                            <w:tcBorders>
                              <w:top w:val="single" w:sz="4" w:space="0" w:color="auto"/>
                              <w:left w:val="single" w:sz="4" w:space="0" w:color="auto"/>
                              <w:bottom w:val="single" w:sz="4" w:space="0" w:color="auto"/>
                              <w:right w:val="single" w:sz="4" w:space="0" w:color="auto"/>
                            </w:tcBorders>
                            <w:vAlign w:val="center"/>
                          </w:tcPr>
                          <w:p w14:paraId="3B8350F8"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9.81</w:t>
                            </w:r>
                          </w:p>
                        </w:tc>
                        <w:tc>
                          <w:tcPr>
                            <w:tcW w:w="1103" w:type="dxa"/>
                            <w:tcBorders>
                              <w:top w:val="single" w:sz="4" w:space="0" w:color="auto"/>
                              <w:left w:val="single" w:sz="4" w:space="0" w:color="auto"/>
                              <w:bottom w:val="single" w:sz="4" w:space="0" w:color="auto"/>
                              <w:right w:val="single" w:sz="4" w:space="0" w:color="auto"/>
                            </w:tcBorders>
                            <w:vAlign w:val="center"/>
                          </w:tcPr>
                          <w:p w14:paraId="37C6185B"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237,601</w:t>
                            </w:r>
                          </w:p>
                        </w:tc>
                        <w:tc>
                          <w:tcPr>
                            <w:tcW w:w="1103" w:type="dxa"/>
                            <w:tcBorders>
                              <w:top w:val="single" w:sz="4" w:space="0" w:color="auto"/>
                              <w:left w:val="single" w:sz="4" w:space="0" w:color="auto"/>
                              <w:bottom w:val="single" w:sz="4" w:space="0" w:color="auto"/>
                              <w:right w:val="single" w:sz="4" w:space="0" w:color="auto"/>
                            </w:tcBorders>
                            <w:vAlign w:val="center"/>
                          </w:tcPr>
                          <w:p w14:paraId="45A121DE"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213,221</w:t>
                            </w:r>
                          </w:p>
                        </w:tc>
                        <w:tc>
                          <w:tcPr>
                            <w:tcW w:w="1103" w:type="dxa"/>
                            <w:tcBorders>
                              <w:top w:val="single" w:sz="4" w:space="0" w:color="auto"/>
                              <w:left w:val="single" w:sz="4" w:space="0" w:color="auto"/>
                              <w:bottom w:val="single" w:sz="4" w:space="0" w:color="auto"/>
                              <w:right w:val="single" w:sz="4" w:space="0" w:color="auto"/>
                            </w:tcBorders>
                            <w:vAlign w:val="center"/>
                          </w:tcPr>
                          <w:p w14:paraId="519D0E13"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24,380</w:t>
                            </w:r>
                          </w:p>
                        </w:tc>
                        <w:tc>
                          <w:tcPr>
                            <w:tcW w:w="1103" w:type="dxa"/>
                            <w:tcBorders>
                              <w:top w:val="single" w:sz="4" w:space="0" w:color="auto"/>
                              <w:left w:val="single" w:sz="4" w:space="0" w:color="auto"/>
                              <w:bottom w:val="single" w:sz="4" w:space="0" w:color="auto"/>
                              <w:right w:val="single" w:sz="4" w:space="0" w:color="auto"/>
                            </w:tcBorders>
                            <w:vAlign w:val="center"/>
                          </w:tcPr>
                          <w:p w14:paraId="1131D33C"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10.26</w:t>
                            </w:r>
                          </w:p>
                        </w:tc>
                      </w:tr>
                      <w:tr w:rsidR="0058417E" w:rsidRPr="008555C9" w14:paraId="1094F320" w14:textId="77777777" w:rsidTr="00600225">
                        <w:trPr>
                          <w:trHeight w:val="397"/>
                        </w:trPr>
                        <w:tc>
                          <w:tcPr>
                            <w:tcW w:w="1063" w:type="dxa"/>
                            <w:tcBorders>
                              <w:top w:val="single" w:sz="4" w:space="0" w:color="auto"/>
                              <w:left w:val="single" w:sz="4" w:space="0" w:color="auto"/>
                              <w:bottom w:val="single" w:sz="4" w:space="0" w:color="auto"/>
                              <w:right w:val="single" w:sz="4" w:space="0" w:color="auto"/>
                            </w:tcBorders>
                            <w:vAlign w:val="center"/>
                          </w:tcPr>
                          <w:p w14:paraId="616358BF" w14:textId="77777777" w:rsidR="008555C9" w:rsidRPr="008555C9" w:rsidRDefault="008555C9" w:rsidP="000C308B">
                            <w:pPr>
                              <w:overflowPunct w:val="0"/>
                              <w:spacing w:line="240" w:lineRule="exact"/>
                              <w:suppressOverlap/>
                              <w:jc w:val="center"/>
                              <w:rPr>
                                <w:rFonts w:ascii="標楷體" w:eastAsia="標楷體" w:hAnsi="標楷體"/>
                                <w:sz w:val="20"/>
                                <w:szCs w:val="20"/>
                              </w:rPr>
                            </w:pPr>
                            <w:r w:rsidRPr="008555C9">
                              <w:rPr>
                                <w:rFonts w:ascii="標楷體" w:eastAsia="標楷體" w:hAnsi="標楷體" w:cs="Tahoma" w:hint="eastAsia"/>
                                <w:sz w:val="20"/>
                                <w:szCs w:val="20"/>
                              </w:rPr>
                              <w:t>112</w:t>
                            </w:r>
                          </w:p>
                        </w:tc>
                        <w:tc>
                          <w:tcPr>
                            <w:tcW w:w="1098" w:type="dxa"/>
                            <w:tcBorders>
                              <w:top w:val="single" w:sz="4" w:space="0" w:color="auto"/>
                              <w:left w:val="single" w:sz="4" w:space="0" w:color="auto"/>
                              <w:bottom w:val="single" w:sz="4" w:space="0" w:color="auto"/>
                              <w:right w:val="single" w:sz="4" w:space="0" w:color="auto"/>
                            </w:tcBorders>
                            <w:vAlign w:val="center"/>
                          </w:tcPr>
                          <w:p w14:paraId="3B5073B3"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237,963</w:t>
                            </w:r>
                          </w:p>
                        </w:tc>
                        <w:tc>
                          <w:tcPr>
                            <w:tcW w:w="1099" w:type="dxa"/>
                            <w:tcBorders>
                              <w:top w:val="single" w:sz="4" w:space="0" w:color="auto"/>
                              <w:left w:val="single" w:sz="4" w:space="0" w:color="auto"/>
                              <w:bottom w:val="single" w:sz="4" w:space="0" w:color="auto"/>
                              <w:right w:val="single" w:sz="4" w:space="0" w:color="auto"/>
                            </w:tcBorders>
                            <w:vAlign w:val="center"/>
                          </w:tcPr>
                          <w:p w14:paraId="18736B7A"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209,309</w:t>
                            </w:r>
                          </w:p>
                        </w:tc>
                        <w:tc>
                          <w:tcPr>
                            <w:tcW w:w="1099" w:type="dxa"/>
                            <w:tcBorders>
                              <w:top w:val="single" w:sz="4" w:space="0" w:color="auto"/>
                              <w:left w:val="single" w:sz="4" w:space="0" w:color="auto"/>
                              <w:bottom w:val="single" w:sz="4" w:space="0" w:color="auto"/>
                              <w:right w:val="single" w:sz="4" w:space="0" w:color="auto"/>
                            </w:tcBorders>
                            <w:vAlign w:val="center"/>
                          </w:tcPr>
                          <w:p w14:paraId="1EEEEBCF"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28,654</w:t>
                            </w:r>
                          </w:p>
                        </w:tc>
                        <w:tc>
                          <w:tcPr>
                            <w:tcW w:w="1099" w:type="dxa"/>
                            <w:tcBorders>
                              <w:top w:val="single" w:sz="4" w:space="0" w:color="auto"/>
                              <w:left w:val="single" w:sz="4" w:space="0" w:color="auto"/>
                              <w:bottom w:val="single" w:sz="4" w:space="0" w:color="auto"/>
                              <w:right w:val="single" w:sz="4" w:space="0" w:color="auto"/>
                            </w:tcBorders>
                            <w:vAlign w:val="center"/>
                          </w:tcPr>
                          <w:p w14:paraId="4ED9186C"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sz w:val="20"/>
                                <w:szCs w:val="20"/>
                              </w:rPr>
                              <w:t>12</w:t>
                            </w:r>
                            <w:r w:rsidRPr="008555C9">
                              <w:rPr>
                                <w:rFonts w:ascii="標楷體" w:eastAsia="標楷體" w:hAnsi="標楷體" w:hint="eastAsia"/>
                                <w:color w:val="000000"/>
                                <w:sz w:val="20"/>
                                <w:szCs w:val="20"/>
                              </w:rPr>
                              <w:t>.</w:t>
                            </w:r>
                            <w:r w:rsidRPr="008555C9">
                              <w:rPr>
                                <w:rFonts w:ascii="標楷體" w:eastAsia="標楷體" w:hAnsi="標楷體" w:hint="eastAsia"/>
                                <w:sz w:val="20"/>
                                <w:szCs w:val="20"/>
                              </w:rPr>
                              <w:t>04</w:t>
                            </w:r>
                          </w:p>
                        </w:tc>
                        <w:tc>
                          <w:tcPr>
                            <w:tcW w:w="1103" w:type="dxa"/>
                            <w:tcBorders>
                              <w:top w:val="single" w:sz="4" w:space="0" w:color="auto"/>
                              <w:left w:val="single" w:sz="4" w:space="0" w:color="auto"/>
                              <w:bottom w:val="single" w:sz="4" w:space="0" w:color="auto"/>
                              <w:right w:val="single" w:sz="4" w:space="0" w:color="auto"/>
                            </w:tcBorders>
                            <w:vAlign w:val="center"/>
                          </w:tcPr>
                          <w:p w14:paraId="798AD839"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b/>
                                <w:color w:val="000000"/>
                                <w:sz w:val="20"/>
                                <w:szCs w:val="20"/>
                              </w:rPr>
                              <w:t>239,749</w:t>
                            </w:r>
                          </w:p>
                        </w:tc>
                        <w:tc>
                          <w:tcPr>
                            <w:tcW w:w="1103" w:type="dxa"/>
                            <w:tcBorders>
                              <w:top w:val="single" w:sz="4" w:space="0" w:color="auto"/>
                              <w:left w:val="single" w:sz="4" w:space="0" w:color="auto"/>
                              <w:bottom w:val="single" w:sz="4" w:space="0" w:color="auto"/>
                              <w:right w:val="single" w:sz="4" w:space="0" w:color="auto"/>
                            </w:tcBorders>
                            <w:vAlign w:val="center"/>
                          </w:tcPr>
                          <w:p w14:paraId="5E95FF9C"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209,525</w:t>
                            </w:r>
                          </w:p>
                        </w:tc>
                        <w:tc>
                          <w:tcPr>
                            <w:tcW w:w="1103" w:type="dxa"/>
                            <w:tcBorders>
                              <w:top w:val="single" w:sz="4" w:space="0" w:color="auto"/>
                              <w:left w:val="single" w:sz="4" w:space="0" w:color="auto"/>
                              <w:bottom w:val="single" w:sz="4" w:space="0" w:color="auto"/>
                              <w:right w:val="single" w:sz="4" w:space="0" w:color="auto"/>
                            </w:tcBorders>
                            <w:vAlign w:val="center"/>
                          </w:tcPr>
                          <w:p w14:paraId="3B7BFC15"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30,224</w:t>
                            </w:r>
                          </w:p>
                        </w:tc>
                        <w:tc>
                          <w:tcPr>
                            <w:tcW w:w="1103" w:type="dxa"/>
                            <w:tcBorders>
                              <w:top w:val="single" w:sz="4" w:space="0" w:color="auto"/>
                              <w:left w:val="single" w:sz="4" w:space="0" w:color="auto"/>
                              <w:bottom w:val="single" w:sz="4" w:space="0" w:color="auto"/>
                              <w:right w:val="single" w:sz="4" w:space="0" w:color="auto"/>
                            </w:tcBorders>
                            <w:vAlign w:val="center"/>
                          </w:tcPr>
                          <w:p w14:paraId="1E828780" w14:textId="77777777" w:rsidR="008555C9" w:rsidRPr="008555C9" w:rsidRDefault="008555C9" w:rsidP="000C308B">
                            <w:pPr>
                              <w:overflowPunct w:val="0"/>
                              <w:spacing w:line="240" w:lineRule="exact"/>
                              <w:suppressOverlap/>
                              <w:jc w:val="right"/>
                              <w:rPr>
                                <w:rFonts w:ascii="標楷體" w:eastAsia="標楷體" w:hAnsi="標楷體"/>
                                <w:sz w:val="20"/>
                                <w:szCs w:val="20"/>
                              </w:rPr>
                            </w:pPr>
                            <w:r w:rsidRPr="008555C9">
                              <w:rPr>
                                <w:rFonts w:ascii="標楷體" w:eastAsia="標楷體" w:hAnsi="標楷體" w:hint="eastAsia"/>
                                <w:color w:val="000000"/>
                                <w:sz w:val="20"/>
                                <w:szCs w:val="20"/>
                              </w:rPr>
                              <w:t>12.61</w:t>
                            </w:r>
                          </w:p>
                        </w:tc>
                      </w:tr>
                      <w:tr w:rsidR="0058417E" w:rsidRPr="008555C9" w14:paraId="7F8C4DE0" w14:textId="77777777" w:rsidTr="00600225">
                        <w:trPr>
                          <w:trHeight w:val="397"/>
                        </w:trPr>
                        <w:tc>
                          <w:tcPr>
                            <w:tcW w:w="1063" w:type="dxa"/>
                            <w:tcBorders>
                              <w:top w:val="single" w:sz="4" w:space="0" w:color="auto"/>
                              <w:left w:val="single" w:sz="4" w:space="0" w:color="auto"/>
                              <w:bottom w:val="single" w:sz="4" w:space="0" w:color="auto"/>
                              <w:right w:val="single" w:sz="4" w:space="0" w:color="auto"/>
                            </w:tcBorders>
                            <w:vAlign w:val="center"/>
                          </w:tcPr>
                          <w:p w14:paraId="3D3FB9E3" w14:textId="77777777" w:rsidR="008555C9" w:rsidRPr="008555C9" w:rsidRDefault="008555C9" w:rsidP="000C308B">
                            <w:pPr>
                              <w:overflowPunct w:val="0"/>
                              <w:spacing w:line="240" w:lineRule="exact"/>
                              <w:suppressOverlap/>
                              <w:jc w:val="center"/>
                              <w:rPr>
                                <w:rFonts w:ascii="標楷體" w:eastAsia="標楷體" w:hAnsi="標楷體" w:cs="Tahoma"/>
                                <w:sz w:val="20"/>
                                <w:szCs w:val="20"/>
                              </w:rPr>
                            </w:pPr>
                            <w:r w:rsidRPr="008555C9">
                              <w:rPr>
                                <w:rFonts w:ascii="標楷體" w:eastAsia="標楷體" w:hAnsi="標楷體" w:cs="Tahoma" w:hint="eastAsia"/>
                                <w:sz w:val="20"/>
                                <w:szCs w:val="20"/>
                              </w:rPr>
                              <w:t>113</w:t>
                            </w:r>
                          </w:p>
                        </w:tc>
                        <w:tc>
                          <w:tcPr>
                            <w:tcW w:w="1098" w:type="dxa"/>
                            <w:tcBorders>
                              <w:top w:val="single" w:sz="4" w:space="0" w:color="auto"/>
                              <w:left w:val="single" w:sz="4" w:space="0" w:color="auto"/>
                              <w:bottom w:val="single" w:sz="4" w:space="0" w:color="auto"/>
                              <w:right w:val="single" w:sz="4" w:space="0" w:color="auto"/>
                            </w:tcBorders>
                            <w:vAlign w:val="center"/>
                          </w:tcPr>
                          <w:p w14:paraId="50CB1A32" w14:textId="77777777" w:rsidR="008555C9" w:rsidRPr="008555C9" w:rsidRDefault="008555C9" w:rsidP="000C308B">
                            <w:pPr>
                              <w:overflowPunct w:val="0"/>
                              <w:spacing w:line="240" w:lineRule="exact"/>
                              <w:jc w:val="right"/>
                              <w:rPr>
                                <w:rFonts w:ascii="標楷體" w:eastAsia="標楷體" w:hAnsi="標楷體"/>
                                <w:b/>
                                <w:color w:val="000000"/>
                                <w:sz w:val="20"/>
                                <w:szCs w:val="20"/>
                              </w:rPr>
                            </w:pPr>
                            <w:r w:rsidRPr="008555C9">
                              <w:rPr>
                                <w:rFonts w:ascii="標楷體" w:eastAsia="標楷體" w:hAnsi="標楷體"/>
                                <w:b/>
                                <w:color w:val="000000"/>
                                <w:sz w:val="20"/>
                                <w:szCs w:val="20"/>
                              </w:rPr>
                              <w:t>209,024</w:t>
                            </w:r>
                          </w:p>
                        </w:tc>
                        <w:tc>
                          <w:tcPr>
                            <w:tcW w:w="1099" w:type="dxa"/>
                            <w:tcBorders>
                              <w:top w:val="single" w:sz="4" w:space="0" w:color="auto"/>
                              <w:left w:val="single" w:sz="4" w:space="0" w:color="auto"/>
                              <w:bottom w:val="single" w:sz="4" w:space="0" w:color="auto"/>
                              <w:right w:val="single" w:sz="4" w:space="0" w:color="auto"/>
                            </w:tcBorders>
                            <w:vAlign w:val="center"/>
                          </w:tcPr>
                          <w:p w14:paraId="1AB8DD1D" w14:textId="77777777" w:rsidR="008555C9" w:rsidRPr="008555C9" w:rsidRDefault="008555C9" w:rsidP="000C308B">
                            <w:pPr>
                              <w:overflowPunct w:val="0"/>
                              <w:spacing w:line="240" w:lineRule="exact"/>
                              <w:jc w:val="right"/>
                              <w:rPr>
                                <w:rFonts w:ascii="標楷體" w:eastAsia="標楷體" w:hAnsi="標楷體"/>
                                <w:color w:val="000000"/>
                                <w:sz w:val="20"/>
                                <w:szCs w:val="20"/>
                              </w:rPr>
                            </w:pPr>
                            <w:r w:rsidRPr="008555C9">
                              <w:rPr>
                                <w:rFonts w:ascii="標楷體" w:eastAsia="標楷體" w:hAnsi="標楷體"/>
                                <w:color w:val="000000"/>
                                <w:sz w:val="20"/>
                                <w:szCs w:val="20"/>
                              </w:rPr>
                              <w:t>171,998</w:t>
                            </w:r>
                          </w:p>
                        </w:tc>
                        <w:tc>
                          <w:tcPr>
                            <w:tcW w:w="1099" w:type="dxa"/>
                            <w:tcBorders>
                              <w:top w:val="single" w:sz="4" w:space="0" w:color="auto"/>
                              <w:left w:val="single" w:sz="4" w:space="0" w:color="auto"/>
                              <w:bottom w:val="single" w:sz="4" w:space="0" w:color="auto"/>
                              <w:right w:val="single" w:sz="4" w:space="0" w:color="auto"/>
                            </w:tcBorders>
                            <w:vAlign w:val="center"/>
                          </w:tcPr>
                          <w:p w14:paraId="4107590F" w14:textId="77777777" w:rsidR="008555C9" w:rsidRPr="008555C9" w:rsidRDefault="008555C9" w:rsidP="000C308B">
                            <w:pPr>
                              <w:overflowPunct w:val="0"/>
                              <w:spacing w:line="240" w:lineRule="exact"/>
                              <w:jc w:val="right"/>
                              <w:rPr>
                                <w:rFonts w:ascii="標楷體" w:eastAsia="標楷體" w:hAnsi="標楷體"/>
                                <w:color w:val="000000"/>
                                <w:sz w:val="20"/>
                                <w:szCs w:val="20"/>
                              </w:rPr>
                            </w:pPr>
                            <w:r w:rsidRPr="008555C9">
                              <w:rPr>
                                <w:rFonts w:ascii="標楷體" w:eastAsia="標楷體" w:hAnsi="標楷體"/>
                                <w:color w:val="000000"/>
                                <w:sz w:val="20"/>
                                <w:szCs w:val="20"/>
                              </w:rPr>
                              <w:t>37,026</w:t>
                            </w:r>
                          </w:p>
                        </w:tc>
                        <w:tc>
                          <w:tcPr>
                            <w:tcW w:w="1099" w:type="dxa"/>
                            <w:tcBorders>
                              <w:top w:val="single" w:sz="4" w:space="0" w:color="auto"/>
                              <w:left w:val="single" w:sz="4" w:space="0" w:color="auto"/>
                              <w:bottom w:val="single" w:sz="4" w:space="0" w:color="auto"/>
                              <w:right w:val="single" w:sz="4" w:space="0" w:color="auto"/>
                            </w:tcBorders>
                            <w:vAlign w:val="center"/>
                          </w:tcPr>
                          <w:p w14:paraId="51F05EC7" w14:textId="77777777" w:rsidR="008555C9" w:rsidRPr="008555C9" w:rsidRDefault="008555C9" w:rsidP="000C308B">
                            <w:pPr>
                              <w:overflowPunct w:val="0"/>
                              <w:spacing w:line="240" w:lineRule="exact"/>
                              <w:jc w:val="right"/>
                              <w:rPr>
                                <w:rFonts w:ascii="標楷體" w:eastAsia="標楷體" w:hAnsi="標楷體"/>
                                <w:color w:val="000000"/>
                                <w:sz w:val="20"/>
                                <w:szCs w:val="20"/>
                              </w:rPr>
                            </w:pPr>
                            <w:r w:rsidRPr="008555C9">
                              <w:rPr>
                                <w:rFonts w:ascii="標楷體" w:eastAsia="標楷體" w:hAnsi="標楷體"/>
                                <w:color w:val="000000"/>
                                <w:sz w:val="20"/>
                                <w:szCs w:val="20"/>
                              </w:rPr>
                              <w:t>17.71</w:t>
                            </w:r>
                          </w:p>
                        </w:tc>
                        <w:tc>
                          <w:tcPr>
                            <w:tcW w:w="1103" w:type="dxa"/>
                            <w:tcBorders>
                              <w:top w:val="single" w:sz="4" w:space="0" w:color="auto"/>
                              <w:left w:val="single" w:sz="4" w:space="0" w:color="auto"/>
                              <w:bottom w:val="single" w:sz="4" w:space="0" w:color="auto"/>
                              <w:right w:val="single" w:sz="4" w:space="0" w:color="auto"/>
                            </w:tcBorders>
                            <w:vAlign w:val="center"/>
                          </w:tcPr>
                          <w:p w14:paraId="0D70D954" w14:textId="77777777" w:rsidR="008555C9" w:rsidRPr="008555C9" w:rsidRDefault="008555C9" w:rsidP="000C308B">
                            <w:pPr>
                              <w:overflowPunct w:val="0"/>
                              <w:spacing w:line="240" w:lineRule="exact"/>
                              <w:jc w:val="right"/>
                              <w:rPr>
                                <w:rFonts w:ascii="標楷體" w:eastAsia="標楷體" w:hAnsi="標楷體"/>
                                <w:b/>
                                <w:color w:val="000000"/>
                                <w:sz w:val="20"/>
                                <w:szCs w:val="20"/>
                              </w:rPr>
                            </w:pPr>
                            <w:r w:rsidRPr="008555C9">
                              <w:rPr>
                                <w:rFonts w:ascii="標楷體" w:eastAsia="標楷體" w:hAnsi="標楷體"/>
                                <w:b/>
                                <w:color w:val="000000"/>
                                <w:sz w:val="20"/>
                                <w:szCs w:val="20"/>
                              </w:rPr>
                              <w:t>206,974</w:t>
                            </w:r>
                          </w:p>
                        </w:tc>
                        <w:tc>
                          <w:tcPr>
                            <w:tcW w:w="1103" w:type="dxa"/>
                            <w:tcBorders>
                              <w:top w:val="single" w:sz="4" w:space="0" w:color="auto"/>
                              <w:left w:val="single" w:sz="4" w:space="0" w:color="auto"/>
                              <w:bottom w:val="single" w:sz="4" w:space="0" w:color="auto"/>
                              <w:right w:val="single" w:sz="4" w:space="0" w:color="auto"/>
                            </w:tcBorders>
                            <w:vAlign w:val="center"/>
                          </w:tcPr>
                          <w:p w14:paraId="3D4E279C" w14:textId="77777777" w:rsidR="008555C9" w:rsidRPr="008555C9" w:rsidRDefault="008555C9" w:rsidP="000C308B">
                            <w:pPr>
                              <w:overflowPunct w:val="0"/>
                              <w:spacing w:line="240" w:lineRule="exact"/>
                              <w:jc w:val="right"/>
                              <w:rPr>
                                <w:rFonts w:ascii="標楷體" w:eastAsia="標楷體" w:hAnsi="標楷體"/>
                                <w:color w:val="000000"/>
                                <w:sz w:val="20"/>
                                <w:szCs w:val="20"/>
                              </w:rPr>
                            </w:pPr>
                            <w:r w:rsidRPr="008555C9">
                              <w:rPr>
                                <w:rFonts w:ascii="標楷體" w:eastAsia="標楷體" w:hAnsi="標楷體"/>
                                <w:color w:val="000000"/>
                                <w:sz w:val="20"/>
                                <w:szCs w:val="20"/>
                              </w:rPr>
                              <w:t>169,011</w:t>
                            </w:r>
                          </w:p>
                        </w:tc>
                        <w:tc>
                          <w:tcPr>
                            <w:tcW w:w="1103" w:type="dxa"/>
                            <w:tcBorders>
                              <w:top w:val="single" w:sz="4" w:space="0" w:color="auto"/>
                              <w:left w:val="single" w:sz="4" w:space="0" w:color="auto"/>
                              <w:bottom w:val="single" w:sz="4" w:space="0" w:color="auto"/>
                              <w:right w:val="single" w:sz="4" w:space="0" w:color="auto"/>
                            </w:tcBorders>
                            <w:vAlign w:val="center"/>
                          </w:tcPr>
                          <w:p w14:paraId="7A525912" w14:textId="77777777" w:rsidR="008555C9" w:rsidRPr="008555C9" w:rsidRDefault="008555C9" w:rsidP="000C308B">
                            <w:pPr>
                              <w:overflowPunct w:val="0"/>
                              <w:spacing w:line="240" w:lineRule="exact"/>
                              <w:jc w:val="right"/>
                              <w:rPr>
                                <w:rFonts w:ascii="標楷體" w:eastAsia="標楷體" w:hAnsi="標楷體"/>
                                <w:color w:val="000000"/>
                                <w:sz w:val="20"/>
                                <w:szCs w:val="20"/>
                              </w:rPr>
                            </w:pPr>
                            <w:r w:rsidRPr="008555C9">
                              <w:rPr>
                                <w:rFonts w:ascii="標楷體" w:eastAsia="標楷體" w:hAnsi="標楷體"/>
                                <w:color w:val="000000"/>
                                <w:sz w:val="20"/>
                                <w:szCs w:val="20"/>
                              </w:rPr>
                              <w:t>37,963</w:t>
                            </w:r>
                          </w:p>
                        </w:tc>
                        <w:tc>
                          <w:tcPr>
                            <w:tcW w:w="1103" w:type="dxa"/>
                            <w:tcBorders>
                              <w:top w:val="single" w:sz="4" w:space="0" w:color="auto"/>
                              <w:left w:val="single" w:sz="4" w:space="0" w:color="auto"/>
                              <w:bottom w:val="single" w:sz="4" w:space="0" w:color="auto"/>
                              <w:right w:val="single" w:sz="4" w:space="0" w:color="auto"/>
                            </w:tcBorders>
                            <w:vAlign w:val="center"/>
                          </w:tcPr>
                          <w:p w14:paraId="442FF9BB" w14:textId="77777777" w:rsidR="008555C9" w:rsidRPr="008555C9" w:rsidRDefault="008555C9" w:rsidP="000C308B">
                            <w:pPr>
                              <w:overflowPunct w:val="0"/>
                              <w:spacing w:line="240" w:lineRule="exact"/>
                              <w:jc w:val="right"/>
                              <w:rPr>
                                <w:rFonts w:ascii="標楷體" w:eastAsia="標楷體" w:hAnsi="標楷體"/>
                                <w:color w:val="000000"/>
                                <w:sz w:val="20"/>
                                <w:szCs w:val="20"/>
                              </w:rPr>
                            </w:pPr>
                            <w:r w:rsidRPr="008555C9">
                              <w:rPr>
                                <w:rFonts w:ascii="標楷體" w:eastAsia="標楷體" w:hAnsi="標楷體"/>
                                <w:color w:val="000000"/>
                                <w:sz w:val="20"/>
                                <w:szCs w:val="20"/>
                              </w:rPr>
                              <w:t>18.34</w:t>
                            </w:r>
                          </w:p>
                        </w:tc>
                      </w:tr>
                    </w:tbl>
                    <w:p w14:paraId="3A6648FA" w14:textId="77777777" w:rsidR="00F141F6" w:rsidRDefault="00F141F6" w:rsidP="008A6B8F">
                      <w:pPr>
                        <w:spacing w:line="240" w:lineRule="exact"/>
                        <w:ind w:leftChars="30" w:left="178" w:hangingChars="59" w:hanging="106"/>
                        <w:rPr>
                          <w:rFonts w:ascii="標楷體" w:eastAsia="標楷體" w:hAnsi="標楷體"/>
                          <w:sz w:val="20"/>
                          <w:szCs w:val="20"/>
                        </w:rPr>
                      </w:pPr>
                      <w:r>
                        <w:rPr>
                          <w:rFonts w:ascii="標楷體" w:eastAsia="標楷體" w:hAnsi="標楷體" w:hint="eastAsia"/>
                          <w:sz w:val="18"/>
                          <w:szCs w:val="18"/>
                        </w:rPr>
                        <w:t>資料來源：整理自公路局提供資料。</w:t>
                      </w:r>
                    </w:p>
                  </w:txbxContent>
                </v:textbox>
                <w10:wrap type="topAndBottom" anchorx="margin"/>
              </v:shape>
            </w:pict>
          </mc:Fallback>
        </mc:AlternateContent>
      </w:r>
      <w:r w:rsidRPr="00923371">
        <w:rPr>
          <w:rFonts w:ascii="標楷體" w:eastAsia="標楷體" w:hAnsi="標楷體" w:cstheme="majorBidi" w:hint="eastAsia"/>
          <w:bCs/>
          <w:spacing w:val="-2"/>
        </w:rPr>
        <w:t>輔導業者參與道路安全訓練試辦計畫，以降低考取駕照駕駛人上路違規及事故風險</w:t>
      </w:r>
      <w:r w:rsidRPr="00923371">
        <w:rPr>
          <w:rFonts w:ascii="標楷體" w:eastAsia="標楷體" w:hAnsi="標楷體" w:cstheme="majorBidi" w:hint="eastAsia"/>
          <w:bCs/>
        </w:rPr>
        <w:t>。</w:t>
      </w:r>
    </w:p>
    <w:p w14:paraId="5A34741D" w14:textId="70F963CB" w:rsidR="00821557" w:rsidRDefault="00821557" w:rsidP="00861709">
      <w:pPr>
        <w:pStyle w:val="a5"/>
        <w:overflowPunct w:val="0"/>
        <w:spacing w:beforeLines="20" w:before="72" w:afterLines="20" w:after="72" w:line="460" w:lineRule="exact"/>
        <w:ind w:firstLineChars="200" w:firstLine="561"/>
        <w:outlineLvl w:val="3"/>
        <w:rPr>
          <w:rFonts w:cs="Times New Roman"/>
          <w:b w:val="0"/>
          <w:color w:val="000000" w:themeColor="text1"/>
          <w:kern w:val="0"/>
          <w:sz w:val="28"/>
          <w:szCs w:val="28"/>
        </w:rPr>
      </w:pPr>
      <w:r w:rsidRPr="008F3B67">
        <w:rPr>
          <w:rFonts w:ascii="標楷體" w:hAnsi="標楷體" w:cs="DFKaiShu-SB-Estd-BF" w:hint="eastAsia"/>
          <w:kern w:val="0"/>
          <w:sz w:val="28"/>
          <w:szCs w:val="28"/>
        </w:rPr>
        <w:t>（五）</w:t>
      </w:r>
      <w:r w:rsidRPr="00361F9D">
        <w:rPr>
          <w:rFonts w:ascii="標楷體" w:hAnsi="標楷體" w:cs="DFKaiShu-SB-Estd-BF" w:hint="eastAsia"/>
          <w:kern w:val="0"/>
          <w:sz w:val="28"/>
          <w:szCs w:val="28"/>
        </w:rPr>
        <w:t xml:space="preserve">　</w:t>
      </w:r>
      <w:r w:rsidR="008F3B67" w:rsidRPr="008F3B67">
        <w:rPr>
          <w:rFonts w:ascii="標楷體" w:hAnsi="標楷體" w:cs="DFKaiShu-SB-Estd-BF" w:hint="eastAsia"/>
          <w:kern w:val="0"/>
          <w:sz w:val="28"/>
          <w:szCs w:val="28"/>
        </w:rPr>
        <w:t>建立客運安全管理制度並強化教育訓練，有助提升公路公共運輸行車安全，惟汽車客運交通違規及事故案件頻仍，車輛及駕駛人管理機制未</w:t>
      </w:r>
      <w:proofErr w:type="gramStart"/>
      <w:r w:rsidR="008F3B67" w:rsidRPr="008F3B67">
        <w:rPr>
          <w:rFonts w:ascii="標楷體" w:hAnsi="標楷體" w:cs="DFKaiShu-SB-Estd-BF" w:hint="eastAsia"/>
          <w:kern w:val="0"/>
          <w:sz w:val="28"/>
          <w:szCs w:val="28"/>
        </w:rPr>
        <w:t>臻</w:t>
      </w:r>
      <w:proofErr w:type="gramEnd"/>
      <w:r w:rsidR="008F3B67" w:rsidRPr="008F3B67">
        <w:rPr>
          <w:rFonts w:ascii="標楷體" w:hAnsi="標楷體" w:cs="DFKaiShu-SB-Estd-BF" w:hint="eastAsia"/>
          <w:kern w:val="0"/>
          <w:sz w:val="28"/>
          <w:szCs w:val="28"/>
        </w:rPr>
        <w:t>完善，允宜</w:t>
      </w:r>
      <w:proofErr w:type="gramStart"/>
      <w:r w:rsidR="008F3B67" w:rsidRPr="008F3B67">
        <w:rPr>
          <w:rFonts w:ascii="標楷體" w:hAnsi="標楷體" w:cs="DFKaiShu-SB-Estd-BF" w:hint="eastAsia"/>
          <w:kern w:val="0"/>
          <w:sz w:val="28"/>
          <w:szCs w:val="28"/>
        </w:rPr>
        <w:t>研</w:t>
      </w:r>
      <w:proofErr w:type="gramEnd"/>
      <w:r w:rsidR="008F3B67" w:rsidRPr="008F3B67">
        <w:rPr>
          <w:rFonts w:ascii="標楷體" w:hAnsi="標楷體" w:cs="DFKaiShu-SB-Estd-BF" w:hint="eastAsia"/>
          <w:kern w:val="0"/>
          <w:sz w:val="28"/>
          <w:szCs w:val="28"/>
        </w:rPr>
        <w:t>謀改善，以保障民眾生命財產安全</w:t>
      </w:r>
      <w:r w:rsidR="001547EB" w:rsidRPr="00BF7EDE">
        <w:rPr>
          <w:rFonts w:ascii="標楷體" w:hAnsi="標楷體" w:cs="DFKaiShu-SB-Estd-BF" w:hint="eastAsia"/>
          <w:spacing w:val="-4"/>
          <w:kern w:val="0"/>
          <w:sz w:val="28"/>
          <w:szCs w:val="28"/>
        </w:rPr>
        <w:t>。</w:t>
      </w:r>
    </w:p>
    <w:p w14:paraId="29576E5A" w14:textId="56FA2E2A" w:rsidR="00821557" w:rsidRPr="00361F9D" w:rsidRDefault="008F3B67" w:rsidP="00C94CFA">
      <w:pPr>
        <w:overflowPunct w:val="0"/>
        <w:spacing w:line="460" w:lineRule="exact"/>
        <w:ind w:firstLineChars="200" w:firstLine="480"/>
        <w:jc w:val="both"/>
        <w:rPr>
          <w:rFonts w:ascii="標楷體" w:eastAsia="標楷體" w:hAnsi="標楷體" w:cs="新細明體"/>
          <w:bCs/>
        </w:rPr>
      </w:pPr>
      <w:r w:rsidRPr="008F3B67">
        <w:rPr>
          <w:rFonts w:ascii="標楷體" w:eastAsia="標楷體" w:hAnsi="標楷體" w:cs="新細明體" w:hint="eastAsia"/>
          <w:bCs/>
        </w:rPr>
        <w:t>交通部為促進公路公共運輸產業發展，降低交通事故，於</w:t>
      </w:r>
      <w:r w:rsidRPr="004341C8">
        <w:rPr>
          <w:rFonts w:ascii="標楷體" w:eastAsia="標楷體" w:hAnsi="標楷體" w:cs="新細明體" w:hint="eastAsia"/>
          <w:bCs/>
        </w:rPr>
        <w:t>公路公共運輸服務升級計畫（110－113年）</w:t>
      </w:r>
      <w:r w:rsidRPr="008F3B67">
        <w:rPr>
          <w:rFonts w:ascii="標楷體" w:eastAsia="標楷體" w:hAnsi="標楷體" w:cs="新細明體" w:hint="eastAsia"/>
          <w:bCs/>
        </w:rPr>
        <w:t>（下稱第4期公運計畫）訂定「建立客運安全管理制度」及「推廣危險駕駛行為偵測及先進車輛安全輔助系統」等2項推動策略，透過培育公路公共運輸安全管理人才、建立客運安全管理系統及事故處理標準作業程序、蒐集並分析車況與駕駛行為資料、建置車輛安全性及危險駕駛行為自動診斷警示系統、</w:t>
      </w:r>
      <w:proofErr w:type="gramStart"/>
      <w:r w:rsidRPr="008F3B67">
        <w:rPr>
          <w:rFonts w:ascii="標楷體" w:eastAsia="標楷體" w:hAnsi="標楷體" w:cs="新細明體" w:hint="eastAsia"/>
          <w:bCs/>
        </w:rPr>
        <w:t>研</w:t>
      </w:r>
      <w:proofErr w:type="gramEnd"/>
      <w:r w:rsidRPr="008F3B67">
        <w:rPr>
          <w:rFonts w:ascii="標楷體" w:eastAsia="標楷體" w:hAnsi="標楷體" w:cs="新細明體" w:hint="eastAsia"/>
          <w:bCs/>
        </w:rPr>
        <w:t>擬及導入主動式先進車輛安全系統等5項行動方案，協助客運業者預防事故發生。經查公路公共運輸安全管理執行情形，核有下列事項</w:t>
      </w:r>
      <w:r w:rsidR="007122DB" w:rsidRPr="007122DB">
        <w:rPr>
          <w:rFonts w:ascii="標楷體" w:eastAsia="標楷體" w:hAnsi="標楷體" w:cs="新細明體" w:hint="eastAsia"/>
          <w:bCs/>
        </w:rPr>
        <w:t>：</w:t>
      </w:r>
    </w:p>
    <w:p w14:paraId="1A31492A" w14:textId="0AD29339" w:rsidR="00821557" w:rsidRDefault="00821557" w:rsidP="00C94CFA">
      <w:pPr>
        <w:overflowPunct w:val="0"/>
        <w:spacing w:line="460" w:lineRule="exact"/>
        <w:ind w:firstLineChars="450" w:firstLine="1081"/>
        <w:jc w:val="both"/>
        <w:rPr>
          <w:rFonts w:ascii="標楷體" w:eastAsia="標楷體" w:hAnsi="標楷體" w:cstheme="majorBidi"/>
          <w:bCs/>
          <w:spacing w:val="4"/>
        </w:rPr>
      </w:pPr>
      <w:r w:rsidRPr="00361F9D">
        <w:rPr>
          <w:rFonts w:ascii="標楷體" w:eastAsia="標楷體" w:hAnsi="標楷體" w:cstheme="majorBidi" w:hint="eastAsia"/>
          <w:b/>
          <w:bCs/>
        </w:rPr>
        <w:t>1.</w:t>
      </w:r>
      <w:r w:rsidR="00F87092">
        <w:rPr>
          <w:rFonts w:ascii="標楷體" w:eastAsia="標楷體" w:hAnsi="標楷體" w:cstheme="majorBidi" w:hint="eastAsia"/>
          <w:b/>
          <w:bCs/>
        </w:rPr>
        <w:t xml:space="preserve">　</w:t>
      </w:r>
      <w:r w:rsidR="008F3B67" w:rsidRPr="008F3B67">
        <w:rPr>
          <w:rFonts w:ascii="標楷體" w:eastAsia="標楷體" w:hAnsi="標楷體" w:cstheme="majorBidi" w:hint="eastAsia"/>
          <w:b/>
          <w:bCs/>
        </w:rPr>
        <w:t>公路客運駕駛屢有闖紅燈、超速等欠妥行為，且交通違規案件、交通事故件數及肇事傷亡人數未明顯減少，客運安全管理或事故防制措施推動成效尚待提升</w:t>
      </w:r>
      <w:r w:rsidR="00C4201E" w:rsidRPr="00C4201E">
        <w:rPr>
          <w:rFonts w:ascii="標楷體" w:eastAsia="標楷體" w:hAnsi="標楷體" w:cstheme="majorBidi" w:hint="eastAsia"/>
          <w:b/>
          <w:bCs/>
        </w:rPr>
        <w:t>：</w:t>
      </w:r>
      <w:r w:rsidR="008F3B67" w:rsidRPr="008F3B67">
        <w:rPr>
          <w:rFonts w:ascii="標楷體" w:eastAsia="標楷體" w:hAnsi="標楷體" w:cstheme="majorBidi" w:hint="eastAsia"/>
          <w:bCs/>
        </w:rPr>
        <w:t>公路客運車體龐大，行駛次數頻繁且里程數高，倘發生交通事故，易造成嚴重人員傷亡，公路局為推動相關安全管理或事故防制措施，截至113年底止，已執行</w:t>
      </w:r>
      <w:proofErr w:type="gramStart"/>
      <w:r w:rsidR="008F3B67" w:rsidRPr="008F3B67">
        <w:rPr>
          <w:rFonts w:ascii="標楷體" w:eastAsia="標楷體" w:hAnsi="標楷體" w:cstheme="majorBidi" w:hint="eastAsia"/>
          <w:bCs/>
        </w:rPr>
        <w:t>第4期公運計畫</w:t>
      </w:r>
      <w:proofErr w:type="gramEnd"/>
      <w:r w:rsidR="008F3B67" w:rsidRPr="008F3B67">
        <w:rPr>
          <w:rFonts w:ascii="標楷體" w:eastAsia="標楷體" w:hAnsi="標楷體" w:cstheme="majorBidi" w:hint="eastAsia"/>
          <w:bCs/>
        </w:rPr>
        <w:t>4年，惟據該局營業大客車道</w:t>
      </w:r>
      <w:r w:rsidR="008F3B67" w:rsidRPr="008F3B67">
        <w:rPr>
          <w:rFonts w:ascii="標楷體" w:eastAsia="標楷體" w:hAnsi="標楷體" w:cstheme="majorBidi" w:hint="eastAsia"/>
          <w:bCs/>
        </w:rPr>
        <w:lastRenderedPageBreak/>
        <w:t>路交通違規資料統計，110至113年度公路客運交通違規案件分別為2,190件、2,472件、3,567件及2,452件，合計10,681件，經分析違規原因前5名，依序為高速公路、快速公路超速或不遵守管制規定、一般道路超速、不依規定轉彎或變換車道、闖紅燈或紅燈右轉、違規</w:t>
      </w:r>
      <w:proofErr w:type="gramStart"/>
      <w:r w:rsidR="008F3B67" w:rsidRPr="008F3B67">
        <w:rPr>
          <w:rFonts w:ascii="標楷體" w:eastAsia="標楷體" w:hAnsi="標楷體" w:cstheme="majorBidi" w:hint="eastAsia"/>
          <w:bCs/>
        </w:rPr>
        <w:t>停車或臨停</w:t>
      </w:r>
      <w:proofErr w:type="gramEnd"/>
      <w:r w:rsidR="008F3B67" w:rsidRPr="008F3B67">
        <w:rPr>
          <w:rFonts w:ascii="標楷體" w:eastAsia="標楷體" w:hAnsi="標楷體" w:cstheme="majorBidi" w:hint="eastAsia"/>
          <w:bCs/>
        </w:rPr>
        <w:t>等（表</w:t>
      </w:r>
      <w:r w:rsidR="008F3B67">
        <w:rPr>
          <w:rFonts w:ascii="標楷體" w:eastAsia="標楷體" w:hAnsi="標楷體" w:cstheme="majorBidi" w:hint="eastAsia"/>
          <w:bCs/>
        </w:rPr>
        <w:t>5</w:t>
      </w:r>
      <w:r w:rsidR="008F3B67" w:rsidRPr="008F3B67">
        <w:rPr>
          <w:rFonts w:ascii="標楷體" w:eastAsia="標楷體" w:hAnsi="標楷體" w:cstheme="majorBidi" w:hint="eastAsia"/>
          <w:bCs/>
        </w:rPr>
        <w:t>），</w:t>
      </w:r>
      <w:proofErr w:type="gramStart"/>
      <w:r w:rsidR="008F3B67" w:rsidRPr="008F3B67">
        <w:rPr>
          <w:rFonts w:ascii="標楷體" w:eastAsia="標楷體" w:hAnsi="標楷體" w:cstheme="majorBidi" w:hint="eastAsia"/>
          <w:bCs/>
        </w:rPr>
        <w:t>113</w:t>
      </w:r>
      <w:proofErr w:type="gramEnd"/>
      <w:r w:rsidR="008F3B67" w:rsidRPr="008F3B67">
        <w:rPr>
          <w:rFonts w:ascii="標楷體" w:eastAsia="標楷體" w:hAnsi="標楷體" w:cstheme="majorBidi" w:hint="eastAsia"/>
          <w:bCs/>
        </w:rPr>
        <w:t>年度交通違規案件數雖較111及</w:t>
      </w:r>
      <w:proofErr w:type="gramStart"/>
      <w:r w:rsidR="008F3B67" w:rsidRPr="008F3B67">
        <w:rPr>
          <w:rFonts w:ascii="標楷體" w:eastAsia="標楷體" w:hAnsi="標楷體" w:cstheme="majorBidi" w:hint="eastAsia"/>
          <w:bCs/>
        </w:rPr>
        <w:t>112</w:t>
      </w:r>
      <w:proofErr w:type="gramEnd"/>
      <w:r w:rsidR="008F3B67" w:rsidRPr="008F3B67">
        <w:rPr>
          <w:rFonts w:ascii="標楷體" w:eastAsia="標楷體" w:hAnsi="標楷體" w:cstheme="majorBidi" w:hint="eastAsia"/>
          <w:bCs/>
        </w:rPr>
        <w:t>年度減少，卻仍較</w:t>
      </w:r>
      <w:proofErr w:type="gramStart"/>
      <w:r w:rsidR="008F3B67" w:rsidRPr="008F3B67">
        <w:rPr>
          <w:rFonts w:ascii="標楷體" w:eastAsia="標楷體" w:hAnsi="標楷體" w:cstheme="majorBidi" w:hint="eastAsia"/>
          <w:bCs/>
        </w:rPr>
        <w:t>110</w:t>
      </w:r>
      <w:proofErr w:type="gramEnd"/>
      <w:r w:rsidR="008F3B67" w:rsidRPr="008F3B67">
        <w:rPr>
          <w:rFonts w:ascii="標楷體" w:eastAsia="標楷體" w:hAnsi="標楷體" w:cstheme="majorBidi" w:hint="eastAsia"/>
          <w:bCs/>
        </w:rPr>
        <w:t>年度增加262件，約11.96％，顯示客運駕駛違規行為尚待持續改善。又110至113年度公路客運發生交通事故件數分別為403件、407件、476件、462件；造成傷亡人數分別為489人、492人、575人、564人，</w:t>
      </w:r>
      <w:proofErr w:type="gramStart"/>
      <w:r w:rsidR="008F3B67" w:rsidRPr="008F3B67">
        <w:rPr>
          <w:rFonts w:ascii="標楷體" w:eastAsia="標楷體" w:hAnsi="標楷體" w:cstheme="majorBidi" w:hint="eastAsia"/>
          <w:bCs/>
        </w:rPr>
        <w:t>113</w:t>
      </w:r>
      <w:proofErr w:type="gramEnd"/>
      <w:r w:rsidR="008F3B67" w:rsidRPr="008F3B67">
        <w:rPr>
          <w:rFonts w:ascii="標楷體" w:eastAsia="標楷體" w:hAnsi="標楷體" w:cstheme="majorBidi" w:hint="eastAsia"/>
          <w:bCs/>
        </w:rPr>
        <w:t>年度交通事故件數及傷亡人數雖較</w:t>
      </w:r>
      <w:proofErr w:type="gramStart"/>
      <w:r w:rsidR="008F3B67" w:rsidRPr="008F3B67">
        <w:rPr>
          <w:rFonts w:ascii="標楷體" w:eastAsia="標楷體" w:hAnsi="標楷體" w:cstheme="majorBidi" w:hint="eastAsia"/>
          <w:bCs/>
        </w:rPr>
        <w:t>112</w:t>
      </w:r>
      <w:proofErr w:type="gramEnd"/>
      <w:r w:rsidR="008F3B67" w:rsidRPr="008F3B67">
        <w:rPr>
          <w:rFonts w:ascii="標楷體" w:eastAsia="標楷體" w:hAnsi="標楷體" w:cstheme="majorBidi" w:hint="eastAsia"/>
          <w:bCs/>
        </w:rPr>
        <w:t>年度減少，卻仍較110及</w:t>
      </w:r>
      <w:proofErr w:type="gramStart"/>
      <w:r w:rsidR="008F3B67" w:rsidRPr="008F3B67">
        <w:rPr>
          <w:rFonts w:ascii="標楷體" w:eastAsia="標楷體" w:hAnsi="標楷體" w:cstheme="majorBidi" w:hint="eastAsia"/>
          <w:bCs/>
        </w:rPr>
        <w:t>111</w:t>
      </w:r>
      <w:proofErr w:type="gramEnd"/>
      <w:r w:rsidR="008F3B67" w:rsidRPr="008F3B67">
        <w:rPr>
          <w:rFonts w:ascii="標楷體" w:eastAsia="標楷體" w:hAnsi="標楷體" w:cstheme="majorBidi" w:hint="eastAsia"/>
          <w:bCs/>
        </w:rPr>
        <w:t>年度增加，肇事主要原因係未保持安全間隔或距離、未注意車前狀態、其他不當駕車行為或引起事故之違規等，公路客運事故防制成效未明顯提升。另公路局辦理</w:t>
      </w:r>
      <w:proofErr w:type="gramStart"/>
      <w:r w:rsidR="008F3B67" w:rsidRPr="008F3B67">
        <w:rPr>
          <w:rFonts w:ascii="標楷體" w:eastAsia="標楷體" w:hAnsi="標楷體" w:cstheme="majorBidi" w:hint="eastAsia"/>
          <w:bCs/>
        </w:rPr>
        <w:t>112</w:t>
      </w:r>
      <w:proofErr w:type="gramEnd"/>
      <w:r w:rsidR="008F3B67" w:rsidRPr="008F3B67">
        <w:rPr>
          <w:rFonts w:ascii="標楷體" w:eastAsia="標楷體" w:hAnsi="標楷體" w:cstheme="majorBidi" w:hint="eastAsia"/>
          <w:bCs/>
        </w:rPr>
        <w:t>年度公路汽車客運業營運與服務評鑑作業結果，</w:t>
      </w:r>
      <w:proofErr w:type="gramStart"/>
      <w:r w:rsidR="008F3B67" w:rsidRPr="008F3B67">
        <w:rPr>
          <w:rFonts w:ascii="標楷體" w:eastAsia="標楷體" w:hAnsi="標楷體" w:cstheme="majorBidi" w:hint="eastAsia"/>
          <w:bCs/>
        </w:rPr>
        <w:t>間有部分</w:t>
      </w:r>
      <w:proofErr w:type="gramEnd"/>
      <w:r w:rsidR="008F3B67" w:rsidRPr="008F3B67">
        <w:rPr>
          <w:rFonts w:ascii="標楷體" w:eastAsia="標楷體" w:hAnsi="標楷體" w:cstheme="majorBidi" w:hint="eastAsia"/>
          <w:bCs/>
        </w:rPr>
        <w:t>客運業者涉及闖紅燈、不暫停讓行人優先通行、肇事致人傷亡、</w:t>
      </w:r>
      <w:proofErr w:type="gramStart"/>
      <w:r w:rsidR="008F3B67" w:rsidRPr="008F3B67">
        <w:rPr>
          <w:rFonts w:ascii="標楷體" w:eastAsia="標楷體" w:hAnsi="標楷體" w:cstheme="majorBidi" w:hint="eastAsia"/>
          <w:bCs/>
        </w:rPr>
        <w:t>酒駕或毒駕</w:t>
      </w:r>
      <w:proofErr w:type="gramEnd"/>
      <w:r w:rsidR="008F3B67" w:rsidRPr="008F3B67">
        <w:rPr>
          <w:rFonts w:ascii="標楷體" w:eastAsia="標楷體" w:hAnsi="標楷體" w:cstheme="majorBidi" w:hint="eastAsia"/>
          <w:bCs/>
        </w:rPr>
        <w:t>等重大違規，且違規次數及致人傷亡案件高於其他業者，惟仍獲甲等評級之情事，不利督促正視駕駛</w:t>
      </w:r>
      <w:r w:rsidR="00406742">
        <w:rPr>
          <w:rFonts w:ascii="新細明體" w:hAnsi="新細明體" w:cs="新細明體"/>
          <w:noProof/>
        </w:rPr>
        <mc:AlternateContent>
          <mc:Choice Requires="wps">
            <w:drawing>
              <wp:anchor distT="45720" distB="45720" distL="114300" distR="114300" simplePos="0" relativeHeight="252288512" behindDoc="0" locked="0" layoutInCell="1" allowOverlap="1" wp14:anchorId="46ABB4CE" wp14:editId="3CAFA064">
                <wp:simplePos x="0" y="0"/>
                <wp:positionH relativeFrom="margin">
                  <wp:posOffset>2337435</wp:posOffset>
                </wp:positionH>
                <wp:positionV relativeFrom="paragraph">
                  <wp:posOffset>3321354</wp:posOffset>
                </wp:positionV>
                <wp:extent cx="4045585" cy="2759075"/>
                <wp:effectExtent l="0" t="0" r="0" b="3175"/>
                <wp:wrapSquare wrapText="bothSides"/>
                <wp:docPr id="68" name="文字方塊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5585" cy="2759075"/>
                        </a:xfrm>
                        <a:prstGeom prst="rect">
                          <a:avLst/>
                        </a:prstGeom>
                        <a:noFill/>
                        <a:ln w="9525">
                          <a:noFill/>
                          <a:miter lim="800000"/>
                          <a:headEnd/>
                          <a:tailEnd/>
                        </a:ln>
                      </wps:spPr>
                      <wps:txbx>
                        <w:txbxContent>
                          <w:tbl>
                            <w:tblPr>
                              <w:tblStyle w:val="26"/>
                              <w:tblW w:w="0" w:type="auto"/>
                              <w:tblLook w:val="04A0" w:firstRow="1" w:lastRow="0" w:firstColumn="1" w:lastColumn="0" w:noHBand="0" w:noVBand="1"/>
                            </w:tblPr>
                            <w:tblGrid>
                              <w:gridCol w:w="528"/>
                              <w:gridCol w:w="1369"/>
                              <w:gridCol w:w="2551"/>
                              <w:gridCol w:w="818"/>
                              <w:gridCol w:w="818"/>
                            </w:tblGrid>
                            <w:tr w:rsidR="0008624C" w14:paraId="2D11D9B2" w14:textId="77777777">
                              <w:trPr>
                                <w:trHeight w:val="182"/>
                              </w:trPr>
                              <w:tc>
                                <w:tcPr>
                                  <w:tcW w:w="6063" w:type="dxa"/>
                                  <w:gridSpan w:val="5"/>
                                  <w:tcBorders>
                                    <w:top w:val="nil"/>
                                    <w:left w:val="nil"/>
                                    <w:bottom w:val="nil"/>
                                    <w:right w:val="nil"/>
                                  </w:tcBorders>
                                  <w:hideMark/>
                                </w:tcPr>
                                <w:p w14:paraId="30183E11" w14:textId="77777777" w:rsidR="0008624C" w:rsidRPr="009E5D5C" w:rsidRDefault="0008624C">
                                  <w:pPr>
                                    <w:widowControl/>
                                    <w:jc w:val="center"/>
                                    <w:rPr>
                                      <w:rFonts w:ascii="標楷體" w:eastAsia="標楷體" w:hAnsi="標楷體"/>
                                    </w:rPr>
                                  </w:pPr>
                                  <w:r w:rsidRPr="009E5D5C">
                                    <w:rPr>
                                      <w:rFonts w:ascii="標楷體" w:eastAsia="標楷體" w:hAnsi="標楷體" w:hint="eastAsia"/>
                                      <w:b/>
                                      <w:bCs/>
                                    </w:rPr>
                                    <w:t>表</w:t>
                                  </w:r>
                                  <w:r>
                                    <w:rPr>
                                      <w:rFonts w:ascii="標楷體" w:eastAsia="標楷體" w:hAnsi="標楷體" w:hint="eastAsia"/>
                                      <w:b/>
                                      <w:bCs/>
                                    </w:rPr>
                                    <w:t>5</w:t>
                                  </w:r>
                                  <w:r w:rsidRPr="009E5D5C">
                                    <w:rPr>
                                      <w:rFonts w:ascii="標楷體" w:eastAsia="標楷體" w:hAnsi="標楷體" w:hint="eastAsia"/>
                                      <w:b/>
                                      <w:bCs/>
                                    </w:rPr>
                                    <w:t xml:space="preserve">　110至113年度公路汽車客運交通違規</w:t>
                                  </w:r>
                                  <w:r>
                                    <w:rPr>
                                      <w:rFonts w:ascii="標楷體" w:eastAsia="標楷體" w:hAnsi="標楷體" w:hint="eastAsia"/>
                                      <w:b/>
                                      <w:bCs/>
                                    </w:rPr>
                                    <w:t>案件數</w:t>
                                  </w:r>
                                </w:p>
                              </w:tc>
                            </w:tr>
                            <w:tr w:rsidR="0008624C" w14:paraId="4CE1ADBF" w14:textId="77777777">
                              <w:trPr>
                                <w:trHeight w:val="283"/>
                              </w:trPr>
                              <w:tc>
                                <w:tcPr>
                                  <w:tcW w:w="6063" w:type="dxa"/>
                                  <w:gridSpan w:val="5"/>
                                  <w:tcBorders>
                                    <w:top w:val="nil"/>
                                    <w:left w:val="nil"/>
                                    <w:bottom w:val="single" w:sz="4" w:space="0" w:color="auto"/>
                                    <w:right w:val="nil"/>
                                  </w:tcBorders>
                                  <w:vAlign w:val="center"/>
                                  <w:hideMark/>
                                </w:tcPr>
                                <w:p w14:paraId="20D956BF" w14:textId="77777777" w:rsidR="0008624C" w:rsidRPr="009E5D5C" w:rsidRDefault="0008624C" w:rsidP="00D55CFE">
                                  <w:pPr>
                                    <w:widowControl/>
                                    <w:spacing w:line="240" w:lineRule="exact"/>
                                    <w:ind w:rightChars="-20" w:right="-48"/>
                                    <w:jc w:val="right"/>
                                    <w:rPr>
                                      <w:rFonts w:ascii="標楷體" w:eastAsia="標楷體" w:hAnsi="標楷體"/>
                                      <w:b/>
                                      <w:bCs/>
                                      <w:sz w:val="20"/>
                                      <w:szCs w:val="20"/>
                                    </w:rPr>
                                  </w:pPr>
                                  <w:r w:rsidRPr="009E5D5C">
                                    <w:rPr>
                                      <w:rFonts w:ascii="標楷體" w:eastAsia="標楷體" w:hAnsi="標楷體" w:hint="eastAsia"/>
                                      <w:sz w:val="20"/>
                                      <w:szCs w:val="20"/>
                                    </w:rPr>
                                    <w:t>單位：件、％</w:t>
                                  </w:r>
                                </w:p>
                              </w:tc>
                            </w:tr>
                            <w:tr w:rsidR="0008624C" w14:paraId="26CDADB0" w14:textId="77777777" w:rsidTr="008D78E3">
                              <w:trPr>
                                <w:trHeight w:val="624"/>
                              </w:trPr>
                              <w:tc>
                                <w:tcPr>
                                  <w:tcW w:w="0" w:type="auto"/>
                                  <w:tcBorders>
                                    <w:top w:val="single" w:sz="4" w:space="0" w:color="auto"/>
                                    <w:left w:val="single" w:sz="4" w:space="0" w:color="auto"/>
                                    <w:bottom w:val="single" w:sz="4" w:space="0" w:color="auto"/>
                                    <w:right w:val="single" w:sz="4" w:space="0" w:color="auto"/>
                                  </w:tcBorders>
                                  <w:vAlign w:val="center"/>
                                  <w:hideMark/>
                                </w:tcPr>
                                <w:p w14:paraId="08D35E1B" w14:textId="77777777" w:rsidR="0008624C" w:rsidRPr="009E5D5C" w:rsidRDefault="0008624C" w:rsidP="008D78E3">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項次</w:t>
                                  </w:r>
                                </w:p>
                              </w:tc>
                              <w:tc>
                                <w:tcPr>
                                  <w:tcW w:w="1369" w:type="dxa"/>
                                  <w:tcBorders>
                                    <w:top w:val="single" w:sz="4" w:space="0" w:color="auto"/>
                                    <w:left w:val="single" w:sz="4" w:space="0" w:color="auto"/>
                                    <w:bottom w:val="single" w:sz="4" w:space="0" w:color="auto"/>
                                    <w:right w:val="single" w:sz="4" w:space="0" w:color="auto"/>
                                  </w:tcBorders>
                                  <w:vAlign w:val="center"/>
                                  <w:hideMark/>
                                </w:tcPr>
                                <w:p w14:paraId="2FCDE835" w14:textId="77777777" w:rsidR="0008624C" w:rsidRPr="009E5D5C" w:rsidRDefault="0008624C" w:rsidP="008D78E3">
                                  <w:pPr>
                                    <w:overflowPunct w:val="0"/>
                                    <w:spacing w:line="280" w:lineRule="exact"/>
                                    <w:ind w:leftChars="-30" w:left="-72" w:rightChars="-30" w:right="-72"/>
                                    <w:jc w:val="center"/>
                                    <w:rPr>
                                      <w:rFonts w:ascii="標楷體" w:eastAsia="標楷體" w:hAnsi="標楷體"/>
                                      <w:sz w:val="16"/>
                                      <w:szCs w:val="16"/>
                                    </w:rPr>
                                  </w:pPr>
                                  <w:r w:rsidRPr="009E5D5C">
                                    <w:rPr>
                                      <w:rFonts w:ascii="標楷體" w:eastAsia="標楷體" w:hAnsi="標楷體" w:hint="eastAsia"/>
                                      <w:sz w:val="20"/>
                                      <w:szCs w:val="20"/>
                                    </w:rPr>
                                    <w:t>道路交通管理處罰條例條次</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520E27" w14:textId="77777777" w:rsidR="0008624C" w:rsidRPr="009E5D5C" w:rsidRDefault="0008624C" w:rsidP="008D78E3">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違規事實</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F599ED" w14:textId="77777777" w:rsidR="0008624C" w:rsidRPr="009E5D5C" w:rsidRDefault="0008624C" w:rsidP="008D78E3">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件數</w:t>
                                  </w:r>
                                </w:p>
                              </w:tc>
                              <w:tc>
                                <w:tcPr>
                                  <w:tcW w:w="818" w:type="dxa"/>
                                  <w:tcBorders>
                                    <w:top w:val="single" w:sz="4" w:space="0" w:color="auto"/>
                                    <w:left w:val="single" w:sz="4" w:space="0" w:color="auto"/>
                                    <w:bottom w:val="single" w:sz="4" w:space="0" w:color="auto"/>
                                    <w:right w:val="single" w:sz="4" w:space="0" w:color="auto"/>
                                  </w:tcBorders>
                                  <w:vAlign w:val="center"/>
                                  <w:hideMark/>
                                </w:tcPr>
                                <w:p w14:paraId="081EF5F0" w14:textId="77777777" w:rsidR="0008624C" w:rsidRPr="009E5D5C" w:rsidRDefault="0008624C" w:rsidP="008D78E3">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占比</w:t>
                                  </w:r>
                                </w:p>
                              </w:tc>
                            </w:tr>
                            <w:tr w:rsidR="0008624C" w14:paraId="7B859172" w14:textId="77777777" w:rsidTr="008D78E3">
                              <w:trPr>
                                <w:trHeight w:val="340"/>
                              </w:trPr>
                              <w:tc>
                                <w:tcPr>
                                  <w:tcW w:w="4536" w:type="dxa"/>
                                  <w:gridSpan w:val="3"/>
                                  <w:tcBorders>
                                    <w:top w:val="single" w:sz="4" w:space="0" w:color="auto"/>
                                    <w:left w:val="single" w:sz="4" w:space="0" w:color="auto"/>
                                    <w:bottom w:val="single" w:sz="4" w:space="0" w:color="auto"/>
                                    <w:right w:val="single" w:sz="4" w:space="0" w:color="auto"/>
                                  </w:tcBorders>
                                  <w:vAlign w:val="center"/>
                                  <w:hideMark/>
                                </w:tcPr>
                                <w:p w14:paraId="3B8D06F0" w14:textId="77777777" w:rsidR="0008624C" w:rsidRPr="009E5D5C" w:rsidRDefault="0008624C" w:rsidP="00113DD8">
                                  <w:pPr>
                                    <w:widowControl/>
                                    <w:spacing w:line="280" w:lineRule="exact"/>
                                    <w:jc w:val="center"/>
                                    <w:rPr>
                                      <w:rFonts w:ascii="標楷體" w:eastAsia="標楷體" w:hAnsi="標楷體"/>
                                      <w:b/>
                                      <w:bCs/>
                                      <w:sz w:val="20"/>
                                      <w:szCs w:val="20"/>
                                    </w:rPr>
                                  </w:pPr>
                                  <w:r w:rsidRPr="009E5D5C">
                                    <w:rPr>
                                      <w:rFonts w:ascii="標楷體" w:eastAsia="標楷體" w:hAnsi="標楷體" w:hint="eastAsia"/>
                                      <w:b/>
                                      <w:bCs/>
                                      <w:sz w:val="20"/>
                                      <w:szCs w:val="20"/>
                                    </w:rPr>
                                    <w:t>合　　　　　　　　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500266" w14:textId="77777777" w:rsidR="0008624C" w:rsidRPr="009E5D5C" w:rsidRDefault="0008624C" w:rsidP="00113DD8">
                                  <w:pPr>
                                    <w:widowControl/>
                                    <w:spacing w:line="280" w:lineRule="exact"/>
                                    <w:jc w:val="right"/>
                                    <w:rPr>
                                      <w:rFonts w:ascii="標楷體" w:eastAsia="標楷體" w:hAnsi="標楷體"/>
                                      <w:b/>
                                      <w:bCs/>
                                      <w:sz w:val="20"/>
                                      <w:szCs w:val="20"/>
                                    </w:rPr>
                                  </w:pPr>
                                  <w:r w:rsidRPr="009E5D5C">
                                    <w:rPr>
                                      <w:rFonts w:ascii="標楷體" w:eastAsia="標楷體" w:hAnsi="標楷體" w:hint="eastAsia"/>
                                      <w:b/>
                                      <w:bCs/>
                                      <w:sz w:val="20"/>
                                      <w:szCs w:val="20"/>
                                    </w:rPr>
                                    <w:t>10,681</w:t>
                                  </w:r>
                                </w:p>
                              </w:tc>
                              <w:tc>
                                <w:tcPr>
                                  <w:tcW w:w="818" w:type="dxa"/>
                                  <w:tcBorders>
                                    <w:top w:val="single" w:sz="4" w:space="0" w:color="auto"/>
                                    <w:left w:val="single" w:sz="4" w:space="0" w:color="auto"/>
                                    <w:bottom w:val="single" w:sz="4" w:space="0" w:color="auto"/>
                                    <w:right w:val="single" w:sz="4" w:space="0" w:color="auto"/>
                                  </w:tcBorders>
                                  <w:vAlign w:val="center"/>
                                  <w:hideMark/>
                                </w:tcPr>
                                <w:p w14:paraId="1478DB66" w14:textId="77777777" w:rsidR="0008624C" w:rsidRPr="009E5D5C" w:rsidRDefault="0008624C" w:rsidP="00113DD8">
                                  <w:pPr>
                                    <w:widowControl/>
                                    <w:spacing w:line="280" w:lineRule="exact"/>
                                    <w:jc w:val="right"/>
                                    <w:rPr>
                                      <w:rFonts w:ascii="標楷體" w:eastAsia="標楷體" w:hAnsi="標楷體"/>
                                      <w:b/>
                                      <w:bCs/>
                                      <w:sz w:val="20"/>
                                      <w:szCs w:val="20"/>
                                    </w:rPr>
                                  </w:pPr>
                                  <w:r w:rsidRPr="009E5D5C">
                                    <w:rPr>
                                      <w:rFonts w:ascii="標楷體" w:eastAsia="標楷體" w:hAnsi="標楷體" w:hint="eastAsia"/>
                                      <w:b/>
                                      <w:bCs/>
                                      <w:sz w:val="20"/>
                                      <w:szCs w:val="20"/>
                                    </w:rPr>
                                    <w:t>100.00</w:t>
                                  </w:r>
                                </w:p>
                              </w:tc>
                            </w:tr>
                            <w:tr w:rsidR="0008624C" w14:paraId="1CEF2BF9" w14:textId="77777777" w:rsidTr="009E5D5C">
                              <w:trPr>
                                <w:trHeight w:val="283"/>
                              </w:trPr>
                              <w:tc>
                                <w:tcPr>
                                  <w:tcW w:w="0" w:type="auto"/>
                                  <w:tcBorders>
                                    <w:top w:val="single" w:sz="4" w:space="0" w:color="auto"/>
                                    <w:left w:val="single" w:sz="4" w:space="0" w:color="auto"/>
                                    <w:bottom w:val="single" w:sz="4" w:space="0" w:color="auto"/>
                                    <w:right w:val="single" w:sz="4" w:space="0" w:color="auto"/>
                                  </w:tcBorders>
                                  <w:vAlign w:val="center"/>
                                  <w:hideMark/>
                                </w:tcPr>
                                <w:p w14:paraId="4E29C7DC"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1</w:t>
                                  </w:r>
                                </w:p>
                              </w:tc>
                              <w:tc>
                                <w:tcPr>
                                  <w:tcW w:w="1369" w:type="dxa"/>
                                  <w:tcBorders>
                                    <w:top w:val="single" w:sz="4" w:space="0" w:color="auto"/>
                                    <w:left w:val="single" w:sz="4" w:space="0" w:color="auto"/>
                                    <w:bottom w:val="single" w:sz="4" w:space="0" w:color="auto"/>
                                    <w:right w:val="single" w:sz="4" w:space="0" w:color="auto"/>
                                  </w:tcBorders>
                                  <w:vAlign w:val="center"/>
                                  <w:hideMark/>
                                </w:tcPr>
                                <w:p w14:paraId="33E53018"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72D524" w14:textId="77777777" w:rsidR="0008624C" w:rsidRPr="009E5D5C" w:rsidRDefault="0008624C" w:rsidP="00113DD8">
                                  <w:pPr>
                                    <w:widowControl/>
                                    <w:spacing w:line="280" w:lineRule="exact"/>
                                    <w:jc w:val="both"/>
                                    <w:rPr>
                                      <w:rFonts w:ascii="標楷體" w:eastAsia="標楷體" w:hAnsi="標楷體"/>
                                      <w:sz w:val="20"/>
                                      <w:szCs w:val="20"/>
                                    </w:rPr>
                                  </w:pPr>
                                  <w:r w:rsidRPr="009E5D5C">
                                    <w:rPr>
                                      <w:rFonts w:ascii="標楷體" w:eastAsia="標楷體" w:hAnsi="標楷體" w:hint="eastAsia"/>
                                      <w:sz w:val="20"/>
                                      <w:szCs w:val="20"/>
                                    </w:rPr>
                                    <w:t>高速公路、快速公路超速或不遵守管制規定</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67D0C6"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3,038</w:t>
                                  </w:r>
                                </w:p>
                              </w:tc>
                              <w:tc>
                                <w:tcPr>
                                  <w:tcW w:w="818" w:type="dxa"/>
                                  <w:tcBorders>
                                    <w:top w:val="single" w:sz="4" w:space="0" w:color="auto"/>
                                    <w:left w:val="single" w:sz="4" w:space="0" w:color="auto"/>
                                    <w:bottom w:val="single" w:sz="4" w:space="0" w:color="auto"/>
                                    <w:right w:val="single" w:sz="4" w:space="0" w:color="auto"/>
                                  </w:tcBorders>
                                  <w:vAlign w:val="center"/>
                                  <w:hideMark/>
                                </w:tcPr>
                                <w:p w14:paraId="03C0F7CD"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28.44</w:t>
                                  </w:r>
                                </w:p>
                              </w:tc>
                            </w:tr>
                            <w:tr w:rsidR="0008624C" w14:paraId="65809053" w14:textId="77777777" w:rsidTr="008D78E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1E76A149"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2</w:t>
                                  </w:r>
                                </w:p>
                              </w:tc>
                              <w:tc>
                                <w:tcPr>
                                  <w:tcW w:w="1369" w:type="dxa"/>
                                  <w:tcBorders>
                                    <w:top w:val="single" w:sz="4" w:space="0" w:color="auto"/>
                                    <w:left w:val="single" w:sz="4" w:space="0" w:color="auto"/>
                                    <w:bottom w:val="single" w:sz="4" w:space="0" w:color="auto"/>
                                    <w:right w:val="single" w:sz="4" w:space="0" w:color="auto"/>
                                  </w:tcBorders>
                                  <w:vAlign w:val="center"/>
                                  <w:hideMark/>
                                </w:tcPr>
                                <w:p w14:paraId="48163F57"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40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88D3EF" w14:textId="77777777" w:rsidR="0008624C" w:rsidRPr="009E5D5C" w:rsidRDefault="0008624C" w:rsidP="00113DD8">
                                  <w:pPr>
                                    <w:widowControl/>
                                    <w:spacing w:line="280" w:lineRule="exact"/>
                                    <w:jc w:val="both"/>
                                    <w:rPr>
                                      <w:rFonts w:ascii="標楷體" w:eastAsia="標楷體" w:hAnsi="標楷體"/>
                                      <w:sz w:val="20"/>
                                      <w:szCs w:val="20"/>
                                    </w:rPr>
                                  </w:pPr>
                                  <w:r w:rsidRPr="009E5D5C">
                                    <w:rPr>
                                      <w:rFonts w:ascii="標楷體" w:eastAsia="標楷體" w:hAnsi="標楷體" w:hint="eastAsia"/>
                                      <w:sz w:val="20"/>
                                      <w:szCs w:val="20"/>
                                    </w:rPr>
                                    <w:t>一般道路超速</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373DCE"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1,271</w:t>
                                  </w:r>
                                </w:p>
                              </w:tc>
                              <w:tc>
                                <w:tcPr>
                                  <w:tcW w:w="818" w:type="dxa"/>
                                  <w:tcBorders>
                                    <w:top w:val="single" w:sz="4" w:space="0" w:color="auto"/>
                                    <w:left w:val="single" w:sz="4" w:space="0" w:color="auto"/>
                                    <w:bottom w:val="single" w:sz="4" w:space="0" w:color="auto"/>
                                    <w:right w:val="single" w:sz="4" w:space="0" w:color="auto"/>
                                  </w:tcBorders>
                                  <w:vAlign w:val="center"/>
                                  <w:hideMark/>
                                </w:tcPr>
                                <w:p w14:paraId="664AFAB3"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11.90</w:t>
                                  </w:r>
                                </w:p>
                              </w:tc>
                            </w:tr>
                            <w:tr w:rsidR="0008624C" w14:paraId="53ACAFEA" w14:textId="77777777" w:rsidTr="008D78E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102D9E31"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3</w:t>
                                  </w:r>
                                </w:p>
                              </w:tc>
                              <w:tc>
                                <w:tcPr>
                                  <w:tcW w:w="1369" w:type="dxa"/>
                                  <w:tcBorders>
                                    <w:top w:val="single" w:sz="4" w:space="0" w:color="auto"/>
                                    <w:left w:val="single" w:sz="4" w:space="0" w:color="auto"/>
                                    <w:bottom w:val="single" w:sz="4" w:space="0" w:color="auto"/>
                                    <w:right w:val="single" w:sz="4" w:space="0" w:color="auto"/>
                                  </w:tcBorders>
                                  <w:vAlign w:val="center"/>
                                  <w:hideMark/>
                                </w:tcPr>
                                <w:p w14:paraId="411A6FB4"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48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E3C252F" w14:textId="77777777" w:rsidR="0008624C" w:rsidRPr="009E5D5C" w:rsidRDefault="0008624C" w:rsidP="00113DD8">
                                  <w:pPr>
                                    <w:widowControl/>
                                    <w:spacing w:line="280" w:lineRule="exact"/>
                                    <w:jc w:val="both"/>
                                    <w:rPr>
                                      <w:rFonts w:ascii="標楷體" w:eastAsia="標楷體" w:hAnsi="標楷體"/>
                                      <w:sz w:val="20"/>
                                      <w:szCs w:val="20"/>
                                    </w:rPr>
                                  </w:pPr>
                                  <w:r w:rsidRPr="009E5D5C">
                                    <w:rPr>
                                      <w:rFonts w:ascii="標楷體" w:eastAsia="標楷體" w:hAnsi="標楷體" w:hint="eastAsia"/>
                                      <w:sz w:val="20"/>
                                      <w:szCs w:val="20"/>
                                    </w:rPr>
                                    <w:t>不依規定轉彎或變換車道</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6B38EA"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1,233</w:t>
                                  </w:r>
                                </w:p>
                              </w:tc>
                              <w:tc>
                                <w:tcPr>
                                  <w:tcW w:w="818" w:type="dxa"/>
                                  <w:tcBorders>
                                    <w:top w:val="single" w:sz="4" w:space="0" w:color="auto"/>
                                    <w:left w:val="single" w:sz="4" w:space="0" w:color="auto"/>
                                    <w:bottom w:val="single" w:sz="4" w:space="0" w:color="auto"/>
                                    <w:right w:val="single" w:sz="4" w:space="0" w:color="auto"/>
                                  </w:tcBorders>
                                  <w:vAlign w:val="center"/>
                                  <w:hideMark/>
                                </w:tcPr>
                                <w:p w14:paraId="307355BB"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11.54</w:t>
                                  </w:r>
                                </w:p>
                              </w:tc>
                            </w:tr>
                            <w:tr w:rsidR="0008624C" w14:paraId="75F3D8D3" w14:textId="77777777" w:rsidTr="008D78E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22E57AB4"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4</w:t>
                                  </w:r>
                                </w:p>
                              </w:tc>
                              <w:tc>
                                <w:tcPr>
                                  <w:tcW w:w="1369" w:type="dxa"/>
                                  <w:tcBorders>
                                    <w:top w:val="single" w:sz="4" w:space="0" w:color="auto"/>
                                    <w:left w:val="single" w:sz="4" w:space="0" w:color="auto"/>
                                    <w:bottom w:val="single" w:sz="4" w:space="0" w:color="auto"/>
                                    <w:right w:val="single" w:sz="4" w:space="0" w:color="auto"/>
                                  </w:tcBorders>
                                  <w:vAlign w:val="center"/>
                                  <w:hideMark/>
                                </w:tcPr>
                                <w:p w14:paraId="58A104EF"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53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44731D9" w14:textId="77777777" w:rsidR="0008624C" w:rsidRPr="009E5D5C" w:rsidRDefault="0008624C" w:rsidP="00113DD8">
                                  <w:pPr>
                                    <w:widowControl/>
                                    <w:spacing w:line="280" w:lineRule="exact"/>
                                    <w:jc w:val="both"/>
                                    <w:rPr>
                                      <w:rFonts w:ascii="標楷體" w:eastAsia="標楷體" w:hAnsi="標楷體"/>
                                      <w:sz w:val="20"/>
                                      <w:szCs w:val="20"/>
                                    </w:rPr>
                                  </w:pPr>
                                  <w:r w:rsidRPr="009E5D5C">
                                    <w:rPr>
                                      <w:rFonts w:ascii="標楷體" w:eastAsia="標楷體" w:hAnsi="標楷體" w:hint="eastAsia"/>
                                      <w:sz w:val="20"/>
                                      <w:szCs w:val="20"/>
                                    </w:rPr>
                                    <w:t>闖紅燈或紅燈右轉</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01053"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1,112</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8F065C"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10.41</w:t>
                                  </w:r>
                                </w:p>
                              </w:tc>
                            </w:tr>
                            <w:tr w:rsidR="0008624C" w14:paraId="7C488EC1" w14:textId="77777777" w:rsidTr="008D78E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26D21BF4"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5</w:t>
                                  </w:r>
                                </w:p>
                              </w:tc>
                              <w:tc>
                                <w:tcPr>
                                  <w:tcW w:w="1369" w:type="dxa"/>
                                  <w:tcBorders>
                                    <w:top w:val="single" w:sz="4" w:space="0" w:color="auto"/>
                                    <w:left w:val="single" w:sz="4" w:space="0" w:color="auto"/>
                                    <w:bottom w:val="single" w:sz="4" w:space="0" w:color="auto"/>
                                    <w:right w:val="single" w:sz="4" w:space="0" w:color="auto"/>
                                  </w:tcBorders>
                                  <w:vAlign w:val="center"/>
                                  <w:hideMark/>
                                </w:tcPr>
                                <w:p w14:paraId="65871882"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55及56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AC42E43" w14:textId="77777777" w:rsidR="0008624C" w:rsidRPr="009E5D5C" w:rsidRDefault="0008624C" w:rsidP="00113DD8">
                                  <w:pPr>
                                    <w:widowControl/>
                                    <w:spacing w:line="280" w:lineRule="exact"/>
                                    <w:jc w:val="both"/>
                                    <w:rPr>
                                      <w:rFonts w:ascii="標楷體" w:eastAsia="標楷體" w:hAnsi="標楷體"/>
                                      <w:sz w:val="20"/>
                                      <w:szCs w:val="20"/>
                                    </w:rPr>
                                  </w:pPr>
                                  <w:r w:rsidRPr="009E5D5C">
                                    <w:rPr>
                                      <w:rFonts w:ascii="標楷體" w:eastAsia="標楷體" w:hAnsi="標楷體" w:hint="eastAsia"/>
                                      <w:sz w:val="20"/>
                                      <w:szCs w:val="20"/>
                                    </w:rPr>
                                    <w:t>違規</w:t>
                                  </w:r>
                                  <w:proofErr w:type="gramStart"/>
                                  <w:r w:rsidRPr="009E5D5C">
                                    <w:rPr>
                                      <w:rFonts w:ascii="標楷體" w:eastAsia="標楷體" w:hAnsi="標楷體" w:hint="eastAsia"/>
                                      <w:sz w:val="20"/>
                                      <w:szCs w:val="20"/>
                                    </w:rPr>
                                    <w:t>停車或臨停</w:t>
                                  </w:r>
                                  <w:proofErr w:type="gramEnd"/>
                                </w:p>
                              </w:tc>
                              <w:tc>
                                <w:tcPr>
                                  <w:tcW w:w="709" w:type="dxa"/>
                                  <w:tcBorders>
                                    <w:top w:val="single" w:sz="4" w:space="0" w:color="auto"/>
                                    <w:left w:val="single" w:sz="4" w:space="0" w:color="auto"/>
                                    <w:bottom w:val="single" w:sz="4" w:space="0" w:color="auto"/>
                                    <w:right w:val="single" w:sz="4" w:space="0" w:color="auto"/>
                                  </w:tcBorders>
                                  <w:vAlign w:val="center"/>
                                  <w:hideMark/>
                                </w:tcPr>
                                <w:p w14:paraId="232F7D8F"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985</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F099C8"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9.22</w:t>
                                  </w:r>
                                </w:p>
                              </w:tc>
                            </w:tr>
                            <w:tr w:rsidR="0008624C" w14:paraId="5977BEDC" w14:textId="77777777" w:rsidTr="008D78E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0699811F"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6</w:t>
                                  </w:r>
                                </w:p>
                              </w:tc>
                              <w:tc>
                                <w:tcPr>
                                  <w:tcW w:w="1369" w:type="dxa"/>
                                  <w:tcBorders>
                                    <w:top w:val="single" w:sz="4" w:space="0" w:color="auto"/>
                                    <w:left w:val="single" w:sz="4" w:space="0" w:color="auto"/>
                                    <w:bottom w:val="single" w:sz="4" w:space="0" w:color="auto"/>
                                    <w:right w:val="single" w:sz="4" w:space="0" w:color="auto"/>
                                  </w:tcBorders>
                                  <w:vAlign w:val="center"/>
                                  <w:hideMark/>
                                </w:tcPr>
                                <w:p w14:paraId="49FB313E"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其他</w:t>
                                  </w:r>
                                </w:p>
                              </w:tc>
                              <w:tc>
                                <w:tcPr>
                                  <w:tcW w:w="2551" w:type="dxa"/>
                                  <w:tcBorders>
                                    <w:top w:val="single" w:sz="4" w:space="0" w:color="auto"/>
                                    <w:left w:val="single" w:sz="4" w:space="0" w:color="auto"/>
                                    <w:bottom w:val="single" w:sz="4" w:space="0" w:color="auto"/>
                                    <w:right w:val="single" w:sz="4" w:space="0" w:color="auto"/>
                                    <w:tl2br w:val="single" w:sz="4" w:space="0" w:color="auto"/>
                                  </w:tcBorders>
                                  <w:vAlign w:val="center"/>
                                </w:tcPr>
                                <w:p w14:paraId="449CED17" w14:textId="77777777" w:rsidR="0008624C" w:rsidRPr="009E5D5C" w:rsidRDefault="0008624C" w:rsidP="00113DD8">
                                  <w:pPr>
                                    <w:widowControl/>
                                    <w:spacing w:line="280" w:lineRule="exact"/>
                                    <w:rPr>
                                      <w:rFonts w:ascii="標楷體" w:eastAsia="標楷體" w:hAnsi="標楷體"/>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34075D4"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3,042</w:t>
                                  </w:r>
                                </w:p>
                              </w:tc>
                              <w:tc>
                                <w:tcPr>
                                  <w:tcW w:w="818" w:type="dxa"/>
                                  <w:tcBorders>
                                    <w:top w:val="single" w:sz="4" w:space="0" w:color="auto"/>
                                    <w:left w:val="single" w:sz="4" w:space="0" w:color="auto"/>
                                    <w:bottom w:val="single" w:sz="4" w:space="0" w:color="auto"/>
                                    <w:right w:val="single" w:sz="4" w:space="0" w:color="auto"/>
                                  </w:tcBorders>
                                  <w:vAlign w:val="center"/>
                                  <w:hideMark/>
                                </w:tcPr>
                                <w:p w14:paraId="6AF52420"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28.48</w:t>
                                  </w:r>
                                </w:p>
                              </w:tc>
                            </w:tr>
                            <w:tr w:rsidR="0008624C" w14:paraId="2F5BAE4F" w14:textId="77777777">
                              <w:tc>
                                <w:tcPr>
                                  <w:tcW w:w="6063" w:type="dxa"/>
                                  <w:gridSpan w:val="5"/>
                                  <w:tcBorders>
                                    <w:top w:val="single" w:sz="4" w:space="0" w:color="auto"/>
                                    <w:left w:val="nil"/>
                                    <w:bottom w:val="nil"/>
                                    <w:right w:val="nil"/>
                                  </w:tcBorders>
                                  <w:hideMark/>
                                </w:tcPr>
                                <w:p w14:paraId="61E1D2AA" w14:textId="77777777" w:rsidR="0008624C" w:rsidRPr="009E5D5C" w:rsidRDefault="0008624C" w:rsidP="009E5D5C">
                                  <w:pPr>
                                    <w:widowControl/>
                                    <w:spacing w:line="240" w:lineRule="exact"/>
                                    <w:ind w:leftChars="-45" w:left="-108"/>
                                    <w:jc w:val="both"/>
                                    <w:rPr>
                                      <w:rFonts w:ascii="標楷體" w:eastAsia="標楷體" w:hAnsi="標楷體"/>
                                      <w:sz w:val="20"/>
                                      <w:szCs w:val="20"/>
                                    </w:rPr>
                                  </w:pPr>
                                  <w:r w:rsidRPr="009E5D5C">
                                    <w:rPr>
                                      <w:rFonts w:ascii="標楷體" w:eastAsia="標楷體" w:hAnsi="標楷體" w:hint="eastAsia"/>
                                      <w:sz w:val="18"/>
                                    </w:rPr>
                                    <w:t>資料來源：整理自公路局提供資料。</w:t>
                                  </w:r>
                                </w:p>
                              </w:tc>
                            </w:tr>
                          </w:tbl>
                          <w:p w14:paraId="6B3ACB69" w14:textId="77777777" w:rsidR="0008624C" w:rsidRDefault="0008624C" w:rsidP="0008624C">
                            <w:pPr>
                              <w:rPr>
                                <w:rFonts w:eastAsia="標楷體"/>
                                <w:sz w:val="16"/>
                                <w:szCs w:val="16"/>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ABB4CE" id="文字方塊 68" o:spid="_x0000_s1047" type="#_x0000_t202" style="position:absolute;left:0;text-align:left;margin-left:184.05pt;margin-top:261.5pt;width:318.55pt;height:217.25pt;z-index:252288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" filled="f" stroked="f">
                <v:textbox>
                  <w:txbxContent>
                    <w:tbl>
                      <w:tblPr>
                        <w:tblStyle w:val="26"/>
                        <w:tblW w:w="0" w:type="auto"/>
                        <w:tblLook w:val="04A0" w:firstRow="1" w:lastRow="0" w:firstColumn="1" w:lastColumn="0" w:noHBand="0" w:noVBand="1"/>
                      </w:tblPr>
                      <w:tblGrid>
                        <w:gridCol w:w="528"/>
                        <w:gridCol w:w="1369"/>
                        <w:gridCol w:w="2551"/>
                        <w:gridCol w:w="818"/>
                        <w:gridCol w:w="818"/>
                      </w:tblGrid>
                      <w:tr w:rsidR="0008624C" w14:paraId="2D11D9B2" w14:textId="77777777">
                        <w:trPr>
                          <w:trHeight w:val="182"/>
                        </w:trPr>
                        <w:tc>
                          <w:tcPr>
                            <w:tcW w:w="6063" w:type="dxa"/>
                            <w:gridSpan w:val="5"/>
                            <w:tcBorders>
                              <w:top w:val="nil"/>
                              <w:left w:val="nil"/>
                              <w:bottom w:val="nil"/>
                              <w:right w:val="nil"/>
                            </w:tcBorders>
                            <w:hideMark/>
                          </w:tcPr>
                          <w:p w14:paraId="30183E11" w14:textId="77777777" w:rsidR="0008624C" w:rsidRPr="009E5D5C" w:rsidRDefault="0008624C">
                            <w:pPr>
                              <w:widowControl/>
                              <w:jc w:val="center"/>
                              <w:rPr>
                                <w:rFonts w:ascii="標楷體" w:eastAsia="標楷體" w:hAnsi="標楷體"/>
                              </w:rPr>
                            </w:pPr>
                            <w:r w:rsidRPr="009E5D5C">
                              <w:rPr>
                                <w:rFonts w:ascii="標楷體" w:eastAsia="標楷體" w:hAnsi="標楷體" w:hint="eastAsia"/>
                                <w:b/>
                                <w:bCs/>
                              </w:rPr>
                              <w:t>表</w:t>
                            </w:r>
                            <w:r>
                              <w:rPr>
                                <w:rFonts w:ascii="標楷體" w:eastAsia="標楷體" w:hAnsi="標楷體" w:hint="eastAsia"/>
                                <w:b/>
                                <w:bCs/>
                              </w:rPr>
                              <w:t>5</w:t>
                            </w:r>
                            <w:r w:rsidRPr="009E5D5C">
                              <w:rPr>
                                <w:rFonts w:ascii="標楷體" w:eastAsia="標楷體" w:hAnsi="標楷體" w:hint="eastAsia"/>
                                <w:b/>
                                <w:bCs/>
                              </w:rPr>
                              <w:t xml:space="preserve">　110至113年度公路汽車客運交通違規</w:t>
                            </w:r>
                            <w:r>
                              <w:rPr>
                                <w:rFonts w:ascii="標楷體" w:eastAsia="標楷體" w:hAnsi="標楷體" w:hint="eastAsia"/>
                                <w:b/>
                                <w:bCs/>
                              </w:rPr>
                              <w:t>案件數</w:t>
                            </w:r>
                          </w:p>
                        </w:tc>
                      </w:tr>
                      <w:tr w:rsidR="0008624C" w14:paraId="4CE1ADBF" w14:textId="77777777">
                        <w:trPr>
                          <w:trHeight w:val="283"/>
                        </w:trPr>
                        <w:tc>
                          <w:tcPr>
                            <w:tcW w:w="6063" w:type="dxa"/>
                            <w:gridSpan w:val="5"/>
                            <w:tcBorders>
                              <w:top w:val="nil"/>
                              <w:left w:val="nil"/>
                              <w:bottom w:val="single" w:sz="4" w:space="0" w:color="auto"/>
                              <w:right w:val="nil"/>
                            </w:tcBorders>
                            <w:vAlign w:val="center"/>
                            <w:hideMark/>
                          </w:tcPr>
                          <w:p w14:paraId="20D956BF" w14:textId="77777777" w:rsidR="0008624C" w:rsidRPr="009E5D5C" w:rsidRDefault="0008624C" w:rsidP="00D55CFE">
                            <w:pPr>
                              <w:widowControl/>
                              <w:spacing w:line="240" w:lineRule="exact"/>
                              <w:ind w:rightChars="-20" w:right="-48"/>
                              <w:jc w:val="right"/>
                              <w:rPr>
                                <w:rFonts w:ascii="標楷體" w:eastAsia="標楷體" w:hAnsi="標楷體"/>
                                <w:b/>
                                <w:bCs/>
                                <w:sz w:val="20"/>
                                <w:szCs w:val="20"/>
                              </w:rPr>
                            </w:pPr>
                            <w:r w:rsidRPr="009E5D5C">
                              <w:rPr>
                                <w:rFonts w:ascii="標楷體" w:eastAsia="標楷體" w:hAnsi="標楷體" w:hint="eastAsia"/>
                                <w:sz w:val="20"/>
                                <w:szCs w:val="20"/>
                              </w:rPr>
                              <w:t>單位：件、％</w:t>
                            </w:r>
                          </w:p>
                        </w:tc>
                      </w:tr>
                      <w:tr w:rsidR="0008624C" w14:paraId="26CDADB0" w14:textId="77777777" w:rsidTr="008D78E3">
                        <w:trPr>
                          <w:trHeight w:val="624"/>
                        </w:trPr>
                        <w:tc>
                          <w:tcPr>
                            <w:tcW w:w="0" w:type="auto"/>
                            <w:tcBorders>
                              <w:top w:val="single" w:sz="4" w:space="0" w:color="auto"/>
                              <w:left w:val="single" w:sz="4" w:space="0" w:color="auto"/>
                              <w:bottom w:val="single" w:sz="4" w:space="0" w:color="auto"/>
                              <w:right w:val="single" w:sz="4" w:space="0" w:color="auto"/>
                            </w:tcBorders>
                            <w:vAlign w:val="center"/>
                            <w:hideMark/>
                          </w:tcPr>
                          <w:p w14:paraId="08D35E1B" w14:textId="77777777" w:rsidR="0008624C" w:rsidRPr="009E5D5C" w:rsidRDefault="0008624C" w:rsidP="008D78E3">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項次</w:t>
                            </w:r>
                          </w:p>
                        </w:tc>
                        <w:tc>
                          <w:tcPr>
                            <w:tcW w:w="1369" w:type="dxa"/>
                            <w:tcBorders>
                              <w:top w:val="single" w:sz="4" w:space="0" w:color="auto"/>
                              <w:left w:val="single" w:sz="4" w:space="0" w:color="auto"/>
                              <w:bottom w:val="single" w:sz="4" w:space="0" w:color="auto"/>
                              <w:right w:val="single" w:sz="4" w:space="0" w:color="auto"/>
                            </w:tcBorders>
                            <w:vAlign w:val="center"/>
                            <w:hideMark/>
                          </w:tcPr>
                          <w:p w14:paraId="2FCDE835" w14:textId="77777777" w:rsidR="0008624C" w:rsidRPr="009E5D5C" w:rsidRDefault="0008624C" w:rsidP="008D78E3">
                            <w:pPr>
                              <w:overflowPunct w:val="0"/>
                              <w:spacing w:line="280" w:lineRule="exact"/>
                              <w:ind w:leftChars="-30" w:left="-72" w:rightChars="-30" w:right="-72"/>
                              <w:jc w:val="center"/>
                              <w:rPr>
                                <w:rFonts w:ascii="標楷體" w:eastAsia="標楷體" w:hAnsi="標楷體"/>
                                <w:sz w:val="16"/>
                                <w:szCs w:val="16"/>
                              </w:rPr>
                            </w:pPr>
                            <w:r w:rsidRPr="009E5D5C">
                              <w:rPr>
                                <w:rFonts w:ascii="標楷體" w:eastAsia="標楷體" w:hAnsi="標楷體" w:hint="eastAsia"/>
                                <w:sz w:val="20"/>
                                <w:szCs w:val="20"/>
                              </w:rPr>
                              <w:t>道路交通管理處罰條例條次</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520E27" w14:textId="77777777" w:rsidR="0008624C" w:rsidRPr="009E5D5C" w:rsidRDefault="0008624C" w:rsidP="008D78E3">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違規事實</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F599ED" w14:textId="77777777" w:rsidR="0008624C" w:rsidRPr="009E5D5C" w:rsidRDefault="0008624C" w:rsidP="008D78E3">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件數</w:t>
                            </w:r>
                          </w:p>
                        </w:tc>
                        <w:tc>
                          <w:tcPr>
                            <w:tcW w:w="818" w:type="dxa"/>
                            <w:tcBorders>
                              <w:top w:val="single" w:sz="4" w:space="0" w:color="auto"/>
                              <w:left w:val="single" w:sz="4" w:space="0" w:color="auto"/>
                              <w:bottom w:val="single" w:sz="4" w:space="0" w:color="auto"/>
                              <w:right w:val="single" w:sz="4" w:space="0" w:color="auto"/>
                            </w:tcBorders>
                            <w:vAlign w:val="center"/>
                            <w:hideMark/>
                          </w:tcPr>
                          <w:p w14:paraId="081EF5F0" w14:textId="77777777" w:rsidR="0008624C" w:rsidRPr="009E5D5C" w:rsidRDefault="0008624C" w:rsidP="008D78E3">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占比</w:t>
                            </w:r>
                          </w:p>
                        </w:tc>
                      </w:tr>
                      <w:tr w:rsidR="0008624C" w14:paraId="7B859172" w14:textId="77777777" w:rsidTr="008D78E3">
                        <w:trPr>
                          <w:trHeight w:val="340"/>
                        </w:trPr>
                        <w:tc>
                          <w:tcPr>
                            <w:tcW w:w="4536" w:type="dxa"/>
                            <w:gridSpan w:val="3"/>
                            <w:tcBorders>
                              <w:top w:val="single" w:sz="4" w:space="0" w:color="auto"/>
                              <w:left w:val="single" w:sz="4" w:space="0" w:color="auto"/>
                              <w:bottom w:val="single" w:sz="4" w:space="0" w:color="auto"/>
                              <w:right w:val="single" w:sz="4" w:space="0" w:color="auto"/>
                            </w:tcBorders>
                            <w:vAlign w:val="center"/>
                            <w:hideMark/>
                          </w:tcPr>
                          <w:p w14:paraId="3B8D06F0" w14:textId="77777777" w:rsidR="0008624C" w:rsidRPr="009E5D5C" w:rsidRDefault="0008624C" w:rsidP="00113DD8">
                            <w:pPr>
                              <w:widowControl/>
                              <w:spacing w:line="280" w:lineRule="exact"/>
                              <w:jc w:val="center"/>
                              <w:rPr>
                                <w:rFonts w:ascii="標楷體" w:eastAsia="標楷體" w:hAnsi="標楷體"/>
                                <w:b/>
                                <w:bCs/>
                                <w:sz w:val="20"/>
                                <w:szCs w:val="20"/>
                              </w:rPr>
                            </w:pPr>
                            <w:r w:rsidRPr="009E5D5C">
                              <w:rPr>
                                <w:rFonts w:ascii="標楷體" w:eastAsia="標楷體" w:hAnsi="標楷體" w:hint="eastAsia"/>
                                <w:b/>
                                <w:bCs/>
                                <w:sz w:val="20"/>
                                <w:szCs w:val="20"/>
                              </w:rPr>
                              <w:t>合　　　　　　　　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500266" w14:textId="77777777" w:rsidR="0008624C" w:rsidRPr="009E5D5C" w:rsidRDefault="0008624C" w:rsidP="00113DD8">
                            <w:pPr>
                              <w:widowControl/>
                              <w:spacing w:line="280" w:lineRule="exact"/>
                              <w:jc w:val="right"/>
                              <w:rPr>
                                <w:rFonts w:ascii="標楷體" w:eastAsia="標楷體" w:hAnsi="標楷體"/>
                                <w:b/>
                                <w:bCs/>
                                <w:sz w:val="20"/>
                                <w:szCs w:val="20"/>
                              </w:rPr>
                            </w:pPr>
                            <w:r w:rsidRPr="009E5D5C">
                              <w:rPr>
                                <w:rFonts w:ascii="標楷體" w:eastAsia="標楷體" w:hAnsi="標楷體" w:hint="eastAsia"/>
                                <w:b/>
                                <w:bCs/>
                                <w:sz w:val="20"/>
                                <w:szCs w:val="20"/>
                              </w:rPr>
                              <w:t>10,681</w:t>
                            </w:r>
                          </w:p>
                        </w:tc>
                        <w:tc>
                          <w:tcPr>
                            <w:tcW w:w="818" w:type="dxa"/>
                            <w:tcBorders>
                              <w:top w:val="single" w:sz="4" w:space="0" w:color="auto"/>
                              <w:left w:val="single" w:sz="4" w:space="0" w:color="auto"/>
                              <w:bottom w:val="single" w:sz="4" w:space="0" w:color="auto"/>
                              <w:right w:val="single" w:sz="4" w:space="0" w:color="auto"/>
                            </w:tcBorders>
                            <w:vAlign w:val="center"/>
                            <w:hideMark/>
                          </w:tcPr>
                          <w:p w14:paraId="1478DB66" w14:textId="77777777" w:rsidR="0008624C" w:rsidRPr="009E5D5C" w:rsidRDefault="0008624C" w:rsidP="00113DD8">
                            <w:pPr>
                              <w:widowControl/>
                              <w:spacing w:line="280" w:lineRule="exact"/>
                              <w:jc w:val="right"/>
                              <w:rPr>
                                <w:rFonts w:ascii="標楷體" w:eastAsia="標楷體" w:hAnsi="標楷體"/>
                                <w:b/>
                                <w:bCs/>
                                <w:sz w:val="20"/>
                                <w:szCs w:val="20"/>
                              </w:rPr>
                            </w:pPr>
                            <w:r w:rsidRPr="009E5D5C">
                              <w:rPr>
                                <w:rFonts w:ascii="標楷體" w:eastAsia="標楷體" w:hAnsi="標楷體" w:hint="eastAsia"/>
                                <w:b/>
                                <w:bCs/>
                                <w:sz w:val="20"/>
                                <w:szCs w:val="20"/>
                              </w:rPr>
                              <w:t>100.00</w:t>
                            </w:r>
                          </w:p>
                        </w:tc>
                      </w:tr>
                      <w:tr w:rsidR="0008624C" w14:paraId="1CEF2BF9" w14:textId="77777777" w:rsidTr="009E5D5C">
                        <w:trPr>
                          <w:trHeight w:val="283"/>
                        </w:trPr>
                        <w:tc>
                          <w:tcPr>
                            <w:tcW w:w="0" w:type="auto"/>
                            <w:tcBorders>
                              <w:top w:val="single" w:sz="4" w:space="0" w:color="auto"/>
                              <w:left w:val="single" w:sz="4" w:space="0" w:color="auto"/>
                              <w:bottom w:val="single" w:sz="4" w:space="0" w:color="auto"/>
                              <w:right w:val="single" w:sz="4" w:space="0" w:color="auto"/>
                            </w:tcBorders>
                            <w:vAlign w:val="center"/>
                            <w:hideMark/>
                          </w:tcPr>
                          <w:p w14:paraId="4E29C7DC"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1</w:t>
                            </w:r>
                          </w:p>
                        </w:tc>
                        <w:tc>
                          <w:tcPr>
                            <w:tcW w:w="1369" w:type="dxa"/>
                            <w:tcBorders>
                              <w:top w:val="single" w:sz="4" w:space="0" w:color="auto"/>
                              <w:left w:val="single" w:sz="4" w:space="0" w:color="auto"/>
                              <w:bottom w:val="single" w:sz="4" w:space="0" w:color="auto"/>
                              <w:right w:val="single" w:sz="4" w:space="0" w:color="auto"/>
                            </w:tcBorders>
                            <w:vAlign w:val="center"/>
                            <w:hideMark/>
                          </w:tcPr>
                          <w:p w14:paraId="33E53018"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72D524" w14:textId="77777777" w:rsidR="0008624C" w:rsidRPr="009E5D5C" w:rsidRDefault="0008624C" w:rsidP="00113DD8">
                            <w:pPr>
                              <w:widowControl/>
                              <w:spacing w:line="280" w:lineRule="exact"/>
                              <w:jc w:val="both"/>
                              <w:rPr>
                                <w:rFonts w:ascii="標楷體" w:eastAsia="標楷體" w:hAnsi="標楷體"/>
                                <w:sz w:val="20"/>
                                <w:szCs w:val="20"/>
                              </w:rPr>
                            </w:pPr>
                            <w:r w:rsidRPr="009E5D5C">
                              <w:rPr>
                                <w:rFonts w:ascii="標楷體" w:eastAsia="標楷體" w:hAnsi="標楷體" w:hint="eastAsia"/>
                                <w:sz w:val="20"/>
                                <w:szCs w:val="20"/>
                              </w:rPr>
                              <w:t>高速公路、快速公路超速或不遵守管制規定</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67D0C6"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3,038</w:t>
                            </w:r>
                          </w:p>
                        </w:tc>
                        <w:tc>
                          <w:tcPr>
                            <w:tcW w:w="818" w:type="dxa"/>
                            <w:tcBorders>
                              <w:top w:val="single" w:sz="4" w:space="0" w:color="auto"/>
                              <w:left w:val="single" w:sz="4" w:space="0" w:color="auto"/>
                              <w:bottom w:val="single" w:sz="4" w:space="0" w:color="auto"/>
                              <w:right w:val="single" w:sz="4" w:space="0" w:color="auto"/>
                            </w:tcBorders>
                            <w:vAlign w:val="center"/>
                            <w:hideMark/>
                          </w:tcPr>
                          <w:p w14:paraId="03C0F7CD"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28.44</w:t>
                            </w:r>
                          </w:p>
                        </w:tc>
                      </w:tr>
                      <w:tr w:rsidR="0008624C" w14:paraId="65809053" w14:textId="77777777" w:rsidTr="008D78E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1E76A149"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2</w:t>
                            </w:r>
                          </w:p>
                        </w:tc>
                        <w:tc>
                          <w:tcPr>
                            <w:tcW w:w="1369" w:type="dxa"/>
                            <w:tcBorders>
                              <w:top w:val="single" w:sz="4" w:space="0" w:color="auto"/>
                              <w:left w:val="single" w:sz="4" w:space="0" w:color="auto"/>
                              <w:bottom w:val="single" w:sz="4" w:space="0" w:color="auto"/>
                              <w:right w:val="single" w:sz="4" w:space="0" w:color="auto"/>
                            </w:tcBorders>
                            <w:vAlign w:val="center"/>
                            <w:hideMark/>
                          </w:tcPr>
                          <w:p w14:paraId="48163F57"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40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88D3EF" w14:textId="77777777" w:rsidR="0008624C" w:rsidRPr="009E5D5C" w:rsidRDefault="0008624C" w:rsidP="00113DD8">
                            <w:pPr>
                              <w:widowControl/>
                              <w:spacing w:line="280" w:lineRule="exact"/>
                              <w:jc w:val="both"/>
                              <w:rPr>
                                <w:rFonts w:ascii="標楷體" w:eastAsia="標楷體" w:hAnsi="標楷體"/>
                                <w:sz w:val="20"/>
                                <w:szCs w:val="20"/>
                              </w:rPr>
                            </w:pPr>
                            <w:r w:rsidRPr="009E5D5C">
                              <w:rPr>
                                <w:rFonts w:ascii="標楷體" w:eastAsia="標楷體" w:hAnsi="標楷體" w:hint="eastAsia"/>
                                <w:sz w:val="20"/>
                                <w:szCs w:val="20"/>
                              </w:rPr>
                              <w:t>一般道路超速</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373DCE"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1,271</w:t>
                            </w:r>
                          </w:p>
                        </w:tc>
                        <w:tc>
                          <w:tcPr>
                            <w:tcW w:w="818" w:type="dxa"/>
                            <w:tcBorders>
                              <w:top w:val="single" w:sz="4" w:space="0" w:color="auto"/>
                              <w:left w:val="single" w:sz="4" w:space="0" w:color="auto"/>
                              <w:bottom w:val="single" w:sz="4" w:space="0" w:color="auto"/>
                              <w:right w:val="single" w:sz="4" w:space="0" w:color="auto"/>
                            </w:tcBorders>
                            <w:vAlign w:val="center"/>
                            <w:hideMark/>
                          </w:tcPr>
                          <w:p w14:paraId="664AFAB3"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11.90</w:t>
                            </w:r>
                          </w:p>
                        </w:tc>
                      </w:tr>
                      <w:tr w:rsidR="0008624C" w14:paraId="53ACAFEA" w14:textId="77777777" w:rsidTr="008D78E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102D9E31"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3</w:t>
                            </w:r>
                          </w:p>
                        </w:tc>
                        <w:tc>
                          <w:tcPr>
                            <w:tcW w:w="1369" w:type="dxa"/>
                            <w:tcBorders>
                              <w:top w:val="single" w:sz="4" w:space="0" w:color="auto"/>
                              <w:left w:val="single" w:sz="4" w:space="0" w:color="auto"/>
                              <w:bottom w:val="single" w:sz="4" w:space="0" w:color="auto"/>
                              <w:right w:val="single" w:sz="4" w:space="0" w:color="auto"/>
                            </w:tcBorders>
                            <w:vAlign w:val="center"/>
                            <w:hideMark/>
                          </w:tcPr>
                          <w:p w14:paraId="411A6FB4"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48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E3C252F" w14:textId="77777777" w:rsidR="0008624C" w:rsidRPr="009E5D5C" w:rsidRDefault="0008624C" w:rsidP="00113DD8">
                            <w:pPr>
                              <w:widowControl/>
                              <w:spacing w:line="280" w:lineRule="exact"/>
                              <w:jc w:val="both"/>
                              <w:rPr>
                                <w:rFonts w:ascii="標楷體" w:eastAsia="標楷體" w:hAnsi="標楷體"/>
                                <w:sz w:val="20"/>
                                <w:szCs w:val="20"/>
                              </w:rPr>
                            </w:pPr>
                            <w:r w:rsidRPr="009E5D5C">
                              <w:rPr>
                                <w:rFonts w:ascii="標楷體" w:eastAsia="標楷體" w:hAnsi="標楷體" w:hint="eastAsia"/>
                                <w:sz w:val="20"/>
                                <w:szCs w:val="20"/>
                              </w:rPr>
                              <w:t>不依規定轉彎或變換車道</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6B38EA"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1,233</w:t>
                            </w:r>
                          </w:p>
                        </w:tc>
                        <w:tc>
                          <w:tcPr>
                            <w:tcW w:w="818" w:type="dxa"/>
                            <w:tcBorders>
                              <w:top w:val="single" w:sz="4" w:space="0" w:color="auto"/>
                              <w:left w:val="single" w:sz="4" w:space="0" w:color="auto"/>
                              <w:bottom w:val="single" w:sz="4" w:space="0" w:color="auto"/>
                              <w:right w:val="single" w:sz="4" w:space="0" w:color="auto"/>
                            </w:tcBorders>
                            <w:vAlign w:val="center"/>
                            <w:hideMark/>
                          </w:tcPr>
                          <w:p w14:paraId="307355BB"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11.54</w:t>
                            </w:r>
                          </w:p>
                        </w:tc>
                      </w:tr>
                      <w:tr w:rsidR="0008624C" w14:paraId="75F3D8D3" w14:textId="77777777" w:rsidTr="008D78E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22E57AB4"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4</w:t>
                            </w:r>
                          </w:p>
                        </w:tc>
                        <w:tc>
                          <w:tcPr>
                            <w:tcW w:w="1369" w:type="dxa"/>
                            <w:tcBorders>
                              <w:top w:val="single" w:sz="4" w:space="0" w:color="auto"/>
                              <w:left w:val="single" w:sz="4" w:space="0" w:color="auto"/>
                              <w:bottom w:val="single" w:sz="4" w:space="0" w:color="auto"/>
                              <w:right w:val="single" w:sz="4" w:space="0" w:color="auto"/>
                            </w:tcBorders>
                            <w:vAlign w:val="center"/>
                            <w:hideMark/>
                          </w:tcPr>
                          <w:p w14:paraId="58A104EF"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53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44731D9" w14:textId="77777777" w:rsidR="0008624C" w:rsidRPr="009E5D5C" w:rsidRDefault="0008624C" w:rsidP="00113DD8">
                            <w:pPr>
                              <w:widowControl/>
                              <w:spacing w:line="280" w:lineRule="exact"/>
                              <w:jc w:val="both"/>
                              <w:rPr>
                                <w:rFonts w:ascii="標楷體" w:eastAsia="標楷體" w:hAnsi="標楷體"/>
                                <w:sz w:val="20"/>
                                <w:szCs w:val="20"/>
                              </w:rPr>
                            </w:pPr>
                            <w:r w:rsidRPr="009E5D5C">
                              <w:rPr>
                                <w:rFonts w:ascii="標楷體" w:eastAsia="標楷體" w:hAnsi="標楷體" w:hint="eastAsia"/>
                                <w:sz w:val="20"/>
                                <w:szCs w:val="20"/>
                              </w:rPr>
                              <w:t>闖紅燈或紅燈右轉</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01053"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1,112</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8F065C"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10.41</w:t>
                            </w:r>
                          </w:p>
                        </w:tc>
                      </w:tr>
                      <w:tr w:rsidR="0008624C" w14:paraId="7C488EC1" w14:textId="77777777" w:rsidTr="008D78E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26D21BF4"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5</w:t>
                            </w:r>
                          </w:p>
                        </w:tc>
                        <w:tc>
                          <w:tcPr>
                            <w:tcW w:w="1369" w:type="dxa"/>
                            <w:tcBorders>
                              <w:top w:val="single" w:sz="4" w:space="0" w:color="auto"/>
                              <w:left w:val="single" w:sz="4" w:space="0" w:color="auto"/>
                              <w:bottom w:val="single" w:sz="4" w:space="0" w:color="auto"/>
                              <w:right w:val="single" w:sz="4" w:space="0" w:color="auto"/>
                            </w:tcBorders>
                            <w:vAlign w:val="center"/>
                            <w:hideMark/>
                          </w:tcPr>
                          <w:p w14:paraId="65871882"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55及56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AC42E43" w14:textId="77777777" w:rsidR="0008624C" w:rsidRPr="009E5D5C" w:rsidRDefault="0008624C" w:rsidP="00113DD8">
                            <w:pPr>
                              <w:widowControl/>
                              <w:spacing w:line="280" w:lineRule="exact"/>
                              <w:jc w:val="both"/>
                              <w:rPr>
                                <w:rFonts w:ascii="標楷體" w:eastAsia="標楷體" w:hAnsi="標楷體"/>
                                <w:sz w:val="20"/>
                                <w:szCs w:val="20"/>
                              </w:rPr>
                            </w:pPr>
                            <w:r w:rsidRPr="009E5D5C">
                              <w:rPr>
                                <w:rFonts w:ascii="標楷體" w:eastAsia="標楷體" w:hAnsi="標楷體" w:hint="eastAsia"/>
                                <w:sz w:val="20"/>
                                <w:szCs w:val="20"/>
                              </w:rPr>
                              <w:t>違規</w:t>
                            </w:r>
                            <w:proofErr w:type="gramStart"/>
                            <w:r w:rsidRPr="009E5D5C">
                              <w:rPr>
                                <w:rFonts w:ascii="標楷體" w:eastAsia="標楷體" w:hAnsi="標楷體" w:hint="eastAsia"/>
                                <w:sz w:val="20"/>
                                <w:szCs w:val="20"/>
                              </w:rPr>
                              <w:t>停車或臨停</w:t>
                            </w:r>
                            <w:proofErr w:type="gramEnd"/>
                          </w:p>
                        </w:tc>
                        <w:tc>
                          <w:tcPr>
                            <w:tcW w:w="709" w:type="dxa"/>
                            <w:tcBorders>
                              <w:top w:val="single" w:sz="4" w:space="0" w:color="auto"/>
                              <w:left w:val="single" w:sz="4" w:space="0" w:color="auto"/>
                              <w:bottom w:val="single" w:sz="4" w:space="0" w:color="auto"/>
                              <w:right w:val="single" w:sz="4" w:space="0" w:color="auto"/>
                            </w:tcBorders>
                            <w:vAlign w:val="center"/>
                            <w:hideMark/>
                          </w:tcPr>
                          <w:p w14:paraId="232F7D8F"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985</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F099C8"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9.22</w:t>
                            </w:r>
                          </w:p>
                        </w:tc>
                      </w:tr>
                      <w:tr w:rsidR="0008624C" w14:paraId="5977BEDC" w14:textId="77777777" w:rsidTr="008D78E3">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14:paraId="0699811F"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6</w:t>
                            </w:r>
                          </w:p>
                        </w:tc>
                        <w:tc>
                          <w:tcPr>
                            <w:tcW w:w="1369" w:type="dxa"/>
                            <w:tcBorders>
                              <w:top w:val="single" w:sz="4" w:space="0" w:color="auto"/>
                              <w:left w:val="single" w:sz="4" w:space="0" w:color="auto"/>
                              <w:bottom w:val="single" w:sz="4" w:space="0" w:color="auto"/>
                              <w:right w:val="single" w:sz="4" w:space="0" w:color="auto"/>
                            </w:tcBorders>
                            <w:vAlign w:val="center"/>
                            <w:hideMark/>
                          </w:tcPr>
                          <w:p w14:paraId="49FB313E" w14:textId="77777777" w:rsidR="0008624C" w:rsidRPr="009E5D5C" w:rsidRDefault="0008624C" w:rsidP="00113DD8">
                            <w:pPr>
                              <w:widowControl/>
                              <w:spacing w:line="280" w:lineRule="exact"/>
                              <w:jc w:val="center"/>
                              <w:rPr>
                                <w:rFonts w:ascii="標楷體" w:eastAsia="標楷體" w:hAnsi="標楷體"/>
                                <w:sz w:val="20"/>
                                <w:szCs w:val="20"/>
                              </w:rPr>
                            </w:pPr>
                            <w:r w:rsidRPr="009E5D5C">
                              <w:rPr>
                                <w:rFonts w:ascii="標楷體" w:eastAsia="標楷體" w:hAnsi="標楷體" w:hint="eastAsia"/>
                                <w:sz w:val="20"/>
                                <w:szCs w:val="20"/>
                              </w:rPr>
                              <w:t>其他</w:t>
                            </w:r>
                          </w:p>
                        </w:tc>
                        <w:tc>
                          <w:tcPr>
                            <w:tcW w:w="2551" w:type="dxa"/>
                            <w:tcBorders>
                              <w:top w:val="single" w:sz="4" w:space="0" w:color="auto"/>
                              <w:left w:val="single" w:sz="4" w:space="0" w:color="auto"/>
                              <w:bottom w:val="single" w:sz="4" w:space="0" w:color="auto"/>
                              <w:right w:val="single" w:sz="4" w:space="0" w:color="auto"/>
                              <w:tl2br w:val="single" w:sz="4" w:space="0" w:color="auto"/>
                            </w:tcBorders>
                            <w:vAlign w:val="center"/>
                          </w:tcPr>
                          <w:p w14:paraId="449CED17" w14:textId="77777777" w:rsidR="0008624C" w:rsidRPr="009E5D5C" w:rsidRDefault="0008624C" w:rsidP="00113DD8">
                            <w:pPr>
                              <w:widowControl/>
                              <w:spacing w:line="280" w:lineRule="exact"/>
                              <w:rPr>
                                <w:rFonts w:ascii="標楷體" w:eastAsia="標楷體" w:hAnsi="標楷體"/>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34075D4"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3,042</w:t>
                            </w:r>
                          </w:p>
                        </w:tc>
                        <w:tc>
                          <w:tcPr>
                            <w:tcW w:w="818" w:type="dxa"/>
                            <w:tcBorders>
                              <w:top w:val="single" w:sz="4" w:space="0" w:color="auto"/>
                              <w:left w:val="single" w:sz="4" w:space="0" w:color="auto"/>
                              <w:bottom w:val="single" w:sz="4" w:space="0" w:color="auto"/>
                              <w:right w:val="single" w:sz="4" w:space="0" w:color="auto"/>
                            </w:tcBorders>
                            <w:vAlign w:val="center"/>
                            <w:hideMark/>
                          </w:tcPr>
                          <w:p w14:paraId="6AF52420" w14:textId="77777777" w:rsidR="0008624C" w:rsidRPr="009E5D5C" w:rsidRDefault="0008624C" w:rsidP="00113DD8">
                            <w:pPr>
                              <w:widowControl/>
                              <w:spacing w:line="280" w:lineRule="exact"/>
                              <w:jc w:val="right"/>
                              <w:rPr>
                                <w:rFonts w:ascii="標楷體" w:eastAsia="標楷體" w:hAnsi="標楷體"/>
                                <w:sz w:val="20"/>
                                <w:szCs w:val="20"/>
                              </w:rPr>
                            </w:pPr>
                            <w:r w:rsidRPr="009E5D5C">
                              <w:rPr>
                                <w:rFonts w:ascii="標楷體" w:eastAsia="標楷體" w:hAnsi="標楷體" w:hint="eastAsia"/>
                                <w:sz w:val="20"/>
                                <w:szCs w:val="20"/>
                              </w:rPr>
                              <w:t>28.48</w:t>
                            </w:r>
                          </w:p>
                        </w:tc>
                      </w:tr>
                      <w:tr w:rsidR="0008624C" w14:paraId="2F5BAE4F" w14:textId="77777777">
                        <w:tc>
                          <w:tcPr>
                            <w:tcW w:w="6063" w:type="dxa"/>
                            <w:gridSpan w:val="5"/>
                            <w:tcBorders>
                              <w:top w:val="single" w:sz="4" w:space="0" w:color="auto"/>
                              <w:left w:val="nil"/>
                              <w:bottom w:val="nil"/>
                              <w:right w:val="nil"/>
                            </w:tcBorders>
                            <w:hideMark/>
                          </w:tcPr>
                          <w:p w14:paraId="61E1D2AA" w14:textId="77777777" w:rsidR="0008624C" w:rsidRPr="009E5D5C" w:rsidRDefault="0008624C" w:rsidP="009E5D5C">
                            <w:pPr>
                              <w:widowControl/>
                              <w:spacing w:line="240" w:lineRule="exact"/>
                              <w:ind w:leftChars="-45" w:left="-108"/>
                              <w:jc w:val="both"/>
                              <w:rPr>
                                <w:rFonts w:ascii="標楷體" w:eastAsia="標楷體" w:hAnsi="標楷體"/>
                                <w:sz w:val="20"/>
                                <w:szCs w:val="20"/>
                              </w:rPr>
                            </w:pPr>
                            <w:r w:rsidRPr="009E5D5C">
                              <w:rPr>
                                <w:rFonts w:ascii="標楷體" w:eastAsia="標楷體" w:hAnsi="標楷體" w:hint="eastAsia"/>
                                <w:sz w:val="18"/>
                              </w:rPr>
                              <w:t>資料來源：整理自公路局提供資料。</w:t>
                            </w:r>
                          </w:p>
                        </w:tc>
                      </w:tr>
                    </w:tbl>
                    <w:p w14:paraId="6B3ACB69" w14:textId="77777777" w:rsidR="0008624C" w:rsidRDefault="0008624C" w:rsidP="0008624C">
                      <w:pPr>
                        <w:rPr>
                          <w:rFonts w:eastAsia="標楷體"/>
                          <w:sz w:val="16"/>
                          <w:szCs w:val="16"/>
                        </w:rPr>
                      </w:pPr>
                    </w:p>
                  </w:txbxContent>
                </v:textbox>
                <w10:wrap type="square" anchorx="margin"/>
              </v:shape>
            </w:pict>
          </mc:Fallback>
        </mc:AlternateContent>
      </w:r>
      <w:r w:rsidR="008F3B67" w:rsidRPr="008F3B67">
        <w:rPr>
          <w:rFonts w:ascii="標楷體" w:eastAsia="標楷體" w:hAnsi="標楷體" w:cstheme="majorBidi" w:hint="eastAsia"/>
          <w:bCs/>
        </w:rPr>
        <w:t>違規行為並加強管理作為，經函請交通部強化相關監理機制，並督促業者落實遵守交通規則及加強駕駛人管理，以提升公路客運行車安全及服務品質。據復：已請公路客運業者落實駕駛教育訓練，並於</w:t>
      </w:r>
      <w:proofErr w:type="gramStart"/>
      <w:r w:rsidR="008F3B67" w:rsidRPr="008F3B67">
        <w:rPr>
          <w:rFonts w:ascii="標楷體" w:eastAsia="標楷體" w:hAnsi="標楷體" w:cstheme="majorBidi" w:hint="eastAsia"/>
          <w:bCs/>
        </w:rPr>
        <w:t>第4期公運計畫</w:t>
      </w:r>
      <w:proofErr w:type="gramEnd"/>
      <w:r w:rsidR="008F3B67" w:rsidRPr="008F3B67">
        <w:rPr>
          <w:rFonts w:ascii="標楷體" w:eastAsia="標楷體" w:hAnsi="標楷體" w:cstheme="majorBidi" w:hint="eastAsia"/>
          <w:bCs/>
        </w:rPr>
        <w:t>相關補助項目訂定違規之</w:t>
      </w:r>
      <w:proofErr w:type="gramStart"/>
      <w:r w:rsidR="008F3B67" w:rsidRPr="008F3B67">
        <w:rPr>
          <w:rFonts w:ascii="標楷體" w:eastAsia="標楷體" w:hAnsi="標楷體" w:cstheme="majorBidi" w:hint="eastAsia"/>
          <w:bCs/>
        </w:rPr>
        <w:t>補助款折減</w:t>
      </w:r>
      <w:proofErr w:type="gramEnd"/>
      <w:r w:rsidR="008F3B67" w:rsidRPr="008F3B67">
        <w:rPr>
          <w:rFonts w:ascii="標楷體" w:eastAsia="標楷體" w:hAnsi="標楷體" w:cstheme="majorBidi" w:hint="eastAsia"/>
          <w:bCs/>
        </w:rPr>
        <w:t>機制，督促業者加強營運及防制責任，以降低公路客運道路交通事故</w:t>
      </w:r>
      <w:r w:rsidR="00FC5D48" w:rsidRPr="008F3B67">
        <w:rPr>
          <w:rFonts w:ascii="標楷體" w:eastAsia="標楷體" w:hAnsi="標楷體" w:cstheme="majorBidi" w:hint="eastAsia"/>
          <w:bCs/>
          <w:spacing w:val="4"/>
        </w:rPr>
        <w:t>。</w:t>
      </w:r>
    </w:p>
    <w:p w14:paraId="6FD09B42" w14:textId="491AA258" w:rsidR="00821557" w:rsidRDefault="00821557" w:rsidP="00861709">
      <w:pPr>
        <w:pStyle w:val="aff"/>
        <w:widowControl/>
        <w:overflowPunct w:val="0"/>
        <w:spacing w:line="460" w:lineRule="exact"/>
        <w:ind w:leftChars="0" w:left="0" w:firstLineChars="450" w:firstLine="1081"/>
        <w:jc w:val="both"/>
        <w:rPr>
          <w:rFonts w:ascii="標楷體" w:eastAsia="標楷體" w:hAnsi="標楷體" w:cstheme="majorBidi"/>
          <w:bCs/>
        </w:rPr>
      </w:pPr>
      <w:r>
        <w:rPr>
          <w:rFonts w:ascii="標楷體" w:eastAsia="標楷體" w:hAnsi="標楷體" w:cstheme="majorBidi" w:hint="eastAsia"/>
          <w:b/>
          <w:bCs/>
        </w:rPr>
        <w:t>2</w:t>
      </w:r>
      <w:r w:rsidRPr="00361F9D">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8F3B67" w:rsidRPr="008F3B67">
        <w:rPr>
          <w:rFonts w:ascii="標楷體" w:eastAsia="標楷體" w:hAnsi="標楷體" w:cstheme="majorBidi" w:hint="eastAsia"/>
          <w:b/>
          <w:bCs/>
        </w:rPr>
        <w:t>近年NPS濫用情形日益嚴重，惟陸運特定人員尿液</w:t>
      </w:r>
      <w:proofErr w:type="gramStart"/>
      <w:r w:rsidR="008F3B67" w:rsidRPr="008F3B67">
        <w:rPr>
          <w:rFonts w:ascii="標楷體" w:eastAsia="標楷體" w:hAnsi="標楷體" w:cstheme="majorBidi" w:hint="eastAsia"/>
          <w:b/>
          <w:bCs/>
        </w:rPr>
        <w:t>採</w:t>
      </w:r>
      <w:proofErr w:type="gramEnd"/>
      <w:r w:rsidR="008F3B67" w:rsidRPr="008F3B67">
        <w:rPr>
          <w:rFonts w:ascii="標楷體" w:eastAsia="標楷體" w:hAnsi="標楷體" w:cstheme="majorBidi" w:hint="eastAsia"/>
          <w:b/>
          <w:bCs/>
        </w:rPr>
        <w:t>驗機制所定尿液</w:t>
      </w:r>
      <w:proofErr w:type="gramStart"/>
      <w:r w:rsidR="008F3B67" w:rsidRPr="008F3B67">
        <w:rPr>
          <w:rFonts w:ascii="標楷體" w:eastAsia="標楷體" w:hAnsi="標楷體" w:cstheme="majorBidi" w:hint="eastAsia"/>
          <w:b/>
          <w:bCs/>
        </w:rPr>
        <w:t>採</w:t>
      </w:r>
      <w:proofErr w:type="gramEnd"/>
      <w:r w:rsidR="008F3B67" w:rsidRPr="008F3B67">
        <w:rPr>
          <w:rFonts w:ascii="標楷體" w:eastAsia="標楷體" w:hAnsi="標楷體" w:cstheme="majorBidi" w:hint="eastAsia"/>
          <w:b/>
          <w:bCs/>
        </w:rPr>
        <w:t>驗項目未配合調整修正，致存有毒品防制漏洞，增加交通事故風險</w:t>
      </w:r>
      <w:r w:rsidR="00C4201E" w:rsidRPr="00C4201E">
        <w:rPr>
          <w:rFonts w:ascii="標楷體" w:eastAsia="標楷體" w:hAnsi="標楷體" w:cstheme="majorBidi" w:hint="eastAsia"/>
          <w:b/>
          <w:bCs/>
        </w:rPr>
        <w:t>：</w:t>
      </w:r>
      <w:r w:rsidR="008F3B67" w:rsidRPr="008F3B67">
        <w:rPr>
          <w:rFonts w:ascii="標楷體" w:eastAsia="標楷體" w:hAnsi="標楷體" w:cstheme="majorBidi" w:hint="eastAsia"/>
          <w:bCs/>
          <w:spacing w:val="-2"/>
        </w:rPr>
        <w:t>交通部為防制毒品氾濫，維護公共交通安全，訂定陸運特定人員尿液</w:t>
      </w:r>
      <w:proofErr w:type="gramStart"/>
      <w:r w:rsidR="008F3B67" w:rsidRPr="008F3B67">
        <w:rPr>
          <w:rFonts w:ascii="標楷體" w:eastAsia="標楷體" w:hAnsi="標楷體" w:cstheme="majorBidi" w:hint="eastAsia"/>
          <w:bCs/>
          <w:spacing w:val="-2"/>
        </w:rPr>
        <w:t>採</w:t>
      </w:r>
      <w:proofErr w:type="gramEnd"/>
      <w:r w:rsidR="008F3B67" w:rsidRPr="008F3B67">
        <w:rPr>
          <w:rFonts w:ascii="標楷體" w:eastAsia="標楷體" w:hAnsi="標楷體" w:cstheme="majorBidi" w:hint="eastAsia"/>
          <w:bCs/>
          <w:spacing w:val="-2"/>
        </w:rPr>
        <w:t>驗實施要點，規範公路主管機關每年須督導公路及市區汽車客運業對所屬駕駛人等實施尿液檢驗，檢驗以嗎啡類及安非他命類為基本項目，並得增加檢驗項目。據聯合國毒品及犯罪辦公室（United Nations Office of Drugs and Crime）定義，新興影響精神物質（New psychoactive substance, NPS）係指具有精神活性，但未被1961年「麻醉藥品單一公約」或1971年「影響精神物質公約」所列管之物質，我國已將部分NPS陸續納入毒品危害防制條例正式列管。據衛生福利部食品藥物管理署公布資訊，97年至114年2月間我國共檢出201種NPS品項，包含60種合成卡</w:t>
      </w:r>
      <w:proofErr w:type="gramStart"/>
      <w:r w:rsidR="008F3B67" w:rsidRPr="008F3B67">
        <w:rPr>
          <w:rFonts w:ascii="標楷體" w:eastAsia="標楷體" w:hAnsi="標楷體" w:cstheme="majorBidi" w:hint="eastAsia"/>
          <w:bCs/>
          <w:spacing w:val="-2"/>
        </w:rPr>
        <w:t>西酮類</w:t>
      </w:r>
      <w:proofErr w:type="gramEnd"/>
      <w:r w:rsidR="008F3B67" w:rsidRPr="008F3B67">
        <w:rPr>
          <w:rFonts w:ascii="標楷體" w:eastAsia="標楷體" w:hAnsi="標楷體" w:cstheme="majorBidi" w:hint="eastAsia"/>
          <w:bCs/>
          <w:spacing w:val="-2"/>
        </w:rPr>
        <w:t>、40種類大麻活性物質、</w:t>
      </w:r>
      <w:proofErr w:type="gramStart"/>
      <w:r w:rsidR="008F3B67" w:rsidRPr="008F3B67">
        <w:rPr>
          <w:rFonts w:ascii="標楷體" w:eastAsia="標楷體" w:hAnsi="標楷體" w:cstheme="majorBidi" w:hint="eastAsia"/>
          <w:bCs/>
          <w:spacing w:val="-2"/>
        </w:rPr>
        <w:t>35種苯</w:t>
      </w:r>
      <w:proofErr w:type="gramEnd"/>
      <w:r w:rsidR="008F3B67" w:rsidRPr="008F3B67">
        <w:rPr>
          <w:rFonts w:ascii="標楷體" w:eastAsia="標楷體" w:hAnsi="標楷體" w:cstheme="majorBidi" w:hint="eastAsia"/>
          <w:bCs/>
          <w:spacing w:val="-2"/>
        </w:rPr>
        <w:t>乙胺類，及11種</w:t>
      </w:r>
      <w:proofErr w:type="gramStart"/>
      <w:r w:rsidR="008F3B67" w:rsidRPr="008F3B67">
        <w:rPr>
          <w:rFonts w:ascii="標楷體" w:eastAsia="標楷體" w:hAnsi="標楷體" w:cstheme="majorBidi" w:hint="eastAsia"/>
          <w:bCs/>
          <w:spacing w:val="-2"/>
        </w:rPr>
        <w:t>愷</w:t>
      </w:r>
      <w:proofErr w:type="gramEnd"/>
      <w:r w:rsidR="008F3B67" w:rsidRPr="008F3B67">
        <w:rPr>
          <w:rFonts w:ascii="標楷體" w:eastAsia="標楷體" w:hAnsi="標楷體" w:cstheme="majorBidi" w:hint="eastAsia"/>
          <w:bCs/>
          <w:spacing w:val="-2"/>
        </w:rPr>
        <w:t>他命</w:t>
      </w:r>
      <w:proofErr w:type="gramStart"/>
      <w:r w:rsidR="008F3B67" w:rsidRPr="008F3B67">
        <w:rPr>
          <w:rFonts w:ascii="標楷體" w:eastAsia="標楷體" w:hAnsi="標楷體" w:cstheme="majorBidi" w:hint="eastAsia"/>
          <w:bCs/>
          <w:spacing w:val="-2"/>
        </w:rPr>
        <w:t>與</w:t>
      </w:r>
      <w:r w:rsidR="008F3B67" w:rsidRPr="008F3B67">
        <w:rPr>
          <w:rFonts w:ascii="標楷體" w:eastAsia="標楷體" w:hAnsi="標楷體" w:cstheme="majorBidi" w:hint="eastAsia"/>
          <w:bCs/>
          <w:spacing w:val="-2"/>
        </w:rPr>
        <w:lastRenderedPageBreak/>
        <w:t>苯環利定類</w:t>
      </w:r>
      <w:proofErr w:type="gramEnd"/>
      <w:r w:rsidR="008F3B67" w:rsidRPr="008F3B67">
        <w:rPr>
          <w:rFonts w:ascii="標楷體" w:eastAsia="標楷體" w:hAnsi="標楷體" w:cstheme="majorBidi" w:hint="eastAsia"/>
          <w:bCs/>
          <w:spacing w:val="-2"/>
        </w:rPr>
        <w:t>等，NPS檢出件數自</w:t>
      </w:r>
      <w:proofErr w:type="gramStart"/>
      <w:r w:rsidR="008F3B67" w:rsidRPr="008F3B67">
        <w:rPr>
          <w:rFonts w:ascii="標楷體" w:eastAsia="標楷體" w:hAnsi="標楷體" w:cstheme="majorBidi" w:hint="eastAsia"/>
          <w:bCs/>
          <w:spacing w:val="-2"/>
        </w:rPr>
        <w:t>105</w:t>
      </w:r>
      <w:proofErr w:type="gramEnd"/>
      <w:r w:rsidR="008F3B67" w:rsidRPr="008F3B67">
        <w:rPr>
          <w:rFonts w:ascii="標楷體" w:eastAsia="標楷體" w:hAnsi="標楷體" w:cstheme="majorBidi" w:hint="eastAsia"/>
          <w:bCs/>
          <w:spacing w:val="-2"/>
        </w:rPr>
        <w:t>年度之4萬餘件大幅增加至</w:t>
      </w:r>
      <w:proofErr w:type="gramStart"/>
      <w:r w:rsidR="008F3B67" w:rsidRPr="008F3B67">
        <w:rPr>
          <w:rFonts w:ascii="標楷體" w:eastAsia="標楷體" w:hAnsi="標楷體" w:cstheme="majorBidi" w:hint="eastAsia"/>
          <w:bCs/>
          <w:spacing w:val="-2"/>
        </w:rPr>
        <w:t>112</w:t>
      </w:r>
      <w:proofErr w:type="gramEnd"/>
      <w:r w:rsidR="008F3B67" w:rsidRPr="008F3B67">
        <w:rPr>
          <w:rFonts w:ascii="標楷體" w:eastAsia="標楷體" w:hAnsi="標楷體" w:cstheme="majorBidi" w:hint="eastAsia"/>
          <w:bCs/>
          <w:spacing w:val="-2"/>
        </w:rPr>
        <w:t>年度之41萬餘件，7年間增加逾10倍，其中以合成卡</w:t>
      </w:r>
      <w:proofErr w:type="gramStart"/>
      <w:r w:rsidR="008F3B67" w:rsidRPr="008F3B67">
        <w:rPr>
          <w:rFonts w:ascii="標楷體" w:eastAsia="標楷體" w:hAnsi="標楷體" w:cstheme="majorBidi" w:hint="eastAsia"/>
          <w:bCs/>
          <w:spacing w:val="-2"/>
        </w:rPr>
        <w:t>西酮類</w:t>
      </w:r>
      <w:proofErr w:type="gramEnd"/>
      <w:r w:rsidR="008F3B67" w:rsidRPr="008F3B67">
        <w:rPr>
          <w:rFonts w:ascii="標楷體" w:eastAsia="標楷體" w:hAnsi="標楷體" w:cstheme="majorBidi" w:hint="eastAsia"/>
          <w:bCs/>
          <w:spacing w:val="-2"/>
        </w:rPr>
        <w:t>最多且成長最快。</w:t>
      </w:r>
      <w:proofErr w:type="gramStart"/>
      <w:r w:rsidR="008F3B67" w:rsidRPr="008F3B67">
        <w:rPr>
          <w:rFonts w:ascii="標楷體" w:eastAsia="標楷體" w:hAnsi="標楷體" w:cstheme="majorBidi" w:hint="eastAsia"/>
          <w:bCs/>
          <w:spacing w:val="-2"/>
        </w:rPr>
        <w:t>鑑</w:t>
      </w:r>
      <w:proofErr w:type="gramEnd"/>
      <w:r w:rsidR="008F3B67" w:rsidRPr="008F3B67">
        <w:rPr>
          <w:rFonts w:ascii="標楷體" w:eastAsia="標楷體" w:hAnsi="標楷體" w:cstheme="majorBidi" w:hint="eastAsia"/>
          <w:bCs/>
          <w:spacing w:val="-2"/>
        </w:rPr>
        <w:t>於NPS施用後會產生欣快感、興奮感、噁心、嘔吐、發汗、</w:t>
      </w:r>
      <w:proofErr w:type="gramStart"/>
      <w:r w:rsidR="008F3B67" w:rsidRPr="008F3B67">
        <w:rPr>
          <w:rFonts w:ascii="標楷體" w:eastAsia="標楷體" w:hAnsi="標楷體" w:cstheme="majorBidi" w:hint="eastAsia"/>
          <w:bCs/>
          <w:spacing w:val="-2"/>
        </w:rPr>
        <w:t>心搏過速</w:t>
      </w:r>
      <w:proofErr w:type="gramEnd"/>
      <w:r w:rsidR="008F3B67" w:rsidRPr="008F3B67">
        <w:rPr>
          <w:rFonts w:ascii="標楷體" w:eastAsia="標楷體" w:hAnsi="標楷體" w:cstheme="majorBidi" w:hint="eastAsia"/>
          <w:bCs/>
          <w:spacing w:val="-2"/>
        </w:rPr>
        <w:t>、焦慮等現象，亦可能造成呼吸困難、幻覺、妄想、暴力或自殘行為，影響行車安全，現行陸運特定人員尿液</w:t>
      </w:r>
      <w:proofErr w:type="gramStart"/>
      <w:r w:rsidR="008F3B67" w:rsidRPr="008F3B67">
        <w:rPr>
          <w:rFonts w:ascii="標楷體" w:eastAsia="標楷體" w:hAnsi="標楷體" w:cstheme="majorBidi" w:hint="eastAsia"/>
          <w:bCs/>
          <w:spacing w:val="-2"/>
        </w:rPr>
        <w:t>採</w:t>
      </w:r>
      <w:proofErr w:type="gramEnd"/>
      <w:r w:rsidR="008F3B67" w:rsidRPr="008F3B67">
        <w:rPr>
          <w:rFonts w:ascii="標楷體" w:eastAsia="標楷體" w:hAnsi="標楷體" w:cstheme="majorBidi" w:hint="eastAsia"/>
          <w:bCs/>
          <w:spacing w:val="-2"/>
        </w:rPr>
        <w:t>驗制度，雖明定除嗎啡及安非他命類外，得增加檢驗項目，惟實務上公路客運業職業駕駛人尿液檢驗項目仍以該2類為主，難以有效因應當前藥物濫用之多樣化趨勢，篩檢範圍恐有不足，存有毒品防制漏洞，增加交通事故風險，經函請交通部</w:t>
      </w:r>
      <w:proofErr w:type="gramStart"/>
      <w:r w:rsidR="008F3B67" w:rsidRPr="008F3B67">
        <w:rPr>
          <w:rFonts w:ascii="標楷體" w:eastAsia="標楷體" w:hAnsi="標楷體" w:cstheme="majorBidi" w:hint="eastAsia"/>
          <w:bCs/>
          <w:spacing w:val="-2"/>
        </w:rPr>
        <w:t>研謀妥處，研</w:t>
      </w:r>
      <w:proofErr w:type="gramEnd"/>
      <w:r w:rsidR="008F3B67" w:rsidRPr="008F3B67">
        <w:rPr>
          <w:rFonts w:ascii="標楷體" w:eastAsia="標楷體" w:hAnsi="標楷體" w:cstheme="majorBidi" w:hint="eastAsia"/>
          <w:bCs/>
          <w:spacing w:val="-2"/>
        </w:rPr>
        <w:t>議檢討擴大陸運特定人員毒品檢驗項目，</w:t>
      </w:r>
      <w:proofErr w:type="gramStart"/>
      <w:r w:rsidR="008F3B67" w:rsidRPr="008F3B67">
        <w:rPr>
          <w:rFonts w:ascii="標楷體" w:eastAsia="標楷體" w:hAnsi="標楷體" w:cstheme="majorBidi" w:hint="eastAsia"/>
          <w:bCs/>
          <w:spacing w:val="-2"/>
        </w:rPr>
        <w:t>俾</w:t>
      </w:r>
      <w:proofErr w:type="gramEnd"/>
      <w:r w:rsidR="008F3B67" w:rsidRPr="008F3B67">
        <w:rPr>
          <w:rFonts w:ascii="標楷體" w:eastAsia="標楷體" w:hAnsi="標楷體" w:cstheme="majorBidi" w:hint="eastAsia"/>
          <w:bCs/>
          <w:spacing w:val="-2"/>
        </w:rPr>
        <w:t>提升毒品防制效能，維護公共運輸安全。據復：將督促公路客運業者</w:t>
      </w:r>
      <w:proofErr w:type="gramStart"/>
      <w:r w:rsidR="008F3B67" w:rsidRPr="008F3B67">
        <w:rPr>
          <w:rFonts w:ascii="標楷體" w:eastAsia="標楷體" w:hAnsi="標楷體" w:cstheme="majorBidi" w:hint="eastAsia"/>
          <w:bCs/>
          <w:spacing w:val="-2"/>
        </w:rPr>
        <w:t>研</w:t>
      </w:r>
      <w:proofErr w:type="gramEnd"/>
      <w:r w:rsidR="008F3B67" w:rsidRPr="008F3B67">
        <w:rPr>
          <w:rFonts w:ascii="標楷體" w:eastAsia="標楷體" w:hAnsi="標楷體" w:cstheme="majorBidi" w:hint="eastAsia"/>
          <w:bCs/>
          <w:spacing w:val="-2"/>
        </w:rPr>
        <w:t>議擴大辦理駕駛人尿液</w:t>
      </w:r>
      <w:proofErr w:type="gramStart"/>
      <w:r w:rsidR="008F3B67" w:rsidRPr="008F3B67">
        <w:rPr>
          <w:rFonts w:ascii="標楷體" w:eastAsia="標楷體" w:hAnsi="標楷體" w:cstheme="majorBidi" w:hint="eastAsia"/>
          <w:bCs/>
          <w:spacing w:val="-2"/>
        </w:rPr>
        <w:t>採</w:t>
      </w:r>
      <w:proofErr w:type="gramEnd"/>
      <w:r w:rsidR="008F3B67" w:rsidRPr="008F3B67">
        <w:rPr>
          <w:rFonts w:ascii="標楷體" w:eastAsia="標楷體" w:hAnsi="標楷體" w:cstheme="majorBidi" w:hint="eastAsia"/>
          <w:bCs/>
          <w:spacing w:val="-2"/>
        </w:rPr>
        <w:t>驗項目，除嗎啡及安非他命等2類，並針對合成卡</w:t>
      </w:r>
      <w:proofErr w:type="gramStart"/>
      <w:r w:rsidR="008F3B67" w:rsidRPr="008F3B67">
        <w:rPr>
          <w:rFonts w:ascii="標楷體" w:eastAsia="標楷體" w:hAnsi="標楷體" w:cstheme="majorBidi" w:hint="eastAsia"/>
          <w:bCs/>
          <w:spacing w:val="-2"/>
        </w:rPr>
        <w:t>西酮類</w:t>
      </w:r>
      <w:proofErr w:type="gramEnd"/>
      <w:r w:rsidR="008F3B67" w:rsidRPr="008F3B67">
        <w:rPr>
          <w:rFonts w:ascii="標楷體" w:eastAsia="標楷體" w:hAnsi="標楷體" w:cstheme="majorBidi" w:hint="eastAsia"/>
          <w:bCs/>
          <w:spacing w:val="-2"/>
        </w:rPr>
        <w:t>等進行檢測，以防範相關新興影響精神物質之濫用及降低交通事故風險</w:t>
      </w:r>
      <w:r w:rsidR="00FC5D48" w:rsidRPr="008F3B67">
        <w:rPr>
          <w:rFonts w:ascii="標楷體" w:eastAsia="標楷體" w:hAnsi="標楷體" w:cstheme="majorBidi" w:hint="eastAsia"/>
          <w:bCs/>
        </w:rPr>
        <w:t>。</w:t>
      </w:r>
    </w:p>
    <w:p w14:paraId="51E93E2C" w14:textId="453BD4BD" w:rsidR="00113DD8" w:rsidRPr="00AC4136" w:rsidRDefault="00D20D39" w:rsidP="00861709">
      <w:pPr>
        <w:pStyle w:val="aff"/>
        <w:widowControl/>
        <w:overflowPunct w:val="0"/>
        <w:spacing w:line="460" w:lineRule="exact"/>
        <w:ind w:leftChars="0" w:left="0" w:firstLineChars="450" w:firstLine="1081"/>
        <w:jc w:val="both"/>
        <w:rPr>
          <w:rFonts w:ascii="標楷體" w:eastAsia="標楷體" w:hAnsi="標楷體" w:cstheme="majorBidi"/>
          <w:bCs/>
        </w:rPr>
      </w:pPr>
      <w:r w:rsidRPr="00E24556">
        <w:rPr>
          <w:rFonts w:ascii="標楷體" w:hAnsi="標楷體"/>
          <w:b/>
          <w:noProof/>
        </w:rPr>
        <mc:AlternateContent>
          <mc:Choice Requires="wps">
            <w:drawing>
              <wp:anchor distT="45720" distB="45720" distL="114300" distR="114300" simplePos="0" relativeHeight="252234240" behindDoc="0" locked="0" layoutInCell="1" allowOverlap="1" wp14:anchorId="32859A0E" wp14:editId="2AFD9166">
                <wp:simplePos x="0" y="0"/>
                <wp:positionH relativeFrom="margin">
                  <wp:posOffset>1958340</wp:posOffset>
                </wp:positionH>
                <wp:positionV relativeFrom="paragraph">
                  <wp:posOffset>3344214</wp:posOffset>
                </wp:positionV>
                <wp:extent cx="4423410" cy="2806700"/>
                <wp:effectExtent l="0" t="0" r="0" b="0"/>
                <wp:wrapSquare wrapText="bothSides"/>
                <wp:docPr id="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3410" cy="2806700"/>
                        </a:xfrm>
                        <a:prstGeom prst="rect">
                          <a:avLst/>
                        </a:prstGeom>
                        <a:noFill/>
                        <a:ln w="9525">
                          <a:noFill/>
                          <a:miter lim="800000"/>
                          <a:headEnd/>
                          <a:tailEnd/>
                        </a:ln>
                      </wps:spPr>
                      <wps:txbx>
                        <w:txbxContent>
                          <w:tbl>
                            <w:tblPr>
                              <w:tblW w:w="0" w:type="auto"/>
                              <w:jc w:val="center"/>
                              <w:tblCellMar>
                                <w:left w:w="10" w:type="dxa"/>
                                <w:right w:w="10" w:type="dxa"/>
                              </w:tblCellMar>
                              <w:tblLook w:val="0000" w:firstRow="0" w:lastRow="0" w:firstColumn="0" w:lastColumn="0" w:noHBand="0" w:noVBand="0"/>
                            </w:tblPr>
                            <w:tblGrid>
                              <w:gridCol w:w="420"/>
                              <w:gridCol w:w="816"/>
                              <w:gridCol w:w="1883"/>
                              <w:gridCol w:w="1764"/>
                              <w:gridCol w:w="1765"/>
                            </w:tblGrid>
                            <w:tr w:rsidR="00D20D39" w:rsidRPr="00DA1FB3" w14:paraId="00C91BEB" w14:textId="77777777" w:rsidTr="00AF512D">
                              <w:trPr>
                                <w:trHeight w:val="20"/>
                                <w:tblHeader/>
                                <w:jc w:val="center"/>
                              </w:trPr>
                              <w:tc>
                                <w:tcPr>
                                  <w:tcW w:w="0" w:type="auto"/>
                                  <w:gridSpan w:val="5"/>
                                  <w:shd w:val="clear" w:color="auto" w:fill="auto"/>
                                  <w:vAlign w:val="center"/>
                                </w:tcPr>
                                <w:p w14:paraId="3CA42917" w14:textId="77777777" w:rsidR="00D20D39" w:rsidRPr="00113DD8" w:rsidRDefault="00D20D39" w:rsidP="00113DD8">
                                  <w:pPr>
                                    <w:ind w:left="721" w:hangingChars="300" w:hanging="721"/>
                                    <w:jc w:val="both"/>
                                    <w:rPr>
                                      <w:rFonts w:ascii="標楷體" w:eastAsia="標楷體" w:hAnsi="標楷體"/>
                                      <w:b/>
                                      <w:sz w:val="20"/>
                                      <w:szCs w:val="20"/>
                                      <w:shd w:val="pct15" w:color="auto" w:fill="FFFFFF"/>
                                    </w:rPr>
                                  </w:pPr>
                                  <w:r w:rsidRPr="00113DD8">
                                    <w:rPr>
                                      <w:rFonts w:ascii="標楷體" w:eastAsia="標楷體" w:hAnsi="標楷體"/>
                                      <w:b/>
                                      <w:snapToGrid w:val="0"/>
                                    </w:rPr>
                                    <w:t>表</w:t>
                                  </w:r>
                                  <w:r>
                                    <w:rPr>
                                      <w:rFonts w:ascii="標楷體" w:eastAsia="標楷體" w:hAnsi="標楷體" w:hint="eastAsia"/>
                                      <w:b/>
                                      <w:snapToGrid w:val="0"/>
                                    </w:rPr>
                                    <w:t>6</w:t>
                                  </w:r>
                                  <w:r w:rsidRPr="00113DD8">
                                    <w:rPr>
                                      <w:rFonts w:ascii="標楷體" w:eastAsia="標楷體" w:hAnsi="標楷體" w:hint="eastAsia"/>
                                      <w:b/>
                                      <w:snapToGrid w:val="0"/>
                                    </w:rPr>
                                    <w:t xml:space="preserve">　截至113年底市</w:t>
                                  </w:r>
                                  <w:r w:rsidRPr="00113DD8">
                                    <w:rPr>
                                      <w:rFonts w:ascii="標楷體" w:eastAsia="標楷體" w:hAnsi="標楷體"/>
                                      <w:b/>
                                      <w:snapToGrid w:val="0"/>
                                    </w:rPr>
                                    <w:t>區</w:t>
                                  </w:r>
                                  <w:r w:rsidRPr="00113DD8">
                                    <w:rPr>
                                      <w:rFonts w:ascii="標楷體" w:eastAsia="標楷體" w:hAnsi="標楷體" w:hint="eastAsia"/>
                                      <w:b/>
                                      <w:snapToGrid w:val="0"/>
                                    </w:rPr>
                                    <w:t>公車交通安全未達計畫目標市縣情形</w:t>
                                  </w:r>
                                </w:p>
                              </w:tc>
                            </w:tr>
                            <w:tr w:rsidR="00D20D39" w:rsidRPr="00DA1FB3" w14:paraId="554E9E2F" w14:textId="77777777" w:rsidTr="00AF512D">
                              <w:trPr>
                                <w:trHeight w:val="20"/>
                                <w:tblHeader/>
                                <w:jc w:val="center"/>
                              </w:trPr>
                              <w:tc>
                                <w:tcPr>
                                  <w:tcW w:w="0" w:type="auto"/>
                                  <w:gridSpan w:val="5"/>
                                  <w:tcBorders>
                                    <w:bottom w:val="single" w:sz="4" w:space="0" w:color="auto"/>
                                  </w:tcBorders>
                                  <w:shd w:val="clear" w:color="auto" w:fill="auto"/>
                                  <w:vAlign w:val="center"/>
                                </w:tcPr>
                                <w:p w14:paraId="3E40C191" w14:textId="555EF0AB" w:rsidR="00D20D39" w:rsidRPr="00113DD8" w:rsidRDefault="00D20D39" w:rsidP="00834536">
                                  <w:pPr>
                                    <w:spacing w:line="240" w:lineRule="exact"/>
                                    <w:jc w:val="right"/>
                                    <w:rPr>
                                      <w:rFonts w:ascii="標楷體" w:eastAsia="標楷體" w:hAnsi="標楷體"/>
                                      <w:bCs/>
                                      <w:snapToGrid w:val="0"/>
                                      <w:sz w:val="20"/>
                                      <w:szCs w:val="20"/>
                                    </w:rPr>
                                  </w:pPr>
                                  <w:r w:rsidRPr="00113DD8">
                                    <w:rPr>
                                      <w:rFonts w:ascii="標楷體" w:eastAsia="標楷體" w:hAnsi="標楷體" w:hint="eastAsia"/>
                                      <w:bCs/>
                                      <w:snapToGrid w:val="0"/>
                                      <w:sz w:val="20"/>
                                      <w:szCs w:val="20"/>
                                    </w:rPr>
                                    <w:t>單位：</w:t>
                                  </w:r>
                                  <w:r w:rsidR="00FC4789">
                                    <w:rPr>
                                      <w:rFonts w:ascii="標楷體" w:eastAsia="標楷體" w:hAnsi="標楷體" w:hint="eastAsia"/>
                                      <w:bCs/>
                                      <w:snapToGrid w:val="0"/>
                                      <w:sz w:val="20"/>
                                      <w:szCs w:val="20"/>
                                    </w:rPr>
                                    <w:t>人、</w:t>
                                  </w:r>
                                  <w:proofErr w:type="gramStart"/>
                                  <w:r w:rsidRPr="00113DD8">
                                    <w:rPr>
                                      <w:rFonts w:ascii="標楷體" w:eastAsia="標楷體" w:hAnsi="標楷體" w:hint="eastAsia"/>
                                      <w:bCs/>
                                      <w:snapToGrid w:val="0"/>
                                      <w:sz w:val="20"/>
                                      <w:szCs w:val="20"/>
                                    </w:rPr>
                                    <w:t>延車公里</w:t>
                                  </w:r>
                                  <w:proofErr w:type="gramEnd"/>
                                </w:p>
                              </w:tc>
                            </w:tr>
                            <w:tr w:rsidR="00D20D39" w:rsidRPr="00AF512D" w14:paraId="78AA792A" w14:textId="77777777" w:rsidTr="008D78E3">
                              <w:trPr>
                                <w:trHeight w:val="283"/>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175375" w14:textId="77777777" w:rsidR="00D20D39" w:rsidRPr="00113DD8" w:rsidRDefault="00D20D39" w:rsidP="008D78E3">
                                  <w:pPr>
                                    <w:spacing w:line="240" w:lineRule="exact"/>
                                    <w:jc w:val="center"/>
                                    <w:rPr>
                                      <w:rFonts w:ascii="標楷體" w:eastAsia="標楷體" w:hAnsi="標楷體"/>
                                      <w:bCs/>
                                      <w:sz w:val="20"/>
                                      <w:szCs w:val="20"/>
                                    </w:rPr>
                                  </w:pPr>
                                  <w:r w:rsidRPr="00113DD8">
                                    <w:rPr>
                                      <w:rFonts w:ascii="標楷體" w:eastAsia="標楷體" w:hAnsi="標楷體" w:hint="eastAsia"/>
                                      <w:bCs/>
                                      <w:sz w:val="20"/>
                                      <w:szCs w:val="20"/>
                                    </w:rPr>
                                    <w:t>序號</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DE975F0" w14:textId="77777777" w:rsidR="00D20D39" w:rsidRPr="00113DD8" w:rsidRDefault="00D20D39" w:rsidP="008D78E3">
                                  <w:pPr>
                                    <w:spacing w:line="240" w:lineRule="exact"/>
                                    <w:jc w:val="center"/>
                                    <w:rPr>
                                      <w:rFonts w:ascii="標楷體" w:eastAsia="標楷體" w:hAnsi="標楷體"/>
                                      <w:bCs/>
                                      <w:sz w:val="20"/>
                                      <w:szCs w:val="20"/>
                                    </w:rPr>
                                  </w:pPr>
                                  <w:proofErr w:type="gramStart"/>
                                  <w:r w:rsidRPr="00113DD8">
                                    <w:rPr>
                                      <w:rFonts w:ascii="標楷體" w:eastAsia="標楷體" w:hAnsi="標楷體" w:hint="eastAsia"/>
                                      <w:bCs/>
                                      <w:sz w:val="20"/>
                                      <w:szCs w:val="20"/>
                                    </w:rPr>
                                    <w:t>市</w:t>
                                  </w:r>
                                  <w:r w:rsidRPr="00113DD8">
                                    <w:rPr>
                                      <w:rFonts w:ascii="標楷體" w:eastAsia="標楷體" w:hAnsi="標楷體"/>
                                      <w:bCs/>
                                      <w:sz w:val="20"/>
                                      <w:szCs w:val="20"/>
                                    </w:rPr>
                                    <w:t>縣</w:t>
                                  </w:r>
                                  <w:r w:rsidRPr="00113DD8">
                                    <w:rPr>
                                      <w:rFonts w:ascii="標楷體" w:eastAsia="標楷體" w:hAnsi="標楷體" w:hint="eastAsia"/>
                                      <w:bCs/>
                                      <w:sz w:val="20"/>
                                      <w:szCs w:val="20"/>
                                    </w:rPr>
                                    <w:t>別</w:t>
                                  </w:r>
                                  <w:proofErr w:type="gramEnd"/>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05E4824" w14:textId="77777777" w:rsidR="00D20D39" w:rsidRPr="00113DD8" w:rsidRDefault="00D20D39" w:rsidP="008D78E3">
                                  <w:pPr>
                                    <w:spacing w:line="240" w:lineRule="exact"/>
                                    <w:jc w:val="center"/>
                                    <w:rPr>
                                      <w:rFonts w:ascii="標楷體" w:eastAsia="標楷體" w:hAnsi="標楷體"/>
                                      <w:bCs/>
                                      <w:sz w:val="20"/>
                                      <w:szCs w:val="20"/>
                                    </w:rPr>
                                  </w:pPr>
                                  <w:r w:rsidRPr="00113DD8">
                                    <w:rPr>
                                      <w:rFonts w:ascii="標楷體" w:eastAsia="標楷體" w:hAnsi="標楷體" w:hint="eastAsia"/>
                                      <w:bCs/>
                                      <w:sz w:val="20"/>
                                      <w:szCs w:val="20"/>
                                    </w:rPr>
                                    <w:t>近3年公車</w:t>
                                  </w:r>
                                </w:p>
                                <w:p w14:paraId="4C5C85CD" w14:textId="5CBFBB96" w:rsidR="00D20D39" w:rsidRPr="00113DD8" w:rsidRDefault="00D20D39" w:rsidP="008D78E3">
                                  <w:pPr>
                                    <w:spacing w:line="240" w:lineRule="exact"/>
                                    <w:jc w:val="center"/>
                                    <w:rPr>
                                      <w:rFonts w:ascii="標楷體" w:eastAsia="標楷體" w:hAnsi="標楷體"/>
                                      <w:bCs/>
                                      <w:sz w:val="20"/>
                                      <w:szCs w:val="20"/>
                                    </w:rPr>
                                  </w:pPr>
                                  <w:r w:rsidRPr="00113DD8">
                                    <w:rPr>
                                      <w:rFonts w:ascii="標楷體" w:eastAsia="標楷體" w:hAnsi="標楷體" w:hint="eastAsia"/>
                                      <w:bCs/>
                                      <w:sz w:val="20"/>
                                      <w:szCs w:val="20"/>
                                    </w:rPr>
                                    <w:t>涉入事故死傷人數</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485F2FA" w14:textId="77777777" w:rsidR="00D20D39" w:rsidRPr="00113DD8" w:rsidRDefault="00D20D39" w:rsidP="008D78E3">
                                  <w:pPr>
                                    <w:spacing w:line="240" w:lineRule="exact"/>
                                    <w:jc w:val="center"/>
                                    <w:rPr>
                                      <w:rFonts w:ascii="標楷體" w:eastAsia="標楷體" w:hAnsi="標楷體"/>
                                      <w:bCs/>
                                      <w:sz w:val="20"/>
                                      <w:szCs w:val="20"/>
                                    </w:rPr>
                                  </w:pPr>
                                  <w:r w:rsidRPr="00113DD8">
                                    <w:rPr>
                                      <w:rFonts w:ascii="標楷體" w:eastAsia="標楷體" w:hAnsi="標楷體" w:hint="eastAsia"/>
                                      <w:bCs/>
                                      <w:sz w:val="20"/>
                                      <w:szCs w:val="20"/>
                                    </w:rPr>
                                    <w:t>近3年</w:t>
                                  </w:r>
                                </w:p>
                                <w:p w14:paraId="71C70AB4" w14:textId="77777777" w:rsidR="00D20D39" w:rsidRPr="00113DD8" w:rsidRDefault="00D20D39" w:rsidP="008D78E3">
                                  <w:pPr>
                                    <w:spacing w:line="240" w:lineRule="exact"/>
                                    <w:jc w:val="center"/>
                                    <w:rPr>
                                      <w:rFonts w:ascii="標楷體" w:eastAsia="標楷體" w:hAnsi="標楷體"/>
                                      <w:bCs/>
                                      <w:sz w:val="20"/>
                                      <w:szCs w:val="20"/>
                                    </w:rPr>
                                  </w:pPr>
                                  <w:proofErr w:type="gramStart"/>
                                  <w:r w:rsidRPr="00113DD8">
                                    <w:rPr>
                                      <w:rFonts w:ascii="標楷體" w:eastAsia="標楷體" w:hAnsi="標楷體" w:hint="eastAsia"/>
                                      <w:bCs/>
                                      <w:sz w:val="20"/>
                                      <w:szCs w:val="20"/>
                                    </w:rPr>
                                    <w:t>總延車</w:t>
                                  </w:r>
                                  <w:proofErr w:type="gramEnd"/>
                                  <w:r w:rsidRPr="00113DD8">
                                    <w:rPr>
                                      <w:rFonts w:ascii="標楷體" w:eastAsia="標楷體" w:hAnsi="標楷體" w:hint="eastAsia"/>
                                      <w:bCs/>
                                      <w:sz w:val="20"/>
                                      <w:szCs w:val="20"/>
                                    </w:rPr>
                                    <w:t>公里數</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BF289D5" w14:textId="77777777" w:rsidR="00D20D39" w:rsidRPr="00113DD8" w:rsidRDefault="00D20D39" w:rsidP="008D78E3">
                                  <w:pPr>
                                    <w:spacing w:line="240" w:lineRule="exact"/>
                                    <w:jc w:val="center"/>
                                    <w:rPr>
                                      <w:rFonts w:ascii="標楷體" w:eastAsia="標楷體" w:hAnsi="標楷體"/>
                                      <w:bCs/>
                                      <w:sz w:val="20"/>
                                      <w:szCs w:val="20"/>
                                    </w:rPr>
                                  </w:pPr>
                                  <w:r w:rsidRPr="00113DD8">
                                    <w:rPr>
                                      <w:rFonts w:ascii="標楷體" w:eastAsia="標楷體" w:hAnsi="標楷體" w:hint="eastAsia"/>
                                      <w:bCs/>
                                      <w:sz w:val="20"/>
                                      <w:szCs w:val="20"/>
                                    </w:rPr>
                                    <w:t>近3年</w:t>
                                  </w:r>
                                </w:p>
                                <w:p w14:paraId="229EA6B1" w14:textId="77777777" w:rsidR="00D20D39" w:rsidRPr="00113DD8" w:rsidRDefault="00D20D39" w:rsidP="008D78E3">
                                  <w:pPr>
                                    <w:spacing w:line="240" w:lineRule="exact"/>
                                    <w:jc w:val="center"/>
                                    <w:rPr>
                                      <w:rFonts w:ascii="標楷體" w:eastAsia="標楷體" w:hAnsi="標楷體"/>
                                      <w:bCs/>
                                      <w:sz w:val="20"/>
                                      <w:szCs w:val="20"/>
                                    </w:rPr>
                                  </w:pPr>
                                  <w:proofErr w:type="gramStart"/>
                                  <w:r w:rsidRPr="00113DD8">
                                    <w:rPr>
                                      <w:rFonts w:ascii="標楷體" w:eastAsia="標楷體" w:hAnsi="標楷體" w:hint="eastAsia"/>
                                      <w:bCs/>
                                      <w:sz w:val="20"/>
                                      <w:szCs w:val="20"/>
                                    </w:rPr>
                                    <w:t>每百萬延車公里</w:t>
                                  </w:r>
                                  <w:proofErr w:type="gramEnd"/>
                                </w:p>
                                <w:p w14:paraId="3B6DA6F3" w14:textId="77777777" w:rsidR="00D20D39" w:rsidRPr="00113DD8" w:rsidRDefault="00D20D39" w:rsidP="008D78E3">
                                  <w:pPr>
                                    <w:spacing w:line="240" w:lineRule="exact"/>
                                    <w:jc w:val="center"/>
                                    <w:rPr>
                                      <w:rFonts w:ascii="標楷體" w:eastAsia="標楷體" w:hAnsi="標楷體"/>
                                      <w:bCs/>
                                      <w:sz w:val="20"/>
                                      <w:szCs w:val="20"/>
                                    </w:rPr>
                                  </w:pPr>
                                  <w:r w:rsidRPr="00113DD8">
                                    <w:rPr>
                                      <w:rFonts w:ascii="標楷體" w:eastAsia="標楷體" w:hAnsi="標楷體" w:hint="eastAsia"/>
                                      <w:bCs/>
                                      <w:sz w:val="20"/>
                                      <w:szCs w:val="20"/>
                                    </w:rPr>
                                    <w:t>死傷人數</w:t>
                                  </w:r>
                                </w:p>
                              </w:tc>
                            </w:tr>
                            <w:tr w:rsidR="00D20D39" w:rsidRPr="00DA1FB3" w14:paraId="496C9F7F"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3EF725A3"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A6BAEEA" w14:textId="77777777" w:rsidR="00D20D39" w:rsidRPr="00113DD8" w:rsidRDefault="00D20D39" w:rsidP="00E24556">
                                  <w:pPr>
                                    <w:spacing w:line="200" w:lineRule="exact"/>
                                    <w:jc w:val="center"/>
                                    <w:rPr>
                                      <w:rFonts w:ascii="標楷體" w:eastAsia="標楷體" w:hAnsi="標楷體"/>
                                      <w:sz w:val="20"/>
                                      <w:szCs w:val="20"/>
                                      <w:shd w:val="clear" w:color="auto" w:fill="FFFFFF"/>
                                    </w:rPr>
                                  </w:pPr>
                                  <w:proofErr w:type="gramStart"/>
                                  <w:r w:rsidRPr="00113DD8">
                                    <w:rPr>
                                      <w:rFonts w:ascii="標楷體" w:eastAsia="標楷體" w:hAnsi="標楷體" w:hint="eastAsia"/>
                                      <w:sz w:val="20"/>
                                      <w:szCs w:val="20"/>
                                      <w:shd w:val="clear" w:color="auto" w:fill="FFFFFF"/>
                                    </w:rPr>
                                    <w:t>臺</w:t>
                                  </w:r>
                                  <w:proofErr w:type="gramEnd"/>
                                  <w:r w:rsidRPr="00113DD8">
                                    <w:rPr>
                                      <w:rFonts w:ascii="標楷體" w:eastAsia="標楷體" w:hAnsi="標楷體" w:hint="eastAsia"/>
                                      <w:sz w:val="20"/>
                                      <w:szCs w:val="20"/>
                                      <w:shd w:val="clear" w:color="auto" w:fill="FFFFFF"/>
                                    </w:rPr>
                                    <w:t>中</w:t>
                                  </w:r>
                                  <w:r w:rsidRPr="00113DD8">
                                    <w:rPr>
                                      <w:rFonts w:ascii="標楷體" w:eastAsia="標楷體" w:hAnsi="標楷體"/>
                                      <w:sz w:val="20"/>
                                      <w:szCs w:val="20"/>
                                      <w:shd w:val="clear" w:color="auto" w:fill="FFFFFF"/>
                                    </w:rPr>
                                    <w:t>市</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022128A"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1,191</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62DEF35"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199,784,236</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B3E8B24"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5.96</w:t>
                                  </w:r>
                                </w:p>
                              </w:tc>
                            </w:tr>
                            <w:tr w:rsidR="00D20D39" w:rsidRPr="00DA1FB3" w14:paraId="6DEEC57C"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672FA68C"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A1539C7"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高雄市</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B5656DF"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640</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A4F58BF"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118,498,321</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10C3F8D"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5.40</w:t>
                                  </w:r>
                                </w:p>
                              </w:tc>
                            </w:tr>
                            <w:tr w:rsidR="00D20D39" w:rsidRPr="00DA1FB3" w14:paraId="78DB8415"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7C1B07E6"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sz w:val="20"/>
                                      <w:szCs w:val="20"/>
                                      <w:shd w:val="clear" w:color="auto" w:fill="FFFFFF"/>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40B0B73"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彰化縣</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6C30F39"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103</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42BCC62"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5,411,427</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F4C9ACD"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19.03</w:t>
                                  </w:r>
                                </w:p>
                              </w:tc>
                            </w:tr>
                            <w:tr w:rsidR="00D20D39" w:rsidRPr="00DA1FB3" w14:paraId="67B96AD5"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18672320"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sz w:val="20"/>
                                      <w:szCs w:val="20"/>
                                      <w:shd w:val="clear" w:color="auto" w:fill="FFFFFF"/>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7BB4217"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南投縣</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5E3406C"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20</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A2B67CC"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7,298,446</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E39BAA0"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2.74</w:t>
                                  </w:r>
                                </w:p>
                              </w:tc>
                            </w:tr>
                            <w:tr w:rsidR="00D20D39" w:rsidRPr="00DA1FB3" w14:paraId="7D5E777A"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4F445DFF"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sz w:val="20"/>
                                      <w:szCs w:val="20"/>
                                      <w:shd w:val="clear" w:color="auto" w:fill="FFFFFF"/>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CD6D9B4"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雲林縣</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96A8E9B"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hint="eastAsia"/>
                                      <w:sz w:val="20"/>
                                      <w:szCs w:val="20"/>
                                    </w:rPr>
                                    <w:t>7</w:t>
                                  </w:r>
                                  <w:r w:rsidRPr="00113DD8">
                                    <w:rPr>
                                      <w:rFonts w:ascii="標楷體" w:eastAsia="標楷體" w:hAnsi="標楷體"/>
                                      <w:sz w:val="20"/>
                                      <w:szCs w:val="20"/>
                                    </w:rPr>
                                    <w:t>8</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7ED9D55"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hint="eastAsia"/>
                                      <w:sz w:val="20"/>
                                      <w:szCs w:val="20"/>
                                    </w:rPr>
                                    <w:t>3</w:t>
                                  </w:r>
                                  <w:r w:rsidRPr="00113DD8">
                                    <w:rPr>
                                      <w:rFonts w:ascii="標楷體" w:eastAsia="標楷體" w:hAnsi="標楷體"/>
                                      <w:sz w:val="20"/>
                                      <w:szCs w:val="20"/>
                                    </w:rPr>
                                    <w:t>,535,412</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1B9BB97"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hint="eastAsia"/>
                                      <w:sz w:val="20"/>
                                      <w:szCs w:val="20"/>
                                    </w:rPr>
                                    <w:t>2</w:t>
                                  </w:r>
                                  <w:r w:rsidRPr="00113DD8">
                                    <w:rPr>
                                      <w:rFonts w:ascii="標楷體" w:eastAsia="標楷體" w:hAnsi="標楷體"/>
                                      <w:sz w:val="20"/>
                                      <w:szCs w:val="20"/>
                                    </w:rPr>
                                    <w:t>2.06</w:t>
                                  </w:r>
                                </w:p>
                              </w:tc>
                            </w:tr>
                            <w:tr w:rsidR="00D20D39" w:rsidRPr="00DA1FB3" w14:paraId="27573153"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2C1A8B9E"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16AEF76"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嘉義縣</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E714B26"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82</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B5CBD01"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3,895,797</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FCBC526"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21.05</w:t>
                                  </w:r>
                                </w:p>
                              </w:tc>
                            </w:tr>
                            <w:tr w:rsidR="00D20D39" w:rsidRPr="00DA1FB3" w14:paraId="5AB30EFD"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570C13EB"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5650540"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嘉義市</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F872ACA"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15</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F81463F"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2,711,557</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D70C7F0"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5.53</w:t>
                                  </w:r>
                                </w:p>
                              </w:tc>
                            </w:tr>
                            <w:tr w:rsidR="00D20D39" w:rsidRPr="00DA1FB3" w14:paraId="099EDA0F"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2252E0B8"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083C065"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金門縣</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978BC75"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39</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7E29F35"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6,679,402</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C0291C3"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5.84</w:t>
                                  </w:r>
                                </w:p>
                              </w:tc>
                            </w:tr>
                            <w:tr w:rsidR="00D20D39" w:rsidRPr="00DA1FB3" w14:paraId="5A659983"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2E201A70"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0A2FBE1"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連江縣</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7A59B44"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3</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7423FD8"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1,001,392</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3980786"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3.00</w:t>
                                  </w:r>
                                </w:p>
                              </w:tc>
                            </w:tr>
                            <w:tr w:rsidR="00D20D39" w:rsidRPr="00DA1FB3" w14:paraId="6CE5C69C" w14:textId="77777777" w:rsidTr="00571CF8">
                              <w:trPr>
                                <w:trHeight w:val="274"/>
                                <w:jc w:val="center"/>
                              </w:trPr>
                              <w:tc>
                                <w:tcPr>
                                  <w:tcW w:w="0" w:type="auto"/>
                                  <w:gridSpan w:val="5"/>
                                  <w:tcBorders>
                                    <w:top w:val="single" w:sz="4" w:space="0" w:color="auto"/>
                                  </w:tcBorders>
                                  <w:vAlign w:val="center"/>
                                </w:tcPr>
                                <w:p w14:paraId="06BF1DC5" w14:textId="77777777" w:rsidR="00D20D39" w:rsidRPr="00113DD8" w:rsidRDefault="00D20D39" w:rsidP="00E24556">
                                  <w:pPr>
                                    <w:spacing w:line="240" w:lineRule="exact"/>
                                    <w:rPr>
                                      <w:rFonts w:ascii="標楷體" w:eastAsia="標楷體" w:hAnsi="標楷體"/>
                                      <w:sz w:val="20"/>
                                      <w:szCs w:val="20"/>
                                    </w:rPr>
                                  </w:pPr>
                                  <w:r w:rsidRPr="00113DD8">
                                    <w:rPr>
                                      <w:rFonts w:ascii="標楷體" w:eastAsia="標楷體" w:hAnsi="標楷體"/>
                                      <w:sz w:val="18"/>
                                      <w:szCs w:val="18"/>
                                      <w:shd w:val="clear" w:color="auto" w:fill="FFFFFF"/>
                                    </w:rPr>
                                    <w:t>資料來源：整理自</w:t>
                                  </w:r>
                                  <w:r w:rsidRPr="00113DD8">
                                    <w:rPr>
                                      <w:rFonts w:ascii="標楷體" w:eastAsia="標楷體" w:hAnsi="標楷體" w:hint="eastAsia"/>
                                      <w:sz w:val="18"/>
                                      <w:szCs w:val="18"/>
                                      <w:shd w:val="clear" w:color="auto" w:fill="FFFFFF"/>
                                    </w:rPr>
                                    <w:t>各市</w:t>
                                  </w:r>
                                  <w:r w:rsidRPr="00113DD8">
                                    <w:rPr>
                                      <w:rFonts w:ascii="標楷體" w:eastAsia="標楷體" w:hAnsi="標楷體"/>
                                      <w:sz w:val="18"/>
                                      <w:szCs w:val="18"/>
                                      <w:shd w:val="clear" w:color="auto" w:fill="FFFFFF"/>
                                    </w:rPr>
                                    <w:t>縣政府提供資料。</w:t>
                                  </w:r>
                                </w:p>
                              </w:tc>
                            </w:tr>
                          </w:tbl>
                          <w:p w14:paraId="460149C7" w14:textId="77777777" w:rsidR="00D20D39" w:rsidRPr="00E24556" w:rsidRDefault="00D20D39" w:rsidP="00D20D3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859A0E" id="_x0000_s1048" type="#_x0000_t202" style="position:absolute;left:0;text-align:left;margin-left:154.2pt;margin-top:263.3pt;width:348.3pt;height:221pt;z-index:252234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" filled="f" stroked="f">
                <v:textbox>
                  <w:txbxContent>
                    <w:tbl>
                      <w:tblPr>
                        <w:tblW w:w="0" w:type="auto"/>
                        <w:jc w:val="center"/>
                        <w:tblCellMar>
                          <w:left w:w="10" w:type="dxa"/>
                          <w:right w:w="10" w:type="dxa"/>
                        </w:tblCellMar>
                        <w:tblLook w:val="0000" w:firstRow="0" w:lastRow="0" w:firstColumn="0" w:lastColumn="0" w:noHBand="0" w:noVBand="0"/>
                      </w:tblPr>
                      <w:tblGrid>
                        <w:gridCol w:w="420"/>
                        <w:gridCol w:w="816"/>
                        <w:gridCol w:w="1883"/>
                        <w:gridCol w:w="1764"/>
                        <w:gridCol w:w="1765"/>
                      </w:tblGrid>
                      <w:tr w:rsidR="00D20D39" w:rsidRPr="00DA1FB3" w14:paraId="00C91BEB" w14:textId="77777777" w:rsidTr="00AF512D">
                        <w:trPr>
                          <w:trHeight w:val="20"/>
                          <w:tblHeader/>
                          <w:jc w:val="center"/>
                        </w:trPr>
                        <w:tc>
                          <w:tcPr>
                            <w:tcW w:w="0" w:type="auto"/>
                            <w:gridSpan w:val="5"/>
                            <w:shd w:val="clear" w:color="auto" w:fill="auto"/>
                            <w:vAlign w:val="center"/>
                          </w:tcPr>
                          <w:p w14:paraId="3CA42917" w14:textId="77777777" w:rsidR="00D20D39" w:rsidRPr="00113DD8" w:rsidRDefault="00D20D39" w:rsidP="00113DD8">
                            <w:pPr>
                              <w:ind w:left="721" w:hangingChars="300" w:hanging="721"/>
                              <w:jc w:val="both"/>
                              <w:rPr>
                                <w:rFonts w:ascii="標楷體" w:eastAsia="標楷體" w:hAnsi="標楷體"/>
                                <w:b/>
                                <w:sz w:val="20"/>
                                <w:szCs w:val="20"/>
                                <w:shd w:val="pct15" w:color="auto" w:fill="FFFFFF"/>
                              </w:rPr>
                            </w:pPr>
                            <w:r w:rsidRPr="00113DD8">
                              <w:rPr>
                                <w:rFonts w:ascii="標楷體" w:eastAsia="標楷體" w:hAnsi="標楷體"/>
                                <w:b/>
                                <w:snapToGrid w:val="0"/>
                              </w:rPr>
                              <w:t>表</w:t>
                            </w:r>
                            <w:r>
                              <w:rPr>
                                <w:rFonts w:ascii="標楷體" w:eastAsia="標楷體" w:hAnsi="標楷體" w:hint="eastAsia"/>
                                <w:b/>
                                <w:snapToGrid w:val="0"/>
                              </w:rPr>
                              <w:t>6</w:t>
                            </w:r>
                            <w:r w:rsidRPr="00113DD8">
                              <w:rPr>
                                <w:rFonts w:ascii="標楷體" w:eastAsia="標楷體" w:hAnsi="標楷體" w:hint="eastAsia"/>
                                <w:b/>
                                <w:snapToGrid w:val="0"/>
                              </w:rPr>
                              <w:t xml:space="preserve">　截至113年底市</w:t>
                            </w:r>
                            <w:r w:rsidRPr="00113DD8">
                              <w:rPr>
                                <w:rFonts w:ascii="標楷體" w:eastAsia="標楷體" w:hAnsi="標楷體"/>
                                <w:b/>
                                <w:snapToGrid w:val="0"/>
                              </w:rPr>
                              <w:t>區</w:t>
                            </w:r>
                            <w:r w:rsidRPr="00113DD8">
                              <w:rPr>
                                <w:rFonts w:ascii="標楷體" w:eastAsia="標楷體" w:hAnsi="標楷體" w:hint="eastAsia"/>
                                <w:b/>
                                <w:snapToGrid w:val="0"/>
                              </w:rPr>
                              <w:t>公車交通安全未達計畫目標市縣情形</w:t>
                            </w:r>
                          </w:p>
                        </w:tc>
                      </w:tr>
                      <w:tr w:rsidR="00D20D39" w:rsidRPr="00DA1FB3" w14:paraId="554E9E2F" w14:textId="77777777" w:rsidTr="00AF512D">
                        <w:trPr>
                          <w:trHeight w:val="20"/>
                          <w:tblHeader/>
                          <w:jc w:val="center"/>
                        </w:trPr>
                        <w:tc>
                          <w:tcPr>
                            <w:tcW w:w="0" w:type="auto"/>
                            <w:gridSpan w:val="5"/>
                            <w:tcBorders>
                              <w:bottom w:val="single" w:sz="4" w:space="0" w:color="auto"/>
                            </w:tcBorders>
                            <w:shd w:val="clear" w:color="auto" w:fill="auto"/>
                            <w:vAlign w:val="center"/>
                          </w:tcPr>
                          <w:p w14:paraId="3E40C191" w14:textId="555EF0AB" w:rsidR="00D20D39" w:rsidRPr="00113DD8" w:rsidRDefault="00D20D39" w:rsidP="00834536">
                            <w:pPr>
                              <w:spacing w:line="240" w:lineRule="exact"/>
                              <w:jc w:val="right"/>
                              <w:rPr>
                                <w:rFonts w:ascii="標楷體" w:eastAsia="標楷體" w:hAnsi="標楷體"/>
                                <w:bCs/>
                                <w:snapToGrid w:val="0"/>
                                <w:sz w:val="20"/>
                                <w:szCs w:val="20"/>
                              </w:rPr>
                            </w:pPr>
                            <w:r w:rsidRPr="00113DD8">
                              <w:rPr>
                                <w:rFonts w:ascii="標楷體" w:eastAsia="標楷體" w:hAnsi="標楷體" w:hint="eastAsia"/>
                                <w:bCs/>
                                <w:snapToGrid w:val="0"/>
                                <w:sz w:val="20"/>
                                <w:szCs w:val="20"/>
                              </w:rPr>
                              <w:t>單位：</w:t>
                            </w:r>
                            <w:r w:rsidR="00FC4789">
                              <w:rPr>
                                <w:rFonts w:ascii="標楷體" w:eastAsia="標楷體" w:hAnsi="標楷體" w:hint="eastAsia"/>
                                <w:bCs/>
                                <w:snapToGrid w:val="0"/>
                                <w:sz w:val="20"/>
                                <w:szCs w:val="20"/>
                              </w:rPr>
                              <w:t>人、</w:t>
                            </w:r>
                            <w:proofErr w:type="gramStart"/>
                            <w:r w:rsidRPr="00113DD8">
                              <w:rPr>
                                <w:rFonts w:ascii="標楷體" w:eastAsia="標楷體" w:hAnsi="標楷體" w:hint="eastAsia"/>
                                <w:bCs/>
                                <w:snapToGrid w:val="0"/>
                                <w:sz w:val="20"/>
                                <w:szCs w:val="20"/>
                              </w:rPr>
                              <w:t>延車公里</w:t>
                            </w:r>
                            <w:proofErr w:type="gramEnd"/>
                          </w:p>
                        </w:tc>
                      </w:tr>
                      <w:tr w:rsidR="00D20D39" w:rsidRPr="00AF512D" w14:paraId="78AA792A" w14:textId="77777777" w:rsidTr="008D78E3">
                        <w:trPr>
                          <w:trHeight w:val="283"/>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175375" w14:textId="77777777" w:rsidR="00D20D39" w:rsidRPr="00113DD8" w:rsidRDefault="00D20D39" w:rsidP="008D78E3">
                            <w:pPr>
                              <w:spacing w:line="240" w:lineRule="exact"/>
                              <w:jc w:val="center"/>
                              <w:rPr>
                                <w:rFonts w:ascii="標楷體" w:eastAsia="標楷體" w:hAnsi="標楷體"/>
                                <w:bCs/>
                                <w:sz w:val="20"/>
                                <w:szCs w:val="20"/>
                              </w:rPr>
                            </w:pPr>
                            <w:r w:rsidRPr="00113DD8">
                              <w:rPr>
                                <w:rFonts w:ascii="標楷體" w:eastAsia="標楷體" w:hAnsi="標楷體" w:hint="eastAsia"/>
                                <w:bCs/>
                                <w:sz w:val="20"/>
                                <w:szCs w:val="20"/>
                              </w:rPr>
                              <w:t>序號</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DE975F0" w14:textId="77777777" w:rsidR="00D20D39" w:rsidRPr="00113DD8" w:rsidRDefault="00D20D39" w:rsidP="008D78E3">
                            <w:pPr>
                              <w:spacing w:line="240" w:lineRule="exact"/>
                              <w:jc w:val="center"/>
                              <w:rPr>
                                <w:rFonts w:ascii="標楷體" w:eastAsia="標楷體" w:hAnsi="標楷體"/>
                                <w:bCs/>
                                <w:sz w:val="20"/>
                                <w:szCs w:val="20"/>
                              </w:rPr>
                            </w:pPr>
                            <w:proofErr w:type="gramStart"/>
                            <w:r w:rsidRPr="00113DD8">
                              <w:rPr>
                                <w:rFonts w:ascii="標楷體" w:eastAsia="標楷體" w:hAnsi="標楷體" w:hint="eastAsia"/>
                                <w:bCs/>
                                <w:sz w:val="20"/>
                                <w:szCs w:val="20"/>
                              </w:rPr>
                              <w:t>市</w:t>
                            </w:r>
                            <w:r w:rsidRPr="00113DD8">
                              <w:rPr>
                                <w:rFonts w:ascii="標楷體" w:eastAsia="標楷體" w:hAnsi="標楷體"/>
                                <w:bCs/>
                                <w:sz w:val="20"/>
                                <w:szCs w:val="20"/>
                              </w:rPr>
                              <w:t>縣</w:t>
                            </w:r>
                            <w:r w:rsidRPr="00113DD8">
                              <w:rPr>
                                <w:rFonts w:ascii="標楷體" w:eastAsia="標楷體" w:hAnsi="標楷體" w:hint="eastAsia"/>
                                <w:bCs/>
                                <w:sz w:val="20"/>
                                <w:szCs w:val="20"/>
                              </w:rPr>
                              <w:t>別</w:t>
                            </w:r>
                            <w:proofErr w:type="gramEnd"/>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05E4824" w14:textId="77777777" w:rsidR="00D20D39" w:rsidRPr="00113DD8" w:rsidRDefault="00D20D39" w:rsidP="008D78E3">
                            <w:pPr>
                              <w:spacing w:line="240" w:lineRule="exact"/>
                              <w:jc w:val="center"/>
                              <w:rPr>
                                <w:rFonts w:ascii="標楷體" w:eastAsia="標楷體" w:hAnsi="標楷體"/>
                                <w:bCs/>
                                <w:sz w:val="20"/>
                                <w:szCs w:val="20"/>
                              </w:rPr>
                            </w:pPr>
                            <w:r w:rsidRPr="00113DD8">
                              <w:rPr>
                                <w:rFonts w:ascii="標楷體" w:eastAsia="標楷體" w:hAnsi="標楷體" w:hint="eastAsia"/>
                                <w:bCs/>
                                <w:sz w:val="20"/>
                                <w:szCs w:val="20"/>
                              </w:rPr>
                              <w:t>近3年公車</w:t>
                            </w:r>
                          </w:p>
                          <w:p w14:paraId="4C5C85CD" w14:textId="5CBFBB96" w:rsidR="00D20D39" w:rsidRPr="00113DD8" w:rsidRDefault="00D20D39" w:rsidP="008D78E3">
                            <w:pPr>
                              <w:spacing w:line="240" w:lineRule="exact"/>
                              <w:jc w:val="center"/>
                              <w:rPr>
                                <w:rFonts w:ascii="標楷體" w:eastAsia="標楷體" w:hAnsi="標楷體"/>
                                <w:bCs/>
                                <w:sz w:val="20"/>
                                <w:szCs w:val="20"/>
                              </w:rPr>
                            </w:pPr>
                            <w:r w:rsidRPr="00113DD8">
                              <w:rPr>
                                <w:rFonts w:ascii="標楷體" w:eastAsia="標楷體" w:hAnsi="標楷體" w:hint="eastAsia"/>
                                <w:bCs/>
                                <w:sz w:val="20"/>
                                <w:szCs w:val="20"/>
                              </w:rPr>
                              <w:t>涉入事故死傷人數</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485F2FA" w14:textId="77777777" w:rsidR="00D20D39" w:rsidRPr="00113DD8" w:rsidRDefault="00D20D39" w:rsidP="008D78E3">
                            <w:pPr>
                              <w:spacing w:line="240" w:lineRule="exact"/>
                              <w:jc w:val="center"/>
                              <w:rPr>
                                <w:rFonts w:ascii="標楷體" w:eastAsia="標楷體" w:hAnsi="標楷體"/>
                                <w:bCs/>
                                <w:sz w:val="20"/>
                                <w:szCs w:val="20"/>
                              </w:rPr>
                            </w:pPr>
                            <w:r w:rsidRPr="00113DD8">
                              <w:rPr>
                                <w:rFonts w:ascii="標楷體" w:eastAsia="標楷體" w:hAnsi="標楷體" w:hint="eastAsia"/>
                                <w:bCs/>
                                <w:sz w:val="20"/>
                                <w:szCs w:val="20"/>
                              </w:rPr>
                              <w:t>近3年</w:t>
                            </w:r>
                          </w:p>
                          <w:p w14:paraId="71C70AB4" w14:textId="77777777" w:rsidR="00D20D39" w:rsidRPr="00113DD8" w:rsidRDefault="00D20D39" w:rsidP="008D78E3">
                            <w:pPr>
                              <w:spacing w:line="240" w:lineRule="exact"/>
                              <w:jc w:val="center"/>
                              <w:rPr>
                                <w:rFonts w:ascii="標楷體" w:eastAsia="標楷體" w:hAnsi="標楷體"/>
                                <w:bCs/>
                                <w:sz w:val="20"/>
                                <w:szCs w:val="20"/>
                              </w:rPr>
                            </w:pPr>
                            <w:proofErr w:type="gramStart"/>
                            <w:r w:rsidRPr="00113DD8">
                              <w:rPr>
                                <w:rFonts w:ascii="標楷體" w:eastAsia="標楷體" w:hAnsi="標楷體" w:hint="eastAsia"/>
                                <w:bCs/>
                                <w:sz w:val="20"/>
                                <w:szCs w:val="20"/>
                              </w:rPr>
                              <w:t>總延車</w:t>
                            </w:r>
                            <w:proofErr w:type="gramEnd"/>
                            <w:r w:rsidRPr="00113DD8">
                              <w:rPr>
                                <w:rFonts w:ascii="標楷體" w:eastAsia="標楷體" w:hAnsi="標楷體" w:hint="eastAsia"/>
                                <w:bCs/>
                                <w:sz w:val="20"/>
                                <w:szCs w:val="20"/>
                              </w:rPr>
                              <w:t>公里數</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BF289D5" w14:textId="77777777" w:rsidR="00D20D39" w:rsidRPr="00113DD8" w:rsidRDefault="00D20D39" w:rsidP="008D78E3">
                            <w:pPr>
                              <w:spacing w:line="240" w:lineRule="exact"/>
                              <w:jc w:val="center"/>
                              <w:rPr>
                                <w:rFonts w:ascii="標楷體" w:eastAsia="標楷體" w:hAnsi="標楷體"/>
                                <w:bCs/>
                                <w:sz w:val="20"/>
                                <w:szCs w:val="20"/>
                              </w:rPr>
                            </w:pPr>
                            <w:r w:rsidRPr="00113DD8">
                              <w:rPr>
                                <w:rFonts w:ascii="標楷體" w:eastAsia="標楷體" w:hAnsi="標楷體" w:hint="eastAsia"/>
                                <w:bCs/>
                                <w:sz w:val="20"/>
                                <w:szCs w:val="20"/>
                              </w:rPr>
                              <w:t>近3年</w:t>
                            </w:r>
                          </w:p>
                          <w:p w14:paraId="229EA6B1" w14:textId="77777777" w:rsidR="00D20D39" w:rsidRPr="00113DD8" w:rsidRDefault="00D20D39" w:rsidP="008D78E3">
                            <w:pPr>
                              <w:spacing w:line="240" w:lineRule="exact"/>
                              <w:jc w:val="center"/>
                              <w:rPr>
                                <w:rFonts w:ascii="標楷體" w:eastAsia="標楷體" w:hAnsi="標楷體"/>
                                <w:bCs/>
                                <w:sz w:val="20"/>
                                <w:szCs w:val="20"/>
                              </w:rPr>
                            </w:pPr>
                            <w:proofErr w:type="gramStart"/>
                            <w:r w:rsidRPr="00113DD8">
                              <w:rPr>
                                <w:rFonts w:ascii="標楷體" w:eastAsia="標楷體" w:hAnsi="標楷體" w:hint="eastAsia"/>
                                <w:bCs/>
                                <w:sz w:val="20"/>
                                <w:szCs w:val="20"/>
                              </w:rPr>
                              <w:t>每百萬延車公里</w:t>
                            </w:r>
                            <w:proofErr w:type="gramEnd"/>
                          </w:p>
                          <w:p w14:paraId="3B6DA6F3" w14:textId="77777777" w:rsidR="00D20D39" w:rsidRPr="00113DD8" w:rsidRDefault="00D20D39" w:rsidP="008D78E3">
                            <w:pPr>
                              <w:spacing w:line="240" w:lineRule="exact"/>
                              <w:jc w:val="center"/>
                              <w:rPr>
                                <w:rFonts w:ascii="標楷體" w:eastAsia="標楷體" w:hAnsi="標楷體"/>
                                <w:bCs/>
                                <w:sz w:val="20"/>
                                <w:szCs w:val="20"/>
                              </w:rPr>
                            </w:pPr>
                            <w:r w:rsidRPr="00113DD8">
                              <w:rPr>
                                <w:rFonts w:ascii="標楷體" w:eastAsia="標楷體" w:hAnsi="標楷體" w:hint="eastAsia"/>
                                <w:bCs/>
                                <w:sz w:val="20"/>
                                <w:szCs w:val="20"/>
                              </w:rPr>
                              <w:t>死傷人數</w:t>
                            </w:r>
                          </w:p>
                        </w:tc>
                      </w:tr>
                      <w:tr w:rsidR="00D20D39" w:rsidRPr="00DA1FB3" w14:paraId="496C9F7F"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3EF725A3"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A6BAEEA" w14:textId="77777777" w:rsidR="00D20D39" w:rsidRPr="00113DD8" w:rsidRDefault="00D20D39" w:rsidP="00E24556">
                            <w:pPr>
                              <w:spacing w:line="200" w:lineRule="exact"/>
                              <w:jc w:val="center"/>
                              <w:rPr>
                                <w:rFonts w:ascii="標楷體" w:eastAsia="標楷體" w:hAnsi="標楷體"/>
                                <w:sz w:val="20"/>
                                <w:szCs w:val="20"/>
                                <w:shd w:val="clear" w:color="auto" w:fill="FFFFFF"/>
                              </w:rPr>
                            </w:pPr>
                            <w:proofErr w:type="gramStart"/>
                            <w:r w:rsidRPr="00113DD8">
                              <w:rPr>
                                <w:rFonts w:ascii="標楷體" w:eastAsia="標楷體" w:hAnsi="標楷體" w:hint="eastAsia"/>
                                <w:sz w:val="20"/>
                                <w:szCs w:val="20"/>
                                <w:shd w:val="clear" w:color="auto" w:fill="FFFFFF"/>
                              </w:rPr>
                              <w:t>臺</w:t>
                            </w:r>
                            <w:proofErr w:type="gramEnd"/>
                            <w:r w:rsidRPr="00113DD8">
                              <w:rPr>
                                <w:rFonts w:ascii="標楷體" w:eastAsia="標楷體" w:hAnsi="標楷體" w:hint="eastAsia"/>
                                <w:sz w:val="20"/>
                                <w:szCs w:val="20"/>
                                <w:shd w:val="clear" w:color="auto" w:fill="FFFFFF"/>
                              </w:rPr>
                              <w:t>中</w:t>
                            </w:r>
                            <w:r w:rsidRPr="00113DD8">
                              <w:rPr>
                                <w:rFonts w:ascii="標楷體" w:eastAsia="標楷體" w:hAnsi="標楷體"/>
                                <w:sz w:val="20"/>
                                <w:szCs w:val="20"/>
                                <w:shd w:val="clear" w:color="auto" w:fill="FFFFFF"/>
                              </w:rPr>
                              <w:t>市</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022128A"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1,191</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62DEF35"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199,784,236</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B3E8B24"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5.96</w:t>
                            </w:r>
                          </w:p>
                        </w:tc>
                      </w:tr>
                      <w:tr w:rsidR="00D20D39" w:rsidRPr="00DA1FB3" w14:paraId="6DEEC57C"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672FA68C"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A1539C7"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高雄市</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B5656DF"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640</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A4F58BF"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118,498,321</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10C3F8D"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5.40</w:t>
                            </w:r>
                          </w:p>
                        </w:tc>
                      </w:tr>
                      <w:tr w:rsidR="00D20D39" w:rsidRPr="00DA1FB3" w14:paraId="78DB8415"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7C1B07E6"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sz w:val="20"/>
                                <w:szCs w:val="20"/>
                                <w:shd w:val="clear" w:color="auto" w:fill="FFFFFF"/>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40B0B73"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彰化縣</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6C30F39"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103</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42BCC62"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5,411,427</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F4C9ACD"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19.03</w:t>
                            </w:r>
                          </w:p>
                        </w:tc>
                      </w:tr>
                      <w:tr w:rsidR="00D20D39" w:rsidRPr="00DA1FB3" w14:paraId="67B96AD5"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18672320"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sz w:val="20"/>
                                <w:szCs w:val="20"/>
                                <w:shd w:val="clear" w:color="auto" w:fill="FFFFFF"/>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7BB4217"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南投縣</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5E3406C"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20</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A2B67CC"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7,298,446</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E39BAA0"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2.74</w:t>
                            </w:r>
                          </w:p>
                        </w:tc>
                      </w:tr>
                      <w:tr w:rsidR="00D20D39" w:rsidRPr="00DA1FB3" w14:paraId="7D5E777A"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4F445DFF"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sz w:val="20"/>
                                <w:szCs w:val="20"/>
                                <w:shd w:val="clear" w:color="auto" w:fill="FFFFFF"/>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CD6D9B4"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雲林縣</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96A8E9B"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hint="eastAsia"/>
                                <w:sz w:val="20"/>
                                <w:szCs w:val="20"/>
                              </w:rPr>
                              <w:t>7</w:t>
                            </w:r>
                            <w:r w:rsidRPr="00113DD8">
                              <w:rPr>
                                <w:rFonts w:ascii="標楷體" w:eastAsia="標楷體" w:hAnsi="標楷體"/>
                                <w:sz w:val="20"/>
                                <w:szCs w:val="20"/>
                              </w:rPr>
                              <w:t>8</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7ED9D55"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hint="eastAsia"/>
                                <w:sz w:val="20"/>
                                <w:szCs w:val="20"/>
                              </w:rPr>
                              <w:t>3</w:t>
                            </w:r>
                            <w:r w:rsidRPr="00113DD8">
                              <w:rPr>
                                <w:rFonts w:ascii="標楷體" w:eastAsia="標楷體" w:hAnsi="標楷體"/>
                                <w:sz w:val="20"/>
                                <w:szCs w:val="20"/>
                              </w:rPr>
                              <w:t>,535,412</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1B9BB97"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hint="eastAsia"/>
                                <w:sz w:val="20"/>
                                <w:szCs w:val="20"/>
                              </w:rPr>
                              <w:t>2</w:t>
                            </w:r>
                            <w:r w:rsidRPr="00113DD8">
                              <w:rPr>
                                <w:rFonts w:ascii="標楷體" w:eastAsia="標楷體" w:hAnsi="標楷體"/>
                                <w:sz w:val="20"/>
                                <w:szCs w:val="20"/>
                              </w:rPr>
                              <w:t>2.06</w:t>
                            </w:r>
                          </w:p>
                        </w:tc>
                      </w:tr>
                      <w:tr w:rsidR="00D20D39" w:rsidRPr="00DA1FB3" w14:paraId="27573153"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2C1A8B9E"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16AEF76"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嘉義縣</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E714B26"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82</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B5CBD01"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3,895,797</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FCBC526"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21.05</w:t>
                            </w:r>
                          </w:p>
                        </w:tc>
                      </w:tr>
                      <w:tr w:rsidR="00D20D39" w:rsidRPr="00DA1FB3" w14:paraId="5AB30EFD"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570C13EB"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5650540"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嘉義市</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F872ACA"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15</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F81463F"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2,711,557</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D70C7F0"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5.53</w:t>
                            </w:r>
                          </w:p>
                        </w:tc>
                      </w:tr>
                      <w:tr w:rsidR="00D20D39" w:rsidRPr="00DA1FB3" w14:paraId="099EDA0F"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2252E0B8"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083C065"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金門縣</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978BC75"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39</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7E29F35"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6,679,402</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C0291C3"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5.84</w:t>
                            </w:r>
                          </w:p>
                        </w:tc>
                      </w:tr>
                      <w:tr w:rsidR="00D20D39" w:rsidRPr="00DA1FB3" w14:paraId="5A659983" w14:textId="77777777" w:rsidTr="008D78E3">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2E201A70"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0A2FBE1" w14:textId="77777777" w:rsidR="00D20D39" w:rsidRPr="00113DD8" w:rsidRDefault="00D20D39" w:rsidP="00E24556">
                            <w:pPr>
                              <w:spacing w:line="200" w:lineRule="exact"/>
                              <w:jc w:val="center"/>
                              <w:rPr>
                                <w:rFonts w:ascii="標楷體" w:eastAsia="標楷體" w:hAnsi="標楷體"/>
                                <w:sz w:val="20"/>
                                <w:szCs w:val="20"/>
                                <w:shd w:val="clear" w:color="auto" w:fill="FFFFFF"/>
                              </w:rPr>
                            </w:pPr>
                            <w:r w:rsidRPr="00113DD8">
                              <w:rPr>
                                <w:rFonts w:ascii="標楷體" w:eastAsia="標楷體" w:hAnsi="標楷體" w:hint="eastAsia"/>
                                <w:sz w:val="20"/>
                                <w:szCs w:val="20"/>
                                <w:shd w:val="clear" w:color="auto" w:fill="FFFFFF"/>
                              </w:rPr>
                              <w:t>連江縣</w:t>
                            </w:r>
                          </w:p>
                        </w:tc>
                        <w:tc>
                          <w:tcPr>
                            <w:tcW w:w="188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7A59B44"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3</w:t>
                            </w:r>
                          </w:p>
                        </w:tc>
                        <w:tc>
                          <w:tcPr>
                            <w:tcW w:w="176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7423FD8"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1,001,392</w:t>
                            </w:r>
                          </w:p>
                        </w:tc>
                        <w:tc>
                          <w:tcPr>
                            <w:tcW w:w="17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3980786" w14:textId="77777777" w:rsidR="00D20D39" w:rsidRPr="00113DD8" w:rsidRDefault="00D20D39" w:rsidP="00E24556">
                            <w:pPr>
                              <w:spacing w:line="200" w:lineRule="exact"/>
                              <w:jc w:val="right"/>
                              <w:rPr>
                                <w:rFonts w:ascii="標楷體" w:eastAsia="標楷體" w:hAnsi="標楷體"/>
                                <w:sz w:val="20"/>
                                <w:szCs w:val="20"/>
                              </w:rPr>
                            </w:pPr>
                            <w:r w:rsidRPr="00113DD8">
                              <w:rPr>
                                <w:rFonts w:ascii="標楷體" w:eastAsia="標楷體" w:hAnsi="標楷體"/>
                                <w:sz w:val="20"/>
                                <w:szCs w:val="20"/>
                              </w:rPr>
                              <w:t>3.00</w:t>
                            </w:r>
                          </w:p>
                        </w:tc>
                      </w:tr>
                      <w:tr w:rsidR="00D20D39" w:rsidRPr="00DA1FB3" w14:paraId="6CE5C69C" w14:textId="77777777" w:rsidTr="00571CF8">
                        <w:trPr>
                          <w:trHeight w:val="274"/>
                          <w:jc w:val="center"/>
                        </w:trPr>
                        <w:tc>
                          <w:tcPr>
                            <w:tcW w:w="0" w:type="auto"/>
                            <w:gridSpan w:val="5"/>
                            <w:tcBorders>
                              <w:top w:val="single" w:sz="4" w:space="0" w:color="auto"/>
                            </w:tcBorders>
                            <w:vAlign w:val="center"/>
                          </w:tcPr>
                          <w:p w14:paraId="06BF1DC5" w14:textId="77777777" w:rsidR="00D20D39" w:rsidRPr="00113DD8" w:rsidRDefault="00D20D39" w:rsidP="00E24556">
                            <w:pPr>
                              <w:spacing w:line="240" w:lineRule="exact"/>
                              <w:rPr>
                                <w:rFonts w:ascii="標楷體" w:eastAsia="標楷體" w:hAnsi="標楷體"/>
                                <w:sz w:val="20"/>
                                <w:szCs w:val="20"/>
                              </w:rPr>
                            </w:pPr>
                            <w:r w:rsidRPr="00113DD8">
                              <w:rPr>
                                <w:rFonts w:ascii="標楷體" w:eastAsia="標楷體" w:hAnsi="標楷體"/>
                                <w:sz w:val="18"/>
                                <w:szCs w:val="18"/>
                                <w:shd w:val="clear" w:color="auto" w:fill="FFFFFF"/>
                              </w:rPr>
                              <w:t>資料來源：整理自</w:t>
                            </w:r>
                            <w:r w:rsidRPr="00113DD8">
                              <w:rPr>
                                <w:rFonts w:ascii="標楷體" w:eastAsia="標楷體" w:hAnsi="標楷體" w:hint="eastAsia"/>
                                <w:sz w:val="18"/>
                                <w:szCs w:val="18"/>
                                <w:shd w:val="clear" w:color="auto" w:fill="FFFFFF"/>
                              </w:rPr>
                              <w:t>各市</w:t>
                            </w:r>
                            <w:r w:rsidRPr="00113DD8">
                              <w:rPr>
                                <w:rFonts w:ascii="標楷體" w:eastAsia="標楷體" w:hAnsi="標楷體"/>
                                <w:sz w:val="18"/>
                                <w:szCs w:val="18"/>
                                <w:shd w:val="clear" w:color="auto" w:fill="FFFFFF"/>
                              </w:rPr>
                              <w:t>縣政府提供資料。</w:t>
                            </w:r>
                          </w:p>
                        </w:tc>
                      </w:tr>
                    </w:tbl>
                    <w:p w14:paraId="460149C7" w14:textId="77777777" w:rsidR="00D20D39" w:rsidRPr="00E24556" w:rsidRDefault="00D20D39" w:rsidP="00D20D39"/>
                  </w:txbxContent>
                </v:textbox>
                <w10:wrap type="square" anchorx="margin"/>
              </v:shape>
            </w:pict>
          </mc:Fallback>
        </mc:AlternateContent>
      </w:r>
      <w:r w:rsidR="00113DD8">
        <w:rPr>
          <w:rFonts w:ascii="標楷體" w:eastAsia="標楷體" w:hAnsi="標楷體" w:cstheme="majorBidi"/>
          <w:b/>
          <w:bCs/>
        </w:rPr>
        <w:t>3</w:t>
      </w:r>
      <w:r w:rsidR="00113DD8" w:rsidRPr="00361F9D">
        <w:rPr>
          <w:rFonts w:ascii="標楷體" w:eastAsia="標楷體" w:hAnsi="標楷體" w:cstheme="majorBidi" w:hint="eastAsia"/>
          <w:b/>
          <w:bCs/>
        </w:rPr>
        <w:t>.</w:t>
      </w:r>
      <w:r w:rsidR="00113DD8">
        <w:rPr>
          <w:rFonts w:ascii="標楷體" w:eastAsia="標楷體" w:hAnsi="標楷體" w:cstheme="majorBidi" w:hint="eastAsia"/>
          <w:b/>
          <w:bCs/>
        </w:rPr>
        <w:t xml:space="preserve">　</w:t>
      </w:r>
      <w:r w:rsidR="008F3B67" w:rsidRPr="008F3B67">
        <w:rPr>
          <w:rFonts w:ascii="標楷體" w:eastAsia="標楷體" w:hAnsi="標楷體" w:cstheme="majorBidi" w:hint="eastAsia"/>
          <w:b/>
          <w:bCs/>
        </w:rPr>
        <w:t>公車交通事故持續增加，且安全管理作業尚待改善，又裝設危險駕駛行為偵測及先進車輛安全輔助系統之</w:t>
      </w:r>
      <w:proofErr w:type="gramStart"/>
      <w:r w:rsidR="008F3B67" w:rsidRPr="008F3B67">
        <w:rPr>
          <w:rFonts w:ascii="標楷體" w:eastAsia="標楷體" w:hAnsi="標楷體" w:cstheme="majorBidi" w:hint="eastAsia"/>
          <w:b/>
          <w:bCs/>
        </w:rPr>
        <w:t>車輛數尚少</w:t>
      </w:r>
      <w:proofErr w:type="gramEnd"/>
      <w:r w:rsidR="008F3B67" w:rsidRPr="008F3B67">
        <w:rPr>
          <w:rFonts w:ascii="標楷體" w:eastAsia="標楷體" w:hAnsi="標楷體" w:cstheme="majorBidi" w:hint="eastAsia"/>
          <w:b/>
          <w:bCs/>
        </w:rPr>
        <w:t>，未能充分運用先進技術增加行車安全性</w:t>
      </w:r>
      <w:r w:rsidR="00113DD8" w:rsidRPr="00C4201E">
        <w:rPr>
          <w:rFonts w:ascii="標楷體" w:eastAsia="標楷體" w:hAnsi="標楷體" w:cstheme="majorBidi" w:hint="eastAsia"/>
          <w:b/>
          <w:bCs/>
        </w:rPr>
        <w:t>：</w:t>
      </w:r>
      <w:r w:rsidR="008F3B67" w:rsidRPr="008F3B67">
        <w:rPr>
          <w:rFonts w:ascii="標楷體" w:eastAsia="標楷體" w:hAnsi="標楷體" w:cstheme="majorBidi" w:hint="eastAsia"/>
          <w:bCs/>
          <w:spacing w:val="-2"/>
        </w:rPr>
        <w:t>交通部為加強公車安全管理，於</w:t>
      </w:r>
      <w:proofErr w:type="gramStart"/>
      <w:r w:rsidR="008F3B67" w:rsidRPr="008F3B67">
        <w:rPr>
          <w:rFonts w:ascii="標楷體" w:eastAsia="標楷體" w:hAnsi="標楷體" w:cstheme="majorBidi" w:hint="eastAsia"/>
          <w:bCs/>
          <w:spacing w:val="-2"/>
        </w:rPr>
        <w:t>第4期公運計畫</w:t>
      </w:r>
      <w:proofErr w:type="gramEnd"/>
      <w:r w:rsidR="00AF696D">
        <w:rPr>
          <w:rFonts w:ascii="標楷體" w:eastAsia="標楷體" w:hAnsi="標楷體" w:cstheme="majorBidi" w:hint="eastAsia"/>
          <w:bCs/>
          <w:spacing w:val="-2"/>
        </w:rPr>
        <w:t>將</w:t>
      </w:r>
      <w:r w:rsidR="008F3B67" w:rsidRPr="008F3B67">
        <w:rPr>
          <w:rFonts w:ascii="標楷體" w:eastAsia="標楷體" w:hAnsi="標楷體" w:cstheme="majorBidi" w:hint="eastAsia"/>
          <w:bCs/>
          <w:spacing w:val="-2"/>
        </w:rPr>
        <w:t>公車近3年</w:t>
      </w:r>
      <w:proofErr w:type="gramStart"/>
      <w:r w:rsidR="008F3B67" w:rsidRPr="008F3B67">
        <w:rPr>
          <w:rFonts w:ascii="標楷體" w:eastAsia="標楷體" w:hAnsi="標楷體" w:cstheme="majorBidi" w:hint="eastAsia"/>
          <w:bCs/>
          <w:spacing w:val="-2"/>
        </w:rPr>
        <w:t>每百萬延車公里</w:t>
      </w:r>
      <w:proofErr w:type="gramEnd"/>
      <w:r w:rsidR="008F3B67" w:rsidRPr="008F3B67">
        <w:rPr>
          <w:rFonts w:ascii="標楷體" w:eastAsia="標楷體" w:hAnsi="標楷體" w:cstheme="majorBidi" w:hint="eastAsia"/>
          <w:bCs/>
          <w:spacing w:val="-2"/>
        </w:rPr>
        <w:t>涉入事故死傷人數</w:t>
      </w:r>
      <w:r w:rsidR="00AF696D">
        <w:rPr>
          <w:rFonts w:ascii="標楷體" w:eastAsia="標楷體" w:hAnsi="標楷體" w:cstheme="majorBidi" w:hint="eastAsia"/>
          <w:bCs/>
          <w:spacing w:val="-2"/>
        </w:rPr>
        <w:t>訂</w:t>
      </w:r>
      <w:r w:rsidR="008F3B67" w:rsidRPr="008F3B67">
        <w:rPr>
          <w:rFonts w:ascii="標楷體" w:eastAsia="標楷體" w:hAnsi="標楷體" w:cstheme="majorBidi" w:hint="eastAsia"/>
          <w:bCs/>
          <w:spacing w:val="-2"/>
        </w:rPr>
        <w:t>為行車安全之績效指標，113年目標值為每百萬公里2.49人。據各市縣政府統計，111至113年度市區客運事故之死傷人數計3,179人，截至113年底止，近3年</w:t>
      </w:r>
      <w:proofErr w:type="gramStart"/>
      <w:r w:rsidR="008F3B67" w:rsidRPr="008F3B67">
        <w:rPr>
          <w:rFonts w:ascii="標楷體" w:eastAsia="標楷體" w:hAnsi="標楷體" w:cstheme="majorBidi" w:hint="eastAsia"/>
          <w:bCs/>
          <w:spacing w:val="-2"/>
        </w:rPr>
        <w:t>每百萬延車公里</w:t>
      </w:r>
      <w:proofErr w:type="gramEnd"/>
      <w:r w:rsidR="008F3B67" w:rsidRPr="008F3B67">
        <w:rPr>
          <w:rFonts w:ascii="標楷體" w:eastAsia="標楷體" w:hAnsi="標楷體" w:cstheme="majorBidi" w:hint="eastAsia"/>
          <w:bCs/>
          <w:spacing w:val="-2"/>
        </w:rPr>
        <w:t>涉入事故死傷人數為2.35人，整體尚符合計畫目標值，惟</w:t>
      </w:r>
      <w:proofErr w:type="gramStart"/>
      <w:r w:rsidR="008F3B67" w:rsidRPr="008F3B67">
        <w:rPr>
          <w:rFonts w:ascii="標楷體" w:eastAsia="標楷體" w:hAnsi="標楷體" w:cstheme="majorBidi" w:hint="eastAsia"/>
          <w:bCs/>
          <w:spacing w:val="-2"/>
        </w:rPr>
        <w:t>臺</w:t>
      </w:r>
      <w:proofErr w:type="gramEnd"/>
      <w:r w:rsidR="008F3B67" w:rsidRPr="008F3B67">
        <w:rPr>
          <w:rFonts w:ascii="標楷體" w:eastAsia="標楷體" w:hAnsi="標楷體" w:cstheme="majorBidi" w:hint="eastAsia"/>
          <w:bCs/>
          <w:spacing w:val="-2"/>
        </w:rPr>
        <w:t>中市、高雄市、彰化縣、南投縣、雲林縣、嘉義縣、嘉義市、金門縣、連江縣等9市縣，市區客運近3年</w:t>
      </w:r>
      <w:proofErr w:type="gramStart"/>
      <w:r w:rsidR="008F3B67" w:rsidRPr="008F3B67">
        <w:rPr>
          <w:rFonts w:ascii="標楷體" w:eastAsia="標楷體" w:hAnsi="標楷體" w:cstheme="majorBidi" w:hint="eastAsia"/>
          <w:bCs/>
          <w:spacing w:val="-2"/>
        </w:rPr>
        <w:t>每百萬延車公里</w:t>
      </w:r>
      <w:proofErr w:type="gramEnd"/>
      <w:r w:rsidR="008F3B67" w:rsidRPr="008F3B67">
        <w:rPr>
          <w:rFonts w:ascii="標楷體" w:eastAsia="標楷體" w:hAnsi="標楷體" w:cstheme="majorBidi" w:hint="eastAsia"/>
          <w:bCs/>
          <w:spacing w:val="-2"/>
        </w:rPr>
        <w:t>涉入事故死傷人數，介於2.74人至22.06人間，高於目標值（表</w:t>
      </w:r>
      <w:r w:rsidR="008F3B67">
        <w:rPr>
          <w:rFonts w:ascii="標楷體" w:eastAsia="標楷體" w:hAnsi="標楷體" w:cstheme="majorBidi" w:hint="eastAsia"/>
          <w:bCs/>
          <w:spacing w:val="-2"/>
        </w:rPr>
        <w:t>6</w:t>
      </w:r>
      <w:r w:rsidR="008F3B67" w:rsidRPr="008F3B67">
        <w:rPr>
          <w:rFonts w:ascii="標楷體" w:eastAsia="標楷體" w:hAnsi="標楷體" w:cstheme="majorBidi" w:hint="eastAsia"/>
          <w:bCs/>
          <w:spacing w:val="-2"/>
        </w:rPr>
        <w:t>）。又近年國內駕駛人力不足，公車駕駛因超時工作等疲勞駕駛，或為彌補營運輛次缺口，而致闖紅燈、超速等交通違規頻仍，</w:t>
      </w:r>
      <w:proofErr w:type="gramStart"/>
      <w:r w:rsidR="008F3B67" w:rsidRPr="008F3B67">
        <w:rPr>
          <w:rFonts w:ascii="標楷體" w:eastAsia="標楷體" w:hAnsi="標楷體" w:cstheme="majorBidi" w:hint="eastAsia"/>
          <w:bCs/>
          <w:spacing w:val="-2"/>
        </w:rPr>
        <w:t>均屬易</w:t>
      </w:r>
      <w:proofErr w:type="gramEnd"/>
      <w:r w:rsidR="008F3B67" w:rsidRPr="008F3B67">
        <w:rPr>
          <w:rFonts w:ascii="標楷體" w:eastAsia="標楷體" w:hAnsi="標楷體" w:cstheme="majorBidi" w:hint="eastAsia"/>
          <w:bCs/>
          <w:spacing w:val="-2"/>
        </w:rPr>
        <w:t>肇事釀禍之癥結，惟目前市區客運評鑑及安全管理作業，尚未能有效督促業者約束駕駛上開違規行為，增加交通事故發生風險。另依美國國家公路交通安全管理局2015年2月研究指出，94％嚴重車禍係人為疏失造成，善用危險駕駛行為偵測及先進車輛安全輔助系統之車輛，可協助駕駛更安全地操作車輛。</w:t>
      </w:r>
      <w:proofErr w:type="gramStart"/>
      <w:r w:rsidR="008F3B67" w:rsidRPr="008F3B67">
        <w:rPr>
          <w:rFonts w:ascii="標楷體" w:eastAsia="標楷體" w:hAnsi="標楷體" w:cstheme="majorBidi" w:hint="eastAsia"/>
          <w:bCs/>
          <w:spacing w:val="-2"/>
        </w:rPr>
        <w:t>第4期公運計畫</w:t>
      </w:r>
      <w:proofErr w:type="gramEnd"/>
      <w:r w:rsidR="008F3B67" w:rsidRPr="008F3B67">
        <w:rPr>
          <w:rFonts w:ascii="標楷體" w:eastAsia="標楷體" w:hAnsi="標楷體" w:cstheme="majorBidi" w:hint="eastAsia"/>
          <w:bCs/>
          <w:spacing w:val="-2"/>
        </w:rPr>
        <w:t>已提供補助業者裝設「車輛安全性及危險駕駛行為自動診斷警示系統」及「主動式先進車輛安全系統」，惟截至113年底止，各市縣市區客運裝有危險駕駛行為偵測及先進車輛</w:t>
      </w:r>
      <w:r w:rsidR="008F3B67" w:rsidRPr="008F3B67">
        <w:rPr>
          <w:rFonts w:ascii="標楷體" w:eastAsia="標楷體" w:hAnsi="標楷體" w:cstheme="majorBidi" w:hint="eastAsia"/>
          <w:bCs/>
          <w:spacing w:val="-2"/>
        </w:rPr>
        <w:lastRenderedPageBreak/>
        <w:t>安全輔助系統之車輛僅516輛，占總車輛數之5.04％，顯示尚未充分運用相關先進技術，以增加行車安全性，經函請交通部督促各市縣政府加強相關行車安全管理措施，</w:t>
      </w:r>
      <w:proofErr w:type="gramStart"/>
      <w:r w:rsidR="008F3B67" w:rsidRPr="008F3B67">
        <w:rPr>
          <w:rFonts w:ascii="標楷體" w:eastAsia="標楷體" w:hAnsi="標楷體" w:cstheme="majorBidi" w:hint="eastAsia"/>
          <w:bCs/>
          <w:spacing w:val="-2"/>
        </w:rPr>
        <w:t>俾</w:t>
      </w:r>
      <w:proofErr w:type="gramEnd"/>
      <w:r w:rsidR="008F3B67" w:rsidRPr="008F3B67">
        <w:rPr>
          <w:rFonts w:ascii="標楷體" w:eastAsia="標楷體" w:hAnsi="標楷體" w:cstheme="majorBidi" w:hint="eastAsia"/>
          <w:bCs/>
          <w:spacing w:val="-2"/>
        </w:rPr>
        <w:t>預防行車事故發生，維護市區交通安全。據復：已於</w:t>
      </w:r>
      <w:proofErr w:type="gramStart"/>
      <w:r w:rsidR="008F3B67" w:rsidRPr="008F3B67">
        <w:rPr>
          <w:rFonts w:ascii="標楷體" w:eastAsia="標楷體" w:hAnsi="標楷體" w:cstheme="majorBidi" w:hint="eastAsia"/>
          <w:bCs/>
          <w:spacing w:val="-2"/>
        </w:rPr>
        <w:t>第4期公運計畫</w:t>
      </w:r>
      <w:proofErr w:type="gramEnd"/>
      <w:r w:rsidR="008F3B67" w:rsidRPr="008F3B67">
        <w:rPr>
          <w:rFonts w:ascii="標楷體" w:eastAsia="標楷體" w:hAnsi="標楷體" w:cstheme="majorBidi" w:hint="eastAsia"/>
          <w:bCs/>
          <w:spacing w:val="-2"/>
        </w:rPr>
        <w:t>規範地方政府提出轄管客運業者年度</w:t>
      </w:r>
      <w:proofErr w:type="gramStart"/>
      <w:r w:rsidR="008F3B67" w:rsidRPr="008F3B67">
        <w:rPr>
          <w:rFonts w:ascii="標楷體" w:eastAsia="標楷體" w:hAnsi="標楷體" w:cstheme="majorBidi" w:hint="eastAsia"/>
          <w:bCs/>
          <w:spacing w:val="-2"/>
        </w:rPr>
        <w:t>路口停讓安全</w:t>
      </w:r>
      <w:proofErr w:type="gramEnd"/>
      <w:r w:rsidR="008F3B67" w:rsidRPr="008F3B67">
        <w:rPr>
          <w:rFonts w:ascii="標楷體" w:eastAsia="標楷體" w:hAnsi="標楷體" w:cstheme="majorBidi" w:hint="eastAsia"/>
          <w:bCs/>
          <w:spacing w:val="-2"/>
        </w:rPr>
        <w:t>教育訓練計畫，及將</w:t>
      </w:r>
      <w:proofErr w:type="gramStart"/>
      <w:r w:rsidR="008F3B67" w:rsidRPr="008F3B67">
        <w:rPr>
          <w:rFonts w:ascii="標楷體" w:eastAsia="標楷體" w:hAnsi="標楷體" w:cstheme="majorBidi" w:hint="eastAsia"/>
          <w:bCs/>
          <w:spacing w:val="-2"/>
        </w:rPr>
        <w:t>路口停讓辦理</w:t>
      </w:r>
      <w:proofErr w:type="gramEnd"/>
      <w:r w:rsidR="008F3B67" w:rsidRPr="008F3B67">
        <w:rPr>
          <w:rFonts w:ascii="標楷體" w:eastAsia="標楷體" w:hAnsi="標楷體" w:cstheme="majorBidi" w:hint="eastAsia"/>
          <w:bCs/>
          <w:spacing w:val="-2"/>
        </w:rPr>
        <w:t>成效納入評鑑指標，並於相關補助項目訂定</w:t>
      </w:r>
      <w:proofErr w:type="gramStart"/>
      <w:r w:rsidR="008F3B67" w:rsidRPr="008F3B67">
        <w:rPr>
          <w:rFonts w:ascii="標楷體" w:eastAsia="標楷體" w:hAnsi="標楷體" w:cstheme="majorBidi" w:hint="eastAsia"/>
          <w:bCs/>
          <w:spacing w:val="-2"/>
        </w:rPr>
        <w:t>補助款折減</w:t>
      </w:r>
      <w:proofErr w:type="gramEnd"/>
      <w:r w:rsidR="008F3B67" w:rsidRPr="008F3B67">
        <w:rPr>
          <w:rFonts w:ascii="標楷體" w:eastAsia="標楷體" w:hAnsi="標楷體" w:cstheme="majorBidi" w:hint="eastAsia"/>
          <w:bCs/>
          <w:spacing w:val="-2"/>
        </w:rPr>
        <w:t>機制，期降低市區客運道路交通事故；另補助客運業者購置之電動大客車，已具備防瞌睡系統、環景（全</w:t>
      </w:r>
      <w:proofErr w:type="gramStart"/>
      <w:r w:rsidR="008F3B67" w:rsidRPr="008F3B67">
        <w:rPr>
          <w:rFonts w:ascii="標楷體" w:eastAsia="標楷體" w:hAnsi="標楷體" w:cstheme="majorBidi" w:hint="eastAsia"/>
          <w:bCs/>
          <w:spacing w:val="-2"/>
        </w:rPr>
        <w:t>週</w:t>
      </w:r>
      <w:proofErr w:type="gramEnd"/>
      <w:r w:rsidR="008F3B67" w:rsidRPr="008F3B67">
        <w:rPr>
          <w:rFonts w:ascii="標楷體" w:eastAsia="標楷體" w:hAnsi="標楷體" w:cstheme="majorBidi" w:hint="eastAsia"/>
          <w:bCs/>
          <w:spacing w:val="-2"/>
        </w:rPr>
        <w:t>）顯示系統、盲點警示系統、車道偏離警示輔助系統、車道維持輔助系統等多項自動化及智慧化安全設備，以降低行車風險</w:t>
      </w:r>
      <w:r w:rsidR="00113DD8" w:rsidRPr="008F3B67">
        <w:rPr>
          <w:rFonts w:ascii="標楷體" w:eastAsia="標楷體" w:hAnsi="標楷體" w:cstheme="majorBidi" w:hint="eastAsia"/>
          <w:bCs/>
        </w:rPr>
        <w:t>。</w:t>
      </w:r>
    </w:p>
    <w:p w14:paraId="757F693F" w14:textId="5121CE24" w:rsidR="00834536" w:rsidRDefault="00834536" w:rsidP="00861709">
      <w:pPr>
        <w:pStyle w:val="aff"/>
        <w:widowControl/>
        <w:overflowPunct w:val="0"/>
        <w:spacing w:line="460" w:lineRule="exact"/>
        <w:ind w:leftChars="0" w:left="0" w:firstLineChars="450" w:firstLine="1080"/>
        <w:jc w:val="both"/>
        <w:rPr>
          <w:rFonts w:ascii="標楷體" w:eastAsia="標楷體" w:hAnsi="標楷體" w:cstheme="majorBidi"/>
          <w:bCs/>
        </w:rPr>
      </w:pPr>
      <w:r w:rsidRPr="0084670B">
        <w:rPr>
          <w:rFonts w:ascii="標楷體" w:hAnsi="標楷體"/>
          <w:bCs/>
          <w:noProof/>
        </w:rPr>
        <mc:AlternateContent>
          <mc:Choice Requires="wps">
            <w:drawing>
              <wp:anchor distT="45720" distB="45720" distL="114300" distR="114300" simplePos="0" relativeHeight="252152320" behindDoc="0" locked="0" layoutInCell="1" allowOverlap="1" wp14:anchorId="39F7EDA6" wp14:editId="195E8966">
                <wp:simplePos x="0" y="0"/>
                <wp:positionH relativeFrom="column">
                  <wp:posOffset>3165104</wp:posOffset>
                </wp:positionH>
                <wp:positionV relativeFrom="paragraph">
                  <wp:posOffset>3580130</wp:posOffset>
                </wp:positionV>
                <wp:extent cx="3188335" cy="2210435"/>
                <wp:effectExtent l="0" t="0" r="0" b="0"/>
                <wp:wrapSquare wrapText="bothSides"/>
                <wp:docPr id="70" name="文字方塊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8335" cy="2210435"/>
                        </a:xfrm>
                        <a:prstGeom prst="rect">
                          <a:avLst/>
                        </a:prstGeom>
                        <a:noFill/>
                        <a:ln w="9525">
                          <a:noFill/>
                          <a:miter lim="800000"/>
                          <a:headEnd/>
                          <a:tailEnd/>
                        </a:ln>
                      </wps:spPr>
                      <wps:txbx>
                        <w:txbxContent>
                          <w:tbl>
                            <w:tblPr>
                              <w:tblStyle w:val="36"/>
                              <w:tblW w:w="4782" w:type="dxa"/>
                              <w:jc w:val="center"/>
                              <w:tblLook w:val="04A0" w:firstRow="1" w:lastRow="0" w:firstColumn="1" w:lastColumn="0" w:noHBand="0" w:noVBand="1"/>
                            </w:tblPr>
                            <w:tblGrid>
                              <w:gridCol w:w="1195"/>
                              <w:gridCol w:w="1196"/>
                              <w:gridCol w:w="1195"/>
                              <w:gridCol w:w="1196"/>
                            </w:tblGrid>
                            <w:tr w:rsidR="00834536" w:rsidRPr="0084670B" w14:paraId="67CA9A28" w14:textId="77777777" w:rsidTr="00C9191F">
                              <w:trPr>
                                <w:trHeight w:val="227"/>
                                <w:jc w:val="center"/>
                              </w:trPr>
                              <w:tc>
                                <w:tcPr>
                                  <w:tcW w:w="0" w:type="auto"/>
                                  <w:gridSpan w:val="4"/>
                                  <w:tcBorders>
                                    <w:top w:val="nil"/>
                                    <w:left w:val="nil"/>
                                    <w:bottom w:val="nil"/>
                                    <w:right w:val="nil"/>
                                  </w:tcBorders>
                                  <w:noWrap/>
                                  <w:vAlign w:val="center"/>
                                </w:tcPr>
                                <w:p w14:paraId="7562BBC6" w14:textId="6A76D98E" w:rsidR="00834536" w:rsidRPr="00834536" w:rsidRDefault="00834536" w:rsidP="00216203">
                                  <w:pPr>
                                    <w:jc w:val="center"/>
                                    <w:rPr>
                                      <w:rFonts w:ascii="標楷體" w:eastAsia="標楷體" w:hAnsi="標楷體" w:cstheme="minorBidi"/>
                                      <w:b/>
                                      <w:bCs/>
                                    </w:rPr>
                                  </w:pPr>
                                  <w:r w:rsidRPr="00834536">
                                    <w:rPr>
                                      <w:rFonts w:ascii="標楷體" w:eastAsia="標楷體" w:hAnsi="標楷體" w:cstheme="minorBidi" w:hint="eastAsia"/>
                                      <w:b/>
                                      <w:bCs/>
                                    </w:rPr>
                                    <w:t>表</w:t>
                                  </w:r>
                                  <w:r w:rsidR="004B755A">
                                    <w:rPr>
                                      <w:rFonts w:ascii="標楷體" w:eastAsia="標楷體" w:hAnsi="標楷體" w:cstheme="minorBidi" w:hint="eastAsia"/>
                                      <w:b/>
                                      <w:bCs/>
                                    </w:rPr>
                                    <w:t>7</w:t>
                                  </w:r>
                                  <w:r w:rsidRPr="00834536">
                                    <w:rPr>
                                      <w:rFonts w:ascii="標楷體" w:eastAsia="標楷體" w:hAnsi="標楷體" w:cstheme="minorBidi" w:hint="eastAsia"/>
                                      <w:b/>
                                      <w:bCs/>
                                    </w:rPr>
                                    <w:t xml:space="preserve">　公路汽車</w:t>
                                  </w:r>
                                  <w:proofErr w:type="gramStart"/>
                                  <w:r w:rsidRPr="00834536">
                                    <w:rPr>
                                      <w:rFonts w:ascii="標楷體" w:eastAsia="標楷體" w:hAnsi="標楷體" w:cstheme="minorBidi" w:hint="eastAsia"/>
                                      <w:b/>
                                      <w:bCs/>
                                    </w:rPr>
                                    <w:t>客運逾檢車輛</w:t>
                                  </w:r>
                                  <w:proofErr w:type="gramEnd"/>
                                  <w:r w:rsidRPr="00834536">
                                    <w:rPr>
                                      <w:rFonts w:ascii="標楷體" w:eastAsia="標楷體" w:hAnsi="標楷體" w:cstheme="minorBidi" w:hint="eastAsia"/>
                                      <w:b/>
                                      <w:bCs/>
                                    </w:rPr>
                                    <w:t>出車營運情形</w:t>
                                  </w:r>
                                </w:p>
                              </w:tc>
                            </w:tr>
                            <w:tr w:rsidR="00834536" w:rsidRPr="0084670B" w14:paraId="3740D3BC" w14:textId="77777777" w:rsidTr="00C9191F">
                              <w:trPr>
                                <w:trHeight w:val="227"/>
                                <w:jc w:val="center"/>
                              </w:trPr>
                              <w:tc>
                                <w:tcPr>
                                  <w:tcW w:w="0" w:type="auto"/>
                                  <w:gridSpan w:val="4"/>
                                  <w:tcBorders>
                                    <w:top w:val="nil"/>
                                    <w:left w:val="nil"/>
                                    <w:bottom w:val="single" w:sz="4" w:space="0" w:color="auto"/>
                                    <w:right w:val="nil"/>
                                  </w:tcBorders>
                                  <w:noWrap/>
                                  <w:vAlign w:val="center"/>
                                </w:tcPr>
                                <w:p w14:paraId="6288DADA" w14:textId="77777777" w:rsidR="00834536" w:rsidRPr="00834536" w:rsidRDefault="00834536" w:rsidP="0026602F">
                                  <w:pPr>
                                    <w:spacing w:line="240" w:lineRule="exact"/>
                                    <w:ind w:rightChars="-20" w:right="-48"/>
                                    <w:jc w:val="right"/>
                                    <w:rPr>
                                      <w:rFonts w:ascii="標楷體" w:eastAsia="標楷體" w:hAnsi="標楷體"/>
                                      <w:sz w:val="20"/>
                                      <w:szCs w:val="20"/>
                                    </w:rPr>
                                  </w:pPr>
                                  <w:r w:rsidRPr="00834536">
                                    <w:rPr>
                                      <w:rFonts w:ascii="標楷體" w:eastAsia="標楷體" w:hAnsi="標楷體" w:hint="eastAsia"/>
                                      <w:sz w:val="20"/>
                                      <w:szCs w:val="20"/>
                                    </w:rPr>
                                    <w:t>單位：輛、日、</w:t>
                                  </w:r>
                                  <w:proofErr w:type="gramStart"/>
                                  <w:r w:rsidRPr="00834536">
                                    <w:rPr>
                                      <w:rFonts w:ascii="標楷體" w:eastAsia="標楷體" w:hAnsi="標楷體" w:hint="eastAsia"/>
                                      <w:sz w:val="20"/>
                                      <w:szCs w:val="20"/>
                                    </w:rPr>
                                    <w:t>趟次</w:t>
                                  </w:r>
                                  <w:proofErr w:type="gramEnd"/>
                                </w:p>
                              </w:tc>
                            </w:tr>
                            <w:tr w:rsidR="00834536" w:rsidRPr="0084670B" w14:paraId="0CCC1D82" w14:textId="77777777" w:rsidTr="00E22C21">
                              <w:trPr>
                                <w:trHeight w:val="283"/>
                                <w:jc w:val="center"/>
                              </w:trPr>
                              <w:tc>
                                <w:tcPr>
                                  <w:tcW w:w="1195" w:type="dxa"/>
                                  <w:tcBorders>
                                    <w:top w:val="single" w:sz="4" w:space="0" w:color="auto"/>
                                  </w:tcBorders>
                                  <w:noWrap/>
                                  <w:vAlign w:val="center"/>
                                  <w:hideMark/>
                                </w:tcPr>
                                <w:p w14:paraId="4D079469" w14:textId="77777777" w:rsidR="00834536" w:rsidRPr="00834536" w:rsidRDefault="00834536" w:rsidP="00C32D58">
                                  <w:pPr>
                                    <w:spacing w:line="240" w:lineRule="exact"/>
                                    <w:jc w:val="center"/>
                                    <w:rPr>
                                      <w:rFonts w:ascii="標楷體" w:eastAsia="標楷體" w:hAnsi="標楷體"/>
                                      <w:sz w:val="20"/>
                                      <w:szCs w:val="20"/>
                                    </w:rPr>
                                  </w:pPr>
                                  <w:r w:rsidRPr="00834536">
                                    <w:rPr>
                                      <w:rFonts w:ascii="標楷體" w:eastAsia="標楷體" w:hAnsi="標楷體" w:hint="eastAsia"/>
                                      <w:sz w:val="20"/>
                                      <w:szCs w:val="20"/>
                                    </w:rPr>
                                    <w:t>年度</w:t>
                                  </w:r>
                                </w:p>
                              </w:tc>
                              <w:tc>
                                <w:tcPr>
                                  <w:tcW w:w="1196" w:type="dxa"/>
                                  <w:tcBorders>
                                    <w:top w:val="single" w:sz="4" w:space="0" w:color="auto"/>
                                  </w:tcBorders>
                                  <w:noWrap/>
                                  <w:vAlign w:val="center"/>
                                  <w:hideMark/>
                                </w:tcPr>
                                <w:p w14:paraId="36D55411" w14:textId="77777777" w:rsidR="00834536" w:rsidRPr="00834536" w:rsidRDefault="00834536" w:rsidP="00C32D58">
                                  <w:pPr>
                                    <w:spacing w:line="240" w:lineRule="exact"/>
                                    <w:jc w:val="center"/>
                                    <w:rPr>
                                      <w:rFonts w:ascii="標楷體" w:eastAsia="標楷體" w:hAnsi="標楷體"/>
                                      <w:sz w:val="20"/>
                                      <w:szCs w:val="20"/>
                                    </w:rPr>
                                  </w:pPr>
                                  <w:r w:rsidRPr="00834536">
                                    <w:rPr>
                                      <w:rFonts w:ascii="標楷體" w:eastAsia="標楷體" w:hAnsi="標楷體" w:hint="eastAsia"/>
                                      <w:sz w:val="20"/>
                                      <w:szCs w:val="20"/>
                                    </w:rPr>
                                    <w:t>車輛數</w:t>
                                  </w:r>
                                </w:p>
                              </w:tc>
                              <w:tc>
                                <w:tcPr>
                                  <w:tcW w:w="1195" w:type="dxa"/>
                                  <w:tcBorders>
                                    <w:top w:val="single" w:sz="4" w:space="0" w:color="auto"/>
                                  </w:tcBorders>
                                  <w:noWrap/>
                                  <w:vAlign w:val="center"/>
                                  <w:hideMark/>
                                </w:tcPr>
                                <w:p w14:paraId="3106D470" w14:textId="77777777" w:rsidR="00834536" w:rsidRPr="00834536" w:rsidRDefault="00834536" w:rsidP="00C32D58">
                                  <w:pPr>
                                    <w:spacing w:line="240" w:lineRule="exact"/>
                                    <w:jc w:val="center"/>
                                    <w:rPr>
                                      <w:rFonts w:ascii="標楷體" w:eastAsia="標楷體" w:hAnsi="標楷體"/>
                                      <w:sz w:val="20"/>
                                      <w:szCs w:val="20"/>
                                    </w:rPr>
                                  </w:pPr>
                                  <w:r w:rsidRPr="00834536">
                                    <w:rPr>
                                      <w:rFonts w:ascii="標楷體" w:eastAsia="標楷體" w:hAnsi="標楷體" w:hint="eastAsia"/>
                                      <w:sz w:val="20"/>
                                      <w:szCs w:val="20"/>
                                    </w:rPr>
                                    <w:t>營運日數</w:t>
                                  </w:r>
                                </w:p>
                              </w:tc>
                              <w:tc>
                                <w:tcPr>
                                  <w:tcW w:w="1196" w:type="dxa"/>
                                  <w:tcBorders>
                                    <w:top w:val="single" w:sz="4" w:space="0" w:color="auto"/>
                                    <w:bottom w:val="single" w:sz="4" w:space="0" w:color="auto"/>
                                  </w:tcBorders>
                                  <w:vAlign w:val="center"/>
                                </w:tcPr>
                                <w:p w14:paraId="6E10925E" w14:textId="77777777" w:rsidR="00834536" w:rsidRPr="00834536" w:rsidRDefault="00834536" w:rsidP="00C32D58">
                                  <w:pPr>
                                    <w:spacing w:line="240" w:lineRule="exact"/>
                                    <w:jc w:val="center"/>
                                    <w:rPr>
                                      <w:rFonts w:ascii="標楷體" w:eastAsia="標楷體" w:hAnsi="標楷體"/>
                                      <w:sz w:val="20"/>
                                      <w:szCs w:val="20"/>
                                    </w:rPr>
                                  </w:pPr>
                                  <w:proofErr w:type="gramStart"/>
                                  <w:r w:rsidRPr="00834536">
                                    <w:rPr>
                                      <w:rFonts w:ascii="標楷體" w:eastAsia="標楷體" w:hAnsi="標楷體" w:hint="eastAsia"/>
                                      <w:sz w:val="20"/>
                                      <w:szCs w:val="20"/>
                                    </w:rPr>
                                    <w:t>營運趟次</w:t>
                                  </w:r>
                                  <w:proofErr w:type="gramEnd"/>
                                </w:p>
                              </w:tc>
                            </w:tr>
                            <w:tr w:rsidR="00834536" w:rsidRPr="0084670B" w14:paraId="3CB6E940" w14:textId="77777777" w:rsidTr="00E22C21">
                              <w:trPr>
                                <w:trHeight w:val="283"/>
                                <w:jc w:val="center"/>
                              </w:trPr>
                              <w:tc>
                                <w:tcPr>
                                  <w:tcW w:w="1195" w:type="dxa"/>
                                  <w:noWrap/>
                                  <w:vAlign w:val="center"/>
                                </w:tcPr>
                                <w:p w14:paraId="0D94B35C" w14:textId="77777777" w:rsidR="00834536" w:rsidRPr="00834536" w:rsidRDefault="00834536" w:rsidP="00C32D58">
                                  <w:pPr>
                                    <w:spacing w:line="240" w:lineRule="exact"/>
                                    <w:jc w:val="center"/>
                                    <w:rPr>
                                      <w:rFonts w:ascii="標楷體" w:eastAsia="標楷體" w:hAnsi="標楷體"/>
                                      <w:b/>
                                      <w:bCs/>
                                      <w:sz w:val="20"/>
                                      <w:szCs w:val="20"/>
                                    </w:rPr>
                                  </w:pPr>
                                  <w:r w:rsidRPr="00834536">
                                    <w:rPr>
                                      <w:rFonts w:ascii="標楷體" w:eastAsia="標楷體" w:hAnsi="標楷體" w:hint="eastAsia"/>
                                      <w:b/>
                                      <w:bCs/>
                                      <w:sz w:val="20"/>
                                      <w:szCs w:val="20"/>
                                    </w:rPr>
                                    <w:t>合計</w:t>
                                  </w:r>
                                </w:p>
                              </w:tc>
                              <w:tc>
                                <w:tcPr>
                                  <w:tcW w:w="1196" w:type="dxa"/>
                                  <w:noWrap/>
                                  <w:vAlign w:val="center"/>
                                </w:tcPr>
                                <w:p w14:paraId="1CB18D91" w14:textId="77777777" w:rsidR="00834536" w:rsidRPr="00834536" w:rsidRDefault="00834536" w:rsidP="00C32D58">
                                  <w:pPr>
                                    <w:spacing w:line="240" w:lineRule="exact"/>
                                    <w:jc w:val="right"/>
                                    <w:rPr>
                                      <w:rFonts w:ascii="標楷體" w:eastAsia="標楷體" w:hAnsi="標楷體"/>
                                      <w:b/>
                                      <w:bCs/>
                                      <w:sz w:val="20"/>
                                      <w:szCs w:val="20"/>
                                    </w:rPr>
                                  </w:pPr>
                                  <w:r w:rsidRPr="00834536">
                                    <w:rPr>
                                      <w:rFonts w:ascii="標楷體" w:eastAsia="標楷體" w:hAnsi="標楷體" w:hint="eastAsia"/>
                                      <w:b/>
                                      <w:bCs/>
                                      <w:sz w:val="20"/>
                                      <w:szCs w:val="20"/>
                                    </w:rPr>
                                    <w:t>2</w:t>
                                  </w:r>
                                  <w:r w:rsidRPr="00834536">
                                    <w:rPr>
                                      <w:rFonts w:ascii="標楷體" w:eastAsia="標楷體" w:hAnsi="標楷體"/>
                                      <w:b/>
                                      <w:bCs/>
                                      <w:sz w:val="20"/>
                                      <w:szCs w:val="20"/>
                                    </w:rPr>
                                    <w:t>8</w:t>
                                  </w:r>
                                </w:p>
                              </w:tc>
                              <w:tc>
                                <w:tcPr>
                                  <w:tcW w:w="1195" w:type="dxa"/>
                                  <w:noWrap/>
                                  <w:vAlign w:val="center"/>
                                </w:tcPr>
                                <w:p w14:paraId="6290AF8B" w14:textId="77777777" w:rsidR="00834536" w:rsidRPr="00834536" w:rsidRDefault="00834536" w:rsidP="00C32D58">
                                  <w:pPr>
                                    <w:spacing w:line="240" w:lineRule="exact"/>
                                    <w:jc w:val="right"/>
                                    <w:rPr>
                                      <w:rFonts w:ascii="標楷體" w:eastAsia="標楷體" w:hAnsi="標楷體"/>
                                      <w:b/>
                                      <w:bCs/>
                                      <w:sz w:val="20"/>
                                      <w:szCs w:val="20"/>
                                    </w:rPr>
                                  </w:pPr>
                                  <w:r w:rsidRPr="00834536">
                                    <w:rPr>
                                      <w:rFonts w:ascii="標楷體" w:eastAsia="標楷體" w:hAnsi="標楷體" w:hint="eastAsia"/>
                                      <w:b/>
                                      <w:bCs/>
                                      <w:sz w:val="20"/>
                                      <w:szCs w:val="20"/>
                                    </w:rPr>
                                    <w:t>100</w:t>
                                  </w:r>
                                </w:p>
                              </w:tc>
                              <w:tc>
                                <w:tcPr>
                                  <w:tcW w:w="1196" w:type="dxa"/>
                                  <w:tcBorders>
                                    <w:bottom w:val="single" w:sz="4" w:space="0" w:color="auto"/>
                                    <w:tl2br w:val="nil"/>
                                  </w:tcBorders>
                                  <w:vAlign w:val="center"/>
                                </w:tcPr>
                                <w:p w14:paraId="63AB465A" w14:textId="77777777" w:rsidR="00834536" w:rsidRPr="00834536" w:rsidRDefault="00834536" w:rsidP="00C32D58">
                                  <w:pPr>
                                    <w:spacing w:line="240" w:lineRule="exact"/>
                                    <w:jc w:val="right"/>
                                    <w:rPr>
                                      <w:rFonts w:ascii="標楷體" w:eastAsia="標楷體" w:hAnsi="標楷體"/>
                                      <w:b/>
                                      <w:bCs/>
                                      <w:sz w:val="20"/>
                                      <w:szCs w:val="20"/>
                                    </w:rPr>
                                  </w:pPr>
                                  <w:r w:rsidRPr="00834536">
                                    <w:rPr>
                                      <w:rFonts w:ascii="標楷體" w:eastAsia="標楷體" w:hAnsi="標楷體" w:hint="eastAsia"/>
                                      <w:b/>
                                      <w:bCs/>
                                      <w:sz w:val="20"/>
                                      <w:szCs w:val="20"/>
                                    </w:rPr>
                                    <w:t>242</w:t>
                                  </w:r>
                                </w:p>
                              </w:tc>
                            </w:tr>
                            <w:tr w:rsidR="00834536" w:rsidRPr="0084670B" w14:paraId="3CBE93FE" w14:textId="77777777" w:rsidTr="00E22C21">
                              <w:trPr>
                                <w:trHeight w:val="283"/>
                                <w:jc w:val="center"/>
                              </w:trPr>
                              <w:tc>
                                <w:tcPr>
                                  <w:tcW w:w="1195" w:type="dxa"/>
                                  <w:noWrap/>
                                  <w:vAlign w:val="center"/>
                                </w:tcPr>
                                <w:p w14:paraId="501F0E12" w14:textId="77777777" w:rsidR="00834536" w:rsidRPr="00834536" w:rsidRDefault="00834536" w:rsidP="00C32D58">
                                  <w:pPr>
                                    <w:spacing w:line="240" w:lineRule="exact"/>
                                    <w:jc w:val="center"/>
                                    <w:rPr>
                                      <w:rFonts w:ascii="標楷體" w:eastAsia="標楷體" w:hAnsi="標楷體"/>
                                      <w:b/>
                                      <w:bCs/>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10</w:t>
                                  </w:r>
                                </w:p>
                              </w:tc>
                              <w:tc>
                                <w:tcPr>
                                  <w:tcW w:w="1196" w:type="dxa"/>
                                  <w:noWrap/>
                                  <w:vAlign w:val="center"/>
                                </w:tcPr>
                                <w:p w14:paraId="526BAFDD"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1</w:t>
                                  </w:r>
                                </w:p>
                              </w:tc>
                              <w:tc>
                                <w:tcPr>
                                  <w:tcW w:w="1195" w:type="dxa"/>
                                  <w:noWrap/>
                                  <w:vAlign w:val="center"/>
                                </w:tcPr>
                                <w:p w14:paraId="08469DA3"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sz w:val="20"/>
                                      <w:szCs w:val="20"/>
                                    </w:rPr>
                                    <w:t>16</w:t>
                                  </w:r>
                                </w:p>
                              </w:tc>
                              <w:tc>
                                <w:tcPr>
                                  <w:tcW w:w="1196" w:type="dxa"/>
                                  <w:tcBorders>
                                    <w:bottom w:val="single" w:sz="4" w:space="0" w:color="auto"/>
                                    <w:tl2br w:val="nil"/>
                                  </w:tcBorders>
                                  <w:vAlign w:val="center"/>
                                </w:tcPr>
                                <w:p w14:paraId="181A1C5B"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sz w:val="20"/>
                                      <w:szCs w:val="20"/>
                                    </w:rPr>
                                    <w:t>47</w:t>
                                  </w:r>
                                </w:p>
                              </w:tc>
                            </w:tr>
                            <w:tr w:rsidR="00834536" w:rsidRPr="0084670B" w14:paraId="455522D2" w14:textId="77777777" w:rsidTr="00E22C21">
                              <w:trPr>
                                <w:trHeight w:val="283"/>
                                <w:jc w:val="center"/>
                              </w:trPr>
                              <w:tc>
                                <w:tcPr>
                                  <w:tcW w:w="1195" w:type="dxa"/>
                                  <w:noWrap/>
                                  <w:vAlign w:val="center"/>
                                </w:tcPr>
                                <w:p w14:paraId="7640554E" w14:textId="77777777" w:rsidR="00834536" w:rsidRPr="00834536" w:rsidRDefault="00834536" w:rsidP="00C32D58">
                                  <w:pPr>
                                    <w:spacing w:line="240" w:lineRule="exact"/>
                                    <w:jc w:val="center"/>
                                    <w:rPr>
                                      <w:rFonts w:ascii="標楷體" w:eastAsia="標楷體" w:hAnsi="標楷體"/>
                                      <w:b/>
                                      <w:bCs/>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11</w:t>
                                  </w:r>
                                </w:p>
                              </w:tc>
                              <w:tc>
                                <w:tcPr>
                                  <w:tcW w:w="1196" w:type="dxa"/>
                                  <w:noWrap/>
                                  <w:vAlign w:val="center"/>
                                </w:tcPr>
                                <w:p w14:paraId="1D158FF8"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1</w:t>
                                  </w:r>
                                </w:p>
                              </w:tc>
                              <w:tc>
                                <w:tcPr>
                                  <w:tcW w:w="1195" w:type="dxa"/>
                                  <w:noWrap/>
                                  <w:vAlign w:val="center"/>
                                </w:tcPr>
                                <w:p w14:paraId="5F40CFAB"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1</w:t>
                                  </w:r>
                                </w:p>
                              </w:tc>
                              <w:tc>
                                <w:tcPr>
                                  <w:tcW w:w="1196" w:type="dxa"/>
                                  <w:tcBorders>
                                    <w:tl2br w:val="nil"/>
                                  </w:tcBorders>
                                  <w:vAlign w:val="center"/>
                                </w:tcPr>
                                <w:p w14:paraId="546BC443"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2</w:t>
                                  </w:r>
                                </w:p>
                              </w:tc>
                            </w:tr>
                            <w:tr w:rsidR="00834536" w:rsidRPr="0084670B" w14:paraId="3F28A632" w14:textId="77777777" w:rsidTr="00E22C21">
                              <w:trPr>
                                <w:trHeight w:val="283"/>
                                <w:jc w:val="center"/>
                              </w:trPr>
                              <w:tc>
                                <w:tcPr>
                                  <w:tcW w:w="1195" w:type="dxa"/>
                                  <w:tcBorders>
                                    <w:bottom w:val="single" w:sz="4" w:space="0" w:color="auto"/>
                                  </w:tcBorders>
                                  <w:noWrap/>
                                  <w:vAlign w:val="center"/>
                                </w:tcPr>
                                <w:p w14:paraId="6E259C04" w14:textId="77777777" w:rsidR="00834536" w:rsidRPr="00834536" w:rsidRDefault="00834536" w:rsidP="00C32D58">
                                  <w:pPr>
                                    <w:spacing w:line="240" w:lineRule="exact"/>
                                    <w:jc w:val="center"/>
                                    <w:rPr>
                                      <w:rFonts w:ascii="標楷體" w:eastAsia="標楷體" w:hAnsi="標楷體"/>
                                      <w:b/>
                                      <w:bCs/>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12</w:t>
                                  </w:r>
                                </w:p>
                              </w:tc>
                              <w:tc>
                                <w:tcPr>
                                  <w:tcW w:w="1196" w:type="dxa"/>
                                  <w:tcBorders>
                                    <w:bottom w:val="single" w:sz="4" w:space="0" w:color="auto"/>
                                  </w:tcBorders>
                                  <w:noWrap/>
                                  <w:vAlign w:val="center"/>
                                </w:tcPr>
                                <w:p w14:paraId="33DF3B77"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6</w:t>
                                  </w:r>
                                </w:p>
                              </w:tc>
                              <w:tc>
                                <w:tcPr>
                                  <w:tcW w:w="1195" w:type="dxa"/>
                                  <w:tcBorders>
                                    <w:bottom w:val="single" w:sz="4" w:space="0" w:color="auto"/>
                                  </w:tcBorders>
                                  <w:noWrap/>
                                  <w:vAlign w:val="center"/>
                                </w:tcPr>
                                <w:p w14:paraId="15F9215F"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0</w:t>
                                  </w:r>
                                </w:p>
                              </w:tc>
                              <w:tc>
                                <w:tcPr>
                                  <w:tcW w:w="1196" w:type="dxa"/>
                                  <w:tcBorders>
                                    <w:bottom w:val="single" w:sz="4" w:space="0" w:color="auto"/>
                                    <w:tl2br w:val="nil"/>
                                  </w:tcBorders>
                                  <w:vAlign w:val="center"/>
                                </w:tcPr>
                                <w:p w14:paraId="1181E486"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2</w:t>
                                  </w:r>
                                  <w:r w:rsidRPr="00834536">
                                    <w:rPr>
                                      <w:rFonts w:ascii="標楷體" w:eastAsia="標楷體" w:hAnsi="標楷體"/>
                                      <w:sz w:val="20"/>
                                      <w:szCs w:val="20"/>
                                    </w:rPr>
                                    <w:t>8</w:t>
                                  </w:r>
                                </w:p>
                              </w:tc>
                            </w:tr>
                            <w:tr w:rsidR="00834536" w:rsidRPr="0084670B" w14:paraId="5958EB7F" w14:textId="77777777" w:rsidTr="00E22C21">
                              <w:trPr>
                                <w:trHeight w:val="283"/>
                                <w:jc w:val="center"/>
                              </w:trPr>
                              <w:tc>
                                <w:tcPr>
                                  <w:tcW w:w="1195" w:type="dxa"/>
                                  <w:tcBorders>
                                    <w:bottom w:val="single" w:sz="4" w:space="0" w:color="auto"/>
                                  </w:tcBorders>
                                  <w:noWrap/>
                                  <w:vAlign w:val="center"/>
                                </w:tcPr>
                                <w:p w14:paraId="157CAAE0" w14:textId="77777777" w:rsidR="00834536" w:rsidRPr="00834536" w:rsidRDefault="00834536" w:rsidP="00C32D58">
                                  <w:pPr>
                                    <w:spacing w:line="240" w:lineRule="exact"/>
                                    <w:jc w:val="center"/>
                                    <w:rPr>
                                      <w:rFonts w:ascii="標楷體" w:eastAsia="標楷體" w:hAnsi="標楷體"/>
                                      <w:b/>
                                      <w:bCs/>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13</w:t>
                                  </w:r>
                                </w:p>
                              </w:tc>
                              <w:tc>
                                <w:tcPr>
                                  <w:tcW w:w="1196" w:type="dxa"/>
                                  <w:tcBorders>
                                    <w:bottom w:val="single" w:sz="4" w:space="0" w:color="auto"/>
                                  </w:tcBorders>
                                  <w:noWrap/>
                                  <w:vAlign w:val="center"/>
                                </w:tcPr>
                                <w:p w14:paraId="6AB41DA0"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0</w:t>
                                  </w:r>
                                </w:p>
                              </w:tc>
                              <w:tc>
                                <w:tcPr>
                                  <w:tcW w:w="1195" w:type="dxa"/>
                                  <w:tcBorders>
                                    <w:bottom w:val="single" w:sz="4" w:space="0" w:color="auto"/>
                                  </w:tcBorders>
                                  <w:noWrap/>
                                  <w:vAlign w:val="center"/>
                                </w:tcPr>
                                <w:p w14:paraId="1AE1838E"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7</w:t>
                                  </w:r>
                                  <w:r w:rsidRPr="00834536">
                                    <w:rPr>
                                      <w:rFonts w:ascii="標楷體" w:eastAsia="標楷體" w:hAnsi="標楷體"/>
                                      <w:sz w:val="20"/>
                                      <w:szCs w:val="20"/>
                                    </w:rPr>
                                    <w:t>3</w:t>
                                  </w:r>
                                </w:p>
                              </w:tc>
                              <w:tc>
                                <w:tcPr>
                                  <w:tcW w:w="1196" w:type="dxa"/>
                                  <w:tcBorders>
                                    <w:bottom w:val="single" w:sz="4" w:space="0" w:color="auto"/>
                                    <w:tl2br w:val="nil"/>
                                  </w:tcBorders>
                                  <w:vAlign w:val="center"/>
                                </w:tcPr>
                                <w:p w14:paraId="58809ECC"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65</w:t>
                                  </w:r>
                                </w:p>
                              </w:tc>
                            </w:tr>
                            <w:tr w:rsidR="00834536" w:rsidRPr="0084670B" w14:paraId="4CDF027D" w14:textId="77777777" w:rsidTr="00C9191F">
                              <w:trPr>
                                <w:trHeight w:val="227"/>
                                <w:jc w:val="center"/>
                              </w:trPr>
                              <w:tc>
                                <w:tcPr>
                                  <w:tcW w:w="4782" w:type="dxa"/>
                                  <w:gridSpan w:val="4"/>
                                  <w:tcBorders>
                                    <w:top w:val="single" w:sz="4" w:space="0" w:color="auto"/>
                                    <w:left w:val="nil"/>
                                    <w:bottom w:val="nil"/>
                                    <w:right w:val="nil"/>
                                  </w:tcBorders>
                                  <w:noWrap/>
                                  <w:vAlign w:val="center"/>
                                </w:tcPr>
                                <w:p w14:paraId="434F5CD9" w14:textId="77777777" w:rsidR="00834536" w:rsidRPr="00834536" w:rsidRDefault="00834536" w:rsidP="00411019">
                                  <w:pPr>
                                    <w:widowControl/>
                                    <w:spacing w:line="240" w:lineRule="exact"/>
                                    <w:ind w:leftChars="-30" w:left="450" w:hangingChars="290" w:hanging="522"/>
                                    <w:jc w:val="both"/>
                                    <w:rPr>
                                      <w:rFonts w:ascii="標楷體" w:eastAsia="標楷體" w:hAnsi="標楷體" w:cstheme="minorBidi"/>
                                      <w:sz w:val="18"/>
                                    </w:rPr>
                                  </w:pPr>
                                  <w:proofErr w:type="gramStart"/>
                                  <w:r w:rsidRPr="00834536">
                                    <w:rPr>
                                      <w:rFonts w:ascii="標楷體" w:eastAsia="標楷體" w:hAnsi="標楷體" w:cstheme="minorBidi" w:hint="eastAsia"/>
                                      <w:sz w:val="18"/>
                                    </w:rPr>
                                    <w:t>註</w:t>
                                  </w:r>
                                  <w:proofErr w:type="gramEnd"/>
                                  <w:r w:rsidRPr="00834536">
                                    <w:rPr>
                                      <w:rFonts w:ascii="標楷體" w:eastAsia="標楷體" w:hAnsi="標楷體" w:cstheme="minorBidi" w:hint="eastAsia"/>
                                      <w:sz w:val="18"/>
                                    </w:rPr>
                                    <w:t>：1.</w:t>
                                  </w:r>
                                  <w:r w:rsidRPr="00834536">
                                    <w:rPr>
                                      <w:rFonts w:ascii="標楷體" w:eastAsia="標楷體" w:hAnsi="標楷體" w:cstheme="minorBidi" w:hint="eastAsia"/>
                                      <w:spacing w:val="-4"/>
                                      <w:sz w:val="18"/>
                                    </w:rPr>
                                    <w:t>驗車期限：出廠年份10年以下營業大客車為指定檢驗日期加計1個月寬限期，逾10年營業大客車為指定檢驗日期。</w:t>
                                  </w:r>
                                </w:p>
                                <w:p w14:paraId="56A9D862" w14:textId="77777777" w:rsidR="00834536" w:rsidRPr="00834536" w:rsidRDefault="00834536" w:rsidP="00411019">
                                  <w:pPr>
                                    <w:widowControl/>
                                    <w:spacing w:line="240" w:lineRule="exact"/>
                                    <w:ind w:leftChars="120" w:left="574" w:hangingChars="166" w:hanging="286"/>
                                    <w:jc w:val="both"/>
                                    <w:rPr>
                                      <w:rFonts w:ascii="標楷體" w:eastAsia="標楷體" w:hAnsi="標楷體"/>
                                      <w:sz w:val="20"/>
                                      <w:szCs w:val="20"/>
                                    </w:rPr>
                                  </w:pPr>
                                  <w:r w:rsidRPr="00834536">
                                    <w:rPr>
                                      <w:rFonts w:ascii="標楷體" w:eastAsia="標楷體" w:hAnsi="標楷體" w:cstheme="minorBidi" w:hint="eastAsia"/>
                                      <w:spacing w:val="-4"/>
                                      <w:sz w:val="18"/>
                                    </w:rPr>
                                    <w:t>2.</w:t>
                                  </w:r>
                                  <w:r w:rsidRPr="00834536">
                                    <w:rPr>
                                      <w:rFonts w:ascii="標楷體" w:eastAsia="標楷體" w:hAnsi="標楷體" w:cstheme="minorBidi" w:hint="eastAsia"/>
                                      <w:sz w:val="18"/>
                                    </w:rPr>
                                    <w:t>資料來源：整理自公路局提供資料。</w:t>
                                  </w:r>
                                </w:p>
                              </w:tc>
                            </w:tr>
                          </w:tbl>
                          <w:p w14:paraId="226F5BEA" w14:textId="77777777" w:rsidR="00834536" w:rsidRDefault="00834536" w:rsidP="0083453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F7EDA6" id="文字方塊 70" o:spid="_x0000_s1049" type="#_x0000_t202" style="position:absolute;left:0;text-align:left;margin-left:249.2pt;margin-top:281.9pt;width:251.05pt;height:174.05pt;z-index:252152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" filled="f" stroked="f">
                <v:textbox>
                  <w:txbxContent>
                    <w:tbl>
                      <w:tblPr>
                        <w:tblStyle w:val="36"/>
                        <w:tblW w:w="4782" w:type="dxa"/>
                        <w:jc w:val="center"/>
                        <w:tblLook w:val="04A0" w:firstRow="1" w:lastRow="0" w:firstColumn="1" w:lastColumn="0" w:noHBand="0" w:noVBand="1"/>
                      </w:tblPr>
                      <w:tblGrid>
                        <w:gridCol w:w="1195"/>
                        <w:gridCol w:w="1196"/>
                        <w:gridCol w:w="1195"/>
                        <w:gridCol w:w="1196"/>
                      </w:tblGrid>
                      <w:tr w:rsidR="00834536" w:rsidRPr="0084670B" w14:paraId="67CA9A28" w14:textId="77777777" w:rsidTr="00C9191F">
                        <w:trPr>
                          <w:trHeight w:val="227"/>
                          <w:jc w:val="center"/>
                        </w:trPr>
                        <w:tc>
                          <w:tcPr>
                            <w:tcW w:w="0" w:type="auto"/>
                            <w:gridSpan w:val="4"/>
                            <w:tcBorders>
                              <w:top w:val="nil"/>
                              <w:left w:val="nil"/>
                              <w:bottom w:val="nil"/>
                              <w:right w:val="nil"/>
                            </w:tcBorders>
                            <w:noWrap/>
                            <w:vAlign w:val="center"/>
                          </w:tcPr>
                          <w:p w14:paraId="7562BBC6" w14:textId="6A76D98E" w:rsidR="00834536" w:rsidRPr="00834536" w:rsidRDefault="00834536" w:rsidP="00216203">
                            <w:pPr>
                              <w:jc w:val="center"/>
                              <w:rPr>
                                <w:rFonts w:ascii="標楷體" w:eastAsia="標楷體" w:hAnsi="標楷體" w:cstheme="minorBidi"/>
                                <w:b/>
                                <w:bCs/>
                              </w:rPr>
                            </w:pPr>
                            <w:r w:rsidRPr="00834536">
                              <w:rPr>
                                <w:rFonts w:ascii="標楷體" w:eastAsia="標楷體" w:hAnsi="標楷體" w:cstheme="minorBidi" w:hint="eastAsia"/>
                                <w:b/>
                                <w:bCs/>
                              </w:rPr>
                              <w:t>表</w:t>
                            </w:r>
                            <w:r w:rsidR="004B755A">
                              <w:rPr>
                                <w:rFonts w:ascii="標楷體" w:eastAsia="標楷體" w:hAnsi="標楷體" w:cstheme="minorBidi" w:hint="eastAsia"/>
                                <w:b/>
                                <w:bCs/>
                              </w:rPr>
                              <w:t>7</w:t>
                            </w:r>
                            <w:r w:rsidRPr="00834536">
                              <w:rPr>
                                <w:rFonts w:ascii="標楷體" w:eastAsia="標楷體" w:hAnsi="標楷體" w:cstheme="minorBidi" w:hint="eastAsia"/>
                                <w:b/>
                                <w:bCs/>
                              </w:rPr>
                              <w:t xml:space="preserve">　公路汽車</w:t>
                            </w:r>
                            <w:proofErr w:type="gramStart"/>
                            <w:r w:rsidRPr="00834536">
                              <w:rPr>
                                <w:rFonts w:ascii="標楷體" w:eastAsia="標楷體" w:hAnsi="標楷體" w:cstheme="minorBidi" w:hint="eastAsia"/>
                                <w:b/>
                                <w:bCs/>
                              </w:rPr>
                              <w:t>客運逾檢車輛</w:t>
                            </w:r>
                            <w:proofErr w:type="gramEnd"/>
                            <w:r w:rsidRPr="00834536">
                              <w:rPr>
                                <w:rFonts w:ascii="標楷體" w:eastAsia="標楷體" w:hAnsi="標楷體" w:cstheme="minorBidi" w:hint="eastAsia"/>
                                <w:b/>
                                <w:bCs/>
                              </w:rPr>
                              <w:t>出車營運情形</w:t>
                            </w:r>
                          </w:p>
                        </w:tc>
                      </w:tr>
                      <w:tr w:rsidR="00834536" w:rsidRPr="0084670B" w14:paraId="3740D3BC" w14:textId="77777777" w:rsidTr="00C9191F">
                        <w:trPr>
                          <w:trHeight w:val="227"/>
                          <w:jc w:val="center"/>
                        </w:trPr>
                        <w:tc>
                          <w:tcPr>
                            <w:tcW w:w="0" w:type="auto"/>
                            <w:gridSpan w:val="4"/>
                            <w:tcBorders>
                              <w:top w:val="nil"/>
                              <w:left w:val="nil"/>
                              <w:bottom w:val="single" w:sz="4" w:space="0" w:color="auto"/>
                              <w:right w:val="nil"/>
                            </w:tcBorders>
                            <w:noWrap/>
                            <w:vAlign w:val="center"/>
                          </w:tcPr>
                          <w:p w14:paraId="6288DADA" w14:textId="77777777" w:rsidR="00834536" w:rsidRPr="00834536" w:rsidRDefault="00834536" w:rsidP="0026602F">
                            <w:pPr>
                              <w:spacing w:line="240" w:lineRule="exact"/>
                              <w:ind w:rightChars="-20" w:right="-48"/>
                              <w:jc w:val="right"/>
                              <w:rPr>
                                <w:rFonts w:ascii="標楷體" w:eastAsia="標楷體" w:hAnsi="標楷體"/>
                                <w:sz w:val="20"/>
                                <w:szCs w:val="20"/>
                              </w:rPr>
                            </w:pPr>
                            <w:r w:rsidRPr="00834536">
                              <w:rPr>
                                <w:rFonts w:ascii="標楷體" w:eastAsia="標楷體" w:hAnsi="標楷體" w:hint="eastAsia"/>
                                <w:sz w:val="20"/>
                                <w:szCs w:val="20"/>
                              </w:rPr>
                              <w:t>單位：輛、日、</w:t>
                            </w:r>
                            <w:proofErr w:type="gramStart"/>
                            <w:r w:rsidRPr="00834536">
                              <w:rPr>
                                <w:rFonts w:ascii="標楷體" w:eastAsia="標楷體" w:hAnsi="標楷體" w:hint="eastAsia"/>
                                <w:sz w:val="20"/>
                                <w:szCs w:val="20"/>
                              </w:rPr>
                              <w:t>趟次</w:t>
                            </w:r>
                            <w:proofErr w:type="gramEnd"/>
                          </w:p>
                        </w:tc>
                      </w:tr>
                      <w:tr w:rsidR="00834536" w:rsidRPr="0084670B" w14:paraId="0CCC1D82" w14:textId="77777777" w:rsidTr="00E22C21">
                        <w:trPr>
                          <w:trHeight w:val="283"/>
                          <w:jc w:val="center"/>
                        </w:trPr>
                        <w:tc>
                          <w:tcPr>
                            <w:tcW w:w="1195" w:type="dxa"/>
                            <w:tcBorders>
                              <w:top w:val="single" w:sz="4" w:space="0" w:color="auto"/>
                            </w:tcBorders>
                            <w:noWrap/>
                            <w:vAlign w:val="center"/>
                            <w:hideMark/>
                          </w:tcPr>
                          <w:p w14:paraId="4D079469" w14:textId="77777777" w:rsidR="00834536" w:rsidRPr="00834536" w:rsidRDefault="00834536" w:rsidP="00C32D58">
                            <w:pPr>
                              <w:spacing w:line="240" w:lineRule="exact"/>
                              <w:jc w:val="center"/>
                              <w:rPr>
                                <w:rFonts w:ascii="標楷體" w:eastAsia="標楷體" w:hAnsi="標楷體"/>
                                <w:sz w:val="20"/>
                                <w:szCs w:val="20"/>
                              </w:rPr>
                            </w:pPr>
                            <w:r w:rsidRPr="00834536">
                              <w:rPr>
                                <w:rFonts w:ascii="標楷體" w:eastAsia="標楷體" w:hAnsi="標楷體" w:hint="eastAsia"/>
                                <w:sz w:val="20"/>
                                <w:szCs w:val="20"/>
                              </w:rPr>
                              <w:t>年度</w:t>
                            </w:r>
                          </w:p>
                        </w:tc>
                        <w:tc>
                          <w:tcPr>
                            <w:tcW w:w="1196" w:type="dxa"/>
                            <w:tcBorders>
                              <w:top w:val="single" w:sz="4" w:space="0" w:color="auto"/>
                            </w:tcBorders>
                            <w:noWrap/>
                            <w:vAlign w:val="center"/>
                            <w:hideMark/>
                          </w:tcPr>
                          <w:p w14:paraId="36D55411" w14:textId="77777777" w:rsidR="00834536" w:rsidRPr="00834536" w:rsidRDefault="00834536" w:rsidP="00C32D58">
                            <w:pPr>
                              <w:spacing w:line="240" w:lineRule="exact"/>
                              <w:jc w:val="center"/>
                              <w:rPr>
                                <w:rFonts w:ascii="標楷體" w:eastAsia="標楷體" w:hAnsi="標楷體"/>
                                <w:sz w:val="20"/>
                                <w:szCs w:val="20"/>
                              </w:rPr>
                            </w:pPr>
                            <w:r w:rsidRPr="00834536">
                              <w:rPr>
                                <w:rFonts w:ascii="標楷體" w:eastAsia="標楷體" w:hAnsi="標楷體" w:hint="eastAsia"/>
                                <w:sz w:val="20"/>
                                <w:szCs w:val="20"/>
                              </w:rPr>
                              <w:t>車輛數</w:t>
                            </w:r>
                          </w:p>
                        </w:tc>
                        <w:tc>
                          <w:tcPr>
                            <w:tcW w:w="1195" w:type="dxa"/>
                            <w:tcBorders>
                              <w:top w:val="single" w:sz="4" w:space="0" w:color="auto"/>
                            </w:tcBorders>
                            <w:noWrap/>
                            <w:vAlign w:val="center"/>
                            <w:hideMark/>
                          </w:tcPr>
                          <w:p w14:paraId="3106D470" w14:textId="77777777" w:rsidR="00834536" w:rsidRPr="00834536" w:rsidRDefault="00834536" w:rsidP="00C32D58">
                            <w:pPr>
                              <w:spacing w:line="240" w:lineRule="exact"/>
                              <w:jc w:val="center"/>
                              <w:rPr>
                                <w:rFonts w:ascii="標楷體" w:eastAsia="標楷體" w:hAnsi="標楷體"/>
                                <w:sz w:val="20"/>
                                <w:szCs w:val="20"/>
                              </w:rPr>
                            </w:pPr>
                            <w:r w:rsidRPr="00834536">
                              <w:rPr>
                                <w:rFonts w:ascii="標楷體" w:eastAsia="標楷體" w:hAnsi="標楷體" w:hint="eastAsia"/>
                                <w:sz w:val="20"/>
                                <w:szCs w:val="20"/>
                              </w:rPr>
                              <w:t>營運日數</w:t>
                            </w:r>
                          </w:p>
                        </w:tc>
                        <w:tc>
                          <w:tcPr>
                            <w:tcW w:w="1196" w:type="dxa"/>
                            <w:tcBorders>
                              <w:top w:val="single" w:sz="4" w:space="0" w:color="auto"/>
                              <w:bottom w:val="single" w:sz="4" w:space="0" w:color="auto"/>
                            </w:tcBorders>
                            <w:vAlign w:val="center"/>
                          </w:tcPr>
                          <w:p w14:paraId="6E10925E" w14:textId="77777777" w:rsidR="00834536" w:rsidRPr="00834536" w:rsidRDefault="00834536" w:rsidP="00C32D58">
                            <w:pPr>
                              <w:spacing w:line="240" w:lineRule="exact"/>
                              <w:jc w:val="center"/>
                              <w:rPr>
                                <w:rFonts w:ascii="標楷體" w:eastAsia="標楷體" w:hAnsi="標楷體"/>
                                <w:sz w:val="20"/>
                                <w:szCs w:val="20"/>
                              </w:rPr>
                            </w:pPr>
                            <w:proofErr w:type="gramStart"/>
                            <w:r w:rsidRPr="00834536">
                              <w:rPr>
                                <w:rFonts w:ascii="標楷體" w:eastAsia="標楷體" w:hAnsi="標楷體" w:hint="eastAsia"/>
                                <w:sz w:val="20"/>
                                <w:szCs w:val="20"/>
                              </w:rPr>
                              <w:t>營運趟次</w:t>
                            </w:r>
                            <w:proofErr w:type="gramEnd"/>
                          </w:p>
                        </w:tc>
                      </w:tr>
                      <w:tr w:rsidR="00834536" w:rsidRPr="0084670B" w14:paraId="3CB6E940" w14:textId="77777777" w:rsidTr="00E22C21">
                        <w:trPr>
                          <w:trHeight w:val="283"/>
                          <w:jc w:val="center"/>
                        </w:trPr>
                        <w:tc>
                          <w:tcPr>
                            <w:tcW w:w="1195" w:type="dxa"/>
                            <w:noWrap/>
                            <w:vAlign w:val="center"/>
                          </w:tcPr>
                          <w:p w14:paraId="0D94B35C" w14:textId="77777777" w:rsidR="00834536" w:rsidRPr="00834536" w:rsidRDefault="00834536" w:rsidP="00C32D58">
                            <w:pPr>
                              <w:spacing w:line="240" w:lineRule="exact"/>
                              <w:jc w:val="center"/>
                              <w:rPr>
                                <w:rFonts w:ascii="標楷體" w:eastAsia="標楷體" w:hAnsi="標楷體"/>
                                <w:b/>
                                <w:bCs/>
                                <w:sz w:val="20"/>
                                <w:szCs w:val="20"/>
                              </w:rPr>
                            </w:pPr>
                            <w:r w:rsidRPr="00834536">
                              <w:rPr>
                                <w:rFonts w:ascii="標楷體" w:eastAsia="標楷體" w:hAnsi="標楷體" w:hint="eastAsia"/>
                                <w:b/>
                                <w:bCs/>
                                <w:sz w:val="20"/>
                                <w:szCs w:val="20"/>
                              </w:rPr>
                              <w:t>合計</w:t>
                            </w:r>
                          </w:p>
                        </w:tc>
                        <w:tc>
                          <w:tcPr>
                            <w:tcW w:w="1196" w:type="dxa"/>
                            <w:noWrap/>
                            <w:vAlign w:val="center"/>
                          </w:tcPr>
                          <w:p w14:paraId="1CB18D91" w14:textId="77777777" w:rsidR="00834536" w:rsidRPr="00834536" w:rsidRDefault="00834536" w:rsidP="00C32D58">
                            <w:pPr>
                              <w:spacing w:line="240" w:lineRule="exact"/>
                              <w:jc w:val="right"/>
                              <w:rPr>
                                <w:rFonts w:ascii="標楷體" w:eastAsia="標楷體" w:hAnsi="標楷體"/>
                                <w:b/>
                                <w:bCs/>
                                <w:sz w:val="20"/>
                                <w:szCs w:val="20"/>
                              </w:rPr>
                            </w:pPr>
                            <w:r w:rsidRPr="00834536">
                              <w:rPr>
                                <w:rFonts w:ascii="標楷體" w:eastAsia="標楷體" w:hAnsi="標楷體" w:hint="eastAsia"/>
                                <w:b/>
                                <w:bCs/>
                                <w:sz w:val="20"/>
                                <w:szCs w:val="20"/>
                              </w:rPr>
                              <w:t>2</w:t>
                            </w:r>
                            <w:r w:rsidRPr="00834536">
                              <w:rPr>
                                <w:rFonts w:ascii="標楷體" w:eastAsia="標楷體" w:hAnsi="標楷體"/>
                                <w:b/>
                                <w:bCs/>
                                <w:sz w:val="20"/>
                                <w:szCs w:val="20"/>
                              </w:rPr>
                              <w:t>8</w:t>
                            </w:r>
                          </w:p>
                        </w:tc>
                        <w:tc>
                          <w:tcPr>
                            <w:tcW w:w="1195" w:type="dxa"/>
                            <w:noWrap/>
                            <w:vAlign w:val="center"/>
                          </w:tcPr>
                          <w:p w14:paraId="6290AF8B" w14:textId="77777777" w:rsidR="00834536" w:rsidRPr="00834536" w:rsidRDefault="00834536" w:rsidP="00C32D58">
                            <w:pPr>
                              <w:spacing w:line="240" w:lineRule="exact"/>
                              <w:jc w:val="right"/>
                              <w:rPr>
                                <w:rFonts w:ascii="標楷體" w:eastAsia="標楷體" w:hAnsi="標楷體"/>
                                <w:b/>
                                <w:bCs/>
                                <w:sz w:val="20"/>
                                <w:szCs w:val="20"/>
                              </w:rPr>
                            </w:pPr>
                            <w:r w:rsidRPr="00834536">
                              <w:rPr>
                                <w:rFonts w:ascii="標楷體" w:eastAsia="標楷體" w:hAnsi="標楷體" w:hint="eastAsia"/>
                                <w:b/>
                                <w:bCs/>
                                <w:sz w:val="20"/>
                                <w:szCs w:val="20"/>
                              </w:rPr>
                              <w:t>100</w:t>
                            </w:r>
                          </w:p>
                        </w:tc>
                        <w:tc>
                          <w:tcPr>
                            <w:tcW w:w="1196" w:type="dxa"/>
                            <w:tcBorders>
                              <w:bottom w:val="single" w:sz="4" w:space="0" w:color="auto"/>
                              <w:tl2br w:val="nil"/>
                            </w:tcBorders>
                            <w:vAlign w:val="center"/>
                          </w:tcPr>
                          <w:p w14:paraId="63AB465A" w14:textId="77777777" w:rsidR="00834536" w:rsidRPr="00834536" w:rsidRDefault="00834536" w:rsidP="00C32D58">
                            <w:pPr>
                              <w:spacing w:line="240" w:lineRule="exact"/>
                              <w:jc w:val="right"/>
                              <w:rPr>
                                <w:rFonts w:ascii="標楷體" w:eastAsia="標楷體" w:hAnsi="標楷體"/>
                                <w:b/>
                                <w:bCs/>
                                <w:sz w:val="20"/>
                                <w:szCs w:val="20"/>
                              </w:rPr>
                            </w:pPr>
                            <w:r w:rsidRPr="00834536">
                              <w:rPr>
                                <w:rFonts w:ascii="標楷體" w:eastAsia="標楷體" w:hAnsi="標楷體" w:hint="eastAsia"/>
                                <w:b/>
                                <w:bCs/>
                                <w:sz w:val="20"/>
                                <w:szCs w:val="20"/>
                              </w:rPr>
                              <w:t>242</w:t>
                            </w:r>
                          </w:p>
                        </w:tc>
                      </w:tr>
                      <w:tr w:rsidR="00834536" w:rsidRPr="0084670B" w14:paraId="3CBE93FE" w14:textId="77777777" w:rsidTr="00E22C21">
                        <w:trPr>
                          <w:trHeight w:val="283"/>
                          <w:jc w:val="center"/>
                        </w:trPr>
                        <w:tc>
                          <w:tcPr>
                            <w:tcW w:w="1195" w:type="dxa"/>
                            <w:noWrap/>
                            <w:vAlign w:val="center"/>
                          </w:tcPr>
                          <w:p w14:paraId="501F0E12" w14:textId="77777777" w:rsidR="00834536" w:rsidRPr="00834536" w:rsidRDefault="00834536" w:rsidP="00C32D58">
                            <w:pPr>
                              <w:spacing w:line="240" w:lineRule="exact"/>
                              <w:jc w:val="center"/>
                              <w:rPr>
                                <w:rFonts w:ascii="標楷體" w:eastAsia="標楷體" w:hAnsi="標楷體"/>
                                <w:b/>
                                <w:bCs/>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10</w:t>
                            </w:r>
                          </w:p>
                        </w:tc>
                        <w:tc>
                          <w:tcPr>
                            <w:tcW w:w="1196" w:type="dxa"/>
                            <w:noWrap/>
                            <w:vAlign w:val="center"/>
                          </w:tcPr>
                          <w:p w14:paraId="526BAFDD"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1</w:t>
                            </w:r>
                          </w:p>
                        </w:tc>
                        <w:tc>
                          <w:tcPr>
                            <w:tcW w:w="1195" w:type="dxa"/>
                            <w:noWrap/>
                            <w:vAlign w:val="center"/>
                          </w:tcPr>
                          <w:p w14:paraId="08469DA3"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sz w:val="20"/>
                                <w:szCs w:val="20"/>
                              </w:rPr>
                              <w:t>16</w:t>
                            </w:r>
                          </w:p>
                        </w:tc>
                        <w:tc>
                          <w:tcPr>
                            <w:tcW w:w="1196" w:type="dxa"/>
                            <w:tcBorders>
                              <w:bottom w:val="single" w:sz="4" w:space="0" w:color="auto"/>
                              <w:tl2br w:val="nil"/>
                            </w:tcBorders>
                            <w:vAlign w:val="center"/>
                          </w:tcPr>
                          <w:p w14:paraId="181A1C5B"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sz w:val="20"/>
                                <w:szCs w:val="20"/>
                              </w:rPr>
                              <w:t>47</w:t>
                            </w:r>
                          </w:p>
                        </w:tc>
                      </w:tr>
                      <w:tr w:rsidR="00834536" w:rsidRPr="0084670B" w14:paraId="455522D2" w14:textId="77777777" w:rsidTr="00E22C21">
                        <w:trPr>
                          <w:trHeight w:val="283"/>
                          <w:jc w:val="center"/>
                        </w:trPr>
                        <w:tc>
                          <w:tcPr>
                            <w:tcW w:w="1195" w:type="dxa"/>
                            <w:noWrap/>
                            <w:vAlign w:val="center"/>
                          </w:tcPr>
                          <w:p w14:paraId="7640554E" w14:textId="77777777" w:rsidR="00834536" w:rsidRPr="00834536" w:rsidRDefault="00834536" w:rsidP="00C32D58">
                            <w:pPr>
                              <w:spacing w:line="240" w:lineRule="exact"/>
                              <w:jc w:val="center"/>
                              <w:rPr>
                                <w:rFonts w:ascii="標楷體" w:eastAsia="標楷體" w:hAnsi="標楷體"/>
                                <w:b/>
                                <w:bCs/>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11</w:t>
                            </w:r>
                          </w:p>
                        </w:tc>
                        <w:tc>
                          <w:tcPr>
                            <w:tcW w:w="1196" w:type="dxa"/>
                            <w:noWrap/>
                            <w:vAlign w:val="center"/>
                          </w:tcPr>
                          <w:p w14:paraId="1D158FF8"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1</w:t>
                            </w:r>
                          </w:p>
                        </w:tc>
                        <w:tc>
                          <w:tcPr>
                            <w:tcW w:w="1195" w:type="dxa"/>
                            <w:noWrap/>
                            <w:vAlign w:val="center"/>
                          </w:tcPr>
                          <w:p w14:paraId="5F40CFAB"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1</w:t>
                            </w:r>
                          </w:p>
                        </w:tc>
                        <w:tc>
                          <w:tcPr>
                            <w:tcW w:w="1196" w:type="dxa"/>
                            <w:tcBorders>
                              <w:tl2br w:val="nil"/>
                            </w:tcBorders>
                            <w:vAlign w:val="center"/>
                          </w:tcPr>
                          <w:p w14:paraId="546BC443"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2</w:t>
                            </w:r>
                          </w:p>
                        </w:tc>
                      </w:tr>
                      <w:tr w:rsidR="00834536" w:rsidRPr="0084670B" w14:paraId="3F28A632" w14:textId="77777777" w:rsidTr="00E22C21">
                        <w:trPr>
                          <w:trHeight w:val="283"/>
                          <w:jc w:val="center"/>
                        </w:trPr>
                        <w:tc>
                          <w:tcPr>
                            <w:tcW w:w="1195" w:type="dxa"/>
                            <w:tcBorders>
                              <w:bottom w:val="single" w:sz="4" w:space="0" w:color="auto"/>
                            </w:tcBorders>
                            <w:noWrap/>
                            <w:vAlign w:val="center"/>
                          </w:tcPr>
                          <w:p w14:paraId="6E259C04" w14:textId="77777777" w:rsidR="00834536" w:rsidRPr="00834536" w:rsidRDefault="00834536" w:rsidP="00C32D58">
                            <w:pPr>
                              <w:spacing w:line="240" w:lineRule="exact"/>
                              <w:jc w:val="center"/>
                              <w:rPr>
                                <w:rFonts w:ascii="標楷體" w:eastAsia="標楷體" w:hAnsi="標楷體"/>
                                <w:b/>
                                <w:bCs/>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12</w:t>
                            </w:r>
                          </w:p>
                        </w:tc>
                        <w:tc>
                          <w:tcPr>
                            <w:tcW w:w="1196" w:type="dxa"/>
                            <w:tcBorders>
                              <w:bottom w:val="single" w:sz="4" w:space="0" w:color="auto"/>
                            </w:tcBorders>
                            <w:noWrap/>
                            <w:vAlign w:val="center"/>
                          </w:tcPr>
                          <w:p w14:paraId="33DF3B77"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6</w:t>
                            </w:r>
                          </w:p>
                        </w:tc>
                        <w:tc>
                          <w:tcPr>
                            <w:tcW w:w="1195" w:type="dxa"/>
                            <w:tcBorders>
                              <w:bottom w:val="single" w:sz="4" w:space="0" w:color="auto"/>
                            </w:tcBorders>
                            <w:noWrap/>
                            <w:vAlign w:val="center"/>
                          </w:tcPr>
                          <w:p w14:paraId="15F9215F"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0</w:t>
                            </w:r>
                          </w:p>
                        </w:tc>
                        <w:tc>
                          <w:tcPr>
                            <w:tcW w:w="1196" w:type="dxa"/>
                            <w:tcBorders>
                              <w:bottom w:val="single" w:sz="4" w:space="0" w:color="auto"/>
                              <w:tl2br w:val="nil"/>
                            </w:tcBorders>
                            <w:vAlign w:val="center"/>
                          </w:tcPr>
                          <w:p w14:paraId="1181E486"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2</w:t>
                            </w:r>
                            <w:r w:rsidRPr="00834536">
                              <w:rPr>
                                <w:rFonts w:ascii="標楷體" w:eastAsia="標楷體" w:hAnsi="標楷體"/>
                                <w:sz w:val="20"/>
                                <w:szCs w:val="20"/>
                              </w:rPr>
                              <w:t>8</w:t>
                            </w:r>
                          </w:p>
                        </w:tc>
                      </w:tr>
                      <w:tr w:rsidR="00834536" w:rsidRPr="0084670B" w14:paraId="5958EB7F" w14:textId="77777777" w:rsidTr="00E22C21">
                        <w:trPr>
                          <w:trHeight w:val="283"/>
                          <w:jc w:val="center"/>
                        </w:trPr>
                        <w:tc>
                          <w:tcPr>
                            <w:tcW w:w="1195" w:type="dxa"/>
                            <w:tcBorders>
                              <w:bottom w:val="single" w:sz="4" w:space="0" w:color="auto"/>
                            </w:tcBorders>
                            <w:noWrap/>
                            <w:vAlign w:val="center"/>
                          </w:tcPr>
                          <w:p w14:paraId="157CAAE0" w14:textId="77777777" w:rsidR="00834536" w:rsidRPr="00834536" w:rsidRDefault="00834536" w:rsidP="00C32D58">
                            <w:pPr>
                              <w:spacing w:line="240" w:lineRule="exact"/>
                              <w:jc w:val="center"/>
                              <w:rPr>
                                <w:rFonts w:ascii="標楷體" w:eastAsia="標楷體" w:hAnsi="標楷體"/>
                                <w:b/>
                                <w:bCs/>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13</w:t>
                            </w:r>
                          </w:p>
                        </w:tc>
                        <w:tc>
                          <w:tcPr>
                            <w:tcW w:w="1196" w:type="dxa"/>
                            <w:tcBorders>
                              <w:bottom w:val="single" w:sz="4" w:space="0" w:color="auto"/>
                            </w:tcBorders>
                            <w:noWrap/>
                            <w:vAlign w:val="center"/>
                          </w:tcPr>
                          <w:p w14:paraId="6AB41DA0"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0</w:t>
                            </w:r>
                          </w:p>
                        </w:tc>
                        <w:tc>
                          <w:tcPr>
                            <w:tcW w:w="1195" w:type="dxa"/>
                            <w:tcBorders>
                              <w:bottom w:val="single" w:sz="4" w:space="0" w:color="auto"/>
                            </w:tcBorders>
                            <w:noWrap/>
                            <w:vAlign w:val="center"/>
                          </w:tcPr>
                          <w:p w14:paraId="1AE1838E"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7</w:t>
                            </w:r>
                            <w:r w:rsidRPr="00834536">
                              <w:rPr>
                                <w:rFonts w:ascii="標楷體" w:eastAsia="標楷體" w:hAnsi="標楷體"/>
                                <w:sz w:val="20"/>
                                <w:szCs w:val="20"/>
                              </w:rPr>
                              <w:t>3</w:t>
                            </w:r>
                          </w:p>
                        </w:tc>
                        <w:tc>
                          <w:tcPr>
                            <w:tcW w:w="1196" w:type="dxa"/>
                            <w:tcBorders>
                              <w:bottom w:val="single" w:sz="4" w:space="0" w:color="auto"/>
                              <w:tl2br w:val="nil"/>
                            </w:tcBorders>
                            <w:vAlign w:val="center"/>
                          </w:tcPr>
                          <w:p w14:paraId="58809ECC" w14:textId="77777777" w:rsidR="00834536" w:rsidRPr="00834536" w:rsidRDefault="00834536" w:rsidP="00C32D58">
                            <w:pPr>
                              <w:spacing w:line="240" w:lineRule="exact"/>
                              <w:jc w:val="right"/>
                              <w:rPr>
                                <w:rFonts w:ascii="標楷體" w:eastAsia="標楷體" w:hAnsi="標楷體"/>
                                <w:sz w:val="20"/>
                                <w:szCs w:val="20"/>
                              </w:rPr>
                            </w:pPr>
                            <w:r w:rsidRPr="00834536">
                              <w:rPr>
                                <w:rFonts w:ascii="標楷體" w:eastAsia="標楷體" w:hAnsi="標楷體" w:hint="eastAsia"/>
                                <w:sz w:val="20"/>
                                <w:szCs w:val="20"/>
                              </w:rPr>
                              <w:t>1</w:t>
                            </w:r>
                            <w:r w:rsidRPr="00834536">
                              <w:rPr>
                                <w:rFonts w:ascii="標楷體" w:eastAsia="標楷體" w:hAnsi="標楷體"/>
                                <w:sz w:val="20"/>
                                <w:szCs w:val="20"/>
                              </w:rPr>
                              <w:t>65</w:t>
                            </w:r>
                          </w:p>
                        </w:tc>
                      </w:tr>
                      <w:tr w:rsidR="00834536" w:rsidRPr="0084670B" w14:paraId="4CDF027D" w14:textId="77777777" w:rsidTr="00C9191F">
                        <w:trPr>
                          <w:trHeight w:val="227"/>
                          <w:jc w:val="center"/>
                        </w:trPr>
                        <w:tc>
                          <w:tcPr>
                            <w:tcW w:w="4782" w:type="dxa"/>
                            <w:gridSpan w:val="4"/>
                            <w:tcBorders>
                              <w:top w:val="single" w:sz="4" w:space="0" w:color="auto"/>
                              <w:left w:val="nil"/>
                              <w:bottom w:val="nil"/>
                              <w:right w:val="nil"/>
                            </w:tcBorders>
                            <w:noWrap/>
                            <w:vAlign w:val="center"/>
                          </w:tcPr>
                          <w:p w14:paraId="434F5CD9" w14:textId="77777777" w:rsidR="00834536" w:rsidRPr="00834536" w:rsidRDefault="00834536" w:rsidP="00411019">
                            <w:pPr>
                              <w:widowControl/>
                              <w:spacing w:line="240" w:lineRule="exact"/>
                              <w:ind w:leftChars="-30" w:left="450" w:hangingChars="290" w:hanging="522"/>
                              <w:jc w:val="both"/>
                              <w:rPr>
                                <w:rFonts w:ascii="標楷體" w:eastAsia="標楷體" w:hAnsi="標楷體" w:cstheme="minorBidi"/>
                                <w:sz w:val="18"/>
                              </w:rPr>
                            </w:pPr>
                            <w:proofErr w:type="gramStart"/>
                            <w:r w:rsidRPr="00834536">
                              <w:rPr>
                                <w:rFonts w:ascii="標楷體" w:eastAsia="標楷體" w:hAnsi="標楷體" w:cstheme="minorBidi" w:hint="eastAsia"/>
                                <w:sz w:val="18"/>
                              </w:rPr>
                              <w:t>註</w:t>
                            </w:r>
                            <w:proofErr w:type="gramEnd"/>
                            <w:r w:rsidRPr="00834536">
                              <w:rPr>
                                <w:rFonts w:ascii="標楷體" w:eastAsia="標楷體" w:hAnsi="標楷體" w:cstheme="minorBidi" w:hint="eastAsia"/>
                                <w:sz w:val="18"/>
                              </w:rPr>
                              <w:t>：1.</w:t>
                            </w:r>
                            <w:r w:rsidRPr="00834536">
                              <w:rPr>
                                <w:rFonts w:ascii="標楷體" w:eastAsia="標楷體" w:hAnsi="標楷體" w:cstheme="minorBidi" w:hint="eastAsia"/>
                                <w:spacing w:val="-4"/>
                                <w:sz w:val="18"/>
                              </w:rPr>
                              <w:t>驗車期限：出廠年份10年以下營業大客車為指定檢驗日期加計1個月寬限期，逾10年營業大客車為指定檢驗日期。</w:t>
                            </w:r>
                          </w:p>
                          <w:p w14:paraId="56A9D862" w14:textId="77777777" w:rsidR="00834536" w:rsidRPr="00834536" w:rsidRDefault="00834536" w:rsidP="00411019">
                            <w:pPr>
                              <w:widowControl/>
                              <w:spacing w:line="240" w:lineRule="exact"/>
                              <w:ind w:leftChars="120" w:left="574" w:hangingChars="166" w:hanging="286"/>
                              <w:jc w:val="both"/>
                              <w:rPr>
                                <w:rFonts w:ascii="標楷體" w:eastAsia="標楷體" w:hAnsi="標楷體"/>
                                <w:sz w:val="20"/>
                                <w:szCs w:val="20"/>
                              </w:rPr>
                            </w:pPr>
                            <w:r w:rsidRPr="00834536">
                              <w:rPr>
                                <w:rFonts w:ascii="標楷體" w:eastAsia="標楷體" w:hAnsi="標楷體" w:cstheme="minorBidi" w:hint="eastAsia"/>
                                <w:spacing w:val="-4"/>
                                <w:sz w:val="18"/>
                              </w:rPr>
                              <w:t>2.</w:t>
                            </w:r>
                            <w:r w:rsidRPr="00834536">
                              <w:rPr>
                                <w:rFonts w:ascii="標楷體" w:eastAsia="標楷體" w:hAnsi="標楷體" w:cstheme="minorBidi" w:hint="eastAsia"/>
                                <w:sz w:val="18"/>
                              </w:rPr>
                              <w:t>資料來源：整理自公路局提供資料。</w:t>
                            </w:r>
                          </w:p>
                        </w:tc>
                      </w:tr>
                    </w:tbl>
                    <w:p w14:paraId="226F5BEA" w14:textId="77777777" w:rsidR="00834536" w:rsidRDefault="00834536" w:rsidP="00834536"/>
                  </w:txbxContent>
                </v:textbox>
                <w10:wrap type="square"/>
              </v:shape>
            </w:pict>
          </mc:Fallback>
        </mc:AlternateContent>
      </w:r>
      <w:r>
        <w:rPr>
          <w:rFonts w:ascii="標楷體" w:eastAsia="標楷體" w:hAnsi="標楷體" w:cstheme="majorBidi"/>
          <w:b/>
          <w:bCs/>
        </w:rPr>
        <w:t>4</w:t>
      </w:r>
      <w:r w:rsidRPr="00361F9D">
        <w:rPr>
          <w:rFonts w:ascii="標楷體" w:eastAsia="標楷體" w:hAnsi="標楷體" w:cstheme="majorBidi" w:hint="eastAsia"/>
          <w:b/>
          <w:bCs/>
        </w:rPr>
        <w:t>.</w:t>
      </w:r>
      <w:r>
        <w:rPr>
          <w:rFonts w:ascii="標楷體" w:eastAsia="標楷體" w:hAnsi="標楷體" w:cstheme="majorBidi" w:hint="eastAsia"/>
          <w:b/>
          <w:bCs/>
        </w:rPr>
        <w:t xml:space="preserve">　</w:t>
      </w:r>
      <w:r w:rsidR="008F3B67" w:rsidRPr="008F3B67">
        <w:rPr>
          <w:rFonts w:ascii="標楷體" w:eastAsia="標楷體" w:hAnsi="標楷體" w:cstheme="majorBidi" w:hint="eastAsia"/>
          <w:b/>
          <w:bCs/>
        </w:rPr>
        <w:t>部分公路汽車客運車輛未依規定期限辦理定期檢驗，且逾期檢驗期間仍出車營運，潛藏道安風險</w:t>
      </w:r>
      <w:r w:rsidRPr="00C4201E">
        <w:rPr>
          <w:rFonts w:ascii="標楷體" w:eastAsia="標楷體" w:hAnsi="標楷體" w:cstheme="majorBidi" w:hint="eastAsia"/>
          <w:b/>
          <w:bCs/>
        </w:rPr>
        <w:t>：</w:t>
      </w:r>
      <w:r w:rsidR="008F3B67" w:rsidRPr="008F3B67">
        <w:rPr>
          <w:rFonts w:ascii="標楷體" w:eastAsia="標楷體" w:hAnsi="標楷體" w:cstheme="majorBidi" w:hint="eastAsia"/>
          <w:bCs/>
          <w:spacing w:val="-2"/>
        </w:rPr>
        <w:t>公路局為即時監控公路客運車輛逾期檢驗情形，透過公路汽車客運動態資訊管理系統車機GPS回傳訊號，結合第三代公路監理資訊系統車籍資訊，檢核車輛逾期檢驗出車紀錄。據公路局公路汽車客運動態資訊管理系統資料，110至113年度我國公路汽車客運逾檢驗期限未辦理檢驗，仍有出車行駛紀錄者，分別為47趟次（包含8家客運業者、11車、16日）、2趟次（包含1家客運業者、1車、1日）、28趟次（包含5家客運業者、6車、10日）及165趟次（包含5家客運業者、10車、73日）（表</w:t>
      </w:r>
      <w:r w:rsidR="008F3B67">
        <w:rPr>
          <w:rFonts w:ascii="標楷體" w:eastAsia="標楷體" w:hAnsi="標楷體" w:cstheme="majorBidi" w:hint="eastAsia"/>
          <w:bCs/>
          <w:spacing w:val="-2"/>
        </w:rPr>
        <w:t>7</w:t>
      </w:r>
      <w:r w:rsidR="008F3B67" w:rsidRPr="008F3B67">
        <w:rPr>
          <w:rFonts w:ascii="標楷體" w:eastAsia="標楷體" w:hAnsi="標楷體" w:cstheme="majorBidi" w:hint="eastAsia"/>
          <w:bCs/>
          <w:spacing w:val="-2"/>
        </w:rPr>
        <w:t>），逾期未檢驗仍行駛載客之車數及日數</w:t>
      </w:r>
      <w:proofErr w:type="gramStart"/>
      <w:r w:rsidR="008F3B67" w:rsidRPr="008F3B67">
        <w:rPr>
          <w:rFonts w:ascii="標楷體" w:eastAsia="標楷體" w:hAnsi="標楷體" w:cstheme="majorBidi" w:hint="eastAsia"/>
          <w:bCs/>
          <w:spacing w:val="-2"/>
        </w:rPr>
        <w:t>111</w:t>
      </w:r>
      <w:proofErr w:type="gramEnd"/>
      <w:r w:rsidR="008F3B67" w:rsidRPr="008F3B67">
        <w:rPr>
          <w:rFonts w:ascii="標楷體" w:eastAsia="標楷體" w:hAnsi="標楷體" w:cstheme="majorBidi" w:hint="eastAsia"/>
          <w:bCs/>
          <w:spacing w:val="-2"/>
        </w:rPr>
        <w:t>年度雖有下降，惟112及</w:t>
      </w:r>
      <w:proofErr w:type="gramStart"/>
      <w:r w:rsidR="008F3B67" w:rsidRPr="008F3B67">
        <w:rPr>
          <w:rFonts w:ascii="標楷體" w:eastAsia="標楷體" w:hAnsi="標楷體" w:cstheme="majorBidi" w:hint="eastAsia"/>
          <w:bCs/>
          <w:spacing w:val="-2"/>
        </w:rPr>
        <w:t>113</w:t>
      </w:r>
      <w:proofErr w:type="gramEnd"/>
      <w:r w:rsidR="008F3B67" w:rsidRPr="008F3B67">
        <w:rPr>
          <w:rFonts w:ascii="標楷體" w:eastAsia="標楷體" w:hAnsi="標楷體" w:cstheme="majorBidi" w:hint="eastAsia"/>
          <w:bCs/>
          <w:spacing w:val="-2"/>
        </w:rPr>
        <w:t>年度呈增加趨勢，且</w:t>
      </w:r>
      <w:proofErr w:type="gramStart"/>
      <w:r w:rsidR="008F3B67" w:rsidRPr="008F3B67">
        <w:rPr>
          <w:rFonts w:ascii="標楷體" w:eastAsia="標楷體" w:hAnsi="標楷體" w:cstheme="majorBidi" w:hint="eastAsia"/>
          <w:bCs/>
          <w:spacing w:val="-2"/>
        </w:rPr>
        <w:t>113</w:t>
      </w:r>
      <w:proofErr w:type="gramEnd"/>
      <w:r w:rsidR="008F3B67" w:rsidRPr="008F3B67">
        <w:rPr>
          <w:rFonts w:ascii="標楷體" w:eastAsia="標楷體" w:hAnsi="標楷體" w:cstheme="majorBidi" w:hint="eastAsia"/>
          <w:bCs/>
          <w:spacing w:val="-2"/>
        </w:rPr>
        <w:t>年度較</w:t>
      </w:r>
      <w:proofErr w:type="gramStart"/>
      <w:r w:rsidR="008F3B67" w:rsidRPr="008F3B67">
        <w:rPr>
          <w:rFonts w:ascii="標楷體" w:eastAsia="標楷體" w:hAnsi="標楷體" w:cstheme="majorBidi" w:hint="eastAsia"/>
          <w:bCs/>
          <w:spacing w:val="-2"/>
        </w:rPr>
        <w:t>112</w:t>
      </w:r>
      <w:proofErr w:type="gramEnd"/>
      <w:r w:rsidR="008F3B67" w:rsidRPr="008F3B67">
        <w:rPr>
          <w:rFonts w:ascii="標楷體" w:eastAsia="標楷體" w:hAnsi="標楷體" w:cstheme="majorBidi" w:hint="eastAsia"/>
          <w:bCs/>
          <w:spacing w:val="-2"/>
        </w:rPr>
        <w:t>年度增加4車、63日及137趟次，增幅分別為66.67％、630.00％及489.29％，相關違規行為有惡化情形。另上述未定期辦理汽車檢驗仍出車</w:t>
      </w:r>
      <w:proofErr w:type="gramStart"/>
      <w:r w:rsidR="008F3B67" w:rsidRPr="008F3B67">
        <w:rPr>
          <w:rFonts w:ascii="標楷體" w:eastAsia="標楷體" w:hAnsi="標楷體" w:cstheme="majorBidi" w:hint="eastAsia"/>
          <w:bCs/>
          <w:spacing w:val="-2"/>
        </w:rPr>
        <w:t>載客趟次</w:t>
      </w:r>
      <w:proofErr w:type="gramEnd"/>
      <w:r w:rsidR="008F3B67" w:rsidRPr="008F3B67">
        <w:rPr>
          <w:rFonts w:ascii="標楷體" w:eastAsia="標楷體" w:hAnsi="標楷體" w:cstheme="majorBidi" w:hint="eastAsia"/>
          <w:bCs/>
          <w:spacing w:val="-2"/>
        </w:rPr>
        <w:t>前2名業者分別有6輛車及3輛車，共出車154趟次（68日）及25趟次（5日），且部分業者甚有逾檢驗期限40日情形</w:t>
      </w:r>
      <w:r w:rsidR="0026602F">
        <w:rPr>
          <w:rFonts w:ascii="標楷體" w:eastAsia="標楷體" w:hAnsi="標楷體" w:cstheme="majorBidi" w:hint="eastAsia"/>
          <w:bCs/>
          <w:spacing w:val="-2"/>
        </w:rPr>
        <w:t>；</w:t>
      </w:r>
      <w:proofErr w:type="gramStart"/>
      <w:r w:rsidR="008F3B67" w:rsidRPr="008F3B67">
        <w:rPr>
          <w:rFonts w:ascii="標楷體" w:eastAsia="標楷體" w:hAnsi="標楷體" w:cstheme="majorBidi" w:hint="eastAsia"/>
          <w:bCs/>
          <w:spacing w:val="-2"/>
        </w:rPr>
        <w:t>惟</w:t>
      </w:r>
      <w:proofErr w:type="gramEnd"/>
      <w:r w:rsidR="008F3B67" w:rsidRPr="008F3B67">
        <w:rPr>
          <w:rFonts w:ascii="標楷體" w:eastAsia="標楷體" w:hAnsi="標楷體" w:cstheme="majorBidi" w:hint="eastAsia"/>
          <w:bCs/>
          <w:spacing w:val="-2"/>
        </w:rPr>
        <w:t>公路局對於上開不依期限參加定期檢驗客運業者，未依道路交通管理處罰條例規定處理，不利遏止相關違規情事，經函請交通部</w:t>
      </w:r>
      <w:proofErr w:type="gramStart"/>
      <w:r w:rsidR="008F3B67" w:rsidRPr="008F3B67">
        <w:rPr>
          <w:rFonts w:ascii="標楷體" w:eastAsia="標楷體" w:hAnsi="標楷體" w:cstheme="majorBidi" w:hint="eastAsia"/>
          <w:bCs/>
          <w:spacing w:val="-2"/>
        </w:rPr>
        <w:t>研</w:t>
      </w:r>
      <w:proofErr w:type="gramEnd"/>
      <w:r w:rsidR="008F3B67" w:rsidRPr="008F3B67">
        <w:rPr>
          <w:rFonts w:ascii="標楷體" w:eastAsia="標楷體" w:hAnsi="標楷體" w:cstheme="majorBidi" w:hint="eastAsia"/>
          <w:bCs/>
          <w:spacing w:val="-2"/>
        </w:rPr>
        <w:t>謀改善，督促客運業者落實車輛定期檢驗作業，並提升相關監理措施強度，以確保客運汽車行車安全。據復：公路客運動態資訊系統定期於車輛檢驗前10日發送檢驗通知，如未依限完成檢驗，各區監理所將請業者停止車輛派遣；另公路汽車客運違規出車營運</w:t>
      </w:r>
      <w:proofErr w:type="gramStart"/>
      <w:r w:rsidR="008F3B67" w:rsidRPr="008F3B67">
        <w:rPr>
          <w:rFonts w:ascii="標楷體" w:eastAsia="標楷體" w:hAnsi="標楷體" w:cstheme="majorBidi" w:hint="eastAsia"/>
          <w:bCs/>
          <w:spacing w:val="-2"/>
        </w:rPr>
        <w:t>之逾檢車輛</w:t>
      </w:r>
      <w:proofErr w:type="gramEnd"/>
      <w:r w:rsidR="008F3B67" w:rsidRPr="008F3B67">
        <w:rPr>
          <w:rFonts w:ascii="標楷體" w:eastAsia="標楷體" w:hAnsi="標楷體" w:cstheme="majorBidi" w:hint="eastAsia"/>
          <w:bCs/>
          <w:spacing w:val="-2"/>
        </w:rPr>
        <w:t>，已依法</w:t>
      </w:r>
      <w:proofErr w:type="gramStart"/>
      <w:r w:rsidR="008F3B67" w:rsidRPr="008F3B67">
        <w:rPr>
          <w:rFonts w:ascii="標楷體" w:eastAsia="標楷體" w:hAnsi="標楷體" w:cstheme="majorBidi" w:hint="eastAsia"/>
          <w:bCs/>
          <w:spacing w:val="-2"/>
        </w:rPr>
        <w:t>開單裁罰</w:t>
      </w:r>
      <w:proofErr w:type="gramEnd"/>
      <w:r w:rsidR="008F3B67" w:rsidRPr="008F3B67">
        <w:rPr>
          <w:rFonts w:ascii="標楷體" w:eastAsia="標楷體" w:hAnsi="標楷體" w:cstheme="majorBidi" w:hint="eastAsia"/>
          <w:bCs/>
          <w:spacing w:val="-2"/>
        </w:rPr>
        <w:t>，將請各區監理所</w:t>
      </w:r>
      <w:proofErr w:type="gramStart"/>
      <w:r w:rsidR="008F3B67" w:rsidRPr="008F3B67">
        <w:rPr>
          <w:rFonts w:ascii="標楷體" w:eastAsia="標楷體" w:hAnsi="標楷體" w:cstheme="majorBidi" w:hint="eastAsia"/>
          <w:bCs/>
          <w:spacing w:val="-2"/>
        </w:rPr>
        <w:t>針對逾檢出車</w:t>
      </w:r>
      <w:proofErr w:type="gramEnd"/>
      <w:r w:rsidR="008F3B67" w:rsidRPr="008F3B67">
        <w:rPr>
          <w:rFonts w:ascii="標楷體" w:eastAsia="標楷體" w:hAnsi="標楷體" w:cstheme="majorBidi" w:hint="eastAsia"/>
          <w:bCs/>
          <w:spacing w:val="-2"/>
        </w:rPr>
        <w:t>情形列入定期查核項目，以督導業者落實辦理車輛檢驗</w:t>
      </w:r>
      <w:r w:rsidRPr="008F3B67">
        <w:rPr>
          <w:rFonts w:ascii="標楷體" w:eastAsia="標楷體" w:hAnsi="標楷體" w:cstheme="majorBidi" w:hint="eastAsia"/>
          <w:bCs/>
        </w:rPr>
        <w:t>。</w:t>
      </w:r>
    </w:p>
    <w:p w14:paraId="2EE3B4EA" w14:textId="44265B83" w:rsidR="008A2878" w:rsidRDefault="008A2878" w:rsidP="00861709">
      <w:pPr>
        <w:pStyle w:val="aff"/>
        <w:widowControl/>
        <w:overflowPunct w:val="0"/>
        <w:spacing w:line="460" w:lineRule="exact"/>
        <w:ind w:leftChars="0" w:left="0" w:firstLineChars="450" w:firstLine="1081"/>
        <w:jc w:val="both"/>
        <w:rPr>
          <w:rFonts w:ascii="標楷體" w:eastAsia="標楷體" w:hAnsi="標楷體" w:cstheme="majorBidi"/>
          <w:bCs/>
        </w:rPr>
      </w:pPr>
      <w:r>
        <w:rPr>
          <w:rFonts w:ascii="標楷體" w:eastAsia="標楷體" w:hAnsi="標楷體" w:cstheme="majorBidi"/>
          <w:b/>
          <w:bCs/>
        </w:rPr>
        <w:t>5</w:t>
      </w:r>
      <w:r w:rsidRPr="00361F9D">
        <w:rPr>
          <w:rFonts w:ascii="標楷體" w:eastAsia="標楷體" w:hAnsi="標楷體" w:cstheme="majorBidi" w:hint="eastAsia"/>
          <w:b/>
          <w:bCs/>
        </w:rPr>
        <w:t>.</w:t>
      </w:r>
      <w:r>
        <w:rPr>
          <w:rFonts w:ascii="標楷體" w:eastAsia="標楷體" w:hAnsi="標楷體" w:cstheme="majorBidi" w:hint="eastAsia"/>
          <w:b/>
          <w:bCs/>
        </w:rPr>
        <w:t xml:space="preserve">　</w:t>
      </w:r>
      <w:r w:rsidR="008F3B67" w:rsidRPr="008F3B67">
        <w:rPr>
          <w:rFonts w:ascii="標楷體" w:eastAsia="標楷體" w:hAnsi="標楷體" w:cstheme="majorBidi" w:hint="eastAsia"/>
          <w:b/>
          <w:bCs/>
        </w:rPr>
        <w:t>部分客運</w:t>
      </w:r>
      <w:proofErr w:type="gramStart"/>
      <w:r w:rsidR="008F3B67" w:rsidRPr="008F3B67">
        <w:rPr>
          <w:rFonts w:ascii="標楷體" w:eastAsia="標楷體" w:hAnsi="標楷體" w:cstheme="majorBidi" w:hint="eastAsia"/>
          <w:b/>
          <w:bCs/>
        </w:rPr>
        <w:t>業者間有違規</w:t>
      </w:r>
      <w:proofErr w:type="gramEnd"/>
      <w:r w:rsidR="008F3B67" w:rsidRPr="008F3B67">
        <w:rPr>
          <w:rFonts w:ascii="標楷體" w:eastAsia="標楷體" w:hAnsi="標楷體" w:cstheme="majorBidi" w:hint="eastAsia"/>
          <w:b/>
          <w:bCs/>
        </w:rPr>
        <w:t>派任逾期未參加定期訓練或辦理</w:t>
      </w:r>
      <w:proofErr w:type="gramStart"/>
      <w:r w:rsidR="008F3B67" w:rsidRPr="008F3B67">
        <w:rPr>
          <w:rFonts w:ascii="標楷體" w:eastAsia="標楷體" w:hAnsi="標楷體" w:cstheme="majorBidi" w:hint="eastAsia"/>
          <w:b/>
          <w:bCs/>
        </w:rPr>
        <w:t>駕照審驗之</w:t>
      </w:r>
      <w:proofErr w:type="gramEnd"/>
      <w:r w:rsidR="008F3B67" w:rsidRPr="008F3B67">
        <w:rPr>
          <w:rFonts w:ascii="標楷體" w:eastAsia="標楷體" w:hAnsi="標楷體" w:cstheme="majorBidi" w:hint="eastAsia"/>
          <w:b/>
          <w:bCs/>
        </w:rPr>
        <w:t>駕駛人出車情事，公路監理機關依法舉發裁罰，惟違規情形不減反增，增加行車安全風險</w:t>
      </w:r>
      <w:r w:rsidRPr="00C4201E">
        <w:rPr>
          <w:rFonts w:ascii="標楷體" w:eastAsia="標楷體" w:hAnsi="標楷體" w:cstheme="majorBidi" w:hint="eastAsia"/>
          <w:b/>
          <w:bCs/>
        </w:rPr>
        <w:t>：</w:t>
      </w:r>
      <w:r w:rsidR="008F3B67" w:rsidRPr="008F3B67">
        <w:rPr>
          <w:rFonts w:ascii="標楷體" w:eastAsia="標楷體" w:hAnsi="標楷體" w:cstheme="majorBidi" w:hint="eastAsia"/>
          <w:bCs/>
          <w:spacing w:val="-2"/>
        </w:rPr>
        <w:t>依汽車運輸業管理規則第19條第4項規定：「營業大客車業者派任駕駛人前，應確認所屬駕駛人3年內已接受公</w:t>
      </w:r>
      <w:r w:rsidR="008F3B67" w:rsidRPr="008F3B67">
        <w:rPr>
          <w:rFonts w:ascii="標楷體" w:eastAsia="標楷體" w:hAnsi="標楷體" w:cstheme="majorBidi" w:hint="eastAsia"/>
          <w:bCs/>
          <w:spacing w:val="-2"/>
        </w:rPr>
        <w:lastRenderedPageBreak/>
        <w:t>路主管機關辦理之定期訓練或職前專案講習，且其駕照應經監理</w:t>
      </w:r>
      <w:proofErr w:type="gramStart"/>
      <w:r w:rsidR="008F3B67" w:rsidRPr="008F3B67">
        <w:rPr>
          <w:rFonts w:ascii="標楷體" w:eastAsia="標楷體" w:hAnsi="標楷體" w:cstheme="majorBidi" w:hint="eastAsia"/>
          <w:bCs/>
          <w:spacing w:val="-2"/>
        </w:rPr>
        <w:t>機關審驗合格</w:t>
      </w:r>
      <w:proofErr w:type="gramEnd"/>
      <w:r w:rsidR="008F3B67" w:rsidRPr="008F3B67">
        <w:rPr>
          <w:rFonts w:ascii="標楷體" w:eastAsia="標楷體" w:hAnsi="標楷體" w:cstheme="majorBidi" w:hint="eastAsia"/>
          <w:bCs/>
          <w:spacing w:val="-2"/>
        </w:rPr>
        <w:t>。」公路局為落實公路汽車客運監理業務及提供民眾乘車即時資訊，建置公路汽車客運動態資訊管理系統，據該系統公路客運汽車駕駛人資格異常出車紀錄資料，111至113年度逾期未參加定期訓練仍被派任出車之駕駛人，分別計有7位（隸屬4家客運業者）、2位（隸屬2家客運業者）及13位（隸屬9家客運業者），累積出車日數為81日、39日及39日；另111及</w:t>
      </w:r>
      <w:proofErr w:type="gramStart"/>
      <w:r w:rsidR="008F3B67" w:rsidRPr="008F3B67">
        <w:rPr>
          <w:rFonts w:ascii="標楷體" w:eastAsia="標楷體" w:hAnsi="標楷體" w:cstheme="majorBidi" w:hint="eastAsia"/>
          <w:bCs/>
          <w:spacing w:val="-2"/>
        </w:rPr>
        <w:t>113</w:t>
      </w:r>
      <w:proofErr w:type="gramEnd"/>
      <w:r w:rsidR="008F3B67" w:rsidRPr="008F3B67">
        <w:rPr>
          <w:rFonts w:ascii="標楷體" w:eastAsia="標楷體" w:hAnsi="標楷體" w:cstheme="majorBidi" w:hint="eastAsia"/>
          <w:bCs/>
          <w:spacing w:val="-2"/>
        </w:rPr>
        <w:t>年度駕照逾期未</w:t>
      </w:r>
      <w:proofErr w:type="gramStart"/>
      <w:r w:rsidR="008F3B67" w:rsidRPr="008F3B67">
        <w:rPr>
          <w:rFonts w:ascii="標楷體" w:eastAsia="標楷體" w:hAnsi="標楷體" w:cstheme="majorBidi" w:hint="eastAsia"/>
          <w:bCs/>
          <w:spacing w:val="-2"/>
        </w:rPr>
        <w:t>審驗仍</w:t>
      </w:r>
      <w:proofErr w:type="gramEnd"/>
      <w:r w:rsidR="008F3B67" w:rsidRPr="008F3B67">
        <w:rPr>
          <w:rFonts w:ascii="標楷體" w:eastAsia="標楷體" w:hAnsi="標楷體" w:cstheme="majorBidi" w:hint="eastAsia"/>
          <w:bCs/>
          <w:spacing w:val="-2"/>
        </w:rPr>
        <w:t>被派任出車之駕駛人，分別計有1位（1家客運業者）及5位（隸屬3家客運業者），累積出車日數分別為2日及9日（表</w:t>
      </w:r>
      <w:r w:rsidR="008F3B67">
        <w:rPr>
          <w:rFonts w:ascii="標楷體" w:eastAsia="標楷體" w:hAnsi="標楷體" w:cstheme="majorBidi" w:hint="eastAsia"/>
          <w:bCs/>
          <w:spacing w:val="-2"/>
        </w:rPr>
        <w:t>8</w:t>
      </w:r>
      <w:r w:rsidR="008F3B67" w:rsidRPr="008F3B67">
        <w:rPr>
          <w:rFonts w:ascii="標楷體" w:eastAsia="標楷體" w:hAnsi="標楷體" w:cstheme="majorBidi" w:hint="eastAsia"/>
          <w:bCs/>
          <w:spacing w:val="-2"/>
        </w:rPr>
        <w:t>），顯示</w:t>
      </w:r>
      <w:proofErr w:type="gramStart"/>
      <w:r w:rsidR="008F3B67" w:rsidRPr="008F3B67">
        <w:rPr>
          <w:rFonts w:ascii="標楷體" w:eastAsia="標楷體" w:hAnsi="標楷體" w:cstheme="majorBidi" w:hint="eastAsia"/>
          <w:bCs/>
          <w:spacing w:val="-2"/>
        </w:rPr>
        <w:t>113</w:t>
      </w:r>
      <w:proofErr w:type="gramEnd"/>
      <w:r w:rsidR="008F3B67" w:rsidRPr="008F3B67">
        <w:rPr>
          <w:rFonts w:ascii="標楷體" w:eastAsia="標楷體" w:hAnsi="標楷體" w:cstheme="majorBidi" w:hint="eastAsia"/>
          <w:bCs/>
          <w:spacing w:val="-2"/>
        </w:rPr>
        <w:t>年度客運業者違規派任資格異常駕駛人出車情形，較111及112</w:t>
      </w:r>
      <w:r w:rsidR="002328DC" w:rsidRPr="0084670B">
        <w:rPr>
          <w:rFonts w:ascii="標楷體" w:hAnsi="標楷體"/>
          <w:bCs/>
          <w:noProof/>
        </w:rPr>
        <mc:AlternateContent>
          <mc:Choice Requires="wps">
            <w:drawing>
              <wp:anchor distT="45720" distB="45720" distL="114300" distR="114300" simplePos="0" relativeHeight="252308992" behindDoc="0" locked="0" layoutInCell="1" allowOverlap="1" wp14:anchorId="49A24CEF" wp14:editId="5FA26312">
                <wp:simplePos x="0" y="0"/>
                <wp:positionH relativeFrom="column">
                  <wp:posOffset>2396186</wp:posOffset>
                </wp:positionH>
                <wp:positionV relativeFrom="paragraph">
                  <wp:posOffset>2105025</wp:posOffset>
                </wp:positionV>
                <wp:extent cx="3947160" cy="1931670"/>
                <wp:effectExtent l="0" t="0" r="0" b="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7160" cy="1931670"/>
                        </a:xfrm>
                        <a:prstGeom prst="rect">
                          <a:avLst/>
                        </a:prstGeom>
                        <a:noFill/>
                        <a:ln w="9525">
                          <a:noFill/>
                          <a:miter lim="800000"/>
                          <a:headEnd/>
                          <a:tailEnd/>
                        </a:ln>
                      </wps:spPr>
                      <wps:txbx>
                        <w:txbxContent>
                          <w:tbl>
                            <w:tblPr>
                              <w:tblStyle w:val="36"/>
                              <w:tblW w:w="5978" w:type="dxa"/>
                              <w:jc w:val="center"/>
                              <w:tblLook w:val="04A0" w:firstRow="1" w:lastRow="0" w:firstColumn="1" w:lastColumn="0" w:noHBand="0" w:noVBand="1"/>
                            </w:tblPr>
                            <w:tblGrid>
                              <w:gridCol w:w="1195"/>
                              <w:gridCol w:w="1196"/>
                              <w:gridCol w:w="1195"/>
                              <w:gridCol w:w="1196"/>
                              <w:gridCol w:w="1196"/>
                            </w:tblGrid>
                            <w:tr w:rsidR="00BD3553" w:rsidRPr="008A2878" w14:paraId="1CC42FB9" w14:textId="77777777" w:rsidTr="00CA1063">
                              <w:trPr>
                                <w:trHeight w:val="227"/>
                                <w:jc w:val="center"/>
                              </w:trPr>
                              <w:tc>
                                <w:tcPr>
                                  <w:tcW w:w="5978" w:type="dxa"/>
                                  <w:gridSpan w:val="5"/>
                                  <w:tcBorders>
                                    <w:top w:val="nil"/>
                                    <w:left w:val="nil"/>
                                    <w:bottom w:val="nil"/>
                                    <w:right w:val="nil"/>
                                  </w:tcBorders>
                                  <w:noWrap/>
                                  <w:vAlign w:val="center"/>
                                </w:tcPr>
                                <w:p w14:paraId="28E2B846" w14:textId="77777777" w:rsidR="00BD3553" w:rsidRPr="008A2878" w:rsidRDefault="00BD3553" w:rsidP="00BD3553">
                                  <w:pPr>
                                    <w:jc w:val="center"/>
                                    <w:rPr>
                                      <w:rFonts w:ascii="標楷體" w:eastAsia="標楷體" w:hAnsi="標楷體" w:cstheme="minorBidi"/>
                                      <w:b/>
                                      <w:bCs/>
                                    </w:rPr>
                                  </w:pPr>
                                  <w:r w:rsidRPr="008A2878">
                                    <w:rPr>
                                      <w:rFonts w:ascii="標楷體" w:eastAsia="標楷體" w:hAnsi="標楷體" w:cstheme="minorBidi" w:hint="eastAsia"/>
                                      <w:b/>
                                      <w:bCs/>
                                    </w:rPr>
                                    <w:t>表</w:t>
                                  </w:r>
                                  <w:r>
                                    <w:rPr>
                                      <w:rFonts w:ascii="標楷體" w:eastAsia="標楷體" w:hAnsi="標楷體" w:cstheme="minorBidi" w:hint="eastAsia"/>
                                      <w:b/>
                                      <w:bCs/>
                                    </w:rPr>
                                    <w:t>8</w:t>
                                  </w:r>
                                  <w:r w:rsidRPr="008A2878">
                                    <w:rPr>
                                      <w:rFonts w:ascii="標楷體" w:eastAsia="標楷體" w:hAnsi="標楷體" w:cstheme="minorBidi" w:hint="eastAsia"/>
                                      <w:b/>
                                      <w:bCs/>
                                    </w:rPr>
                                    <w:t xml:space="preserve">　公路客運駕駛人資格異常出車情形</w:t>
                                  </w:r>
                                </w:p>
                              </w:tc>
                            </w:tr>
                            <w:tr w:rsidR="00BD3553" w:rsidRPr="008A2878" w14:paraId="75E51664" w14:textId="77777777" w:rsidTr="00CA1063">
                              <w:trPr>
                                <w:trHeight w:val="227"/>
                                <w:jc w:val="center"/>
                              </w:trPr>
                              <w:tc>
                                <w:tcPr>
                                  <w:tcW w:w="5978" w:type="dxa"/>
                                  <w:gridSpan w:val="5"/>
                                  <w:tcBorders>
                                    <w:top w:val="nil"/>
                                    <w:left w:val="nil"/>
                                    <w:bottom w:val="single" w:sz="4" w:space="0" w:color="auto"/>
                                    <w:right w:val="nil"/>
                                  </w:tcBorders>
                                  <w:noWrap/>
                                  <w:vAlign w:val="center"/>
                                </w:tcPr>
                                <w:p w14:paraId="2D677AF7" w14:textId="77777777" w:rsidR="00BD3553" w:rsidRPr="008A2878" w:rsidRDefault="00BD3553" w:rsidP="00AF6290">
                                  <w:pPr>
                                    <w:spacing w:line="240" w:lineRule="exact"/>
                                    <w:ind w:rightChars="-49" w:right="-118"/>
                                    <w:jc w:val="right"/>
                                    <w:rPr>
                                      <w:rFonts w:ascii="標楷體" w:eastAsia="標楷體" w:hAnsi="標楷體"/>
                                      <w:sz w:val="20"/>
                                      <w:szCs w:val="20"/>
                                    </w:rPr>
                                  </w:pPr>
                                  <w:r w:rsidRPr="008A2878">
                                    <w:rPr>
                                      <w:rFonts w:ascii="標楷體" w:eastAsia="標楷體" w:hAnsi="標楷體" w:hint="eastAsia"/>
                                      <w:sz w:val="20"/>
                                      <w:szCs w:val="20"/>
                                    </w:rPr>
                                    <w:t>單位：人、日</w:t>
                                  </w:r>
                                </w:p>
                              </w:tc>
                            </w:tr>
                            <w:tr w:rsidR="00BD3553" w:rsidRPr="008A2878" w14:paraId="2B48EA90" w14:textId="77777777" w:rsidTr="00CA1063">
                              <w:trPr>
                                <w:trHeight w:val="227"/>
                                <w:jc w:val="center"/>
                              </w:trPr>
                              <w:tc>
                                <w:tcPr>
                                  <w:tcW w:w="1195" w:type="dxa"/>
                                  <w:vMerge w:val="restart"/>
                                  <w:tcBorders>
                                    <w:top w:val="single" w:sz="4" w:space="0" w:color="auto"/>
                                  </w:tcBorders>
                                  <w:noWrap/>
                                  <w:vAlign w:val="center"/>
                                  <w:hideMark/>
                                </w:tcPr>
                                <w:p w14:paraId="7098F129"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年度</w:t>
                                  </w:r>
                                </w:p>
                              </w:tc>
                              <w:tc>
                                <w:tcPr>
                                  <w:tcW w:w="2391" w:type="dxa"/>
                                  <w:gridSpan w:val="2"/>
                                  <w:tcBorders>
                                    <w:top w:val="single" w:sz="4" w:space="0" w:color="auto"/>
                                  </w:tcBorders>
                                  <w:noWrap/>
                                  <w:vAlign w:val="center"/>
                                  <w:hideMark/>
                                </w:tcPr>
                                <w:p w14:paraId="3668B565"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駕駛人逾期未參加定期訓練仍被派任出車</w:t>
                                  </w:r>
                                </w:p>
                              </w:tc>
                              <w:tc>
                                <w:tcPr>
                                  <w:tcW w:w="2392" w:type="dxa"/>
                                  <w:gridSpan w:val="2"/>
                                  <w:tcBorders>
                                    <w:top w:val="single" w:sz="4" w:space="0" w:color="auto"/>
                                  </w:tcBorders>
                                  <w:vAlign w:val="center"/>
                                </w:tcPr>
                                <w:p w14:paraId="6A03B523"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駕駛人駕照逾期未</w:t>
                                  </w:r>
                                  <w:proofErr w:type="gramStart"/>
                                  <w:r w:rsidRPr="008A2878">
                                    <w:rPr>
                                      <w:rFonts w:ascii="標楷體" w:eastAsia="標楷體" w:hAnsi="標楷體" w:hint="eastAsia"/>
                                      <w:sz w:val="20"/>
                                      <w:szCs w:val="20"/>
                                    </w:rPr>
                                    <w:t>審驗仍</w:t>
                                  </w:r>
                                  <w:proofErr w:type="gramEnd"/>
                                  <w:r w:rsidRPr="008A2878">
                                    <w:rPr>
                                      <w:rFonts w:ascii="標楷體" w:eastAsia="標楷體" w:hAnsi="標楷體" w:hint="eastAsia"/>
                                      <w:sz w:val="20"/>
                                      <w:szCs w:val="20"/>
                                    </w:rPr>
                                    <w:t>被派任出車</w:t>
                                  </w:r>
                                </w:p>
                              </w:tc>
                            </w:tr>
                            <w:tr w:rsidR="00BD3553" w:rsidRPr="008A2878" w14:paraId="57295402" w14:textId="77777777" w:rsidTr="00CA1063">
                              <w:trPr>
                                <w:trHeight w:val="227"/>
                                <w:jc w:val="center"/>
                              </w:trPr>
                              <w:tc>
                                <w:tcPr>
                                  <w:tcW w:w="1195" w:type="dxa"/>
                                  <w:vMerge/>
                                  <w:noWrap/>
                                  <w:vAlign w:val="center"/>
                                </w:tcPr>
                                <w:p w14:paraId="275B70E7" w14:textId="77777777" w:rsidR="00BD3553" w:rsidRPr="008A2878" w:rsidRDefault="00BD3553" w:rsidP="00730BE1">
                                  <w:pPr>
                                    <w:spacing w:line="240" w:lineRule="exact"/>
                                    <w:jc w:val="center"/>
                                    <w:rPr>
                                      <w:rFonts w:ascii="標楷體" w:eastAsia="標楷體" w:hAnsi="標楷體"/>
                                      <w:sz w:val="20"/>
                                      <w:szCs w:val="20"/>
                                    </w:rPr>
                                  </w:pPr>
                                </w:p>
                              </w:tc>
                              <w:tc>
                                <w:tcPr>
                                  <w:tcW w:w="1196" w:type="dxa"/>
                                  <w:noWrap/>
                                  <w:vAlign w:val="center"/>
                                </w:tcPr>
                                <w:p w14:paraId="7A07188B"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駕駛人數</w:t>
                                  </w:r>
                                </w:p>
                              </w:tc>
                              <w:tc>
                                <w:tcPr>
                                  <w:tcW w:w="1195" w:type="dxa"/>
                                  <w:noWrap/>
                                  <w:vAlign w:val="center"/>
                                </w:tcPr>
                                <w:p w14:paraId="7D458966"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出車日數</w:t>
                                  </w:r>
                                </w:p>
                              </w:tc>
                              <w:tc>
                                <w:tcPr>
                                  <w:tcW w:w="1196" w:type="dxa"/>
                                  <w:vAlign w:val="center"/>
                                </w:tcPr>
                                <w:p w14:paraId="6FB50676"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駕駛人數</w:t>
                                  </w:r>
                                </w:p>
                              </w:tc>
                              <w:tc>
                                <w:tcPr>
                                  <w:tcW w:w="1196" w:type="dxa"/>
                                  <w:vAlign w:val="center"/>
                                </w:tcPr>
                                <w:p w14:paraId="0EC5D92D"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出車日數</w:t>
                                  </w:r>
                                </w:p>
                              </w:tc>
                            </w:tr>
                            <w:tr w:rsidR="00BD3553" w:rsidRPr="008A2878" w14:paraId="46497E2F" w14:textId="77777777" w:rsidTr="002328DC">
                              <w:trPr>
                                <w:trHeight w:val="283"/>
                                <w:jc w:val="center"/>
                              </w:trPr>
                              <w:tc>
                                <w:tcPr>
                                  <w:tcW w:w="1195" w:type="dxa"/>
                                  <w:noWrap/>
                                  <w:vAlign w:val="center"/>
                                </w:tcPr>
                                <w:p w14:paraId="6788C790" w14:textId="77777777" w:rsidR="00BD3553" w:rsidRPr="008A2878" w:rsidRDefault="00BD3553" w:rsidP="00730BE1">
                                  <w:pPr>
                                    <w:spacing w:line="240" w:lineRule="exact"/>
                                    <w:jc w:val="center"/>
                                    <w:rPr>
                                      <w:rFonts w:ascii="標楷體" w:eastAsia="標楷體" w:hAnsi="標楷體"/>
                                      <w:b/>
                                      <w:bCs/>
                                      <w:sz w:val="20"/>
                                      <w:szCs w:val="20"/>
                                    </w:rPr>
                                  </w:pPr>
                                  <w:r w:rsidRPr="008A2878">
                                    <w:rPr>
                                      <w:rFonts w:ascii="標楷體" w:eastAsia="標楷體" w:hAnsi="標楷體" w:hint="eastAsia"/>
                                      <w:b/>
                                      <w:bCs/>
                                      <w:sz w:val="20"/>
                                      <w:szCs w:val="20"/>
                                    </w:rPr>
                                    <w:t>合計</w:t>
                                  </w:r>
                                </w:p>
                              </w:tc>
                              <w:tc>
                                <w:tcPr>
                                  <w:tcW w:w="1196" w:type="dxa"/>
                                  <w:noWrap/>
                                  <w:vAlign w:val="center"/>
                                </w:tcPr>
                                <w:p w14:paraId="055CBC4D" w14:textId="77777777" w:rsidR="00BD3553" w:rsidRPr="008A2878" w:rsidRDefault="00BD3553" w:rsidP="00730BE1">
                                  <w:pPr>
                                    <w:spacing w:line="240" w:lineRule="exact"/>
                                    <w:jc w:val="right"/>
                                    <w:rPr>
                                      <w:rFonts w:ascii="標楷體" w:eastAsia="標楷體" w:hAnsi="標楷體"/>
                                      <w:b/>
                                      <w:bCs/>
                                      <w:sz w:val="20"/>
                                      <w:szCs w:val="20"/>
                                    </w:rPr>
                                  </w:pPr>
                                  <w:r w:rsidRPr="008A2878">
                                    <w:rPr>
                                      <w:rFonts w:ascii="標楷體" w:eastAsia="標楷體" w:hAnsi="標楷體" w:hint="eastAsia"/>
                                      <w:b/>
                                      <w:bCs/>
                                      <w:sz w:val="20"/>
                                      <w:szCs w:val="20"/>
                                    </w:rPr>
                                    <w:t>2</w:t>
                                  </w:r>
                                  <w:r w:rsidRPr="008A2878">
                                    <w:rPr>
                                      <w:rFonts w:ascii="標楷體" w:eastAsia="標楷體" w:hAnsi="標楷體"/>
                                      <w:b/>
                                      <w:bCs/>
                                      <w:sz w:val="20"/>
                                      <w:szCs w:val="20"/>
                                    </w:rPr>
                                    <w:t>2</w:t>
                                  </w:r>
                                </w:p>
                              </w:tc>
                              <w:tc>
                                <w:tcPr>
                                  <w:tcW w:w="1195" w:type="dxa"/>
                                  <w:noWrap/>
                                  <w:vAlign w:val="center"/>
                                </w:tcPr>
                                <w:p w14:paraId="51B09968" w14:textId="77777777" w:rsidR="00BD3553" w:rsidRPr="008A2878" w:rsidRDefault="00BD3553" w:rsidP="00730BE1">
                                  <w:pPr>
                                    <w:spacing w:line="240" w:lineRule="exact"/>
                                    <w:jc w:val="right"/>
                                    <w:rPr>
                                      <w:rFonts w:ascii="標楷體" w:eastAsia="標楷體" w:hAnsi="標楷體"/>
                                      <w:b/>
                                      <w:bCs/>
                                      <w:sz w:val="20"/>
                                      <w:szCs w:val="20"/>
                                    </w:rPr>
                                  </w:pPr>
                                  <w:r w:rsidRPr="008A2878">
                                    <w:rPr>
                                      <w:rFonts w:ascii="標楷體" w:eastAsia="標楷體" w:hAnsi="標楷體" w:hint="eastAsia"/>
                                      <w:b/>
                                      <w:bCs/>
                                      <w:sz w:val="20"/>
                                      <w:szCs w:val="20"/>
                                    </w:rPr>
                                    <w:t>1</w:t>
                                  </w:r>
                                  <w:r w:rsidRPr="008A2878">
                                    <w:rPr>
                                      <w:rFonts w:ascii="標楷體" w:eastAsia="標楷體" w:hAnsi="標楷體"/>
                                      <w:b/>
                                      <w:bCs/>
                                      <w:sz w:val="20"/>
                                      <w:szCs w:val="20"/>
                                    </w:rPr>
                                    <w:t>59</w:t>
                                  </w:r>
                                </w:p>
                              </w:tc>
                              <w:tc>
                                <w:tcPr>
                                  <w:tcW w:w="1196" w:type="dxa"/>
                                  <w:vAlign w:val="center"/>
                                </w:tcPr>
                                <w:p w14:paraId="7EFA16E6" w14:textId="77777777" w:rsidR="00BD3553" w:rsidRPr="008A2878" w:rsidRDefault="00BD3553" w:rsidP="00730BE1">
                                  <w:pPr>
                                    <w:spacing w:line="240" w:lineRule="exact"/>
                                    <w:jc w:val="right"/>
                                    <w:rPr>
                                      <w:rFonts w:ascii="標楷體" w:eastAsia="標楷體" w:hAnsi="標楷體"/>
                                      <w:b/>
                                      <w:bCs/>
                                      <w:sz w:val="20"/>
                                      <w:szCs w:val="20"/>
                                    </w:rPr>
                                  </w:pPr>
                                  <w:r w:rsidRPr="008A2878">
                                    <w:rPr>
                                      <w:rFonts w:ascii="標楷體" w:eastAsia="標楷體" w:hAnsi="標楷體" w:hint="eastAsia"/>
                                      <w:b/>
                                      <w:bCs/>
                                      <w:sz w:val="20"/>
                                      <w:szCs w:val="20"/>
                                    </w:rPr>
                                    <w:t>6</w:t>
                                  </w:r>
                                </w:p>
                              </w:tc>
                              <w:tc>
                                <w:tcPr>
                                  <w:tcW w:w="1196" w:type="dxa"/>
                                  <w:vAlign w:val="center"/>
                                </w:tcPr>
                                <w:p w14:paraId="5B4D79E0" w14:textId="77777777" w:rsidR="00BD3553" w:rsidRPr="008A2878" w:rsidRDefault="00BD3553" w:rsidP="00730BE1">
                                  <w:pPr>
                                    <w:spacing w:line="240" w:lineRule="exact"/>
                                    <w:jc w:val="right"/>
                                    <w:rPr>
                                      <w:rFonts w:ascii="標楷體" w:eastAsia="標楷體" w:hAnsi="標楷體"/>
                                      <w:b/>
                                      <w:bCs/>
                                      <w:sz w:val="20"/>
                                      <w:szCs w:val="20"/>
                                    </w:rPr>
                                  </w:pPr>
                                  <w:r w:rsidRPr="008A2878">
                                    <w:rPr>
                                      <w:rFonts w:ascii="標楷體" w:eastAsia="標楷體" w:hAnsi="標楷體" w:hint="eastAsia"/>
                                      <w:b/>
                                      <w:bCs/>
                                      <w:sz w:val="20"/>
                                      <w:szCs w:val="20"/>
                                    </w:rPr>
                                    <w:t>1</w:t>
                                  </w:r>
                                  <w:r w:rsidRPr="008A2878">
                                    <w:rPr>
                                      <w:rFonts w:ascii="標楷體" w:eastAsia="標楷體" w:hAnsi="標楷體"/>
                                      <w:b/>
                                      <w:bCs/>
                                      <w:sz w:val="20"/>
                                      <w:szCs w:val="20"/>
                                    </w:rPr>
                                    <w:t>1</w:t>
                                  </w:r>
                                </w:p>
                              </w:tc>
                            </w:tr>
                            <w:tr w:rsidR="00BD3553" w:rsidRPr="008A2878" w14:paraId="48295B66" w14:textId="77777777" w:rsidTr="002328DC">
                              <w:trPr>
                                <w:trHeight w:val="283"/>
                                <w:jc w:val="center"/>
                              </w:trPr>
                              <w:tc>
                                <w:tcPr>
                                  <w:tcW w:w="1195" w:type="dxa"/>
                                  <w:noWrap/>
                                  <w:vAlign w:val="center"/>
                                </w:tcPr>
                                <w:p w14:paraId="0C7ABBED" w14:textId="77777777" w:rsidR="00BD3553" w:rsidRPr="008A2878" w:rsidRDefault="00BD3553" w:rsidP="00730BE1">
                                  <w:pPr>
                                    <w:spacing w:line="240" w:lineRule="exact"/>
                                    <w:jc w:val="center"/>
                                    <w:rPr>
                                      <w:rFonts w:ascii="標楷體" w:eastAsia="標楷體" w:hAnsi="標楷體"/>
                                      <w:b/>
                                      <w:bCs/>
                                      <w:sz w:val="20"/>
                                      <w:szCs w:val="20"/>
                                    </w:rPr>
                                  </w:pPr>
                                  <w:r w:rsidRPr="008A2878">
                                    <w:rPr>
                                      <w:rFonts w:ascii="標楷體" w:eastAsia="標楷體" w:hAnsi="標楷體" w:hint="eastAsia"/>
                                      <w:sz w:val="20"/>
                                      <w:szCs w:val="20"/>
                                    </w:rPr>
                                    <w:t>1</w:t>
                                  </w:r>
                                  <w:r w:rsidRPr="008A2878">
                                    <w:rPr>
                                      <w:rFonts w:ascii="標楷體" w:eastAsia="標楷體" w:hAnsi="標楷體"/>
                                      <w:sz w:val="20"/>
                                      <w:szCs w:val="20"/>
                                    </w:rPr>
                                    <w:t>11</w:t>
                                  </w:r>
                                </w:p>
                              </w:tc>
                              <w:tc>
                                <w:tcPr>
                                  <w:tcW w:w="1196" w:type="dxa"/>
                                  <w:noWrap/>
                                  <w:vAlign w:val="center"/>
                                </w:tcPr>
                                <w:p w14:paraId="5B882752"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7</w:t>
                                  </w:r>
                                </w:p>
                              </w:tc>
                              <w:tc>
                                <w:tcPr>
                                  <w:tcW w:w="1195" w:type="dxa"/>
                                  <w:noWrap/>
                                  <w:vAlign w:val="center"/>
                                </w:tcPr>
                                <w:p w14:paraId="115965C9"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8</w:t>
                                  </w:r>
                                  <w:r w:rsidRPr="008A2878">
                                    <w:rPr>
                                      <w:rFonts w:ascii="標楷體" w:eastAsia="標楷體" w:hAnsi="標楷體"/>
                                      <w:sz w:val="20"/>
                                      <w:szCs w:val="20"/>
                                    </w:rPr>
                                    <w:t>1</w:t>
                                  </w:r>
                                </w:p>
                              </w:tc>
                              <w:tc>
                                <w:tcPr>
                                  <w:tcW w:w="1196" w:type="dxa"/>
                                  <w:vAlign w:val="center"/>
                                </w:tcPr>
                                <w:p w14:paraId="2DA28033"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1</w:t>
                                  </w:r>
                                </w:p>
                              </w:tc>
                              <w:tc>
                                <w:tcPr>
                                  <w:tcW w:w="1196" w:type="dxa"/>
                                  <w:vAlign w:val="center"/>
                                </w:tcPr>
                                <w:p w14:paraId="4E1CF680"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2</w:t>
                                  </w:r>
                                </w:p>
                              </w:tc>
                            </w:tr>
                            <w:tr w:rsidR="00BD3553" w:rsidRPr="008A2878" w14:paraId="2BAE7065" w14:textId="77777777" w:rsidTr="002328DC">
                              <w:trPr>
                                <w:trHeight w:val="283"/>
                                <w:jc w:val="center"/>
                              </w:trPr>
                              <w:tc>
                                <w:tcPr>
                                  <w:tcW w:w="1195" w:type="dxa"/>
                                  <w:noWrap/>
                                  <w:vAlign w:val="center"/>
                                </w:tcPr>
                                <w:p w14:paraId="75A43C28" w14:textId="77777777" w:rsidR="00BD3553" w:rsidRPr="008A2878" w:rsidRDefault="00BD3553" w:rsidP="00730BE1">
                                  <w:pPr>
                                    <w:spacing w:line="240" w:lineRule="exact"/>
                                    <w:jc w:val="center"/>
                                    <w:rPr>
                                      <w:rFonts w:ascii="標楷體" w:eastAsia="標楷體" w:hAnsi="標楷體"/>
                                      <w:b/>
                                      <w:bCs/>
                                      <w:sz w:val="20"/>
                                      <w:szCs w:val="20"/>
                                    </w:rPr>
                                  </w:pPr>
                                  <w:r w:rsidRPr="008A2878">
                                    <w:rPr>
                                      <w:rFonts w:ascii="標楷體" w:eastAsia="標楷體" w:hAnsi="標楷體" w:hint="eastAsia"/>
                                      <w:sz w:val="20"/>
                                      <w:szCs w:val="20"/>
                                    </w:rPr>
                                    <w:t>1</w:t>
                                  </w:r>
                                  <w:r w:rsidRPr="008A2878">
                                    <w:rPr>
                                      <w:rFonts w:ascii="標楷體" w:eastAsia="標楷體" w:hAnsi="標楷體"/>
                                      <w:sz w:val="20"/>
                                      <w:szCs w:val="20"/>
                                    </w:rPr>
                                    <w:t>12</w:t>
                                  </w:r>
                                </w:p>
                              </w:tc>
                              <w:tc>
                                <w:tcPr>
                                  <w:tcW w:w="1196" w:type="dxa"/>
                                  <w:noWrap/>
                                  <w:vAlign w:val="center"/>
                                </w:tcPr>
                                <w:p w14:paraId="38A4BE25"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2</w:t>
                                  </w:r>
                                </w:p>
                              </w:tc>
                              <w:tc>
                                <w:tcPr>
                                  <w:tcW w:w="1195" w:type="dxa"/>
                                  <w:noWrap/>
                                  <w:vAlign w:val="center"/>
                                </w:tcPr>
                                <w:p w14:paraId="231F75C6"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3</w:t>
                                  </w:r>
                                  <w:r w:rsidRPr="008A2878">
                                    <w:rPr>
                                      <w:rFonts w:ascii="標楷體" w:eastAsia="標楷體" w:hAnsi="標楷體"/>
                                      <w:sz w:val="20"/>
                                      <w:szCs w:val="20"/>
                                    </w:rPr>
                                    <w:t>9</w:t>
                                  </w:r>
                                </w:p>
                              </w:tc>
                              <w:tc>
                                <w:tcPr>
                                  <w:tcW w:w="1196" w:type="dxa"/>
                                  <w:vAlign w:val="center"/>
                                </w:tcPr>
                                <w:p w14:paraId="08F5E8BA"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w:t>
                                  </w:r>
                                </w:p>
                              </w:tc>
                              <w:tc>
                                <w:tcPr>
                                  <w:tcW w:w="1196" w:type="dxa"/>
                                  <w:vAlign w:val="center"/>
                                </w:tcPr>
                                <w:p w14:paraId="5CEDD919"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w:t>
                                  </w:r>
                                </w:p>
                              </w:tc>
                            </w:tr>
                            <w:tr w:rsidR="00BD3553" w:rsidRPr="008A2878" w14:paraId="32744964" w14:textId="77777777" w:rsidTr="002328DC">
                              <w:trPr>
                                <w:trHeight w:val="283"/>
                                <w:jc w:val="center"/>
                              </w:trPr>
                              <w:tc>
                                <w:tcPr>
                                  <w:tcW w:w="1195" w:type="dxa"/>
                                  <w:tcBorders>
                                    <w:bottom w:val="single" w:sz="4" w:space="0" w:color="auto"/>
                                  </w:tcBorders>
                                  <w:noWrap/>
                                  <w:vAlign w:val="center"/>
                                </w:tcPr>
                                <w:p w14:paraId="5E1AA423" w14:textId="77777777" w:rsidR="00BD3553" w:rsidRPr="008A2878" w:rsidRDefault="00BD3553" w:rsidP="00730BE1">
                                  <w:pPr>
                                    <w:spacing w:line="240" w:lineRule="exact"/>
                                    <w:jc w:val="center"/>
                                    <w:rPr>
                                      <w:rFonts w:ascii="標楷體" w:eastAsia="標楷體" w:hAnsi="標楷體"/>
                                      <w:b/>
                                      <w:bCs/>
                                      <w:sz w:val="20"/>
                                      <w:szCs w:val="20"/>
                                    </w:rPr>
                                  </w:pPr>
                                  <w:r w:rsidRPr="008A2878">
                                    <w:rPr>
                                      <w:rFonts w:ascii="標楷體" w:eastAsia="標楷體" w:hAnsi="標楷體" w:hint="eastAsia"/>
                                      <w:sz w:val="20"/>
                                      <w:szCs w:val="20"/>
                                    </w:rPr>
                                    <w:t>1</w:t>
                                  </w:r>
                                  <w:r w:rsidRPr="008A2878">
                                    <w:rPr>
                                      <w:rFonts w:ascii="標楷體" w:eastAsia="標楷體" w:hAnsi="標楷體"/>
                                      <w:sz w:val="20"/>
                                      <w:szCs w:val="20"/>
                                    </w:rPr>
                                    <w:t>13</w:t>
                                  </w:r>
                                </w:p>
                              </w:tc>
                              <w:tc>
                                <w:tcPr>
                                  <w:tcW w:w="1196" w:type="dxa"/>
                                  <w:tcBorders>
                                    <w:bottom w:val="single" w:sz="4" w:space="0" w:color="auto"/>
                                  </w:tcBorders>
                                  <w:noWrap/>
                                  <w:vAlign w:val="center"/>
                                </w:tcPr>
                                <w:p w14:paraId="3F17BD90"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1</w:t>
                                  </w:r>
                                  <w:r w:rsidRPr="008A2878">
                                    <w:rPr>
                                      <w:rFonts w:ascii="標楷體" w:eastAsia="標楷體" w:hAnsi="標楷體"/>
                                      <w:sz w:val="20"/>
                                      <w:szCs w:val="20"/>
                                    </w:rPr>
                                    <w:t>3</w:t>
                                  </w:r>
                                </w:p>
                              </w:tc>
                              <w:tc>
                                <w:tcPr>
                                  <w:tcW w:w="1195" w:type="dxa"/>
                                  <w:tcBorders>
                                    <w:bottom w:val="single" w:sz="4" w:space="0" w:color="auto"/>
                                  </w:tcBorders>
                                  <w:noWrap/>
                                  <w:vAlign w:val="center"/>
                                </w:tcPr>
                                <w:p w14:paraId="0CD017E7"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3</w:t>
                                  </w:r>
                                  <w:r w:rsidRPr="008A2878">
                                    <w:rPr>
                                      <w:rFonts w:ascii="標楷體" w:eastAsia="標楷體" w:hAnsi="標楷體"/>
                                      <w:sz w:val="20"/>
                                      <w:szCs w:val="20"/>
                                    </w:rPr>
                                    <w:t>9</w:t>
                                  </w:r>
                                </w:p>
                              </w:tc>
                              <w:tc>
                                <w:tcPr>
                                  <w:tcW w:w="1196" w:type="dxa"/>
                                  <w:tcBorders>
                                    <w:bottom w:val="single" w:sz="4" w:space="0" w:color="auto"/>
                                  </w:tcBorders>
                                  <w:vAlign w:val="center"/>
                                </w:tcPr>
                                <w:p w14:paraId="2631C38C"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5</w:t>
                                  </w:r>
                                </w:p>
                              </w:tc>
                              <w:tc>
                                <w:tcPr>
                                  <w:tcW w:w="1196" w:type="dxa"/>
                                  <w:tcBorders>
                                    <w:bottom w:val="single" w:sz="4" w:space="0" w:color="auto"/>
                                  </w:tcBorders>
                                  <w:vAlign w:val="center"/>
                                </w:tcPr>
                                <w:p w14:paraId="5E27A866"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9</w:t>
                                  </w:r>
                                </w:p>
                              </w:tc>
                            </w:tr>
                            <w:tr w:rsidR="00BD3553" w:rsidRPr="008A2878" w14:paraId="0282A52E" w14:textId="77777777" w:rsidTr="00CA1063">
                              <w:trPr>
                                <w:trHeight w:val="227"/>
                                <w:jc w:val="center"/>
                              </w:trPr>
                              <w:tc>
                                <w:tcPr>
                                  <w:tcW w:w="5978" w:type="dxa"/>
                                  <w:gridSpan w:val="5"/>
                                  <w:tcBorders>
                                    <w:top w:val="single" w:sz="4" w:space="0" w:color="auto"/>
                                    <w:left w:val="nil"/>
                                    <w:bottom w:val="nil"/>
                                    <w:right w:val="nil"/>
                                  </w:tcBorders>
                                  <w:noWrap/>
                                  <w:vAlign w:val="center"/>
                                </w:tcPr>
                                <w:p w14:paraId="3230503B" w14:textId="77777777" w:rsidR="00BD3553" w:rsidRPr="008A2878" w:rsidRDefault="00BD3553" w:rsidP="00A332F6">
                                  <w:pPr>
                                    <w:widowControl/>
                                    <w:spacing w:line="240" w:lineRule="exact"/>
                                    <w:ind w:leftChars="-34" w:left="539" w:hangingChars="345" w:hanging="621"/>
                                    <w:jc w:val="both"/>
                                    <w:rPr>
                                      <w:rFonts w:ascii="標楷體" w:eastAsia="標楷體" w:hAnsi="標楷體" w:cstheme="minorBidi"/>
                                      <w:sz w:val="18"/>
                                    </w:rPr>
                                  </w:pPr>
                                  <w:r w:rsidRPr="008A2878">
                                    <w:rPr>
                                      <w:rFonts w:ascii="標楷體" w:eastAsia="標楷體" w:hAnsi="標楷體" w:cstheme="minorBidi" w:hint="eastAsia"/>
                                      <w:sz w:val="18"/>
                                    </w:rPr>
                                    <w:t>資料來源：整理自公路局提供資料。</w:t>
                                  </w:r>
                                </w:p>
                              </w:tc>
                            </w:tr>
                          </w:tbl>
                          <w:p w14:paraId="69077C99" w14:textId="77777777" w:rsidR="00BD3553" w:rsidRDefault="00BD3553" w:rsidP="00BD355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A24CEF" id="文字方塊 4" o:spid="_x0000_s1050" type="#_x0000_t202" style="position:absolute;left:0;text-align:left;margin-left:188.7pt;margin-top:165.75pt;width:310.8pt;height:152.1pt;z-index:252308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" filled="f" stroked="f">
                <v:textbox>
                  <w:txbxContent>
                    <w:tbl>
                      <w:tblPr>
                        <w:tblStyle w:val="36"/>
                        <w:tblW w:w="5978" w:type="dxa"/>
                        <w:jc w:val="center"/>
                        <w:tblLook w:val="04A0" w:firstRow="1" w:lastRow="0" w:firstColumn="1" w:lastColumn="0" w:noHBand="0" w:noVBand="1"/>
                      </w:tblPr>
                      <w:tblGrid>
                        <w:gridCol w:w="1195"/>
                        <w:gridCol w:w="1196"/>
                        <w:gridCol w:w="1195"/>
                        <w:gridCol w:w="1196"/>
                        <w:gridCol w:w="1196"/>
                      </w:tblGrid>
                      <w:tr w:rsidR="00BD3553" w:rsidRPr="008A2878" w14:paraId="1CC42FB9" w14:textId="77777777" w:rsidTr="00CA1063">
                        <w:trPr>
                          <w:trHeight w:val="227"/>
                          <w:jc w:val="center"/>
                        </w:trPr>
                        <w:tc>
                          <w:tcPr>
                            <w:tcW w:w="5978" w:type="dxa"/>
                            <w:gridSpan w:val="5"/>
                            <w:tcBorders>
                              <w:top w:val="nil"/>
                              <w:left w:val="nil"/>
                              <w:bottom w:val="nil"/>
                              <w:right w:val="nil"/>
                            </w:tcBorders>
                            <w:noWrap/>
                            <w:vAlign w:val="center"/>
                          </w:tcPr>
                          <w:p w14:paraId="28E2B846" w14:textId="77777777" w:rsidR="00BD3553" w:rsidRPr="008A2878" w:rsidRDefault="00BD3553" w:rsidP="00BD3553">
                            <w:pPr>
                              <w:jc w:val="center"/>
                              <w:rPr>
                                <w:rFonts w:ascii="標楷體" w:eastAsia="標楷體" w:hAnsi="標楷體" w:cstheme="minorBidi"/>
                                <w:b/>
                                <w:bCs/>
                              </w:rPr>
                            </w:pPr>
                            <w:r w:rsidRPr="008A2878">
                              <w:rPr>
                                <w:rFonts w:ascii="標楷體" w:eastAsia="標楷體" w:hAnsi="標楷體" w:cstheme="minorBidi" w:hint="eastAsia"/>
                                <w:b/>
                                <w:bCs/>
                              </w:rPr>
                              <w:t>表</w:t>
                            </w:r>
                            <w:r>
                              <w:rPr>
                                <w:rFonts w:ascii="標楷體" w:eastAsia="標楷體" w:hAnsi="標楷體" w:cstheme="minorBidi" w:hint="eastAsia"/>
                                <w:b/>
                                <w:bCs/>
                              </w:rPr>
                              <w:t>8</w:t>
                            </w:r>
                            <w:r w:rsidRPr="008A2878">
                              <w:rPr>
                                <w:rFonts w:ascii="標楷體" w:eastAsia="標楷體" w:hAnsi="標楷體" w:cstheme="minorBidi" w:hint="eastAsia"/>
                                <w:b/>
                                <w:bCs/>
                              </w:rPr>
                              <w:t xml:space="preserve">　公路客運駕駛人資格異常出車情形</w:t>
                            </w:r>
                          </w:p>
                        </w:tc>
                      </w:tr>
                      <w:tr w:rsidR="00BD3553" w:rsidRPr="008A2878" w14:paraId="75E51664" w14:textId="77777777" w:rsidTr="00CA1063">
                        <w:trPr>
                          <w:trHeight w:val="227"/>
                          <w:jc w:val="center"/>
                        </w:trPr>
                        <w:tc>
                          <w:tcPr>
                            <w:tcW w:w="5978" w:type="dxa"/>
                            <w:gridSpan w:val="5"/>
                            <w:tcBorders>
                              <w:top w:val="nil"/>
                              <w:left w:val="nil"/>
                              <w:bottom w:val="single" w:sz="4" w:space="0" w:color="auto"/>
                              <w:right w:val="nil"/>
                            </w:tcBorders>
                            <w:noWrap/>
                            <w:vAlign w:val="center"/>
                          </w:tcPr>
                          <w:p w14:paraId="2D677AF7" w14:textId="77777777" w:rsidR="00BD3553" w:rsidRPr="008A2878" w:rsidRDefault="00BD3553" w:rsidP="00AF6290">
                            <w:pPr>
                              <w:spacing w:line="240" w:lineRule="exact"/>
                              <w:ind w:rightChars="-49" w:right="-118"/>
                              <w:jc w:val="right"/>
                              <w:rPr>
                                <w:rFonts w:ascii="標楷體" w:eastAsia="標楷體" w:hAnsi="標楷體"/>
                                <w:sz w:val="20"/>
                                <w:szCs w:val="20"/>
                              </w:rPr>
                            </w:pPr>
                            <w:r w:rsidRPr="008A2878">
                              <w:rPr>
                                <w:rFonts w:ascii="標楷體" w:eastAsia="標楷體" w:hAnsi="標楷體" w:hint="eastAsia"/>
                                <w:sz w:val="20"/>
                                <w:szCs w:val="20"/>
                              </w:rPr>
                              <w:t>單位：人、日</w:t>
                            </w:r>
                          </w:p>
                        </w:tc>
                      </w:tr>
                      <w:tr w:rsidR="00BD3553" w:rsidRPr="008A2878" w14:paraId="2B48EA90" w14:textId="77777777" w:rsidTr="00CA1063">
                        <w:trPr>
                          <w:trHeight w:val="227"/>
                          <w:jc w:val="center"/>
                        </w:trPr>
                        <w:tc>
                          <w:tcPr>
                            <w:tcW w:w="1195" w:type="dxa"/>
                            <w:vMerge w:val="restart"/>
                            <w:tcBorders>
                              <w:top w:val="single" w:sz="4" w:space="0" w:color="auto"/>
                            </w:tcBorders>
                            <w:noWrap/>
                            <w:vAlign w:val="center"/>
                            <w:hideMark/>
                          </w:tcPr>
                          <w:p w14:paraId="7098F129"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年度</w:t>
                            </w:r>
                          </w:p>
                        </w:tc>
                        <w:tc>
                          <w:tcPr>
                            <w:tcW w:w="2391" w:type="dxa"/>
                            <w:gridSpan w:val="2"/>
                            <w:tcBorders>
                              <w:top w:val="single" w:sz="4" w:space="0" w:color="auto"/>
                            </w:tcBorders>
                            <w:noWrap/>
                            <w:vAlign w:val="center"/>
                            <w:hideMark/>
                          </w:tcPr>
                          <w:p w14:paraId="3668B565"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駕駛人逾期未參加定期訓練仍被派任出車</w:t>
                            </w:r>
                          </w:p>
                        </w:tc>
                        <w:tc>
                          <w:tcPr>
                            <w:tcW w:w="2392" w:type="dxa"/>
                            <w:gridSpan w:val="2"/>
                            <w:tcBorders>
                              <w:top w:val="single" w:sz="4" w:space="0" w:color="auto"/>
                            </w:tcBorders>
                            <w:vAlign w:val="center"/>
                          </w:tcPr>
                          <w:p w14:paraId="6A03B523"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駕駛人駕照逾期未</w:t>
                            </w:r>
                            <w:proofErr w:type="gramStart"/>
                            <w:r w:rsidRPr="008A2878">
                              <w:rPr>
                                <w:rFonts w:ascii="標楷體" w:eastAsia="標楷體" w:hAnsi="標楷體" w:hint="eastAsia"/>
                                <w:sz w:val="20"/>
                                <w:szCs w:val="20"/>
                              </w:rPr>
                              <w:t>審驗仍</w:t>
                            </w:r>
                            <w:proofErr w:type="gramEnd"/>
                            <w:r w:rsidRPr="008A2878">
                              <w:rPr>
                                <w:rFonts w:ascii="標楷體" w:eastAsia="標楷體" w:hAnsi="標楷體" w:hint="eastAsia"/>
                                <w:sz w:val="20"/>
                                <w:szCs w:val="20"/>
                              </w:rPr>
                              <w:t>被派任出車</w:t>
                            </w:r>
                          </w:p>
                        </w:tc>
                      </w:tr>
                      <w:tr w:rsidR="00BD3553" w:rsidRPr="008A2878" w14:paraId="57295402" w14:textId="77777777" w:rsidTr="00CA1063">
                        <w:trPr>
                          <w:trHeight w:val="227"/>
                          <w:jc w:val="center"/>
                        </w:trPr>
                        <w:tc>
                          <w:tcPr>
                            <w:tcW w:w="1195" w:type="dxa"/>
                            <w:vMerge/>
                            <w:noWrap/>
                            <w:vAlign w:val="center"/>
                          </w:tcPr>
                          <w:p w14:paraId="275B70E7" w14:textId="77777777" w:rsidR="00BD3553" w:rsidRPr="008A2878" w:rsidRDefault="00BD3553" w:rsidP="00730BE1">
                            <w:pPr>
                              <w:spacing w:line="240" w:lineRule="exact"/>
                              <w:jc w:val="center"/>
                              <w:rPr>
                                <w:rFonts w:ascii="標楷體" w:eastAsia="標楷體" w:hAnsi="標楷體"/>
                                <w:sz w:val="20"/>
                                <w:szCs w:val="20"/>
                              </w:rPr>
                            </w:pPr>
                          </w:p>
                        </w:tc>
                        <w:tc>
                          <w:tcPr>
                            <w:tcW w:w="1196" w:type="dxa"/>
                            <w:noWrap/>
                            <w:vAlign w:val="center"/>
                          </w:tcPr>
                          <w:p w14:paraId="7A07188B"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駕駛人數</w:t>
                            </w:r>
                          </w:p>
                        </w:tc>
                        <w:tc>
                          <w:tcPr>
                            <w:tcW w:w="1195" w:type="dxa"/>
                            <w:noWrap/>
                            <w:vAlign w:val="center"/>
                          </w:tcPr>
                          <w:p w14:paraId="7D458966"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出車日數</w:t>
                            </w:r>
                          </w:p>
                        </w:tc>
                        <w:tc>
                          <w:tcPr>
                            <w:tcW w:w="1196" w:type="dxa"/>
                            <w:vAlign w:val="center"/>
                          </w:tcPr>
                          <w:p w14:paraId="6FB50676"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駕駛人數</w:t>
                            </w:r>
                          </w:p>
                        </w:tc>
                        <w:tc>
                          <w:tcPr>
                            <w:tcW w:w="1196" w:type="dxa"/>
                            <w:vAlign w:val="center"/>
                          </w:tcPr>
                          <w:p w14:paraId="0EC5D92D" w14:textId="77777777" w:rsidR="00BD3553" w:rsidRPr="008A2878" w:rsidRDefault="00BD3553" w:rsidP="00730BE1">
                            <w:pPr>
                              <w:spacing w:line="240" w:lineRule="exact"/>
                              <w:jc w:val="center"/>
                              <w:rPr>
                                <w:rFonts w:ascii="標楷體" w:eastAsia="標楷體" w:hAnsi="標楷體"/>
                                <w:sz w:val="20"/>
                                <w:szCs w:val="20"/>
                              </w:rPr>
                            </w:pPr>
                            <w:r w:rsidRPr="008A2878">
                              <w:rPr>
                                <w:rFonts w:ascii="標楷體" w:eastAsia="標楷體" w:hAnsi="標楷體" w:hint="eastAsia"/>
                                <w:sz w:val="20"/>
                                <w:szCs w:val="20"/>
                              </w:rPr>
                              <w:t>出車日數</w:t>
                            </w:r>
                          </w:p>
                        </w:tc>
                      </w:tr>
                      <w:tr w:rsidR="00BD3553" w:rsidRPr="008A2878" w14:paraId="46497E2F" w14:textId="77777777" w:rsidTr="002328DC">
                        <w:trPr>
                          <w:trHeight w:val="283"/>
                          <w:jc w:val="center"/>
                        </w:trPr>
                        <w:tc>
                          <w:tcPr>
                            <w:tcW w:w="1195" w:type="dxa"/>
                            <w:noWrap/>
                            <w:vAlign w:val="center"/>
                          </w:tcPr>
                          <w:p w14:paraId="6788C790" w14:textId="77777777" w:rsidR="00BD3553" w:rsidRPr="008A2878" w:rsidRDefault="00BD3553" w:rsidP="00730BE1">
                            <w:pPr>
                              <w:spacing w:line="240" w:lineRule="exact"/>
                              <w:jc w:val="center"/>
                              <w:rPr>
                                <w:rFonts w:ascii="標楷體" w:eastAsia="標楷體" w:hAnsi="標楷體"/>
                                <w:b/>
                                <w:bCs/>
                                <w:sz w:val="20"/>
                                <w:szCs w:val="20"/>
                              </w:rPr>
                            </w:pPr>
                            <w:r w:rsidRPr="008A2878">
                              <w:rPr>
                                <w:rFonts w:ascii="標楷體" w:eastAsia="標楷體" w:hAnsi="標楷體" w:hint="eastAsia"/>
                                <w:b/>
                                <w:bCs/>
                                <w:sz w:val="20"/>
                                <w:szCs w:val="20"/>
                              </w:rPr>
                              <w:t>合計</w:t>
                            </w:r>
                          </w:p>
                        </w:tc>
                        <w:tc>
                          <w:tcPr>
                            <w:tcW w:w="1196" w:type="dxa"/>
                            <w:noWrap/>
                            <w:vAlign w:val="center"/>
                          </w:tcPr>
                          <w:p w14:paraId="055CBC4D" w14:textId="77777777" w:rsidR="00BD3553" w:rsidRPr="008A2878" w:rsidRDefault="00BD3553" w:rsidP="00730BE1">
                            <w:pPr>
                              <w:spacing w:line="240" w:lineRule="exact"/>
                              <w:jc w:val="right"/>
                              <w:rPr>
                                <w:rFonts w:ascii="標楷體" w:eastAsia="標楷體" w:hAnsi="標楷體"/>
                                <w:b/>
                                <w:bCs/>
                                <w:sz w:val="20"/>
                                <w:szCs w:val="20"/>
                              </w:rPr>
                            </w:pPr>
                            <w:r w:rsidRPr="008A2878">
                              <w:rPr>
                                <w:rFonts w:ascii="標楷體" w:eastAsia="標楷體" w:hAnsi="標楷體" w:hint="eastAsia"/>
                                <w:b/>
                                <w:bCs/>
                                <w:sz w:val="20"/>
                                <w:szCs w:val="20"/>
                              </w:rPr>
                              <w:t>2</w:t>
                            </w:r>
                            <w:r w:rsidRPr="008A2878">
                              <w:rPr>
                                <w:rFonts w:ascii="標楷體" w:eastAsia="標楷體" w:hAnsi="標楷體"/>
                                <w:b/>
                                <w:bCs/>
                                <w:sz w:val="20"/>
                                <w:szCs w:val="20"/>
                              </w:rPr>
                              <w:t>2</w:t>
                            </w:r>
                          </w:p>
                        </w:tc>
                        <w:tc>
                          <w:tcPr>
                            <w:tcW w:w="1195" w:type="dxa"/>
                            <w:noWrap/>
                            <w:vAlign w:val="center"/>
                          </w:tcPr>
                          <w:p w14:paraId="51B09968" w14:textId="77777777" w:rsidR="00BD3553" w:rsidRPr="008A2878" w:rsidRDefault="00BD3553" w:rsidP="00730BE1">
                            <w:pPr>
                              <w:spacing w:line="240" w:lineRule="exact"/>
                              <w:jc w:val="right"/>
                              <w:rPr>
                                <w:rFonts w:ascii="標楷體" w:eastAsia="標楷體" w:hAnsi="標楷體"/>
                                <w:b/>
                                <w:bCs/>
                                <w:sz w:val="20"/>
                                <w:szCs w:val="20"/>
                              </w:rPr>
                            </w:pPr>
                            <w:r w:rsidRPr="008A2878">
                              <w:rPr>
                                <w:rFonts w:ascii="標楷體" w:eastAsia="標楷體" w:hAnsi="標楷體" w:hint="eastAsia"/>
                                <w:b/>
                                <w:bCs/>
                                <w:sz w:val="20"/>
                                <w:szCs w:val="20"/>
                              </w:rPr>
                              <w:t>1</w:t>
                            </w:r>
                            <w:r w:rsidRPr="008A2878">
                              <w:rPr>
                                <w:rFonts w:ascii="標楷體" w:eastAsia="標楷體" w:hAnsi="標楷體"/>
                                <w:b/>
                                <w:bCs/>
                                <w:sz w:val="20"/>
                                <w:szCs w:val="20"/>
                              </w:rPr>
                              <w:t>59</w:t>
                            </w:r>
                          </w:p>
                        </w:tc>
                        <w:tc>
                          <w:tcPr>
                            <w:tcW w:w="1196" w:type="dxa"/>
                            <w:vAlign w:val="center"/>
                          </w:tcPr>
                          <w:p w14:paraId="7EFA16E6" w14:textId="77777777" w:rsidR="00BD3553" w:rsidRPr="008A2878" w:rsidRDefault="00BD3553" w:rsidP="00730BE1">
                            <w:pPr>
                              <w:spacing w:line="240" w:lineRule="exact"/>
                              <w:jc w:val="right"/>
                              <w:rPr>
                                <w:rFonts w:ascii="標楷體" w:eastAsia="標楷體" w:hAnsi="標楷體"/>
                                <w:b/>
                                <w:bCs/>
                                <w:sz w:val="20"/>
                                <w:szCs w:val="20"/>
                              </w:rPr>
                            </w:pPr>
                            <w:r w:rsidRPr="008A2878">
                              <w:rPr>
                                <w:rFonts w:ascii="標楷體" w:eastAsia="標楷體" w:hAnsi="標楷體" w:hint="eastAsia"/>
                                <w:b/>
                                <w:bCs/>
                                <w:sz w:val="20"/>
                                <w:szCs w:val="20"/>
                              </w:rPr>
                              <w:t>6</w:t>
                            </w:r>
                          </w:p>
                        </w:tc>
                        <w:tc>
                          <w:tcPr>
                            <w:tcW w:w="1196" w:type="dxa"/>
                            <w:vAlign w:val="center"/>
                          </w:tcPr>
                          <w:p w14:paraId="5B4D79E0" w14:textId="77777777" w:rsidR="00BD3553" w:rsidRPr="008A2878" w:rsidRDefault="00BD3553" w:rsidP="00730BE1">
                            <w:pPr>
                              <w:spacing w:line="240" w:lineRule="exact"/>
                              <w:jc w:val="right"/>
                              <w:rPr>
                                <w:rFonts w:ascii="標楷體" w:eastAsia="標楷體" w:hAnsi="標楷體"/>
                                <w:b/>
                                <w:bCs/>
                                <w:sz w:val="20"/>
                                <w:szCs w:val="20"/>
                              </w:rPr>
                            </w:pPr>
                            <w:r w:rsidRPr="008A2878">
                              <w:rPr>
                                <w:rFonts w:ascii="標楷體" w:eastAsia="標楷體" w:hAnsi="標楷體" w:hint="eastAsia"/>
                                <w:b/>
                                <w:bCs/>
                                <w:sz w:val="20"/>
                                <w:szCs w:val="20"/>
                              </w:rPr>
                              <w:t>1</w:t>
                            </w:r>
                            <w:r w:rsidRPr="008A2878">
                              <w:rPr>
                                <w:rFonts w:ascii="標楷體" w:eastAsia="標楷體" w:hAnsi="標楷體"/>
                                <w:b/>
                                <w:bCs/>
                                <w:sz w:val="20"/>
                                <w:szCs w:val="20"/>
                              </w:rPr>
                              <w:t>1</w:t>
                            </w:r>
                          </w:p>
                        </w:tc>
                      </w:tr>
                      <w:tr w:rsidR="00BD3553" w:rsidRPr="008A2878" w14:paraId="48295B66" w14:textId="77777777" w:rsidTr="002328DC">
                        <w:trPr>
                          <w:trHeight w:val="283"/>
                          <w:jc w:val="center"/>
                        </w:trPr>
                        <w:tc>
                          <w:tcPr>
                            <w:tcW w:w="1195" w:type="dxa"/>
                            <w:noWrap/>
                            <w:vAlign w:val="center"/>
                          </w:tcPr>
                          <w:p w14:paraId="0C7ABBED" w14:textId="77777777" w:rsidR="00BD3553" w:rsidRPr="008A2878" w:rsidRDefault="00BD3553" w:rsidP="00730BE1">
                            <w:pPr>
                              <w:spacing w:line="240" w:lineRule="exact"/>
                              <w:jc w:val="center"/>
                              <w:rPr>
                                <w:rFonts w:ascii="標楷體" w:eastAsia="標楷體" w:hAnsi="標楷體"/>
                                <w:b/>
                                <w:bCs/>
                                <w:sz w:val="20"/>
                                <w:szCs w:val="20"/>
                              </w:rPr>
                            </w:pPr>
                            <w:r w:rsidRPr="008A2878">
                              <w:rPr>
                                <w:rFonts w:ascii="標楷體" w:eastAsia="標楷體" w:hAnsi="標楷體" w:hint="eastAsia"/>
                                <w:sz w:val="20"/>
                                <w:szCs w:val="20"/>
                              </w:rPr>
                              <w:t>1</w:t>
                            </w:r>
                            <w:r w:rsidRPr="008A2878">
                              <w:rPr>
                                <w:rFonts w:ascii="標楷體" w:eastAsia="標楷體" w:hAnsi="標楷體"/>
                                <w:sz w:val="20"/>
                                <w:szCs w:val="20"/>
                              </w:rPr>
                              <w:t>11</w:t>
                            </w:r>
                          </w:p>
                        </w:tc>
                        <w:tc>
                          <w:tcPr>
                            <w:tcW w:w="1196" w:type="dxa"/>
                            <w:noWrap/>
                            <w:vAlign w:val="center"/>
                          </w:tcPr>
                          <w:p w14:paraId="5B882752"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7</w:t>
                            </w:r>
                          </w:p>
                        </w:tc>
                        <w:tc>
                          <w:tcPr>
                            <w:tcW w:w="1195" w:type="dxa"/>
                            <w:noWrap/>
                            <w:vAlign w:val="center"/>
                          </w:tcPr>
                          <w:p w14:paraId="115965C9"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8</w:t>
                            </w:r>
                            <w:r w:rsidRPr="008A2878">
                              <w:rPr>
                                <w:rFonts w:ascii="標楷體" w:eastAsia="標楷體" w:hAnsi="標楷體"/>
                                <w:sz w:val="20"/>
                                <w:szCs w:val="20"/>
                              </w:rPr>
                              <w:t>1</w:t>
                            </w:r>
                          </w:p>
                        </w:tc>
                        <w:tc>
                          <w:tcPr>
                            <w:tcW w:w="1196" w:type="dxa"/>
                            <w:vAlign w:val="center"/>
                          </w:tcPr>
                          <w:p w14:paraId="2DA28033"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1</w:t>
                            </w:r>
                          </w:p>
                        </w:tc>
                        <w:tc>
                          <w:tcPr>
                            <w:tcW w:w="1196" w:type="dxa"/>
                            <w:vAlign w:val="center"/>
                          </w:tcPr>
                          <w:p w14:paraId="4E1CF680"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2</w:t>
                            </w:r>
                          </w:p>
                        </w:tc>
                      </w:tr>
                      <w:tr w:rsidR="00BD3553" w:rsidRPr="008A2878" w14:paraId="2BAE7065" w14:textId="77777777" w:rsidTr="002328DC">
                        <w:trPr>
                          <w:trHeight w:val="283"/>
                          <w:jc w:val="center"/>
                        </w:trPr>
                        <w:tc>
                          <w:tcPr>
                            <w:tcW w:w="1195" w:type="dxa"/>
                            <w:noWrap/>
                            <w:vAlign w:val="center"/>
                          </w:tcPr>
                          <w:p w14:paraId="75A43C28" w14:textId="77777777" w:rsidR="00BD3553" w:rsidRPr="008A2878" w:rsidRDefault="00BD3553" w:rsidP="00730BE1">
                            <w:pPr>
                              <w:spacing w:line="240" w:lineRule="exact"/>
                              <w:jc w:val="center"/>
                              <w:rPr>
                                <w:rFonts w:ascii="標楷體" w:eastAsia="標楷體" w:hAnsi="標楷體"/>
                                <w:b/>
                                <w:bCs/>
                                <w:sz w:val="20"/>
                                <w:szCs w:val="20"/>
                              </w:rPr>
                            </w:pPr>
                            <w:r w:rsidRPr="008A2878">
                              <w:rPr>
                                <w:rFonts w:ascii="標楷體" w:eastAsia="標楷體" w:hAnsi="標楷體" w:hint="eastAsia"/>
                                <w:sz w:val="20"/>
                                <w:szCs w:val="20"/>
                              </w:rPr>
                              <w:t>1</w:t>
                            </w:r>
                            <w:r w:rsidRPr="008A2878">
                              <w:rPr>
                                <w:rFonts w:ascii="標楷體" w:eastAsia="標楷體" w:hAnsi="標楷體"/>
                                <w:sz w:val="20"/>
                                <w:szCs w:val="20"/>
                              </w:rPr>
                              <w:t>12</w:t>
                            </w:r>
                          </w:p>
                        </w:tc>
                        <w:tc>
                          <w:tcPr>
                            <w:tcW w:w="1196" w:type="dxa"/>
                            <w:noWrap/>
                            <w:vAlign w:val="center"/>
                          </w:tcPr>
                          <w:p w14:paraId="38A4BE25"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2</w:t>
                            </w:r>
                          </w:p>
                        </w:tc>
                        <w:tc>
                          <w:tcPr>
                            <w:tcW w:w="1195" w:type="dxa"/>
                            <w:noWrap/>
                            <w:vAlign w:val="center"/>
                          </w:tcPr>
                          <w:p w14:paraId="231F75C6"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3</w:t>
                            </w:r>
                            <w:r w:rsidRPr="008A2878">
                              <w:rPr>
                                <w:rFonts w:ascii="標楷體" w:eastAsia="標楷體" w:hAnsi="標楷體"/>
                                <w:sz w:val="20"/>
                                <w:szCs w:val="20"/>
                              </w:rPr>
                              <w:t>9</w:t>
                            </w:r>
                          </w:p>
                        </w:tc>
                        <w:tc>
                          <w:tcPr>
                            <w:tcW w:w="1196" w:type="dxa"/>
                            <w:vAlign w:val="center"/>
                          </w:tcPr>
                          <w:p w14:paraId="08F5E8BA"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w:t>
                            </w:r>
                          </w:p>
                        </w:tc>
                        <w:tc>
                          <w:tcPr>
                            <w:tcW w:w="1196" w:type="dxa"/>
                            <w:vAlign w:val="center"/>
                          </w:tcPr>
                          <w:p w14:paraId="5CEDD919"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w:t>
                            </w:r>
                          </w:p>
                        </w:tc>
                      </w:tr>
                      <w:tr w:rsidR="00BD3553" w:rsidRPr="008A2878" w14:paraId="32744964" w14:textId="77777777" w:rsidTr="002328DC">
                        <w:trPr>
                          <w:trHeight w:val="283"/>
                          <w:jc w:val="center"/>
                        </w:trPr>
                        <w:tc>
                          <w:tcPr>
                            <w:tcW w:w="1195" w:type="dxa"/>
                            <w:tcBorders>
                              <w:bottom w:val="single" w:sz="4" w:space="0" w:color="auto"/>
                            </w:tcBorders>
                            <w:noWrap/>
                            <w:vAlign w:val="center"/>
                          </w:tcPr>
                          <w:p w14:paraId="5E1AA423" w14:textId="77777777" w:rsidR="00BD3553" w:rsidRPr="008A2878" w:rsidRDefault="00BD3553" w:rsidP="00730BE1">
                            <w:pPr>
                              <w:spacing w:line="240" w:lineRule="exact"/>
                              <w:jc w:val="center"/>
                              <w:rPr>
                                <w:rFonts w:ascii="標楷體" w:eastAsia="標楷體" w:hAnsi="標楷體"/>
                                <w:b/>
                                <w:bCs/>
                                <w:sz w:val="20"/>
                                <w:szCs w:val="20"/>
                              </w:rPr>
                            </w:pPr>
                            <w:r w:rsidRPr="008A2878">
                              <w:rPr>
                                <w:rFonts w:ascii="標楷體" w:eastAsia="標楷體" w:hAnsi="標楷體" w:hint="eastAsia"/>
                                <w:sz w:val="20"/>
                                <w:szCs w:val="20"/>
                              </w:rPr>
                              <w:t>1</w:t>
                            </w:r>
                            <w:r w:rsidRPr="008A2878">
                              <w:rPr>
                                <w:rFonts w:ascii="標楷體" w:eastAsia="標楷體" w:hAnsi="標楷體"/>
                                <w:sz w:val="20"/>
                                <w:szCs w:val="20"/>
                              </w:rPr>
                              <w:t>13</w:t>
                            </w:r>
                          </w:p>
                        </w:tc>
                        <w:tc>
                          <w:tcPr>
                            <w:tcW w:w="1196" w:type="dxa"/>
                            <w:tcBorders>
                              <w:bottom w:val="single" w:sz="4" w:space="0" w:color="auto"/>
                            </w:tcBorders>
                            <w:noWrap/>
                            <w:vAlign w:val="center"/>
                          </w:tcPr>
                          <w:p w14:paraId="3F17BD90"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1</w:t>
                            </w:r>
                            <w:r w:rsidRPr="008A2878">
                              <w:rPr>
                                <w:rFonts w:ascii="標楷體" w:eastAsia="標楷體" w:hAnsi="標楷體"/>
                                <w:sz w:val="20"/>
                                <w:szCs w:val="20"/>
                              </w:rPr>
                              <w:t>3</w:t>
                            </w:r>
                          </w:p>
                        </w:tc>
                        <w:tc>
                          <w:tcPr>
                            <w:tcW w:w="1195" w:type="dxa"/>
                            <w:tcBorders>
                              <w:bottom w:val="single" w:sz="4" w:space="0" w:color="auto"/>
                            </w:tcBorders>
                            <w:noWrap/>
                            <w:vAlign w:val="center"/>
                          </w:tcPr>
                          <w:p w14:paraId="0CD017E7"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3</w:t>
                            </w:r>
                            <w:r w:rsidRPr="008A2878">
                              <w:rPr>
                                <w:rFonts w:ascii="標楷體" w:eastAsia="標楷體" w:hAnsi="標楷體"/>
                                <w:sz w:val="20"/>
                                <w:szCs w:val="20"/>
                              </w:rPr>
                              <w:t>9</w:t>
                            </w:r>
                          </w:p>
                        </w:tc>
                        <w:tc>
                          <w:tcPr>
                            <w:tcW w:w="1196" w:type="dxa"/>
                            <w:tcBorders>
                              <w:bottom w:val="single" w:sz="4" w:space="0" w:color="auto"/>
                            </w:tcBorders>
                            <w:vAlign w:val="center"/>
                          </w:tcPr>
                          <w:p w14:paraId="2631C38C"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5</w:t>
                            </w:r>
                          </w:p>
                        </w:tc>
                        <w:tc>
                          <w:tcPr>
                            <w:tcW w:w="1196" w:type="dxa"/>
                            <w:tcBorders>
                              <w:bottom w:val="single" w:sz="4" w:space="0" w:color="auto"/>
                            </w:tcBorders>
                            <w:vAlign w:val="center"/>
                          </w:tcPr>
                          <w:p w14:paraId="5E27A866" w14:textId="77777777" w:rsidR="00BD3553" w:rsidRPr="008A2878" w:rsidRDefault="00BD3553" w:rsidP="00730BE1">
                            <w:pPr>
                              <w:spacing w:line="240" w:lineRule="exact"/>
                              <w:jc w:val="right"/>
                              <w:rPr>
                                <w:rFonts w:ascii="標楷體" w:eastAsia="標楷體" w:hAnsi="標楷體"/>
                                <w:sz w:val="20"/>
                                <w:szCs w:val="20"/>
                              </w:rPr>
                            </w:pPr>
                            <w:r w:rsidRPr="008A2878">
                              <w:rPr>
                                <w:rFonts w:ascii="標楷體" w:eastAsia="標楷體" w:hAnsi="標楷體" w:hint="eastAsia"/>
                                <w:sz w:val="20"/>
                                <w:szCs w:val="20"/>
                              </w:rPr>
                              <w:t>9</w:t>
                            </w:r>
                          </w:p>
                        </w:tc>
                      </w:tr>
                      <w:tr w:rsidR="00BD3553" w:rsidRPr="008A2878" w14:paraId="0282A52E" w14:textId="77777777" w:rsidTr="00CA1063">
                        <w:trPr>
                          <w:trHeight w:val="227"/>
                          <w:jc w:val="center"/>
                        </w:trPr>
                        <w:tc>
                          <w:tcPr>
                            <w:tcW w:w="5978" w:type="dxa"/>
                            <w:gridSpan w:val="5"/>
                            <w:tcBorders>
                              <w:top w:val="single" w:sz="4" w:space="0" w:color="auto"/>
                              <w:left w:val="nil"/>
                              <w:bottom w:val="nil"/>
                              <w:right w:val="nil"/>
                            </w:tcBorders>
                            <w:noWrap/>
                            <w:vAlign w:val="center"/>
                          </w:tcPr>
                          <w:p w14:paraId="3230503B" w14:textId="77777777" w:rsidR="00BD3553" w:rsidRPr="008A2878" w:rsidRDefault="00BD3553" w:rsidP="00A332F6">
                            <w:pPr>
                              <w:widowControl/>
                              <w:spacing w:line="240" w:lineRule="exact"/>
                              <w:ind w:leftChars="-34" w:left="539" w:hangingChars="345" w:hanging="621"/>
                              <w:jc w:val="both"/>
                              <w:rPr>
                                <w:rFonts w:ascii="標楷體" w:eastAsia="標楷體" w:hAnsi="標楷體" w:cstheme="minorBidi"/>
                                <w:sz w:val="18"/>
                              </w:rPr>
                            </w:pPr>
                            <w:r w:rsidRPr="008A2878">
                              <w:rPr>
                                <w:rFonts w:ascii="標楷體" w:eastAsia="標楷體" w:hAnsi="標楷體" w:cstheme="minorBidi" w:hint="eastAsia"/>
                                <w:sz w:val="18"/>
                              </w:rPr>
                              <w:t>資料來源：整理自公路局提供資料。</w:t>
                            </w:r>
                          </w:p>
                        </w:tc>
                      </w:tr>
                    </w:tbl>
                    <w:p w14:paraId="69077C99" w14:textId="77777777" w:rsidR="00BD3553" w:rsidRDefault="00BD3553" w:rsidP="00BD3553"/>
                  </w:txbxContent>
                </v:textbox>
                <w10:wrap type="square"/>
              </v:shape>
            </w:pict>
          </mc:Fallback>
        </mc:AlternateContent>
      </w:r>
      <w:r w:rsidR="008F3B67" w:rsidRPr="008F3B67">
        <w:rPr>
          <w:rFonts w:ascii="標楷體" w:eastAsia="標楷體" w:hAnsi="標楷體" w:cstheme="majorBidi" w:hint="eastAsia"/>
          <w:bCs/>
          <w:spacing w:val="-2"/>
        </w:rPr>
        <w:t>年度有惡化趨勢，甚有出車駕駛人逾定期訓練期限100日或逾</w:t>
      </w:r>
      <w:proofErr w:type="gramStart"/>
      <w:r w:rsidR="008F3B67" w:rsidRPr="008F3B67">
        <w:rPr>
          <w:rFonts w:ascii="標楷體" w:eastAsia="標楷體" w:hAnsi="標楷體" w:cstheme="majorBidi" w:hint="eastAsia"/>
          <w:bCs/>
          <w:spacing w:val="-2"/>
        </w:rPr>
        <w:t>駕照審驗期限</w:t>
      </w:r>
      <w:proofErr w:type="gramEnd"/>
      <w:r w:rsidR="008F3B67" w:rsidRPr="008F3B67">
        <w:rPr>
          <w:rFonts w:ascii="標楷體" w:eastAsia="標楷體" w:hAnsi="標楷體" w:cstheme="majorBidi" w:hint="eastAsia"/>
          <w:bCs/>
          <w:spacing w:val="-2"/>
        </w:rPr>
        <w:t>30日以上情形</w:t>
      </w:r>
      <w:r w:rsidR="002328DC">
        <w:rPr>
          <w:rFonts w:ascii="標楷體" w:eastAsia="標楷體" w:hAnsi="標楷體" w:cstheme="majorBidi" w:hint="eastAsia"/>
          <w:bCs/>
          <w:spacing w:val="-2"/>
        </w:rPr>
        <w:t>。</w:t>
      </w:r>
      <w:r w:rsidR="008F3B67" w:rsidRPr="008F3B67">
        <w:rPr>
          <w:rFonts w:ascii="標楷體" w:eastAsia="標楷體" w:hAnsi="標楷體" w:cstheme="majorBidi" w:hint="eastAsia"/>
          <w:bCs/>
          <w:spacing w:val="-2"/>
        </w:rPr>
        <w:t>公路局雖依規定舉發裁罰，惟客運業者違規派任資格異常駕駛人出車情形不減反增，未能有效發揮遏阻功能，增加行車安全風險，經函請交通部督促客運業者強化所屬駕駛人管理作業，確保營業大客車駕駛人駕駛資格完備，以提升公共運輸安全。據復：公路客運動態資訊系統定期提醒業者有關換發駕照、</w:t>
      </w:r>
      <w:proofErr w:type="gramStart"/>
      <w:r w:rsidR="008F3B67" w:rsidRPr="008F3B67">
        <w:rPr>
          <w:rFonts w:ascii="標楷體" w:eastAsia="標楷體" w:hAnsi="標楷體" w:cstheme="majorBidi" w:hint="eastAsia"/>
          <w:bCs/>
          <w:spacing w:val="-2"/>
        </w:rPr>
        <w:t>駕照審驗</w:t>
      </w:r>
      <w:proofErr w:type="gramEnd"/>
      <w:r w:rsidR="008F3B67" w:rsidRPr="008F3B67">
        <w:rPr>
          <w:rFonts w:ascii="標楷體" w:eastAsia="標楷體" w:hAnsi="標楷體" w:cstheme="majorBidi" w:hint="eastAsia"/>
          <w:bCs/>
          <w:spacing w:val="-2"/>
        </w:rPr>
        <w:t>、定期訓練等訊息，駕駛人如有資格異常出車紀錄，各區監理所將通知業者停止車輛派遣；另已請各區監理所將駕駛人資格異常出車情形列入定期查核項目，以督導業者強化駕駛人管理</w:t>
      </w:r>
      <w:r w:rsidRPr="008F3B67">
        <w:rPr>
          <w:rFonts w:ascii="標楷體" w:eastAsia="標楷體" w:hAnsi="標楷體" w:cstheme="majorBidi" w:hint="eastAsia"/>
          <w:bCs/>
        </w:rPr>
        <w:t>。</w:t>
      </w:r>
    </w:p>
    <w:p w14:paraId="30E12C5D" w14:textId="28E8FF32" w:rsidR="00821557" w:rsidRPr="008B4B61" w:rsidRDefault="00821557" w:rsidP="00861709">
      <w:pPr>
        <w:pStyle w:val="a5"/>
        <w:overflowPunct w:val="0"/>
        <w:spacing w:beforeLines="20" w:before="72" w:afterLines="20" w:after="72" w:line="460" w:lineRule="exact"/>
        <w:ind w:firstLineChars="200" w:firstLine="569"/>
        <w:outlineLvl w:val="3"/>
        <w:rPr>
          <w:rFonts w:ascii="標楷體" w:hAnsi="標楷體" w:cs="DFKaiShu-SB-Estd-BF"/>
          <w:spacing w:val="2"/>
          <w:kern w:val="0"/>
          <w:sz w:val="28"/>
          <w:szCs w:val="28"/>
        </w:rPr>
      </w:pPr>
      <w:r w:rsidRPr="005D2886">
        <w:rPr>
          <w:rFonts w:ascii="標楷體" w:hAnsi="標楷體" w:cs="DFKaiShu-SB-Estd-BF" w:hint="eastAsia"/>
          <w:spacing w:val="2"/>
          <w:kern w:val="0"/>
          <w:sz w:val="28"/>
          <w:szCs w:val="28"/>
        </w:rPr>
        <w:t>（六）</w:t>
      </w:r>
      <w:r w:rsidRPr="008B4B61">
        <w:rPr>
          <w:rFonts w:ascii="標楷體" w:hAnsi="標楷體" w:cs="DFKaiShu-SB-Estd-BF" w:hint="eastAsia"/>
          <w:spacing w:val="2"/>
          <w:kern w:val="0"/>
          <w:sz w:val="28"/>
          <w:szCs w:val="28"/>
        </w:rPr>
        <w:t xml:space="preserve">　</w:t>
      </w:r>
      <w:r w:rsidR="005D2886" w:rsidRPr="005D2886">
        <w:rPr>
          <w:rFonts w:ascii="標楷體" w:hAnsi="標楷體" w:cs="DFKaiShu-SB-Estd-BF" w:hint="eastAsia"/>
          <w:spacing w:val="2"/>
          <w:kern w:val="0"/>
          <w:sz w:val="28"/>
          <w:szCs w:val="28"/>
        </w:rPr>
        <w:t>政府訂定危險物品運輸相關規範，以降低公共安全風險，</w:t>
      </w:r>
      <w:proofErr w:type="gramStart"/>
      <w:r w:rsidR="005D2886" w:rsidRPr="005D2886">
        <w:rPr>
          <w:rFonts w:ascii="標楷體" w:hAnsi="標楷體" w:cs="DFKaiShu-SB-Estd-BF" w:hint="eastAsia"/>
          <w:spacing w:val="2"/>
          <w:kern w:val="0"/>
          <w:sz w:val="28"/>
          <w:szCs w:val="28"/>
        </w:rPr>
        <w:t>惟罐槽</w:t>
      </w:r>
      <w:proofErr w:type="gramEnd"/>
      <w:r w:rsidR="005D2886" w:rsidRPr="005D2886">
        <w:rPr>
          <w:rFonts w:ascii="標楷體" w:hAnsi="標楷體" w:cs="DFKaiShu-SB-Estd-BF" w:hint="eastAsia"/>
          <w:spacing w:val="2"/>
          <w:kern w:val="0"/>
          <w:sz w:val="28"/>
          <w:szCs w:val="28"/>
        </w:rPr>
        <w:t>車之</w:t>
      </w:r>
      <w:proofErr w:type="gramStart"/>
      <w:r w:rsidR="005D2886" w:rsidRPr="005D2886">
        <w:rPr>
          <w:rFonts w:ascii="標楷體" w:hAnsi="標楷體" w:cs="DFKaiShu-SB-Estd-BF" w:hint="eastAsia"/>
          <w:spacing w:val="2"/>
          <w:kern w:val="0"/>
          <w:sz w:val="28"/>
          <w:szCs w:val="28"/>
        </w:rPr>
        <w:t>罐槽體尚</w:t>
      </w:r>
      <w:proofErr w:type="gramEnd"/>
      <w:r w:rsidR="005D2886" w:rsidRPr="005D2886">
        <w:rPr>
          <w:rFonts w:ascii="標楷體" w:hAnsi="標楷體" w:cs="DFKaiShu-SB-Estd-BF" w:hint="eastAsia"/>
          <w:spacing w:val="2"/>
          <w:kern w:val="0"/>
          <w:sz w:val="28"/>
          <w:szCs w:val="28"/>
        </w:rPr>
        <w:t>無逾期檢驗相關罰則，且民眾申請危險物品臨時通行證未收取行政規費，又載運危險物品車輛之監理強度有待提升，允宜</w:t>
      </w:r>
      <w:proofErr w:type="gramStart"/>
      <w:r w:rsidR="005D2886" w:rsidRPr="005D2886">
        <w:rPr>
          <w:rFonts w:ascii="標楷體" w:hAnsi="標楷體" w:cs="DFKaiShu-SB-Estd-BF" w:hint="eastAsia"/>
          <w:spacing w:val="2"/>
          <w:kern w:val="0"/>
          <w:sz w:val="28"/>
          <w:szCs w:val="28"/>
        </w:rPr>
        <w:t>研謀妥處</w:t>
      </w:r>
      <w:proofErr w:type="gramEnd"/>
      <w:r w:rsidR="005D2886" w:rsidRPr="005D2886">
        <w:rPr>
          <w:rFonts w:ascii="標楷體" w:hAnsi="標楷體" w:cs="DFKaiShu-SB-Estd-BF" w:hint="eastAsia"/>
          <w:spacing w:val="2"/>
          <w:kern w:val="0"/>
          <w:sz w:val="28"/>
          <w:szCs w:val="28"/>
        </w:rPr>
        <w:t>，以確保危險物品運輸安全及增進財政負擔公平</w:t>
      </w:r>
      <w:r w:rsidR="00B01A7D" w:rsidRPr="00B01A7D">
        <w:rPr>
          <w:rFonts w:ascii="標楷體" w:hAnsi="標楷體" w:cs="DFKaiShu-SB-Estd-BF" w:hint="eastAsia"/>
          <w:spacing w:val="2"/>
          <w:kern w:val="0"/>
          <w:sz w:val="28"/>
          <w:szCs w:val="28"/>
        </w:rPr>
        <w:t>。</w:t>
      </w:r>
    </w:p>
    <w:p w14:paraId="496FA927" w14:textId="34F29313" w:rsidR="00821557" w:rsidRDefault="005D2886" w:rsidP="00861709">
      <w:pPr>
        <w:overflowPunct w:val="0"/>
        <w:spacing w:line="460" w:lineRule="exact"/>
        <w:ind w:firstLineChars="200" w:firstLine="480"/>
        <w:jc w:val="both"/>
        <w:rPr>
          <w:rFonts w:ascii="標楷體" w:eastAsia="標楷體" w:hAnsi="標楷體" w:cs="新細明體"/>
          <w:bCs/>
        </w:rPr>
      </w:pPr>
      <w:r w:rsidRPr="005D2886">
        <w:rPr>
          <w:rFonts w:ascii="標楷體" w:eastAsia="標楷體" w:hAnsi="標楷體" w:cs="新細明體" w:hint="eastAsia"/>
          <w:bCs/>
        </w:rPr>
        <w:t>危險物品多具易燃、易爆、劇毒、輻射、腐蝕等特性，裝載危險物品車輛若發生交通事故，易造成民眾傷亡及財產損失。交通部為確保危險物品運輸安全，參考聯合國經濟及社會理事會（United Nations Economic and Social Council）所屬「危險貨物運輸專家分組委員會」發布之「危險貨物運輸建議書」，於道路交通安全規則第84條，規範車輛裝載危險物品應遵守事項。經查危險物品運輸監理情形，核有下列事項</w:t>
      </w:r>
      <w:r w:rsidR="007122DB" w:rsidRPr="007122DB">
        <w:rPr>
          <w:rFonts w:ascii="標楷體" w:eastAsia="標楷體" w:hAnsi="標楷體" w:cs="新細明體" w:hint="eastAsia"/>
          <w:bCs/>
        </w:rPr>
        <w:t>：</w:t>
      </w:r>
    </w:p>
    <w:p w14:paraId="50FD1AE6" w14:textId="35DA10FA" w:rsidR="007122DB" w:rsidRDefault="007122DB" w:rsidP="00861709">
      <w:pPr>
        <w:overflowPunct w:val="0"/>
        <w:spacing w:line="460" w:lineRule="exact"/>
        <w:ind w:firstLineChars="450" w:firstLine="1081"/>
        <w:jc w:val="both"/>
        <w:rPr>
          <w:rFonts w:ascii="標楷體" w:eastAsia="標楷體" w:hAnsi="標楷體" w:cstheme="majorBidi"/>
          <w:bCs/>
        </w:rPr>
      </w:pPr>
      <w:r>
        <w:rPr>
          <w:rFonts w:ascii="標楷體" w:eastAsia="標楷體" w:hAnsi="標楷體" w:cstheme="majorBidi" w:hint="eastAsia"/>
          <w:b/>
          <w:bCs/>
        </w:rPr>
        <w:t>1</w:t>
      </w:r>
      <w:r w:rsidRPr="00361F9D">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5D2886" w:rsidRPr="005D2886">
        <w:rPr>
          <w:rFonts w:ascii="標楷體" w:eastAsia="標楷體" w:hAnsi="標楷體" w:cstheme="majorBidi" w:hint="eastAsia"/>
          <w:b/>
          <w:bCs/>
        </w:rPr>
        <w:t>已訂</w:t>
      </w:r>
      <w:proofErr w:type="gramStart"/>
      <w:r w:rsidR="005D2886" w:rsidRPr="005D2886">
        <w:rPr>
          <w:rFonts w:ascii="標楷體" w:eastAsia="標楷體" w:hAnsi="標楷體" w:cstheme="majorBidi" w:hint="eastAsia"/>
          <w:b/>
          <w:bCs/>
        </w:rPr>
        <w:t>定罐槽</w:t>
      </w:r>
      <w:proofErr w:type="gramEnd"/>
      <w:r w:rsidR="005D2886" w:rsidRPr="005D2886">
        <w:rPr>
          <w:rFonts w:ascii="標楷體" w:eastAsia="標楷體" w:hAnsi="標楷體" w:cstheme="majorBidi" w:hint="eastAsia"/>
          <w:b/>
          <w:bCs/>
        </w:rPr>
        <w:t>車之</w:t>
      </w:r>
      <w:proofErr w:type="gramStart"/>
      <w:r w:rsidR="005D2886" w:rsidRPr="005D2886">
        <w:rPr>
          <w:rFonts w:ascii="標楷體" w:eastAsia="標楷體" w:hAnsi="標楷體" w:cstheme="majorBidi" w:hint="eastAsia"/>
          <w:b/>
          <w:bCs/>
        </w:rPr>
        <w:t>罐槽體</w:t>
      </w:r>
      <w:proofErr w:type="gramEnd"/>
      <w:r w:rsidR="005D2886" w:rsidRPr="005D2886">
        <w:rPr>
          <w:rFonts w:ascii="標楷體" w:eastAsia="標楷體" w:hAnsi="標楷體" w:cstheme="majorBidi" w:hint="eastAsia"/>
          <w:b/>
          <w:bCs/>
        </w:rPr>
        <w:t>檢驗頻率等規範，惟尚無逾期檢驗相關罰則，又公路監理機關亦無通知提醒檢驗期限等機制，不利車主依期限檢驗</w:t>
      </w:r>
      <w:r w:rsidRPr="00C4201E">
        <w:rPr>
          <w:rFonts w:ascii="標楷體" w:eastAsia="標楷體" w:hAnsi="標楷體" w:cstheme="majorBidi" w:hint="eastAsia"/>
          <w:b/>
          <w:bCs/>
        </w:rPr>
        <w:t>：</w:t>
      </w:r>
      <w:r w:rsidR="005D2886" w:rsidRPr="005D2886">
        <w:rPr>
          <w:rFonts w:ascii="標楷體" w:eastAsia="標楷體" w:hAnsi="標楷體" w:cstheme="majorBidi" w:hint="eastAsia"/>
          <w:bCs/>
        </w:rPr>
        <w:t>依道路交通安全規則第84條第1項第4款規定，裝載危險</w:t>
      </w:r>
      <w:proofErr w:type="gramStart"/>
      <w:r w:rsidR="005D2886" w:rsidRPr="005D2886">
        <w:rPr>
          <w:rFonts w:ascii="標楷體" w:eastAsia="標楷體" w:hAnsi="標楷體" w:cstheme="majorBidi" w:hint="eastAsia"/>
          <w:bCs/>
        </w:rPr>
        <w:t>物品罐槽車</w:t>
      </w:r>
      <w:proofErr w:type="gramEnd"/>
      <w:r w:rsidR="005D2886" w:rsidRPr="005D2886">
        <w:rPr>
          <w:rFonts w:ascii="標楷體" w:eastAsia="標楷體" w:hAnsi="標楷體" w:cstheme="majorBidi" w:hint="eastAsia"/>
          <w:bCs/>
        </w:rPr>
        <w:t>之</w:t>
      </w:r>
      <w:proofErr w:type="gramStart"/>
      <w:r w:rsidR="005D2886" w:rsidRPr="005D2886">
        <w:rPr>
          <w:rFonts w:ascii="標楷體" w:eastAsia="標楷體" w:hAnsi="標楷體" w:cstheme="majorBidi" w:hint="eastAsia"/>
          <w:bCs/>
        </w:rPr>
        <w:t>罐槽體</w:t>
      </w:r>
      <w:proofErr w:type="gramEnd"/>
      <w:r w:rsidR="005D2886" w:rsidRPr="005D2886">
        <w:rPr>
          <w:rFonts w:ascii="標楷體" w:eastAsia="標楷體" w:hAnsi="標楷體" w:cstheme="majorBidi" w:hint="eastAsia"/>
          <w:bCs/>
        </w:rPr>
        <w:t>，應依主管機關規定檢驗合格，並隨車攜帶有效之</w:t>
      </w:r>
      <w:r w:rsidR="005D2886" w:rsidRPr="005D2886">
        <w:rPr>
          <w:rFonts w:ascii="標楷體" w:eastAsia="標楷體" w:hAnsi="標楷體" w:cstheme="majorBidi" w:hint="eastAsia"/>
          <w:bCs/>
        </w:rPr>
        <w:lastRenderedPageBreak/>
        <w:t>檢驗（查）合格證明書。另依道路交通管理處罰條例第29條第1項第3款規定，汽車裝載時，</w:t>
      </w:r>
      <w:proofErr w:type="gramStart"/>
      <w:r w:rsidR="005D2886" w:rsidRPr="005D2886">
        <w:rPr>
          <w:rFonts w:ascii="標楷體" w:eastAsia="標楷體" w:hAnsi="標楷體" w:cstheme="majorBidi" w:hint="eastAsia"/>
          <w:bCs/>
        </w:rPr>
        <w:t>罐槽車</w:t>
      </w:r>
      <w:proofErr w:type="gramEnd"/>
      <w:r w:rsidR="005D2886" w:rsidRPr="005D2886">
        <w:rPr>
          <w:rFonts w:ascii="標楷體" w:eastAsia="標楷體" w:hAnsi="標楷體" w:cstheme="majorBidi" w:hint="eastAsia"/>
          <w:bCs/>
        </w:rPr>
        <w:t>之</w:t>
      </w:r>
      <w:proofErr w:type="gramStart"/>
      <w:r w:rsidR="005D2886" w:rsidRPr="005D2886">
        <w:rPr>
          <w:rFonts w:ascii="標楷體" w:eastAsia="標楷體" w:hAnsi="標楷體" w:cstheme="majorBidi" w:hint="eastAsia"/>
          <w:bCs/>
        </w:rPr>
        <w:t>罐槽體</w:t>
      </w:r>
      <w:proofErr w:type="gramEnd"/>
      <w:r w:rsidR="005D2886" w:rsidRPr="005D2886">
        <w:rPr>
          <w:rFonts w:ascii="標楷體" w:eastAsia="標楷體" w:hAnsi="標楷體" w:cstheme="majorBidi" w:hint="eastAsia"/>
          <w:bCs/>
        </w:rPr>
        <w:t>未檢驗合格，處汽車所有人3,000元以上18,000元以下罰鍰，並責令改正或禁止通行。</w:t>
      </w:r>
      <w:proofErr w:type="gramStart"/>
      <w:r w:rsidR="005D2886" w:rsidRPr="005D2886">
        <w:rPr>
          <w:rFonts w:ascii="標楷體" w:eastAsia="標楷體" w:hAnsi="標楷體" w:cstheme="majorBidi" w:hint="eastAsia"/>
          <w:bCs/>
        </w:rPr>
        <w:t>罐槽車主</w:t>
      </w:r>
      <w:proofErr w:type="gramEnd"/>
      <w:r w:rsidR="005D2886" w:rsidRPr="005D2886">
        <w:rPr>
          <w:rFonts w:ascii="標楷體" w:eastAsia="標楷體" w:hAnsi="標楷體" w:cstheme="majorBidi" w:hint="eastAsia"/>
          <w:bCs/>
        </w:rPr>
        <w:t>要</w:t>
      </w:r>
      <w:proofErr w:type="gramStart"/>
      <w:r w:rsidR="005D2886" w:rsidRPr="005D2886">
        <w:rPr>
          <w:rFonts w:ascii="標楷體" w:eastAsia="標楷體" w:hAnsi="標楷體" w:cstheme="majorBidi" w:hint="eastAsia"/>
          <w:bCs/>
        </w:rPr>
        <w:t>裝載常壓液態</w:t>
      </w:r>
      <w:proofErr w:type="gramEnd"/>
      <w:r w:rsidR="005D2886" w:rsidRPr="005D2886">
        <w:rPr>
          <w:rFonts w:ascii="標楷體" w:eastAsia="標楷體" w:hAnsi="標楷體" w:cstheme="majorBidi" w:hint="eastAsia"/>
          <w:bCs/>
        </w:rPr>
        <w:t>物品，若載運化學及有毒物質，發生洩漏事故，不僅污染環境，亦容易起火釀成重大災害。據公路局統計，截至114年5月12日止，我國</w:t>
      </w:r>
      <w:proofErr w:type="gramStart"/>
      <w:r w:rsidR="005D2886" w:rsidRPr="005D2886">
        <w:rPr>
          <w:rFonts w:ascii="標楷體" w:eastAsia="標楷體" w:hAnsi="標楷體" w:cstheme="majorBidi" w:hint="eastAsia"/>
          <w:bCs/>
        </w:rPr>
        <w:t>常壓液態罐槽車計</w:t>
      </w:r>
      <w:proofErr w:type="gramEnd"/>
      <w:r w:rsidR="005D2886" w:rsidRPr="005D2886">
        <w:rPr>
          <w:rFonts w:ascii="標楷體" w:eastAsia="標楷體" w:hAnsi="標楷體" w:cstheme="majorBidi" w:hint="eastAsia"/>
          <w:bCs/>
        </w:rPr>
        <w:t>有8,165輛，包含自用車4,003輛及營業用車4,162輛；另依環境部化學物質管理署環境事故監控及通報統計表資料，</w:t>
      </w:r>
      <w:proofErr w:type="gramStart"/>
      <w:r w:rsidR="005D2886" w:rsidRPr="005D2886">
        <w:rPr>
          <w:rFonts w:ascii="標楷體" w:eastAsia="標楷體" w:hAnsi="標楷體" w:cstheme="majorBidi" w:hint="eastAsia"/>
          <w:bCs/>
        </w:rPr>
        <w:t>113</w:t>
      </w:r>
      <w:proofErr w:type="gramEnd"/>
      <w:r w:rsidR="005D2886" w:rsidRPr="005D2886">
        <w:rPr>
          <w:rFonts w:ascii="標楷體" w:eastAsia="標楷體" w:hAnsi="標楷體" w:cstheme="majorBidi" w:hint="eastAsia"/>
          <w:bCs/>
        </w:rPr>
        <w:t>年度全國計有</w:t>
      </w:r>
      <w:proofErr w:type="gramStart"/>
      <w:r w:rsidR="005D2886" w:rsidRPr="005D2886">
        <w:rPr>
          <w:rFonts w:ascii="標楷體" w:eastAsia="標楷體" w:hAnsi="標楷體" w:cstheme="majorBidi" w:hint="eastAsia"/>
          <w:bCs/>
        </w:rPr>
        <w:t>76起罐槽</w:t>
      </w:r>
      <w:proofErr w:type="gramEnd"/>
      <w:r w:rsidR="005D2886" w:rsidRPr="005D2886">
        <w:rPr>
          <w:rFonts w:ascii="標楷體" w:eastAsia="標楷體" w:hAnsi="標楷體" w:cstheme="majorBidi" w:hint="eastAsia"/>
          <w:bCs/>
        </w:rPr>
        <w:t>車相關事故，且據事故調查發現，許多業者逾期未辦理</w:t>
      </w:r>
      <w:proofErr w:type="gramStart"/>
      <w:r w:rsidR="005D2886" w:rsidRPr="005D2886">
        <w:rPr>
          <w:rFonts w:ascii="標楷體" w:eastAsia="標楷體" w:hAnsi="標楷體" w:cstheme="majorBidi" w:hint="eastAsia"/>
          <w:bCs/>
        </w:rPr>
        <w:t>罐槽體</w:t>
      </w:r>
      <w:proofErr w:type="gramEnd"/>
      <w:r w:rsidR="005D2886" w:rsidRPr="005D2886">
        <w:rPr>
          <w:rFonts w:ascii="標楷體" w:eastAsia="標楷體" w:hAnsi="標楷體" w:cstheme="majorBidi" w:hint="eastAsia"/>
          <w:bCs/>
        </w:rPr>
        <w:t>檢驗，潛存安全性疑慮。</w:t>
      </w:r>
      <w:r w:rsidR="00AF696D">
        <w:rPr>
          <w:rFonts w:ascii="標楷體" w:eastAsia="標楷體" w:hAnsi="標楷體" w:cstheme="majorBidi" w:hint="eastAsia"/>
          <w:bCs/>
        </w:rPr>
        <w:t>惟</w:t>
      </w:r>
      <w:r w:rsidR="005D2886" w:rsidRPr="005D2886">
        <w:rPr>
          <w:rFonts w:ascii="標楷體" w:eastAsia="標楷體" w:hAnsi="標楷體" w:cstheme="majorBidi" w:hint="eastAsia"/>
          <w:bCs/>
        </w:rPr>
        <w:t>依現行道路交通管理處罰條例等規定，僅規範汽車不依限期參加定期檢驗或臨時檢驗，及裝載物品</w:t>
      </w:r>
      <w:proofErr w:type="gramStart"/>
      <w:r w:rsidR="005D2886" w:rsidRPr="005D2886">
        <w:rPr>
          <w:rFonts w:ascii="標楷體" w:eastAsia="標楷體" w:hAnsi="標楷體" w:cstheme="majorBidi" w:hint="eastAsia"/>
          <w:bCs/>
        </w:rPr>
        <w:t>時罐槽</w:t>
      </w:r>
      <w:proofErr w:type="gramEnd"/>
      <w:r w:rsidR="005D2886" w:rsidRPr="005D2886">
        <w:rPr>
          <w:rFonts w:ascii="標楷體" w:eastAsia="標楷體" w:hAnsi="標楷體" w:cstheme="majorBidi" w:hint="eastAsia"/>
          <w:bCs/>
        </w:rPr>
        <w:t>車之</w:t>
      </w:r>
      <w:proofErr w:type="gramStart"/>
      <w:r w:rsidR="005D2886" w:rsidRPr="005D2886">
        <w:rPr>
          <w:rFonts w:ascii="標楷體" w:eastAsia="標楷體" w:hAnsi="標楷體" w:cstheme="majorBidi" w:hint="eastAsia"/>
          <w:bCs/>
        </w:rPr>
        <w:t>罐槽體</w:t>
      </w:r>
      <w:proofErr w:type="gramEnd"/>
      <w:r w:rsidR="005D2886" w:rsidRPr="005D2886">
        <w:rPr>
          <w:rFonts w:ascii="標楷體" w:eastAsia="標楷體" w:hAnsi="標楷體" w:cstheme="majorBidi" w:hint="eastAsia"/>
          <w:bCs/>
        </w:rPr>
        <w:t>未檢驗合格等情形，處以罰鍰或吊扣（銷）牌照等處分，</w:t>
      </w:r>
      <w:proofErr w:type="gramStart"/>
      <w:r w:rsidR="005D2886" w:rsidRPr="005D2886">
        <w:rPr>
          <w:rFonts w:ascii="標楷體" w:eastAsia="標楷體" w:hAnsi="標楷體" w:cstheme="majorBidi" w:hint="eastAsia"/>
          <w:bCs/>
        </w:rPr>
        <w:t>對罐槽體</w:t>
      </w:r>
      <w:proofErr w:type="gramEnd"/>
      <w:r w:rsidR="005D2886" w:rsidRPr="005D2886">
        <w:rPr>
          <w:rFonts w:ascii="標楷體" w:eastAsia="標楷體" w:hAnsi="標楷體" w:cstheme="majorBidi" w:hint="eastAsia"/>
          <w:bCs/>
        </w:rPr>
        <w:t>雖訂有需檢驗合格及檢驗頻率等規定，</w:t>
      </w:r>
      <w:r w:rsidR="00AF696D">
        <w:rPr>
          <w:rFonts w:ascii="標楷體" w:eastAsia="標楷體" w:hAnsi="標楷體" w:cstheme="majorBidi" w:hint="eastAsia"/>
          <w:bCs/>
        </w:rPr>
        <w:t>則</w:t>
      </w:r>
      <w:r w:rsidR="005D2886" w:rsidRPr="005D2886">
        <w:rPr>
          <w:rFonts w:ascii="標楷體" w:eastAsia="標楷體" w:hAnsi="標楷體" w:cstheme="majorBidi" w:hint="eastAsia"/>
          <w:bCs/>
        </w:rPr>
        <w:t>尚無逾期檢驗相關罰則；又公路局之公路監理系統，未列管登錄</w:t>
      </w:r>
      <w:proofErr w:type="gramStart"/>
      <w:r w:rsidR="005D2886" w:rsidRPr="005D2886">
        <w:rPr>
          <w:rFonts w:ascii="標楷體" w:eastAsia="標楷體" w:hAnsi="標楷體" w:cstheme="majorBidi" w:hint="eastAsia"/>
          <w:bCs/>
        </w:rPr>
        <w:t>罐槽車罐槽體</w:t>
      </w:r>
      <w:proofErr w:type="gramEnd"/>
      <w:r w:rsidR="005D2886" w:rsidRPr="005D2886">
        <w:rPr>
          <w:rFonts w:ascii="標楷體" w:eastAsia="標楷體" w:hAnsi="標楷體" w:cstheme="majorBidi" w:hint="eastAsia"/>
          <w:bCs/>
        </w:rPr>
        <w:t>應檢驗日期，公路監理機關亦無通知提醒車主檢驗期限等機制，不利車主依規定期限辦理檢驗，</w:t>
      </w:r>
      <w:proofErr w:type="gramStart"/>
      <w:r w:rsidR="005D2886" w:rsidRPr="005D2886">
        <w:rPr>
          <w:rFonts w:ascii="標楷體" w:eastAsia="標楷體" w:hAnsi="標楷體" w:cstheme="majorBidi" w:hint="eastAsia"/>
          <w:bCs/>
        </w:rPr>
        <w:t>恐致不符</w:t>
      </w:r>
      <w:proofErr w:type="gramEnd"/>
      <w:r w:rsidR="005D2886" w:rsidRPr="005D2886">
        <w:rPr>
          <w:rFonts w:ascii="標楷體" w:eastAsia="標楷體" w:hAnsi="標楷體" w:cstheme="majorBidi" w:hint="eastAsia"/>
          <w:bCs/>
        </w:rPr>
        <w:t>安全標準</w:t>
      </w:r>
      <w:proofErr w:type="gramStart"/>
      <w:r w:rsidR="005D2886" w:rsidRPr="005D2886">
        <w:rPr>
          <w:rFonts w:ascii="標楷體" w:eastAsia="標楷體" w:hAnsi="標楷體" w:cstheme="majorBidi" w:hint="eastAsia"/>
          <w:bCs/>
        </w:rPr>
        <w:t>罐槽體</w:t>
      </w:r>
      <w:proofErr w:type="gramEnd"/>
      <w:r w:rsidR="005D2886" w:rsidRPr="005D2886">
        <w:rPr>
          <w:rFonts w:ascii="標楷體" w:eastAsia="標楷體" w:hAnsi="標楷體" w:cstheme="majorBidi" w:hint="eastAsia"/>
          <w:bCs/>
        </w:rPr>
        <w:t>車</w:t>
      </w:r>
      <w:r w:rsidR="005D2886" w:rsidRPr="00AF696D">
        <w:rPr>
          <w:rFonts w:ascii="標楷體" w:eastAsia="標楷體" w:hAnsi="標楷體" w:cstheme="majorBidi" w:hint="eastAsia"/>
          <w:bCs/>
          <w:spacing w:val="-2"/>
        </w:rPr>
        <w:t>輛仍於道路行駛，經函請交通部</w:t>
      </w:r>
      <w:proofErr w:type="gramStart"/>
      <w:r w:rsidR="005D2886" w:rsidRPr="00AF696D">
        <w:rPr>
          <w:rFonts w:ascii="標楷體" w:eastAsia="標楷體" w:hAnsi="標楷體" w:cstheme="majorBidi" w:hint="eastAsia"/>
          <w:bCs/>
          <w:spacing w:val="-2"/>
        </w:rPr>
        <w:t>研謀妥處</w:t>
      </w:r>
      <w:proofErr w:type="gramEnd"/>
      <w:r w:rsidR="005D2886" w:rsidRPr="00AF696D">
        <w:rPr>
          <w:rFonts w:ascii="標楷體" w:eastAsia="標楷體" w:hAnsi="標楷體" w:cstheme="majorBidi" w:hint="eastAsia"/>
          <w:bCs/>
          <w:spacing w:val="-2"/>
        </w:rPr>
        <w:t>，以</w:t>
      </w:r>
      <w:proofErr w:type="gramStart"/>
      <w:r w:rsidR="005D2886" w:rsidRPr="00AF696D">
        <w:rPr>
          <w:rFonts w:ascii="標楷體" w:eastAsia="標楷體" w:hAnsi="標楷體" w:cstheme="majorBidi" w:hint="eastAsia"/>
          <w:bCs/>
          <w:spacing w:val="-2"/>
        </w:rPr>
        <w:t>降低罐槽車道</w:t>
      </w:r>
      <w:proofErr w:type="gramEnd"/>
      <w:r w:rsidR="005D2886" w:rsidRPr="00AF696D">
        <w:rPr>
          <w:rFonts w:ascii="標楷體" w:eastAsia="標楷體" w:hAnsi="標楷體" w:cstheme="majorBidi" w:hint="eastAsia"/>
          <w:bCs/>
          <w:spacing w:val="-2"/>
        </w:rPr>
        <w:t>安風險。據復：已責請公路局會同財團法人車輛安全</w:t>
      </w:r>
      <w:proofErr w:type="gramStart"/>
      <w:r w:rsidR="005D2886" w:rsidRPr="00AF696D">
        <w:rPr>
          <w:rFonts w:ascii="標楷體" w:eastAsia="標楷體" w:hAnsi="標楷體" w:cstheme="majorBidi" w:hint="eastAsia"/>
          <w:bCs/>
          <w:spacing w:val="-2"/>
        </w:rPr>
        <w:t>審驗中心研</w:t>
      </w:r>
      <w:proofErr w:type="gramEnd"/>
      <w:r w:rsidR="005D2886" w:rsidRPr="00AF696D">
        <w:rPr>
          <w:rFonts w:ascii="標楷體" w:eastAsia="標楷體" w:hAnsi="標楷體" w:cstheme="majorBidi" w:hint="eastAsia"/>
          <w:bCs/>
          <w:spacing w:val="-2"/>
        </w:rPr>
        <w:t>議強化</w:t>
      </w:r>
      <w:proofErr w:type="gramStart"/>
      <w:r w:rsidR="005D2886" w:rsidRPr="00AF696D">
        <w:rPr>
          <w:rFonts w:ascii="標楷體" w:eastAsia="標楷體" w:hAnsi="標楷體" w:cstheme="majorBidi" w:hint="eastAsia"/>
          <w:bCs/>
          <w:spacing w:val="-2"/>
        </w:rPr>
        <w:t>罐槽體車製</w:t>
      </w:r>
      <w:proofErr w:type="gramEnd"/>
      <w:r w:rsidR="005D2886" w:rsidRPr="00AF696D">
        <w:rPr>
          <w:rFonts w:ascii="標楷體" w:eastAsia="標楷體" w:hAnsi="標楷體" w:cstheme="majorBidi" w:hint="eastAsia"/>
          <w:bCs/>
          <w:spacing w:val="-2"/>
        </w:rPr>
        <w:t>打造、</w:t>
      </w:r>
      <w:proofErr w:type="gramStart"/>
      <w:r w:rsidR="005D2886" w:rsidRPr="00AF696D">
        <w:rPr>
          <w:rFonts w:ascii="標楷體" w:eastAsia="標楷體" w:hAnsi="標楷體" w:cstheme="majorBidi" w:hint="eastAsia"/>
          <w:bCs/>
          <w:spacing w:val="-2"/>
        </w:rPr>
        <w:t>罐槽體</w:t>
      </w:r>
      <w:proofErr w:type="gramEnd"/>
      <w:r w:rsidR="005D2886" w:rsidRPr="00AF696D">
        <w:rPr>
          <w:rFonts w:ascii="標楷體" w:eastAsia="標楷體" w:hAnsi="標楷體" w:cstheme="majorBidi" w:hint="eastAsia"/>
          <w:bCs/>
          <w:spacing w:val="-2"/>
        </w:rPr>
        <w:t>定期檢驗及相關檢驗機構之查核機制</w:t>
      </w:r>
      <w:r w:rsidR="00B12574" w:rsidRPr="00AF696D">
        <w:rPr>
          <w:rFonts w:ascii="標楷體" w:eastAsia="標楷體" w:hAnsi="標楷體" w:cstheme="majorBidi" w:hint="eastAsia"/>
          <w:bCs/>
          <w:spacing w:val="-2"/>
        </w:rPr>
        <w:t>。</w:t>
      </w:r>
    </w:p>
    <w:p w14:paraId="3F86DFED" w14:textId="484EA375" w:rsidR="007122DB" w:rsidRDefault="001F0D03" w:rsidP="00861709">
      <w:pPr>
        <w:overflowPunct w:val="0"/>
        <w:spacing w:line="460" w:lineRule="exact"/>
        <w:ind w:firstLineChars="450" w:firstLine="1080"/>
        <w:jc w:val="both"/>
        <w:rPr>
          <w:rFonts w:ascii="標楷體" w:eastAsia="標楷體" w:hAnsi="標楷體" w:cstheme="majorBidi"/>
          <w:bCs/>
        </w:rPr>
      </w:pPr>
      <w:r w:rsidRPr="006A54C4">
        <w:rPr>
          <w:rFonts w:ascii="標楷體" w:eastAsia="標楷體" w:hAnsi="標楷體" w:hint="eastAsia"/>
          <w:bCs/>
          <w:noProof/>
          <w:kern w:val="40"/>
        </w:rPr>
        <mc:AlternateContent>
          <mc:Choice Requires="wps">
            <w:drawing>
              <wp:anchor distT="0" distB="0" distL="114300" distR="114300" simplePos="0" relativeHeight="252228096" behindDoc="1" locked="0" layoutInCell="1" allowOverlap="1" wp14:anchorId="1104E397" wp14:editId="34784129">
                <wp:simplePos x="0" y="0"/>
                <wp:positionH relativeFrom="margin">
                  <wp:posOffset>3713480</wp:posOffset>
                </wp:positionH>
                <wp:positionV relativeFrom="paragraph">
                  <wp:posOffset>2123771</wp:posOffset>
                </wp:positionV>
                <wp:extent cx="2649220" cy="2926080"/>
                <wp:effectExtent l="0" t="0" r="0" b="7620"/>
                <wp:wrapSquare wrapText="bothSides"/>
                <wp:docPr id="5" name="文字方塊 5"/>
                <wp:cNvGraphicFramePr/>
                <a:graphic xmlns:a="http://schemas.openxmlformats.org/drawingml/2006/main">
                  <a:graphicData uri="http://schemas.microsoft.com/office/word/2010/wordprocessingShape">
                    <wps:wsp>
                      <wps:cNvSpPr txBox="1"/>
                      <wps:spPr>
                        <a:xfrm>
                          <a:off x="0" y="0"/>
                          <a:ext cx="2649220" cy="2926080"/>
                        </a:xfrm>
                        <a:prstGeom prst="rect">
                          <a:avLst/>
                        </a:prstGeom>
                        <a:noFill/>
                        <a:ln w="6350">
                          <a:noFill/>
                        </a:ln>
                        <a:effectLst/>
                      </wps:spPr>
                      <wps:txbx>
                        <w:txbxContent>
                          <w:tbl>
                            <w:tblPr>
                              <w:tblStyle w:val="410"/>
                              <w:tblW w:w="3947" w:type="dxa"/>
                              <w:jc w:val="center"/>
                              <w:tblLayout w:type="fixed"/>
                              <w:tblLook w:val="01E0" w:firstRow="1" w:lastRow="1" w:firstColumn="1" w:lastColumn="1" w:noHBand="0" w:noVBand="0"/>
                            </w:tblPr>
                            <w:tblGrid>
                              <w:gridCol w:w="970"/>
                              <w:gridCol w:w="1032"/>
                              <w:gridCol w:w="1094"/>
                              <w:gridCol w:w="851"/>
                            </w:tblGrid>
                            <w:tr w:rsidR="00B4690D" w:rsidRPr="00770131" w14:paraId="796888A0" w14:textId="77777777" w:rsidTr="009D7EE6">
                              <w:trPr>
                                <w:trHeight w:val="113"/>
                                <w:jc w:val="center"/>
                              </w:trPr>
                              <w:tc>
                                <w:tcPr>
                                  <w:tcW w:w="3947" w:type="dxa"/>
                                  <w:gridSpan w:val="4"/>
                                  <w:tcBorders>
                                    <w:top w:val="nil"/>
                                    <w:left w:val="nil"/>
                                    <w:bottom w:val="nil"/>
                                    <w:right w:val="nil"/>
                                  </w:tcBorders>
                                  <w:shd w:val="clear" w:color="auto" w:fill="auto"/>
                                </w:tcPr>
                                <w:p w14:paraId="370C9979" w14:textId="77777777" w:rsidR="00B4690D" w:rsidRPr="00B378E9" w:rsidRDefault="00B4690D" w:rsidP="005D2886">
                                  <w:pPr>
                                    <w:autoSpaceDE w:val="0"/>
                                    <w:autoSpaceDN w:val="0"/>
                                    <w:jc w:val="center"/>
                                    <w:rPr>
                                      <w:rFonts w:ascii="標楷體" w:eastAsia="標楷體" w:hAnsi="標楷體" w:cs="Calibri"/>
                                      <w:color w:val="000000"/>
                                      <w:kern w:val="0"/>
                                    </w:rPr>
                                  </w:pPr>
                                  <w:r w:rsidRPr="00B378E9">
                                    <w:rPr>
                                      <w:rFonts w:ascii="標楷體" w:eastAsia="標楷體" w:hAnsi="標楷體" w:cs="Calibri" w:hint="eastAsia"/>
                                      <w:b/>
                                      <w:color w:val="000000"/>
                                      <w:kern w:val="0"/>
                                    </w:rPr>
                                    <w:t>表</w:t>
                                  </w:r>
                                  <w:r w:rsidRPr="00B378E9">
                                    <w:rPr>
                                      <w:rFonts w:ascii="標楷體" w:eastAsia="標楷體" w:hAnsi="標楷體" w:cs="Calibri" w:hint="eastAsia"/>
                                      <w:b/>
                                      <w:bCs/>
                                      <w:color w:val="000000"/>
                                      <w:kern w:val="0"/>
                                    </w:rPr>
                                    <w:t>9</w:t>
                                  </w:r>
                                  <w:r w:rsidRPr="00B378E9">
                                    <w:rPr>
                                      <w:rFonts w:ascii="標楷體" w:eastAsia="標楷體" w:hAnsi="標楷體" w:cs="Calibri" w:hint="eastAsia"/>
                                      <w:color w:val="000000"/>
                                      <w:kern w:val="0"/>
                                    </w:rPr>
                                    <w:t xml:space="preserve">　</w:t>
                                  </w:r>
                                  <w:r w:rsidRPr="00B378E9">
                                    <w:rPr>
                                      <w:rFonts w:ascii="標楷體" w:eastAsia="標楷體" w:hAnsi="標楷體" w:cs="Calibri" w:hint="eastAsia"/>
                                      <w:b/>
                                      <w:color w:val="000000"/>
                                      <w:kern w:val="0"/>
                                    </w:rPr>
                                    <w:t>危險物品臨時通行證核發情形</w:t>
                                  </w:r>
                                </w:p>
                              </w:tc>
                            </w:tr>
                            <w:tr w:rsidR="00B4690D" w:rsidRPr="00770131" w14:paraId="6C0DC309" w14:textId="77777777" w:rsidTr="009D7EE6">
                              <w:trPr>
                                <w:trHeight w:val="113"/>
                                <w:jc w:val="center"/>
                              </w:trPr>
                              <w:tc>
                                <w:tcPr>
                                  <w:tcW w:w="3947" w:type="dxa"/>
                                  <w:gridSpan w:val="4"/>
                                  <w:tcBorders>
                                    <w:top w:val="nil"/>
                                    <w:left w:val="nil"/>
                                    <w:right w:val="nil"/>
                                  </w:tcBorders>
                                </w:tcPr>
                                <w:p w14:paraId="3A4E61E1" w14:textId="77777777" w:rsidR="00B4690D" w:rsidRPr="00770131" w:rsidRDefault="00B4690D" w:rsidP="00BD6E7A">
                                  <w:pPr>
                                    <w:autoSpaceDE w:val="0"/>
                                    <w:autoSpaceDN w:val="0"/>
                                    <w:spacing w:line="240" w:lineRule="exact"/>
                                    <w:ind w:rightChars="-20" w:right="-48"/>
                                    <w:jc w:val="right"/>
                                    <w:rPr>
                                      <w:rFonts w:ascii="標楷體" w:eastAsia="標楷體" w:hAnsi="標楷體" w:cs="Calibri"/>
                                      <w:color w:val="000000"/>
                                      <w:spacing w:val="-5"/>
                                      <w:kern w:val="0"/>
                                      <w:sz w:val="20"/>
                                      <w:szCs w:val="20"/>
                                    </w:rPr>
                                  </w:pPr>
                                  <w:r w:rsidRPr="00770131">
                                    <w:rPr>
                                      <w:rFonts w:ascii="標楷體" w:eastAsia="標楷體" w:hAnsi="標楷體" w:cs="Calibri" w:hint="eastAsia"/>
                                      <w:color w:val="000000"/>
                                      <w:spacing w:val="-5"/>
                                      <w:kern w:val="0"/>
                                      <w:sz w:val="20"/>
                                      <w:szCs w:val="20"/>
                                    </w:rPr>
                                    <w:t>單位：件、％</w:t>
                                  </w:r>
                                </w:p>
                              </w:tc>
                            </w:tr>
                            <w:tr w:rsidR="00B4690D" w:rsidRPr="00770131" w14:paraId="296FBCC9" w14:textId="77777777" w:rsidTr="002328DC">
                              <w:trPr>
                                <w:trHeight w:val="567"/>
                                <w:jc w:val="center"/>
                              </w:trPr>
                              <w:tc>
                                <w:tcPr>
                                  <w:tcW w:w="970" w:type="dxa"/>
                                  <w:vAlign w:val="center"/>
                                </w:tcPr>
                                <w:p w14:paraId="6700295A"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核發</w:t>
                                  </w:r>
                                </w:p>
                                <w:p w14:paraId="0C3F4FEB"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年度</w:t>
                                  </w:r>
                                </w:p>
                              </w:tc>
                              <w:tc>
                                <w:tcPr>
                                  <w:tcW w:w="1032" w:type="dxa"/>
                                  <w:vAlign w:val="center"/>
                                </w:tcPr>
                                <w:p w14:paraId="73E9A543"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核發件數</w:t>
                                  </w:r>
                                </w:p>
                              </w:tc>
                              <w:tc>
                                <w:tcPr>
                                  <w:tcW w:w="1094" w:type="dxa"/>
                                  <w:tcBorders>
                                    <w:bottom w:val="single" w:sz="4" w:space="0" w:color="auto"/>
                                  </w:tcBorders>
                                </w:tcPr>
                                <w:p w14:paraId="6575F2B3"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hint="eastAsia"/>
                                      <w:sz w:val="20"/>
                                      <w:szCs w:val="20"/>
                                    </w:rPr>
                                    <w:t>較上年度</w:t>
                                  </w:r>
                                  <w:r w:rsidRPr="005D2886">
                                    <w:rPr>
                                      <w:rFonts w:ascii="標楷體" w:eastAsia="標楷體" w:hAnsi="標楷體" w:cs="Times New Roman"/>
                                      <w:sz w:val="20"/>
                                      <w:szCs w:val="20"/>
                                    </w:rPr>
                                    <w:t>增加件數</w:t>
                                  </w:r>
                                </w:p>
                              </w:tc>
                              <w:tc>
                                <w:tcPr>
                                  <w:tcW w:w="851" w:type="dxa"/>
                                  <w:tcBorders>
                                    <w:bottom w:val="single" w:sz="4" w:space="0" w:color="auto"/>
                                  </w:tcBorders>
                                  <w:vAlign w:val="center"/>
                                </w:tcPr>
                                <w:p w14:paraId="78ECA480"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年增率</w:t>
                                  </w:r>
                                </w:p>
                              </w:tc>
                            </w:tr>
                            <w:tr w:rsidR="00B4690D" w:rsidRPr="00770131" w14:paraId="7F98C008" w14:textId="77777777" w:rsidTr="002328DC">
                              <w:trPr>
                                <w:trHeight w:val="255"/>
                                <w:jc w:val="center"/>
                              </w:trPr>
                              <w:tc>
                                <w:tcPr>
                                  <w:tcW w:w="970" w:type="dxa"/>
                                  <w:vAlign w:val="center"/>
                                </w:tcPr>
                                <w:p w14:paraId="3EAA2F48"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103</w:t>
                                  </w:r>
                                </w:p>
                              </w:tc>
                              <w:tc>
                                <w:tcPr>
                                  <w:tcW w:w="1032" w:type="dxa"/>
                                  <w:vAlign w:val="center"/>
                                </w:tcPr>
                                <w:p w14:paraId="21E4A2D7"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140,092</w:t>
                                  </w:r>
                                </w:p>
                              </w:tc>
                              <w:tc>
                                <w:tcPr>
                                  <w:tcW w:w="1094" w:type="dxa"/>
                                  <w:tcBorders>
                                    <w:tl2br w:val="single" w:sz="4" w:space="0" w:color="auto"/>
                                  </w:tcBorders>
                                  <w:vAlign w:val="center"/>
                                </w:tcPr>
                                <w:p w14:paraId="5B47E919" w14:textId="77777777" w:rsidR="00B4690D" w:rsidRPr="005D2886" w:rsidRDefault="00B4690D" w:rsidP="00730BE1">
                                  <w:pPr>
                                    <w:spacing w:line="240" w:lineRule="exact"/>
                                    <w:ind w:right="-15"/>
                                    <w:jc w:val="right"/>
                                    <w:rPr>
                                      <w:rFonts w:ascii="標楷體" w:eastAsia="標楷體" w:hAnsi="標楷體" w:cs="Times New Roman"/>
                                      <w:sz w:val="20"/>
                                      <w:szCs w:val="20"/>
                                    </w:rPr>
                                  </w:pPr>
                                </w:p>
                              </w:tc>
                              <w:tc>
                                <w:tcPr>
                                  <w:tcW w:w="851" w:type="dxa"/>
                                  <w:tcBorders>
                                    <w:tl2br w:val="single" w:sz="4" w:space="0" w:color="auto"/>
                                  </w:tcBorders>
                                  <w:vAlign w:val="center"/>
                                </w:tcPr>
                                <w:p w14:paraId="70C6397F" w14:textId="77777777" w:rsidR="00B4690D" w:rsidRPr="005D2886" w:rsidRDefault="00B4690D" w:rsidP="00730BE1">
                                  <w:pPr>
                                    <w:spacing w:line="240" w:lineRule="exact"/>
                                    <w:ind w:right="-15"/>
                                    <w:jc w:val="right"/>
                                    <w:rPr>
                                      <w:rFonts w:ascii="標楷體" w:eastAsia="標楷體" w:hAnsi="標楷體" w:cs="Times New Roman"/>
                                      <w:sz w:val="20"/>
                                      <w:szCs w:val="20"/>
                                    </w:rPr>
                                  </w:pPr>
                                </w:p>
                              </w:tc>
                            </w:tr>
                            <w:tr w:rsidR="00B4690D" w:rsidRPr="00770131" w14:paraId="293FB2C1" w14:textId="77777777" w:rsidTr="002328DC">
                              <w:trPr>
                                <w:trHeight w:val="255"/>
                                <w:jc w:val="center"/>
                              </w:trPr>
                              <w:tc>
                                <w:tcPr>
                                  <w:tcW w:w="970" w:type="dxa"/>
                                  <w:vAlign w:val="center"/>
                                </w:tcPr>
                                <w:p w14:paraId="220BFFB3"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104</w:t>
                                  </w:r>
                                </w:p>
                              </w:tc>
                              <w:tc>
                                <w:tcPr>
                                  <w:tcW w:w="1032" w:type="dxa"/>
                                  <w:vAlign w:val="center"/>
                                </w:tcPr>
                                <w:p w14:paraId="415D3531"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166,310</w:t>
                                  </w:r>
                                </w:p>
                              </w:tc>
                              <w:tc>
                                <w:tcPr>
                                  <w:tcW w:w="1094" w:type="dxa"/>
                                  <w:vAlign w:val="center"/>
                                </w:tcPr>
                                <w:p w14:paraId="2FCE775D"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26,218</w:t>
                                  </w:r>
                                </w:p>
                              </w:tc>
                              <w:tc>
                                <w:tcPr>
                                  <w:tcW w:w="851" w:type="dxa"/>
                                  <w:vAlign w:val="center"/>
                                </w:tcPr>
                                <w:p w14:paraId="1EC5E71B"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18.71</w:t>
                                  </w:r>
                                </w:p>
                              </w:tc>
                            </w:tr>
                            <w:tr w:rsidR="00B4690D" w:rsidRPr="00770131" w14:paraId="0A1BBF05" w14:textId="77777777" w:rsidTr="002328DC">
                              <w:trPr>
                                <w:trHeight w:val="255"/>
                                <w:jc w:val="center"/>
                              </w:trPr>
                              <w:tc>
                                <w:tcPr>
                                  <w:tcW w:w="970" w:type="dxa"/>
                                  <w:vAlign w:val="center"/>
                                </w:tcPr>
                                <w:p w14:paraId="0BB95595"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105</w:t>
                                  </w:r>
                                </w:p>
                              </w:tc>
                              <w:tc>
                                <w:tcPr>
                                  <w:tcW w:w="1032" w:type="dxa"/>
                                  <w:vAlign w:val="center"/>
                                </w:tcPr>
                                <w:p w14:paraId="6014E2D5"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208,277</w:t>
                                  </w:r>
                                </w:p>
                              </w:tc>
                              <w:tc>
                                <w:tcPr>
                                  <w:tcW w:w="1094" w:type="dxa"/>
                                  <w:vAlign w:val="center"/>
                                </w:tcPr>
                                <w:p w14:paraId="1C4EFDF1"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41,967</w:t>
                                  </w:r>
                                </w:p>
                              </w:tc>
                              <w:tc>
                                <w:tcPr>
                                  <w:tcW w:w="851" w:type="dxa"/>
                                  <w:vAlign w:val="center"/>
                                </w:tcPr>
                                <w:p w14:paraId="1D70C3FF"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25.23</w:t>
                                  </w:r>
                                </w:p>
                              </w:tc>
                            </w:tr>
                            <w:tr w:rsidR="00B4690D" w:rsidRPr="00770131" w14:paraId="4E65B779" w14:textId="77777777" w:rsidTr="002328DC">
                              <w:trPr>
                                <w:trHeight w:val="255"/>
                                <w:jc w:val="center"/>
                              </w:trPr>
                              <w:tc>
                                <w:tcPr>
                                  <w:tcW w:w="970" w:type="dxa"/>
                                  <w:vAlign w:val="center"/>
                                </w:tcPr>
                                <w:p w14:paraId="657BCAD3"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106</w:t>
                                  </w:r>
                                </w:p>
                              </w:tc>
                              <w:tc>
                                <w:tcPr>
                                  <w:tcW w:w="1032" w:type="dxa"/>
                                  <w:vAlign w:val="center"/>
                                </w:tcPr>
                                <w:p w14:paraId="592100B4"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231,146</w:t>
                                  </w:r>
                                </w:p>
                              </w:tc>
                              <w:tc>
                                <w:tcPr>
                                  <w:tcW w:w="1094" w:type="dxa"/>
                                  <w:vAlign w:val="center"/>
                                </w:tcPr>
                                <w:p w14:paraId="6224E37D"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22,869</w:t>
                                  </w:r>
                                </w:p>
                              </w:tc>
                              <w:tc>
                                <w:tcPr>
                                  <w:tcW w:w="851" w:type="dxa"/>
                                  <w:vAlign w:val="center"/>
                                </w:tcPr>
                                <w:p w14:paraId="3C38140B"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10.98</w:t>
                                  </w:r>
                                </w:p>
                              </w:tc>
                            </w:tr>
                            <w:tr w:rsidR="00B4690D" w:rsidRPr="00770131" w14:paraId="74EE4A8E" w14:textId="77777777" w:rsidTr="002328DC">
                              <w:trPr>
                                <w:trHeight w:val="255"/>
                                <w:jc w:val="center"/>
                              </w:trPr>
                              <w:tc>
                                <w:tcPr>
                                  <w:tcW w:w="970" w:type="dxa"/>
                                  <w:vAlign w:val="center"/>
                                </w:tcPr>
                                <w:p w14:paraId="2F3C6FC1"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107</w:t>
                                  </w:r>
                                </w:p>
                              </w:tc>
                              <w:tc>
                                <w:tcPr>
                                  <w:tcW w:w="1032" w:type="dxa"/>
                                  <w:vAlign w:val="center"/>
                                </w:tcPr>
                                <w:p w14:paraId="3C980DF0"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261,134</w:t>
                                  </w:r>
                                </w:p>
                              </w:tc>
                              <w:tc>
                                <w:tcPr>
                                  <w:tcW w:w="1094" w:type="dxa"/>
                                  <w:vAlign w:val="center"/>
                                </w:tcPr>
                                <w:p w14:paraId="305B8D53"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29,988</w:t>
                                  </w:r>
                                </w:p>
                              </w:tc>
                              <w:tc>
                                <w:tcPr>
                                  <w:tcW w:w="851" w:type="dxa"/>
                                  <w:vAlign w:val="center"/>
                                </w:tcPr>
                                <w:p w14:paraId="43497A86"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12.97</w:t>
                                  </w:r>
                                </w:p>
                              </w:tc>
                            </w:tr>
                            <w:tr w:rsidR="00B4690D" w:rsidRPr="00770131" w14:paraId="0885AB5D" w14:textId="77777777" w:rsidTr="002328DC">
                              <w:trPr>
                                <w:trHeight w:val="255"/>
                                <w:jc w:val="center"/>
                              </w:trPr>
                              <w:tc>
                                <w:tcPr>
                                  <w:tcW w:w="970" w:type="dxa"/>
                                  <w:vAlign w:val="center"/>
                                </w:tcPr>
                                <w:p w14:paraId="74AF2EA8"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108</w:t>
                                  </w:r>
                                </w:p>
                              </w:tc>
                              <w:tc>
                                <w:tcPr>
                                  <w:tcW w:w="1032" w:type="dxa"/>
                                  <w:vAlign w:val="center"/>
                                </w:tcPr>
                                <w:p w14:paraId="7F9DD3A5"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316,077</w:t>
                                  </w:r>
                                </w:p>
                              </w:tc>
                              <w:tc>
                                <w:tcPr>
                                  <w:tcW w:w="1094" w:type="dxa"/>
                                  <w:vAlign w:val="center"/>
                                </w:tcPr>
                                <w:p w14:paraId="64CD6171"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54,943</w:t>
                                  </w:r>
                                </w:p>
                              </w:tc>
                              <w:tc>
                                <w:tcPr>
                                  <w:tcW w:w="851" w:type="dxa"/>
                                  <w:vAlign w:val="center"/>
                                </w:tcPr>
                                <w:p w14:paraId="362019AC"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21.04</w:t>
                                  </w:r>
                                </w:p>
                              </w:tc>
                            </w:tr>
                            <w:tr w:rsidR="00B4690D" w:rsidRPr="00770131" w14:paraId="2697044A" w14:textId="77777777" w:rsidTr="002328DC">
                              <w:trPr>
                                <w:trHeight w:val="255"/>
                                <w:jc w:val="center"/>
                              </w:trPr>
                              <w:tc>
                                <w:tcPr>
                                  <w:tcW w:w="970" w:type="dxa"/>
                                  <w:vAlign w:val="center"/>
                                </w:tcPr>
                                <w:p w14:paraId="0B0BB407"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109</w:t>
                                  </w:r>
                                </w:p>
                              </w:tc>
                              <w:tc>
                                <w:tcPr>
                                  <w:tcW w:w="1032" w:type="dxa"/>
                                  <w:vAlign w:val="center"/>
                                </w:tcPr>
                                <w:p w14:paraId="5B062E95"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418,640</w:t>
                                  </w:r>
                                </w:p>
                              </w:tc>
                              <w:tc>
                                <w:tcPr>
                                  <w:tcW w:w="1094" w:type="dxa"/>
                                  <w:vAlign w:val="center"/>
                                </w:tcPr>
                                <w:p w14:paraId="1735F342"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102,563</w:t>
                                  </w:r>
                                </w:p>
                              </w:tc>
                              <w:tc>
                                <w:tcPr>
                                  <w:tcW w:w="851" w:type="dxa"/>
                                  <w:vAlign w:val="center"/>
                                </w:tcPr>
                                <w:p w14:paraId="0BC1D863"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32.45</w:t>
                                  </w:r>
                                </w:p>
                              </w:tc>
                            </w:tr>
                            <w:tr w:rsidR="00B4690D" w:rsidRPr="00770131" w14:paraId="67333510" w14:textId="77777777" w:rsidTr="002328DC">
                              <w:trPr>
                                <w:trHeight w:val="255"/>
                                <w:jc w:val="center"/>
                              </w:trPr>
                              <w:tc>
                                <w:tcPr>
                                  <w:tcW w:w="970" w:type="dxa"/>
                                  <w:vAlign w:val="center"/>
                                </w:tcPr>
                                <w:p w14:paraId="0A8C58D0"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110</w:t>
                                  </w:r>
                                </w:p>
                              </w:tc>
                              <w:tc>
                                <w:tcPr>
                                  <w:tcW w:w="1032" w:type="dxa"/>
                                  <w:vAlign w:val="center"/>
                                </w:tcPr>
                                <w:p w14:paraId="4537D371"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458,399</w:t>
                                  </w:r>
                                </w:p>
                              </w:tc>
                              <w:tc>
                                <w:tcPr>
                                  <w:tcW w:w="1094" w:type="dxa"/>
                                  <w:vAlign w:val="center"/>
                                </w:tcPr>
                                <w:p w14:paraId="09B77284"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39,759</w:t>
                                  </w:r>
                                </w:p>
                              </w:tc>
                              <w:tc>
                                <w:tcPr>
                                  <w:tcW w:w="851" w:type="dxa"/>
                                  <w:vAlign w:val="center"/>
                                </w:tcPr>
                                <w:p w14:paraId="5DB0EAF9"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9.50</w:t>
                                  </w:r>
                                </w:p>
                              </w:tc>
                            </w:tr>
                            <w:tr w:rsidR="00B4690D" w:rsidRPr="00770131" w14:paraId="7AA85B6A" w14:textId="77777777" w:rsidTr="002328DC">
                              <w:trPr>
                                <w:trHeight w:val="255"/>
                                <w:jc w:val="center"/>
                              </w:trPr>
                              <w:tc>
                                <w:tcPr>
                                  <w:tcW w:w="970" w:type="dxa"/>
                                  <w:vAlign w:val="center"/>
                                </w:tcPr>
                                <w:p w14:paraId="32878227"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111</w:t>
                                  </w:r>
                                </w:p>
                              </w:tc>
                              <w:tc>
                                <w:tcPr>
                                  <w:tcW w:w="1032" w:type="dxa"/>
                                  <w:vAlign w:val="center"/>
                                </w:tcPr>
                                <w:p w14:paraId="1398D5C2"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525,783</w:t>
                                  </w:r>
                                </w:p>
                              </w:tc>
                              <w:tc>
                                <w:tcPr>
                                  <w:tcW w:w="1094" w:type="dxa"/>
                                  <w:vAlign w:val="center"/>
                                </w:tcPr>
                                <w:p w14:paraId="694D20CE"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67,384</w:t>
                                  </w:r>
                                </w:p>
                              </w:tc>
                              <w:tc>
                                <w:tcPr>
                                  <w:tcW w:w="851" w:type="dxa"/>
                                  <w:vAlign w:val="center"/>
                                </w:tcPr>
                                <w:p w14:paraId="4EF07AEB"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14.70</w:t>
                                  </w:r>
                                </w:p>
                              </w:tc>
                            </w:tr>
                            <w:tr w:rsidR="00B4690D" w:rsidRPr="00770131" w14:paraId="55DCE822" w14:textId="77777777" w:rsidTr="002328DC">
                              <w:trPr>
                                <w:trHeight w:val="255"/>
                                <w:jc w:val="center"/>
                              </w:trPr>
                              <w:tc>
                                <w:tcPr>
                                  <w:tcW w:w="970" w:type="dxa"/>
                                  <w:vAlign w:val="center"/>
                                </w:tcPr>
                                <w:p w14:paraId="27C7EDBE"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112</w:t>
                                  </w:r>
                                </w:p>
                              </w:tc>
                              <w:tc>
                                <w:tcPr>
                                  <w:tcW w:w="1032" w:type="dxa"/>
                                  <w:vAlign w:val="center"/>
                                </w:tcPr>
                                <w:p w14:paraId="3BF84BCB"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565,524</w:t>
                                  </w:r>
                                </w:p>
                              </w:tc>
                              <w:tc>
                                <w:tcPr>
                                  <w:tcW w:w="1094" w:type="dxa"/>
                                  <w:vAlign w:val="center"/>
                                </w:tcPr>
                                <w:p w14:paraId="3F80864F"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39,741</w:t>
                                  </w:r>
                                </w:p>
                              </w:tc>
                              <w:tc>
                                <w:tcPr>
                                  <w:tcW w:w="851" w:type="dxa"/>
                                  <w:vAlign w:val="center"/>
                                </w:tcPr>
                                <w:p w14:paraId="40AD5D31"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7.56</w:t>
                                  </w:r>
                                </w:p>
                              </w:tc>
                            </w:tr>
                            <w:tr w:rsidR="00B4690D" w:rsidRPr="00770131" w14:paraId="47CDE0F1" w14:textId="77777777" w:rsidTr="002328DC">
                              <w:trPr>
                                <w:trHeight w:val="255"/>
                                <w:jc w:val="center"/>
                              </w:trPr>
                              <w:tc>
                                <w:tcPr>
                                  <w:tcW w:w="970" w:type="dxa"/>
                                  <w:tcBorders>
                                    <w:bottom w:val="single" w:sz="4" w:space="0" w:color="auto"/>
                                  </w:tcBorders>
                                  <w:vAlign w:val="center"/>
                                </w:tcPr>
                                <w:p w14:paraId="16C23732"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113</w:t>
                                  </w:r>
                                </w:p>
                              </w:tc>
                              <w:tc>
                                <w:tcPr>
                                  <w:tcW w:w="1032" w:type="dxa"/>
                                  <w:tcBorders>
                                    <w:bottom w:val="single" w:sz="4" w:space="0" w:color="auto"/>
                                  </w:tcBorders>
                                  <w:vAlign w:val="center"/>
                                </w:tcPr>
                                <w:p w14:paraId="33CC40A6"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705,740</w:t>
                                  </w:r>
                                </w:p>
                              </w:tc>
                              <w:tc>
                                <w:tcPr>
                                  <w:tcW w:w="1094" w:type="dxa"/>
                                  <w:tcBorders>
                                    <w:bottom w:val="single" w:sz="4" w:space="0" w:color="auto"/>
                                  </w:tcBorders>
                                  <w:vAlign w:val="center"/>
                                </w:tcPr>
                                <w:p w14:paraId="3DD8DEB8"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140,216</w:t>
                                  </w:r>
                                </w:p>
                              </w:tc>
                              <w:tc>
                                <w:tcPr>
                                  <w:tcW w:w="851" w:type="dxa"/>
                                  <w:tcBorders>
                                    <w:bottom w:val="single" w:sz="4" w:space="0" w:color="auto"/>
                                  </w:tcBorders>
                                  <w:vAlign w:val="center"/>
                                </w:tcPr>
                                <w:p w14:paraId="43E51E72"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24.79</w:t>
                                  </w:r>
                                </w:p>
                              </w:tc>
                            </w:tr>
                            <w:tr w:rsidR="00B4690D" w:rsidRPr="00770131" w14:paraId="404980DA" w14:textId="77777777" w:rsidTr="009D7EE6">
                              <w:trPr>
                                <w:trHeight w:val="113"/>
                                <w:jc w:val="center"/>
                              </w:trPr>
                              <w:tc>
                                <w:tcPr>
                                  <w:tcW w:w="3947" w:type="dxa"/>
                                  <w:gridSpan w:val="4"/>
                                  <w:tcBorders>
                                    <w:left w:val="nil"/>
                                    <w:bottom w:val="nil"/>
                                    <w:right w:val="nil"/>
                                  </w:tcBorders>
                                  <w:vAlign w:val="center"/>
                                </w:tcPr>
                                <w:p w14:paraId="403B5C1C" w14:textId="77777777" w:rsidR="00B4690D" w:rsidRPr="005D2886" w:rsidRDefault="00B4690D" w:rsidP="001F0D03">
                                  <w:pPr>
                                    <w:autoSpaceDE w:val="0"/>
                                    <w:autoSpaceDN w:val="0"/>
                                    <w:spacing w:line="240" w:lineRule="exact"/>
                                    <w:ind w:leftChars="-31" w:left="-74"/>
                                    <w:rPr>
                                      <w:rFonts w:ascii="標楷體" w:eastAsia="標楷體" w:hAnsi="標楷體" w:cs="Calibri"/>
                                      <w:color w:val="000000"/>
                                      <w:kern w:val="0"/>
                                      <w:sz w:val="18"/>
                                      <w:szCs w:val="18"/>
                                    </w:rPr>
                                  </w:pPr>
                                  <w:r w:rsidRPr="005D2886">
                                    <w:rPr>
                                      <w:rFonts w:ascii="標楷體" w:eastAsia="標楷體" w:hAnsi="標楷體" w:cs="Calibri"/>
                                      <w:color w:val="000000"/>
                                      <w:kern w:val="0"/>
                                      <w:sz w:val="18"/>
                                      <w:szCs w:val="18"/>
                                    </w:rPr>
                                    <w:t>資料來源</w:t>
                                  </w:r>
                                  <w:r w:rsidRPr="005D2886">
                                    <w:rPr>
                                      <w:rFonts w:ascii="標楷體" w:eastAsia="標楷體" w:hAnsi="標楷體" w:cs="Calibri" w:hint="eastAsia"/>
                                      <w:color w:val="000000"/>
                                      <w:kern w:val="0"/>
                                      <w:sz w:val="18"/>
                                      <w:szCs w:val="18"/>
                                    </w:rPr>
                                    <w:t>：整理自公路局提供資料。</w:t>
                                  </w:r>
                                </w:p>
                              </w:tc>
                            </w:tr>
                          </w:tbl>
                          <w:p w14:paraId="5EE10D80" w14:textId="77777777" w:rsidR="00B4690D" w:rsidRPr="00770131" w:rsidRDefault="00B4690D" w:rsidP="00B4690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04E397" id="文字方塊 5" o:spid="_x0000_s1051" type="#_x0000_t202" style="position:absolute;left:0;text-align:left;margin-left:292.4pt;margin-top:167.25pt;width:208.6pt;height:230.4pt;z-index:-251088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" filled="f" stroked="f" strokeweight=".5pt">
                <v:textbox>
                  <w:txbxContent>
                    <w:tbl>
                      <w:tblPr>
                        <w:tblStyle w:val="410"/>
                        <w:tblW w:w="3947" w:type="dxa"/>
                        <w:jc w:val="center"/>
                        <w:tblLayout w:type="fixed"/>
                        <w:tblLook w:val="01E0" w:firstRow="1" w:lastRow="1" w:firstColumn="1" w:lastColumn="1" w:noHBand="0" w:noVBand="0"/>
                      </w:tblPr>
                      <w:tblGrid>
                        <w:gridCol w:w="970"/>
                        <w:gridCol w:w="1032"/>
                        <w:gridCol w:w="1094"/>
                        <w:gridCol w:w="851"/>
                      </w:tblGrid>
                      <w:tr w:rsidR="00B4690D" w:rsidRPr="00770131" w14:paraId="796888A0" w14:textId="77777777" w:rsidTr="009D7EE6">
                        <w:trPr>
                          <w:trHeight w:val="113"/>
                          <w:jc w:val="center"/>
                        </w:trPr>
                        <w:tc>
                          <w:tcPr>
                            <w:tcW w:w="3947" w:type="dxa"/>
                            <w:gridSpan w:val="4"/>
                            <w:tcBorders>
                              <w:top w:val="nil"/>
                              <w:left w:val="nil"/>
                              <w:bottom w:val="nil"/>
                              <w:right w:val="nil"/>
                            </w:tcBorders>
                            <w:shd w:val="clear" w:color="auto" w:fill="auto"/>
                          </w:tcPr>
                          <w:p w14:paraId="370C9979" w14:textId="77777777" w:rsidR="00B4690D" w:rsidRPr="00B378E9" w:rsidRDefault="00B4690D" w:rsidP="005D2886">
                            <w:pPr>
                              <w:autoSpaceDE w:val="0"/>
                              <w:autoSpaceDN w:val="0"/>
                              <w:jc w:val="center"/>
                              <w:rPr>
                                <w:rFonts w:ascii="標楷體" w:eastAsia="標楷體" w:hAnsi="標楷體" w:cs="Calibri"/>
                                <w:color w:val="000000"/>
                                <w:kern w:val="0"/>
                              </w:rPr>
                            </w:pPr>
                            <w:r w:rsidRPr="00B378E9">
                              <w:rPr>
                                <w:rFonts w:ascii="標楷體" w:eastAsia="標楷體" w:hAnsi="標楷體" w:cs="Calibri" w:hint="eastAsia"/>
                                <w:b/>
                                <w:color w:val="000000"/>
                                <w:kern w:val="0"/>
                              </w:rPr>
                              <w:t>表</w:t>
                            </w:r>
                            <w:r w:rsidRPr="00B378E9">
                              <w:rPr>
                                <w:rFonts w:ascii="標楷體" w:eastAsia="標楷體" w:hAnsi="標楷體" w:cs="Calibri" w:hint="eastAsia"/>
                                <w:b/>
                                <w:bCs/>
                                <w:color w:val="000000"/>
                                <w:kern w:val="0"/>
                              </w:rPr>
                              <w:t>9</w:t>
                            </w:r>
                            <w:r w:rsidRPr="00B378E9">
                              <w:rPr>
                                <w:rFonts w:ascii="標楷體" w:eastAsia="標楷體" w:hAnsi="標楷體" w:cs="Calibri" w:hint="eastAsia"/>
                                <w:color w:val="000000"/>
                                <w:kern w:val="0"/>
                              </w:rPr>
                              <w:t xml:space="preserve">　</w:t>
                            </w:r>
                            <w:r w:rsidRPr="00B378E9">
                              <w:rPr>
                                <w:rFonts w:ascii="標楷體" w:eastAsia="標楷體" w:hAnsi="標楷體" w:cs="Calibri" w:hint="eastAsia"/>
                                <w:b/>
                                <w:color w:val="000000"/>
                                <w:kern w:val="0"/>
                              </w:rPr>
                              <w:t>危險物品臨時通行證核發情形</w:t>
                            </w:r>
                          </w:p>
                        </w:tc>
                      </w:tr>
                      <w:tr w:rsidR="00B4690D" w:rsidRPr="00770131" w14:paraId="6C0DC309" w14:textId="77777777" w:rsidTr="009D7EE6">
                        <w:trPr>
                          <w:trHeight w:val="113"/>
                          <w:jc w:val="center"/>
                        </w:trPr>
                        <w:tc>
                          <w:tcPr>
                            <w:tcW w:w="3947" w:type="dxa"/>
                            <w:gridSpan w:val="4"/>
                            <w:tcBorders>
                              <w:top w:val="nil"/>
                              <w:left w:val="nil"/>
                              <w:right w:val="nil"/>
                            </w:tcBorders>
                          </w:tcPr>
                          <w:p w14:paraId="3A4E61E1" w14:textId="77777777" w:rsidR="00B4690D" w:rsidRPr="00770131" w:rsidRDefault="00B4690D" w:rsidP="00BD6E7A">
                            <w:pPr>
                              <w:autoSpaceDE w:val="0"/>
                              <w:autoSpaceDN w:val="0"/>
                              <w:spacing w:line="240" w:lineRule="exact"/>
                              <w:ind w:rightChars="-20" w:right="-48"/>
                              <w:jc w:val="right"/>
                              <w:rPr>
                                <w:rFonts w:ascii="標楷體" w:eastAsia="標楷體" w:hAnsi="標楷體" w:cs="Calibri"/>
                                <w:color w:val="000000"/>
                                <w:spacing w:val="-5"/>
                                <w:kern w:val="0"/>
                                <w:sz w:val="20"/>
                                <w:szCs w:val="20"/>
                              </w:rPr>
                            </w:pPr>
                            <w:r w:rsidRPr="00770131">
                              <w:rPr>
                                <w:rFonts w:ascii="標楷體" w:eastAsia="標楷體" w:hAnsi="標楷體" w:cs="Calibri" w:hint="eastAsia"/>
                                <w:color w:val="000000"/>
                                <w:spacing w:val="-5"/>
                                <w:kern w:val="0"/>
                                <w:sz w:val="20"/>
                                <w:szCs w:val="20"/>
                              </w:rPr>
                              <w:t>單位：件、％</w:t>
                            </w:r>
                          </w:p>
                        </w:tc>
                      </w:tr>
                      <w:tr w:rsidR="00B4690D" w:rsidRPr="00770131" w14:paraId="296FBCC9" w14:textId="77777777" w:rsidTr="002328DC">
                        <w:trPr>
                          <w:trHeight w:val="567"/>
                          <w:jc w:val="center"/>
                        </w:trPr>
                        <w:tc>
                          <w:tcPr>
                            <w:tcW w:w="970" w:type="dxa"/>
                            <w:vAlign w:val="center"/>
                          </w:tcPr>
                          <w:p w14:paraId="6700295A"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核發</w:t>
                            </w:r>
                          </w:p>
                          <w:p w14:paraId="0C3F4FEB"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年度</w:t>
                            </w:r>
                          </w:p>
                        </w:tc>
                        <w:tc>
                          <w:tcPr>
                            <w:tcW w:w="1032" w:type="dxa"/>
                            <w:vAlign w:val="center"/>
                          </w:tcPr>
                          <w:p w14:paraId="73E9A543"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核發件數</w:t>
                            </w:r>
                          </w:p>
                        </w:tc>
                        <w:tc>
                          <w:tcPr>
                            <w:tcW w:w="1094" w:type="dxa"/>
                            <w:tcBorders>
                              <w:bottom w:val="single" w:sz="4" w:space="0" w:color="auto"/>
                            </w:tcBorders>
                          </w:tcPr>
                          <w:p w14:paraId="6575F2B3"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hint="eastAsia"/>
                                <w:sz w:val="20"/>
                                <w:szCs w:val="20"/>
                              </w:rPr>
                              <w:t>較上年度</w:t>
                            </w:r>
                            <w:r w:rsidRPr="005D2886">
                              <w:rPr>
                                <w:rFonts w:ascii="標楷體" w:eastAsia="標楷體" w:hAnsi="標楷體" w:cs="Times New Roman"/>
                                <w:sz w:val="20"/>
                                <w:szCs w:val="20"/>
                              </w:rPr>
                              <w:t>增加件數</w:t>
                            </w:r>
                          </w:p>
                        </w:tc>
                        <w:tc>
                          <w:tcPr>
                            <w:tcW w:w="851" w:type="dxa"/>
                            <w:tcBorders>
                              <w:bottom w:val="single" w:sz="4" w:space="0" w:color="auto"/>
                            </w:tcBorders>
                            <w:vAlign w:val="center"/>
                          </w:tcPr>
                          <w:p w14:paraId="78ECA480"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年增率</w:t>
                            </w:r>
                          </w:p>
                        </w:tc>
                      </w:tr>
                      <w:tr w:rsidR="00B4690D" w:rsidRPr="00770131" w14:paraId="7F98C008" w14:textId="77777777" w:rsidTr="002328DC">
                        <w:trPr>
                          <w:trHeight w:val="255"/>
                          <w:jc w:val="center"/>
                        </w:trPr>
                        <w:tc>
                          <w:tcPr>
                            <w:tcW w:w="970" w:type="dxa"/>
                            <w:vAlign w:val="center"/>
                          </w:tcPr>
                          <w:p w14:paraId="3EAA2F48"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103</w:t>
                            </w:r>
                          </w:p>
                        </w:tc>
                        <w:tc>
                          <w:tcPr>
                            <w:tcW w:w="1032" w:type="dxa"/>
                            <w:vAlign w:val="center"/>
                          </w:tcPr>
                          <w:p w14:paraId="21E4A2D7"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140,092</w:t>
                            </w:r>
                          </w:p>
                        </w:tc>
                        <w:tc>
                          <w:tcPr>
                            <w:tcW w:w="1094" w:type="dxa"/>
                            <w:tcBorders>
                              <w:tl2br w:val="single" w:sz="4" w:space="0" w:color="auto"/>
                            </w:tcBorders>
                            <w:vAlign w:val="center"/>
                          </w:tcPr>
                          <w:p w14:paraId="5B47E919" w14:textId="77777777" w:rsidR="00B4690D" w:rsidRPr="005D2886" w:rsidRDefault="00B4690D" w:rsidP="00730BE1">
                            <w:pPr>
                              <w:spacing w:line="240" w:lineRule="exact"/>
                              <w:ind w:right="-15"/>
                              <w:jc w:val="right"/>
                              <w:rPr>
                                <w:rFonts w:ascii="標楷體" w:eastAsia="標楷體" w:hAnsi="標楷體" w:cs="Times New Roman"/>
                                <w:sz w:val="20"/>
                                <w:szCs w:val="20"/>
                              </w:rPr>
                            </w:pPr>
                          </w:p>
                        </w:tc>
                        <w:tc>
                          <w:tcPr>
                            <w:tcW w:w="851" w:type="dxa"/>
                            <w:tcBorders>
                              <w:tl2br w:val="single" w:sz="4" w:space="0" w:color="auto"/>
                            </w:tcBorders>
                            <w:vAlign w:val="center"/>
                          </w:tcPr>
                          <w:p w14:paraId="70C6397F" w14:textId="77777777" w:rsidR="00B4690D" w:rsidRPr="005D2886" w:rsidRDefault="00B4690D" w:rsidP="00730BE1">
                            <w:pPr>
                              <w:spacing w:line="240" w:lineRule="exact"/>
                              <w:ind w:right="-15"/>
                              <w:jc w:val="right"/>
                              <w:rPr>
                                <w:rFonts w:ascii="標楷體" w:eastAsia="標楷體" w:hAnsi="標楷體" w:cs="Times New Roman"/>
                                <w:sz w:val="20"/>
                                <w:szCs w:val="20"/>
                              </w:rPr>
                            </w:pPr>
                          </w:p>
                        </w:tc>
                      </w:tr>
                      <w:tr w:rsidR="00B4690D" w:rsidRPr="00770131" w14:paraId="293FB2C1" w14:textId="77777777" w:rsidTr="002328DC">
                        <w:trPr>
                          <w:trHeight w:val="255"/>
                          <w:jc w:val="center"/>
                        </w:trPr>
                        <w:tc>
                          <w:tcPr>
                            <w:tcW w:w="970" w:type="dxa"/>
                            <w:vAlign w:val="center"/>
                          </w:tcPr>
                          <w:p w14:paraId="220BFFB3"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104</w:t>
                            </w:r>
                          </w:p>
                        </w:tc>
                        <w:tc>
                          <w:tcPr>
                            <w:tcW w:w="1032" w:type="dxa"/>
                            <w:vAlign w:val="center"/>
                          </w:tcPr>
                          <w:p w14:paraId="415D3531"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166,310</w:t>
                            </w:r>
                          </w:p>
                        </w:tc>
                        <w:tc>
                          <w:tcPr>
                            <w:tcW w:w="1094" w:type="dxa"/>
                            <w:vAlign w:val="center"/>
                          </w:tcPr>
                          <w:p w14:paraId="2FCE775D"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26,218</w:t>
                            </w:r>
                          </w:p>
                        </w:tc>
                        <w:tc>
                          <w:tcPr>
                            <w:tcW w:w="851" w:type="dxa"/>
                            <w:vAlign w:val="center"/>
                          </w:tcPr>
                          <w:p w14:paraId="1EC5E71B"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18.71</w:t>
                            </w:r>
                          </w:p>
                        </w:tc>
                      </w:tr>
                      <w:tr w:rsidR="00B4690D" w:rsidRPr="00770131" w14:paraId="0A1BBF05" w14:textId="77777777" w:rsidTr="002328DC">
                        <w:trPr>
                          <w:trHeight w:val="255"/>
                          <w:jc w:val="center"/>
                        </w:trPr>
                        <w:tc>
                          <w:tcPr>
                            <w:tcW w:w="970" w:type="dxa"/>
                            <w:vAlign w:val="center"/>
                          </w:tcPr>
                          <w:p w14:paraId="0BB95595"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105</w:t>
                            </w:r>
                          </w:p>
                        </w:tc>
                        <w:tc>
                          <w:tcPr>
                            <w:tcW w:w="1032" w:type="dxa"/>
                            <w:vAlign w:val="center"/>
                          </w:tcPr>
                          <w:p w14:paraId="6014E2D5"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208,277</w:t>
                            </w:r>
                          </w:p>
                        </w:tc>
                        <w:tc>
                          <w:tcPr>
                            <w:tcW w:w="1094" w:type="dxa"/>
                            <w:vAlign w:val="center"/>
                          </w:tcPr>
                          <w:p w14:paraId="1C4EFDF1"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41,967</w:t>
                            </w:r>
                          </w:p>
                        </w:tc>
                        <w:tc>
                          <w:tcPr>
                            <w:tcW w:w="851" w:type="dxa"/>
                            <w:vAlign w:val="center"/>
                          </w:tcPr>
                          <w:p w14:paraId="1D70C3FF"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25.23</w:t>
                            </w:r>
                          </w:p>
                        </w:tc>
                      </w:tr>
                      <w:tr w:rsidR="00B4690D" w:rsidRPr="00770131" w14:paraId="4E65B779" w14:textId="77777777" w:rsidTr="002328DC">
                        <w:trPr>
                          <w:trHeight w:val="255"/>
                          <w:jc w:val="center"/>
                        </w:trPr>
                        <w:tc>
                          <w:tcPr>
                            <w:tcW w:w="970" w:type="dxa"/>
                            <w:vAlign w:val="center"/>
                          </w:tcPr>
                          <w:p w14:paraId="657BCAD3"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106</w:t>
                            </w:r>
                          </w:p>
                        </w:tc>
                        <w:tc>
                          <w:tcPr>
                            <w:tcW w:w="1032" w:type="dxa"/>
                            <w:vAlign w:val="center"/>
                          </w:tcPr>
                          <w:p w14:paraId="592100B4"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231,146</w:t>
                            </w:r>
                          </w:p>
                        </w:tc>
                        <w:tc>
                          <w:tcPr>
                            <w:tcW w:w="1094" w:type="dxa"/>
                            <w:vAlign w:val="center"/>
                          </w:tcPr>
                          <w:p w14:paraId="6224E37D"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22,869</w:t>
                            </w:r>
                          </w:p>
                        </w:tc>
                        <w:tc>
                          <w:tcPr>
                            <w:tcW w:w="851" w:type="dxa"/>
                            <w:vAlign w:val="center"/>
                          </w:tcPr>
                          <w:p w14:paraId="3C38140B"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10.98</w:t>
                            </w:r>
                          </w:p>
                        </w:tc>
                      </w:tr>
                      <w:tr w:rsidR="00B4690D" w:rsidRPr="00770131" w14:paraId="74EE4A8E" w14:textId="77777777" w:rsidTr="002328DC">
                        <w:trPr>
                          <w:trHeight w:val="255"/>
                          <w:jc w:val="center"/>
                        </w:trPr>
                        <w:tc>
                          <w:tcPr>
                            <w:tcW w:w="970" w:type="dxa"/>
                            <w:vAlign w:val="center"/>
                          </w:tcPr>
                          <w:p w14:paraId="2F3C6FC1"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107</w:t>
                            </w:r>
                          </w:p>
                        </w:tc>
                        <w:tc>
                          <w:tcPr>
                            <w:tcW w:w="1032" w:type="dxa"/>
                            <w:vAlign w:val="center"/>
                          </w:tcPr>
                          <w:p w14:paraId="3C980DF0"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261,134</w:t>
                            </w:r>
                          </w:p>
                        </w:tc>
                        <w:tc>
                          <w:tcPr>
                            <w:tcW w:w="1094" w:type="dxa"/>
                            <w:vAlign w:val="center"/>
                          </w:tcPr>
                          <w:p w14:paraId="305B8D53"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29,988</w:t>
                            </w:r>
                          </w:p>
                        </w:tc>
                        <w:tc>
                          <w:tcPr>
                            <w:tcW w:w="851" w:type="dxa"/>
                            <w:vAlign w:val="center"/>
                          </w:tcPr>
                          <w:p w14:paraId="43497A86"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12.97</w:t>
                            </w:r>
                          </w:p>
                        </w:tc>
                      </w:tr>
                      <w:tr w:rsidR="00B4690D" w:rsidRPr="00770131" w14:paraId="0885AB5D" w14:textId="77777777" w:rsidTr="002328DC">
                        <w:trPr>
                          <w:trHeight w:val="255"/>
                          <w:jc w:val="center"/>
                        </w:trPr>
                        <w:tc>
                          <w:tcPr>
                            <w:tcW w:w="970" w:type="dxa"/>
                            <w:vAlign w:val="center"/>
                          </w:tcPr>
                          <w:p w14:paraId="74AF2EA8"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108</w:t>
                            </w:r>
                          </w:p>
                        </w:tc>
                        <w:tc>
                          <w:tcPr>
                            <w:tcW w:w="1032" w:type="dxa"/>
                            <w:vAlign w:val="center"/>
                          </w:tcPr>
                          <w:p w14:paraId="7F9DD3A5"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316,077</w:t>
                            </w:r>
                          </w:p>
                        </w:tc>
                        <w:tc>
                          <w:tcPr>
                            <w:tcW w:w="1094" w:type="dxa"/>
                            <w:vAlign w:val="center"/>
                          </w:tcPr>
                          <w:p w14:paraId="64CD6171"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54,943</w:t>
                            </w:r>
                          </w:p>
                        </w:tc>
                        <w:tc>
                          <w:tcPr>
                            <w:tcW w:w="851" w:type="dxa"/>
                            <w:vAlign w:val="center"/>
                          </w:tcPr>
                          <w:p w14:paraId="362019AC"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21.04</w:t>
                            </w:r>
                          </w:p>
                        </w:tc>
                      </w:tr>
                      <w:tr w:rsidR="00B4690D" w:rsidRPr="00770131" w14:paraId="2697044A" w14:textId="77777777" w:rsidTr="002328DC">
                        <w:trPr>
                          <w:trHeight w:val="255"/>
                          <w:jc w:val="center"/>
                        </w:trPr>
                        <w:tc>
                          <w:tcPr>
                            <w:tcW w:w="970" w:type="dxa"/>
                            <w:vAlign w:val="center"/>
                          </w:tcPr>
                          <w:p w14:paraId="0B0BB407"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109</w:t>
                            </w:r>
                          </w:p>
                        </w:tc>
                        <w:tc>
                          <w:tcPr>
                            <w:tcW w:w="1032" w:type="dxa"/>
                            <w:vAlign w:val="center"/>
                          </w:tcPr>
                          <w:p w14:paraId="5B062E95"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418,640</w:t>
                            </w:r>
                          </w:p>
                        </w:tc>
                        <w:tc>
                          <w:tcPr>
                            <w:tcW w:w="1094" w:type="dxa"/>
                            <w:vAlign w:val="center"/>
                          </w:tcPr>
                          <w:p w14:paraId="1735F342"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102,563</w:t>
                            </w:r>
                          </w:p>
                        </w:tc>
                        <w:tc>
                          <w:tcPr>
                            <w:tcW w:w="851" w:type="dxa"/>
                            <w:vAlign w:val="center"/>
                          </w:tcPr>
                          <w:p w14:paraId="0BC1D863"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32.45</w:t>
                            </w:r>
                          </w:p>
                        </w:tc>
                      </w:tr>
                      <w:tr w:rsidR="00B4690D" w:rsidRPr="00770131" w14:paraId="67333510" w14:textId="77777777" w:rsidTr="002328DC">
                        <w:trPr>
                          <w:trHeight w:val="255"/>
                          <w:jc w:val="center"/>
                        </w:trPr>
                        <w:tc>
                          <w:tcPr>
                            <w:tcW w:w="970" w:type="dxa"/>
                            <w:vAlign w:val="center"/>
                          </w:tcPr>
                          <w:p w14:paraId="0A8C58D0"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110</w:t>
                            </w:r>
                          </w:p>
                        </w:tc>
                        <w:tc>
                          <w:tcPr>
                            <w:tcW w:w="1032" w:type="dxa"/>
                            <w:vAlign w:val="center"/>
                          </w:tcPr>
                          <w:p w14:paraId="4537D371"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458,399</w:t>
                            </w:r>
                          </w:p>
                        </w:tc>
                        <w:tc>
                          <w:tcPr>
                            <w:tcW w:w="1094" w:type="dxa"/>
                            <w:vAlign w:val="center"/>
                          </w:tcPr>
                          <w:p w14:paraId="09B77284"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39,759</w:t>
                            </w:r>
                          </w:p>
                        </w:tc>
                        <w:tc>
                          <w:tcPr>
                            <w:tcW w:w="851" w:type="dxa"/>
                            <w:vAlign w:val="center"/>
                          </w:tcPr>
                          <w:p w14:paraId="5DB0EAF9"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9.50</w:t>
                            </w:r>
                          </w:p>
                        </w:tc>
                      </w:tr>
                      <w:tr w:rsidR="00B4690D" w:rsidRPr="00770131" w14:paraId="7AA85B6A" w14:textId="77777777" w:rsidTr="002328DC">
                        <w:trPr>
                          <w:trHeight w:val="255"/>
                          <w:jc w:val="center"/>
                        </w:trPr>
                        <w:tc>
                          <w:tcPr>
                            <w:tcW w:w="970" w:type="dxa"/>
                            <w:vAlign w:val="center"/>
                          </w:tcPr>
                          <w:p w14:paraId="32878227"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111</w:t>
                            </w:r>
                          </w:p>
                        </w:tc>
                        <w:tc>
                          <w:tcPr>
                            <w:tcW w:w="1032" w:type="dxa"/>
                            <w:vAlign w:val="center"/>
                          </w:tcPr>
                          <w:p w14:paraId="1398D5C2"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525,783</w:t>
                            </w:r>
                          </w:p>
                        </w:tc>
                        <w:tc>
                          <w:tcPr>
                            <w:tcW w:w="1094" w:type="dxa"/>
                            <w:vAlign w:val="center"/>
                          </w:tcPr>
                          <w:p w14:paraId="694D20CE"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67,384</w:t>
                            </w:r>
                          </w:p>
                        </w:tc>
                        <w:tc>
                          <w:tcPr>
                            <w:tcW w:w="851" w:type="dxa"/>
                            <w:vAlign w:val="center"/>
                          </w:tcPr>
                          <w:p w14:paraId="4EF07AEB"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14.70</w:t>
                            </w:r>
                          </w:p>
                        </w:tc>
                      </w:tr>
                      <w:tr w:rsidR="00B4690D" w:rsidRPr="00770131" w14:paraId="55DCE822" w14:textId="77777777" w:rsidTr="002328DC">
                        <w:trPr>
                          <w:trHeight w:val="255"/>
                          <w:jc w:val="center"/>
                        </w:trPr>
                        <w:tc>
                          <w:tcPr>
                            <w:tcW w:w="970" w:type="dxa"/>
                            <w:vAlign w:val="center"/>
                          </w:tcPr>
                          <w:p w14:paraId="27C7EDBE"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112</w:t>
                            </w:r>
                          </w:p>
                        </w:tc>
                        <w:tc>
                          <w:tcPr>
                            <w:tcW w:w="1032" w:type="dxa"/>
                            <w:vAlign w:val="center"/>
                          </w:tcPr>
                          <w:p w14:paraId="3BF84BCB"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565,524</w:t>
                            </w:r>
                          </w:p>
                        </w:tc>
                        <w:tc>
                          <w:tcPr>
                            <w:tcW w:w="1094" w:type="dxa"/>
                            <w:vAlign w:val="center"/>
                          </w:tcPr>
                          <w:p w14:paraId="3F80864F"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39,741</w:t>
                            </w:r>
                          </w:p>
                        </w:tc>
                        <w:tc>
                          <w:tcPr>
                            <w:tcW w:w="851" w:type="dxa"/>
                            <w:vAlign w:val="center"/>
                          </w:tcPr>
                          <w:p w14:paraId="40AD5D31"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7.56</w:t>
                            </w:r>
                          </w:p>
                        </w:tc>
                      </w:tr>
                      <w:tr w:rsidR="00B4690D" w:rsidRPr="00770131" w14:paraId="47CDE0F1" w14:textId="77777777" w:rsidTr="002328DC">
                        <w:trPr>
                          <w:trHeight w:val="255"/>
                          <w:jc w:val="center"/>
                        </w:trPr>
                        <w:tc>
                          <w:tcPr>
                            <w:tcW w:w="970" w:type="dxa"/>
                            <w:tcBorders>
                              <w:bottom w:val="single" w:sz="4" w:space="0" w:color="auto"/>
                            </w:tcBorders>
                            <w:vAlign w:val="center"/>
                          </w:tcPr>
                          <w:p w14:paraId="16C23732" w14:textId="77777777" w:rsidR="00B4690D" w:rsidRPr="005D2886" w:rsidRDefault="00B4690D" w:rsidP="00730BE1">
                            <w:pPr>
                              <w:spacing w:line="240" w:lineRule="exact"/>
                              <w:jc w:val="center"/>
                              <w:rPr>
                                <w:rFonts w:ascii="標楷體" w:eastAsia="標楷體" w:hAnsi="標楷體" w:cs="Times New Roman"/>
                                <w:sz w:val="20"/>
                                <w:szCs w:val="20"/>
                              </w:rPr>
                            </w:pPr>
                            <w:r w:rsidRPr="005D2886">
                              <w:rPr>
                                <w:rFonts w:ascii="標楷體" w:eastAsia="標楷體" w:hAnsi="標楷體" w:cs="Times New Roman"/>
                                <w:sz w:val="20"/>
                                <w:szCs w:val="20"/>
                              </w:rPr>
                              <w:t>113</w:t>
                            </w:r>
                          </w:p>
                        </w:tc>
                        <w:tc>
                          <w:tcPr>
                            <w:tcW w:w="1032" w:type="dxa"/>
                            <w:tcBorders>
                              <w:bottom w:val="single" w:sz="4" w:space="0" w:color="auto"/>
                            </w:tcBorders>
                            <w:vAlign w:val="center"/>
                          </w:tcPr>
                          <w:p w14:paraId="33CC40A6" w14:textId="77777777" w:rsidR="00B4690D" w:rsidRPr="005D2886" w:rsidRDefault="00B4690D" w:rsidP="00730BE1">
                            <w:pPr>
                              <w:spacing w:line="240" w:lineRule="exact"/>
                              <w:jc w:val="right"/>
                              <w:rPr>
                                <w:rFonts w:ascii="標楷體" w:eastAsia="標楷體" w:hAnsi="標楷體" w:cs="Times New Roman"/>
                                <w:sz w:val="20"/>
                                <w:szCs w:val="20"/>
                              </w:rPr>
                            </w:pPr>
                            <w:r w:rsidRPr="005D2886">
                              <w:rPr>
                                <w:rFonts w:ascii="標楷體" w:eastAsia="標楷體" w:hAnsi="標楷體" w:cs="Times New Roman"/>
                                <w:sz w:val="20"/>
                                <w:szCs w:val="20"/>
                              </w:rPr>
                              <w:t>705,740</w:t>
                            </w:r>
                          </w:p>
                        </w:tc>
                        <w:tc>
                          <w:tcPr>
                            <w:tcW w:w="1094" w:type="dxa"/>
                            <w:tcBorders>
                              <w:bottom w:val="single" w:sz="4" w:space="0" w:color="auto"/>
                            </w:tcBorders>
                            <w:vAlign w:val="center"/>
                          </w:tcPr>
                          <w:p w14:paraId="3DD8DEB8"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140,216</w:t>
                            </w:r>
                          </w:p>
                        </w:tc>
                        <w:tc>
                          <w:tcPr>
                            <w:tcW w:w="851" w:type="dxa"/>
                            <w:tcBorders>
                              <w:bottom w:val="single" w:sz="4" w:space="0" w:color="auto"/>
                            </w:tcBorders>
                            <w:vAlign w:val="center"/>
                          </w:tcPr>
                          <w:p w14:paraId="43E51E72" w14:textId="77777777" w:rsidR="00B4690D" w:rsidRPr="005D2886" w:rsidRDefault="00B4690D" w:rsidP="00730BE1">
                            <w:pPr>
                              <w:spacing w:line="240" w:lineRule="exact"/>
                              <w:ind w:right="-15"/>
                              <w:jc w:val="right"/>
                              <w:rPr>
                                <w:rFonts w:ascii="標楷體" w:eastAsia="標楷體" w:hAnsi="標楷體" w:cs="Times New Roman"/>
                                <w:sz w:val="20"/>
                                <w:szCs w:val="20"/>
                              </w:rPr>
                            </w:pPr>
                            <w:r w:rsidRPr="005D2886">
                              <w:rPr>
                                <w:rFonts w:ascii="標楷體" w:eastAsia="標楷體" w:hAnsi="標楷體" w:cs="Times New Roman"/>
                                <w:sz w:val="20"/>
                                <w:szCs w:val="20"/>
                              </w:rPr>
                              <w:t>24.79</w:t>
                            </w:r>
                          </w:p>
                        </w:tc>
                      </w:tr>
                      <w:tr w:rsidR="00B4690D" w:rsidRPr="00770131" w14:paraId="404980DA" w14:textId="77777777" w:rsidTr="009D7EE6">
                        <w:trPr>
                          <w:trHeight w:val="113"/>
                          <w:jc w:val="center"/>
                        </w:trPr>
                        <w:tc>
                          <w:tcPr>
                            <w:tcW w:w="3947" w:type="dxa"/>
                            <w:gridSpan w:val="4"/>
                            <w:tcBorders>
                              <w:left w:val="nil"/>
                              <w:bottom w:val="nil"/>
                              <w:right w:val="nil"/>
                            </w:tcBorders>
                            <w:vAlign w:val="center"/>
                          </w:tcPr>
                          <w:p w14:paraId="403B5C1C" w14:textId="77777777" w:rsidR="00B4690D" w:rsidRPr="005D2886" w:rsidRDefault="00B4690D" w:rsidP="001F0D03">
                            <w:pPr>
                              <w:autoSpaceDE w:val="0"/>
                              <w:autoSpaceDN w:val="0"/>
                              <w:spacing w:line="240" w:lineRule="exact"/>
                              <w:ind w:leftChars="-31" w:left="-74"/>
                              <w:rPr>
                                <w:rFonts w:ascii="標楷體" w:eastAsia="標楷體" w:hAnsi="標楷體" w:cs="Calibri"/>
                                <w:color w:val="000000"/>
                                <w:kern w:val="0"/>
                                <w:sz w:val="18"/>
                                <w:szCs w:val="18"/>
                              </w:rPr>
                            </w:pPr>
                            <w:r w:rsidRPr="005D2886">
                              <w:rPr>
                                <w:rFonts w:ascii="標楷體" w:eastAsia="標楷體" w:hAnsi="標楷體" w:cs="Calibri"/>
                                <w:color w:val="000000"/>
                                <w:kern w:val="0"/>
                                <w:sz w:val="18"/>
                                <w:szCs w:val="18"/>
                              </w:rPr>
                              <w:t>資料來源</w:t>
                            </w:r>
                            <w:r w:rsidRPr="005D2886">
                              <w:rPr>
                                <w:rFonts w:ascii="標楷體" w:eastAsia="標楷體" w:hAnsi="標楷體" w:cs="Calibri" w:hint="eastAsia"/>
                                <w:color w:val="000000"/>
                                <w:kern w:val="0"/>
                                <w:sz w:val="18"/>
                                <w:szCs w:val="18"/>
                              </w:rPr>
                              <w:t>：整理自公路局提供資料。</w:t>
                            </w:r>
                          </w:p>
                        </w:tc>
                      </w:tr>
                    </w:tbl>
                    <w:p w14:paraId="5EE10D80" w14:textId="77777777" w:rsidR="00B4690D" w:rsidRPr="00770131" w:rsidRDefault="00B4690D" w:rsidP="00B4690D"/>
                  </w:txbxContent>
                </v:textbox>
                <w10:wrap type="square" anchorx="margin"/>
              </v:shape>
            </w:pict>
          </mc:Fallback>
        </mc:AlternateContent>
      </w:r>
      <w:r w:rsidR="007122DB">
        <w:rPr>
          <w:rFonts w:ascii="標楷體" w:eastAsia="標楷體" w:hAnsi="標楷體" w:cstheme="majorBidi" w:hint="eastAsia"/>
          <w:b/>
          <w:bCs/>
        </w:rPr>
        <w:t>2</w:t>
      </w:r>
      <w:r w:rsidR="007122DB" w:rsidRPr="00361F9D">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5D2886" w:rsidRPr="005D2886">
        <w:rPr>
          <w:rFonts w:ascii="標楷體" w:eastAsia="標楷體" w:hAnsi="標楷體" w:cstheme="majorBidi" w:hint="eastAsia"/>
          <w:b/>
          <w:bCs/>
        </w:rPr>
        <w:t>公路監理機關核發危險物品臨時通行證件數逐年增加，其作業耗費大量人力及行政成本，惟未收取相關行政規費，未符使用者付費精神</w:t>
      </w:r>
      <w:r w:rsidR="007122DB" w:rsidRPr="00C4201E">
        <w:rPr>
          <w:rFonts w:ascii="標楷體" w:eastAsia="標楷體" w:hAnsi="標楷體" w:cstheme="majorBidi" w:hint="eastAsia"/>
          <w:b/>
          <w:bCs/>
        </w:rPr>
        <w:t>：</w:t>
      </w:r>
      <w:r w:rsidR="005D2886" w:rsidRPr="005D2886">
        <w:rPr>
          <w:rFonts w:ascii="標楷體" w:eastAsia="標楷體" w:hAnsi="標楷體" w:cstheme="majorBidi" w:hint="eastAsia"/>
          <w:bCs/>
        </w:rPr>
        <w:t>依道路交通安全規則第</w:t>
      </w:r>
      <w:r w:rsidR="005D2886" w:rsidRPr="005D2886">
        <w:rPr>
          <w:rFonts w:ascii="標楷體" w:eastAsia="標楷體" w:hAnsi="標楷體" w:cstheme="majorBidi"/>
          <w:bCs/>
        </w:rPr>
        <w:t>84</w:t>
      </w:r>
      <w:r w:rsidR="005D2886" w:rsidRPr="005D2886">
        <w:rPr>
          <w:rFonts w:ascii="標楷體" w:eastAsia="標楷體" w:hAnsi="標楷體" w:cstheme="majorBidi" w:hint="eastAsia"/>
          <w:bCs/>
        </w:rPr>
        <w:t>條第</w:t>
      </w:r>
      <w:r w:rsidR="005D2886" w:rsidRPr="005D2886">
        <w:rPr>
          <w:rFonts w:ascii="標楷體" w:eastAsia="標楷體" w:hAnsi="標楷體" w:cstheme="majorBidi"/>
          <w:bCs/>
        </w:rPr>
        <w:t>1</w:t>
      </w:r>
      <w:r w:rsidR="005D2886" w:rsidRPr="005D2886">
        <w:rPr>
          <w:rFonts w:ascii="標楷體" w:eastAsia="標楷體" w:hAnsi="標楷體" w:cstheme="majorBidi" w:hint="eastAsia"/>
          <w:bCs/>
        </w:rPr>
        <w:t>項第</w:t>
      </w:r>
      <w:r w:rsidR="005D2886" w:rsidRPr="005D2886">
        <w:rPr>
          <w:rFonts w:ascii="標楷體" w:eastAsia="標楷體" w:hAnsi="標楷體" w:cstheme="majorBidi"/>
          <w:bCs/>
        </w:rPr>
        <w:t>1</w:t>
      </w:r>
      <w:r w:rsidR="005D2886" w:rsidRPr="005D2886">
        <w:rPr>
          <w:rFonts w:ascii="標楷體" w:eastAsia="標楷體" w:hAnsi="標楷體" w:cstheme="majorBidi" w:hint="eastAsia"/>
          <w:bCs/>
        </w:rPr>
        <w:t>款規定，廠商貨主運送危險物品，應備具危險物品道路運送計畫書及安全</w:t>
      </w:r>
      <w:proofErr w:type="gramStart"/>
      <w:r w:rsidR="005D2886" w:rsidRPr="005D2886">
        <w:rPr>
          <w:rFonts w:ascii="標楷體" w:eastAsia="標楷體" w:hAnsi="標楷體" w:cstheme="majorBidi" w:hint="eastAsia"/>
          <w:bCs/>
        </w:rPr>
        <w:t>資料表向起運</w:t>
      </w:r>
      <w:proofErr w:type="gramEnd"/>
      <w:r w:rsidR="005D2886" w:rsidRPr="005D2886">
        <w:rPr>
          <w:rFonts w:ascii="標楷體" w:eastAsia="標楷體" w:hAnsi="標楷體" w:cstheme="majorBidi" w:hint="eastAsia"/>
          <w:bCs/>
        </w:rPr>
        <w:t>地或車籍所在地公路監理機關申請核發臨時通行證。據公路局統計，該局所屬監理站（所）核發之危險物品臨時通行證，自</w:t>
      </w:r>
      <w:proofErr w:type="gramStart"/>
      <w:r w:rsidR="005D2886" w:rsidRPr="005D2886">
        <w:rPr>
          <w:rFonts w:ascii="標楷體" w:eastAsia="標楷體" w:hAnsi="標楷體" w:cstheme="majorBidi"/>
          <w:bCs/>
        </w:rPr>
        <w:t>103</w:t>
      </w:r>
      <w:proofErr w:type="gramEnd"/>
      <w:r w:rsidR="005D2886" w:rsidRPr="005D2886">
        <w:rPr>
          <w:rFonts w:ascii="標楷體" w:eastAsia="標楷體" w:hAnsi="標楷體" w:cstheme="majorBidi" w:hint="eastAsia"/>
          <w:bCs/>
        </w:rPr>
        <w:t>年度之</w:t>
      </w:r>
      <w:r w:rsidR="005D2886" w:rsidRPr="005D2886">
        <w:rPr>
          <w:rFonts w:ascii="標楷體" w:eastAsia="標楷體" w:hAnsi="標楷體" w:cstheme="majorBidi"/>
          <w:bCs/>
        </w:rPr>
        <w:t>140,092</w:t>
      </w:r>
      <w:r w:rsidR="005D2886" w:rsidRPr="005D2886">
        <w:rPr>
          <w:rFonts w:ascii="標楷體" w:eastAsia="標楷體" w:hAnsi="標楷體" w:cstheme="majorBidi" w:hint="eastAsia"/>
          <w:bCs/>
        </w:rPr>
        <w:t>件，逐年增加至</w:t>
      </w:r>
      <w:proofErr w:type="gramStart"/>
      <w:r w:rsidR="005D2886" w:rsidRPr="005D2886">
        <w:rPr>
          <w:rFonts w:ascii="標楷體" w:eastAsia="標楷體" w:hAnsi="標楷體" w:cstheme="majorBidi"/>
          <w:bCs/>
        </w:rPr>
        <w:t>113</w:t>
      </w:r>
      <w:proofErr w:type="gramEnd"/>
      <w:r w:rsidR="005D2886" w:rsidRPr="005D2886">
        <w:rPr>
          <w:rFonts w:ascii="標楷體" w:eastAsia="標楷體" w:hAnsi="標楷體" w:cstheme="majorBidi" w:hint="eastAsia"/>
          <w:bCs/>
        </w:rPr>
        <w:t>年度之</w:t>
      </w:r>
      <w:r w:rsidR="005D2886" w:rsidRPr="005D2886">
        <w:rPr>
          <w:rFonts w:ascii="標楷體" w:eastAsia="標楷體" w:hAnsi="標楷體" w:cstheme="majorBidi"/>
          <w:bCs/>
        </w:rPr>
        <w:t>705,740</w:t>
      </w:r>
      <w:r w:rsidR="005D2886" w:rsidRPr="005D2886">
        <w:rPr>
          <w:rFonts w:ascii="標楷體" w:eastAsia="標楷體" w:hAnsi="標楷體" w:cstheme="majorBidi" w:hint="eastAsia"/>
          <w:bCs/>
        </w:rPr>
        <w:t>件，</w:t>
      </w:r>
      <w:r w:rsidR="005D2886" w:rsidRPr="005D2886">
        <w:rPr>
          <w:rFonts w:ascii="標楷體" w:eastAsia="標楷體" w:hAnsi="標楷體" w:cstheme="majorBidi"/>
          <w:bCs/>
        </w:rPr>
        <w:t>10</w:t>
      </w:r>
      <w:r w:rsidR="005D2886" w:rsidRPr="005D2886">
        <w:rPr>
          <w:rFonts w:ascii="標楷體" w:eastAsia="標楷體" w:hAnsi="標楷體" w:cstheme="majorBidi" w:hint="eastAsia"/>
          <w:bCs/>
        </w:rPr>
        <w:t>年間增幅達</w:t>
      </w:r>
      <w:r w:rsidR="005D2886" w:rsidRPr="005D2886">
        <w:rPr>
          <w:rFonts w:ascii="標楷體" w:eastAsia="標楷體" w:hAnsi="標楷體" w:cstheme="majorBidi"/>
          <w:bCs/>
        </w:rPr>
        <w:t>403.77</w:t>
      </w:r>
      <w:r w:rsidR="005D2886" w:rsidRPr="005D2886">
        <w:rPr>
          <w:rFonts w:ascii="標楷體" w:eastAsia="標楷體" w:hAnsi="標楷體" w:cstheme="majorBidi" w:hint="eastAsia"/>
          <w:bCs/>
        </w:rPr>
        <w:t>％，且</w:t>
      </w:r>
      <w:proofErr w:type="gramStart"/>
      <w:r w:rsidR="005D2886" w:rsidRPr="005D2886">
        <w:rPr>
          <w:rFonts w:ascii="標楷體" w:eastAsia="標楷體" w:hAnsi="標楷體" w:cstheme="majorBidi"/>
          <w:bCs/>
        </w:rPr>
        <w:t>113</w:t>
      </w:r>
      <w:proofErr w:type="gramEnd"/>
      <w:r w:rsidR="005D2886" w:rsidRPr="005D2886">
        <w:rPr>
          <w:rFonts w:ascii="標楷體" w:eastAsia="標楷體" w:hAnsi="標楷體" w:cstheme="majorBidi" w:hint="eastAsia"/>
          <w:bCs/>
        </w:rPr>
        <w:t>年度較</w:t>
      </w:r>
      <w:proofErr w:type="gramStart"/>
      <w:r w:rsidR="005D2886" w:rsidRPr="005D2886">
        <w:rPr>
          <w:rFonts w:ascii="標楷體" w:eastAsia="標楷體" w:hAnsi="標楷體" w:cstheme="majorBidi"/>
          <w:bCs/>
        </w:rPr>
        <w:t>112</w:t>
      </w:r>
      <w:proofErr w:type="gramEnd"/>
      <w:r w:rsidR="005D2886" w:rsidRPr="005D2886">
        <w:rPr>
          <w:rFonts w:ascii="標楷體" w:eastAsia="標楷體" w:hAnsi="標楷體" w:cstheme="majorBidi" w:hint="eastAsia"/>
          <w:bCs/>
        </w:rPr>
        <w:t>年度之</w:t>
      </w:r>
      <w:r w:rsidR="005D2886" w:rsidRPr="005D2886">
        <w:rPr>
          <w:rFonts w:ascii="標楷體" w:eastAsia="標楷體" w:hAnsi="標楷體" w:cstheme="majorBidi"/>
          <w:bCs/>
        </w:rPr>
        <w:t>565,524</w:t>
      </w:r>
      <w:r w:rsidR="005D2886" w:rsidRPr="005D2886">
        <w:rPr>
          <w:rFonts w:ascii="標楷體" w:eastAsia="標楷體" w:hAnsi="標楷體" w:cstheme="majorBidi" w:hint="eastAsia"/>
          <w:bCs/>
        </w:rPr>
        <w:t>件，</w:t>
      </w:r>
      <w:proofErr w:type="gramStart"/>
      <w:r w:rsidR="00B87085" w:rsidRPr="00B87085">
        <w:rPr>
          <w:rFonts w:ascii="標楷體" w:eastAsia="標楷體" w:hAnsi="標楷體" w:cstheme="majorBidi" w:hint="eastAsia"/>
          <w:bCs/>
        </w:rPr>
        <w:t>遽</w:t>
      </w:r>
      <w:proofErr w:type="gramEnd"/>
      <w:r w:rsidR="005D2886" w:rsidRPr="00B87085">
        <w:rPr>
          <w:rFonts w:ascii="標楷體" w:eastAsia="標楷體" w:hAnsi="標楷體" w:cstheme="majorBidi" w:hint="eastAsia"/>
          <w:bCs/>
        </w:rPr>
        <w:t>增</w:t>
      </w:r>
      <w:r w:rsidR="005D2886" w:rsidRPr="005D2886">
        <w:rPr>
          <w:rFonts w:ascii="標楷體" w:eastAsia="標楷體" w:hAnsi="標楷體" w:cstheme="majorBidi"/>
          <w:bCs/>
        </w:rPr>
        <w:t>140,216</w:t>
      </w:r>
      <w:r w:rsidR="005D2886" w:rsidRPr="005D2886">
        <w:rPr>
          <w:rFonts w:ascii="標楷體" w:eastAsia="標楷體" w:hAnsi="標楷體" w:cstheme="majorBidi" w:hint="eastAsia"/>
          <w:bCs/>
        </w:rPr>
        <w:t>件，約</w:t>
      </w:r>
      <w:r w:rsidR="005D2886" w:rsidRPr="005D2886">
        <w:rPr>
          <w:rFonts w:ascii="標楷體" w:eastAsia="標楷體" w:hAnsi="標楷體" w:cstheme="majorBidi"/>
          <w:bCs/>
        </w:rPr>
        <w:t>24.79</w:t>
      </w:r>
      <w:r w:rsidR="005D2886" w:rsidRPr="005D2886">
        <w:rPr>
          <w:rFonts w:ascii="標楷體" w:eastAsia="標楷體" w:hAnsi="標楷體" w:cstheme="majorBidi" w:hint="eastAsia"/>
          <w:bCs/>
        </w:rPr>
        <w:t>％</w:t>
      </w:r>
      <w:r w:rsidR="009A2ED3" w:rsidRPr="00B378E9">
        <w:rPr>
          <w:rFonts w:ascii="標楷體" w:eastAsia="標楷體" w:hAnsi="標楷體" w:cstheme="majorBidi" w:hint="eastAsia"/>
          <w:bCs/>
        </w:rPr>
        <w:t>（</w:t>
      </w:r>
      <w:r w:rsidR="005D2886" w:rsidRPr="00B378E9">
        <w:rPr>
          <w:rFonts w:ascii="標楷體" w:eastAsia="標楷體" w:hAnsi="標楷體" w:cstheme="majorBidi" w:hint="eastAsia"/>
          <w:bCs/>
        </w:rPr>
        <w:t>表</w:t>
      </w:r>
      <w:r w:rsidR="00B378E9" w:rsidRPr="00B378E9">
        <w:rPr>
          <w:rFonts w:ascii="標楷體" w:eastAsia="標楷體" w:hAnsi="標楷體" w:cstheme="majorBidi" w:hint="eastAsia"/>
          <w:bCs/>
        </w:rPr>
        <w:t>9</w:t>
      </w:r>
      <w:r w:rsidR="009A2ED3" w:rsidRPr="00B378E9">
        <w:rPr>
          <w:rFonts w:ascii="標楷體" w:eastAsia="標楷體" w:hAnsi="標楷體" w:cstheme="majorBidi" w:hint="eastAsia"/>
          <w:bCs/>
        </w:rPr>
        <w:t>）</w:t>
      </w:r>
      <w:r w:rsidR="005D2886" w:rsidRPr="005D2886">
        <w:rPr>
          <w:rFonts w:ascii="標楷體" w:eastAsia="標楷體" w:hAnsi="標楷體" w:cstheme="majorBidi" w:hint="eastAsia"/>
          <w:bCs/>
        </w:rPr>
        <w:t>，顯示隨著產業發展，車輛運送危險物品情形日益頻繁。</w:t>
      </w:r>
      <w:proofErr w:type="gramStart"/>
      <w:r w:rsidR="005D2886" w:rsidRPr="005D2886">
        <w:rPr>
          <w:rFonts w:ascii="標楷體" w:eastAsia="標楷體" w:hAnsi="標楷體" w:cstheme="majorBidi" w:hint="eastAsia"/>
          <w:bCs/>
        </w:rPr>
        <w:t>鑑</w:t>
      </w:r>
      <w:proofErr w:type="gramEnd"/>
      <w:r w:rsidR="005D2886" w:rsidRPr="005D2886">
        <w:rPr>
          <w:rFonts w:ascii="標楷體" w:eastAsia="標楷體" w:hAnsi="標楷體" w:cstheme="majorBidi" w:hint="eastAsia"/>
          <w:bCs/>
        </w:rPr>
        <w:t>於危險物品種類繁多，具高度危險性，公路監理機關須耗費大量人力及行政成本處理相關審核事務，惟交通部訂定公路證照及監理規費收費辦法之附表</w:t>
      </w:r>
      <w:proofErr w:type="gramStart"/>
      <w:r w:rsidR="005D2886" w:rsidRPr="005D2886">
        <w:rPr>
          <w:rFonts w:ascii="標楷體" w:eastAsia="標楷體" w:hAnsi="標楷體" w:cstheme="majorBidi" w:hint="eastAsia"/>
          <w:bCs/>
        </w:rPr>
        <w:t>一</w:t>
      </w:r>
      <w:proofErr w:type="gramEnd"/>
      <w:r w:rsidR="005D2886" w:rsidRPr="005D2886">
        <w:rPr>
          <w:rFonts w:ascii="標楷體" w:eastAsia="標楷體" w:hAnsi="標楷體" w:cstheme="majorBidi" w:hint="eastAsia"/>
          <w:bCs/>
        </w:rPr>
        <w:t>「公路證照及監理規費</w:t>
      </w:r>
      <w:proofErr w:type="gramStart"/>
      <w:r w:rsidR="005D2886" w:rsidRPr="005D2886">
        <w:rPr>
          <w:rFonts w:ascii="標楷體" w:eastAsia="標楷體" w:hAnsi="標楷體" w:cstheme="majorBidi" w:hint="eastAsia"/>
          <w:bCs/>
        </w:rPr>
        <w:t>費額表</w:t>
      </w:r>
      <w:proofErr w:type="gramEnd"/>
      <w:r w:rsidR="005D2886" w:rsidRPr="005D2886">
        <w:rPr>
          <w:rFonts w:ascii="標楷體" w:eastAsia="標楷體" w:hAnsi="標楷體" w:cstheme="majorBidi" w:hint="eastAsia"/>
          <w:bCs/>
        </w:rPr>
        <w:t>」，收費項目為汽車號牌、行車執照、使用證（包含拖車使用證、拖車臨時使用證、預備引擎使用證）、駕駛執照等，未包含危險物品等臨時通行證，未符合使用者付費精神，經函請交通部</w:t>
      </w:r>
      <w:proofErr w:type="gramStart"/>
      <w:r w:rsidR="005D2886" w:rsidRPr="005D2886">
        <w:rPr>
          <w:rFonts w:ascii="標楷體" w:eastAsia="標楷體" w:hAnsi="標楷體" w:cstheme="majorBidi" w:hint="eastAsia"/>
          <w:bCs/>
        </w:rPr>
        <w:t>研</w:t>
      </w:r>
      <w:proofErr w:type="gramEnd"/>
      <w:r w:rsidR="005D2886" w:rsidRPr="005D2886">
        <w:rPr>
          <w:rFonts w:ascii="標楷體" w:eastAsia="標楷體" w:hAnsi="標楷體" w:cstheme="majorBidi" w:hint="eastAsia"/>
          <w:bCs/>
        </w:rPr>
        <w:t>議收取相關行政規費之可行性，以增進財政負擔公平，有效利用公共資源。據復：公路局已</w:t>
      </w:r>
      <w:proofErr w:type="gramStart"/>
      <w:r w:rsidR="005D2886" w:rsidRPr="005D2886">
        <w:rPr>
          <w:rFonts w:ascii="標楷體" w:eastAsia="標楷體" w:hAnsi="標楷體" w:cstheme="majorBidi" w:hint="eastAsia"/>
          <w:bCs/>
        </w:rPr>
        <w:t>研</w:t>
      </w:r>
      <w:proofErr w:type="gramEnd"/>
      <w:r w:rsidR="005D2886" w:rsidRPr="005D2886">
        <w:rPr>
          <w:rFonts w:ascii="標楷體" w:eastAsia="標楷體" w:hAnsi="標楷體" w:cstheme="majorBidi" w:hint="eastAsia"/>
          <w:bCs/>
        </w:rPr>
        <w:t>擬修正公路證照及監理規費收費辦法，新增臨時通行證紙本及電子化之收費基準，刻正依法制作業程序辦理後續事宜</w:t>
      </w:r>
      <w:r w:rsidR="00B12574" w:rsidRPr="00B12574">
        <w:rPr>
          <w:rFonts w:ascii="標楷體" w:eastAsia="標楷體" w:hAnsi="標楷體" w:cstheme="majorBidi" w:hint="eastAsia"/>
          <w:bCs/>
        </w:rPr>
        <w:t>。</w:t>
      </w:r>
    </w:p>
    <w:p w14:paraId="60620053" w14:textId="48A007AA" w:rsidR="007122DB" w:rsidRDefault="002A6966" w:rsidP="00F974E7">
      <w:pPr>
        <w:overflowPunct w:val="0"/>
        <w:spacing w:line="440" w:lineRule="exact"/>
        <w:ind w:firstLineChars="450" w:firstLine="1081"/>
        <w:jc w:val="both"/>
        <w:rPr>
          <w:rFonts w:ascii="標楷體" w:eastAsia="標楷體" w:hAnsi="標楷體" w:cstheme="majorBidi"/>
          <w:bCs/>
        </w:rPr>
      </w:pPr>
      <w:r w:rsidRPr="008C649C">
        <w:rPr>
          <w:rFonts w:ascii="標楷體" w:eastAsia="標楷體" w:hAnsi="標楷體" w:hint="eastAsia"/>
          <w:b/>
          <w:noProof/>
          <w:kern w:val="40"/>
        </w:rPr>
        <w:lastRenderedPageBreak/>
        <mc:AlternateContent>
          <mc:Choice Requires="wps">
            <w:drawing>
              <wp:anchor distT="0" distB="0" distL="114300" distR="114300" simplePos="0" relativeHeight="252230144" behindDoc="1" locked="0" layoutInCell="1" allowOverlap="1" wp14:anchorId="24B1FDFA" wp14:editId="645C9543">
                <wp:simplePos x="0" y="0"/>
                <wp:positionH relativeFrom="margin">
                  <wp:posOffset>3397885</wp:posOffset>
                </wp:positionH>
                <wp:positionV relativeFrom="paragraph">
                  <wp:posOffset>4512641</wp:posOffset>
                </wp:positionV>
                <wp:extent cx="3037205" cy="3021330"/>
                <wp:effectExtent l="0" t="0" r="0" b="7620"/>
                <wp:wrapSquare wrapText="bothSides"/>
                <wp:docPr id="1" name="文字方塊 1"/>
                <wp:cNvGraphicFramePr/>
                <a:graphic xmlns:a="http://schemas.openxmlformats.org/drawingml/2006/main">
                  <a:graphicData uri="http://schemas.microsoft.com/office/word/2010/wordprocessingShape">
                    <wps:wsp>
                      <wps:cNvSpPr txBox="1"/>
                      <wps:spPr>
                        <a:xfrm>
                          <a:off x="0" y="0"/>
                          <a:ext cx="3037205" cy="3021330"/>
                        </a:xfrm>
                        <a:prstGeom prst="rect">
                          <a:avLst/>
                        </a:prstGeom>
                        <a:noFill/>
                        <a:ln w="6350">
                          <a:noFill/>
                        </a:ln>
                        <a:effectLst/>
                      </wps:spPr>
                      <wps:txbx>
                        <w:txbxContent>
                          <w:tbl>
                            <w:tblPr>
                              <w:tblW w:w="4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9"/>
                              <w:gridCol w:w="1134"/>
                              <w:gridCol w:w="851"/>
                              <w:gridCol w:w="850"/>
                              <w:gridCol w:w="851"/>
                            </w:tblGrid>
                            <w:tr w:rsidR="00730BE1" w:rsidRPr="008C649C" w14:paraId="24D8D6E0" w14:textId="77777777" w:rsidTr="007931EB">
                              <w:trPr>
                                <w:trHeight w:val="336"/>
                              </w:trPr>
                              <w:tc>
                                <w:tcPr>
                                  <w:tcW w:w="4395" w:type="dxa"/>
                                  <w:gridSpan w:val="5"/>
                                  <w:tcBorders>
                                    <w:top w:val="nil"/>
                                    <w:left w:val="nil"/>
                                    <w:bottom w:val="nil"/>
                                    <w:right w:val="nil"/>
                                  </w:tcBorders>
                                  <w:shd w:val="clear" w:color="auto" w:fill="auto"/>
                                  <w:vAlign w:val="center"/>
                                </w:tcPr>
                                <w:p w14:paraId="45994AD6" w14:textId="77777777" w:rsidR="00730BE1" w:rsidRPr="00B378E9" w:rsidRDefault="00730BE1" w:rsidP="009A2ED3">
                                  <w:pPr>
                                    <w:widowControl/>
                                    <w:jc w:val="center"/>
                                    <w:rPr>
                                      <w:rFonts w:ascii="標楷體" w:eastAsia="標楷體" w:hAnsi="標楷體" w:cs="新細明體"/>
                                      <w:b/>
                                      <w:color w:val="000000"/>
                                      <w:spacing w:val="-2"/>
                                      <w:kern w:val="0"/>
                                    </w:rPr>
                                  </w:pPr>
                                  <w:r w:rsidRPr="00B378E9">
                                    <w:rPr>
                                      <w:rFonts w:ascii="標楷體" w:eastAsia="標楷體" w:hAnsi="標楷體" w:cs="新細明體" w:hint="eastAsia"/>
                                      <w:b/>
                                      <w:color w:val="000000"/>
                                      <w:spacing w:val="-2"/>
                                      <w:kern w:val="0"/>
                                    </w:rPr>
                                    <w:t>表1</w:t>
                                  </w:r>
                                  <w:r w:rsidRPr="00B378E9">
                                    <w:rPr>
                                      <w:rFonts w:ascii="標楷體" w:eastAsia="標楷體" w:hAnsi="標楷體" w:cs="新細明體"/>
                                      <w:b/>
                                      <w:color w:val="000000"/>
                                      <w:spacing w:val="-2"/>
                                      <w:kern w:val="0"/>
                                    </w:rPr>
                                    <w:t>0</w:t>
                                  </w:r>
                                  <w:r w:rsidRPr="00B378E9">
                                    <w:rPr>
                                      <w:rFonts w:ascii="標楷體" w:eastAsia="標楷體" w:hAnsi="標楷體" w:hint="eastAsia"/>
                                      <w:b/>
                                      <w:bCs/>
                                      <w:spacing w:val="-2"/>
                                    </w:rPr>
                                    <w:t xml:space="preserve">　</w:t>
                                  </w:r>
                                  <w:r w:rsidRPr="00B378E9">
                                    <w:rPr>
                                      <w:rFonts w:ascii="標楷體" w:eastAsia="標楷體" w:hAnsi="標楷體" w:cs="新細明體" w:hint="eastAsia"/>
                                      <w:b/>
                                      <w:color w:val="000000"/>
                                      <w:spacing w:val="-2"/>
                                      <w:kern w:val="0"/>
                                    </w:rPr>
                                    <w:t>車輛進入禁行路段之系統告警情形</w:t>
                                  </w:r>
                                </w:p>
                              </w:tc>
                            </w:tr>
                            <w:tr w:rsidR="00730BE1" w:rsidRPr="008C649C" w14:paraId="091B424F" w14:textId="77777777" w:rsidTr="007931EB">
                              <w:trPr>
                                <w:trHeight w:val="336"/>
                              </w:trPr>
                              <w:tc>
                                <w:tcPr>
                                  <w:tcW w:w="4395" w:type="dxa"/>
                                  <w:gridSpan w:val="5"/>
                                  <w:tcBorders>
                                    <w:top w:val="nil"/>
                                    <w:left w:val="nil"/>
                                    <w:right w:val="nil"/>
                                  </w:tcBorders>
                                  <w:shd w:val="clear" w:color="auto" w:fill="auto"/>
                                  <w:vAlign w:val="center"/>
                                </w:tcPr>
                                <w:p w14:paraId="2DB80EC4" w14:textId="77777777" w:rsidR="00730BE1" w:rsidRPr="008C649C" w:rsidRDefault="00730BE1" w:rsidP="009A2ED3">
                                  <w:pPr>
                                    <w:widowControl/>
                                    <w:spacing w:line="240" w:lineRule="exact"/>
                                    <w:jc w:val="right"/>
                                    <w:rPr>
                                      <w:rFonts w:ascii="標楷體" w:eastAsia="標楷體" w:hAnsi="標楷體" w:cs="新細明體"/>
                                      <w:color w:val="000000"/>
                                      <w:kern w:val="0"/>
                                      <w:sz w:val="20"/>
                                      <w:szCs w:val="20"/>
                                    </w:rPr>
                                  </w:pPr>
                                  <w:r w:rsidRPr="008C649C">
                                    <w:rPr>
                                      <w:rFonts w:ascii="標楷體" w:eastAsia="標楷體" w:hAnsi="標楷體" w:cs="新細明體" w:hint="eastAsia"/>
                                      <w:color w:val="000000"/>
                                      <w:kern w:val="0"/>
                                      <w:sz w:val="20"/>
                                      <w:szCs w:val="20"/>
                                    </w:rPr>
                                    <w:t>單位：次</w:t>
                                  </w:r>
                                </w:p>
                              </w:tc>
                            </w:tr>
                            <w:tr w:rsidR="00730BE1" w:rsidRPr="008C649C" w14:paraId="388831FC" w14:textId="77777777" w:rsidTr="00F974E7">
                              <w:trPr>
                                <w:trHeight w:val="227"/>
                              </w:trPr>
                              <w:tc>
                                <w:tcPr>
                                  <w:tcW w:w="709" w:type="dxa"/>
                                  <w:vMerge w:val="restart"/>
                                  <w:shd w:val="clear" w:color="auto" w:fill="auto"/>
                                  <w:vAlign w:val="center"/>
                                </w:tcPr>
                                <w:p w14:paraId="75CB80A6"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年度</w:t>
                                  </w:r>
                                </w:p>
                              </w:tc>
                              <w:tc>
                                <w:tcPr>
                                  <w:tcW w:w="1134" w:type="dxa"/>
                                  <w:vMerge w:val="restart"/>
                                  <w:shd w:val="clear" w:color="auto" w:fill="auto"/>
                                  <w:vAlign w:val="center"/>
                                </w:tcPr>
                                <w:p w14:paraId="1B136A1A"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車輛</w:t>
                                  </w:r>
                                </w:p>
                                <w:p w14:paraId="52DA1C6B"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使用類別</w:t>
                                  </w:r>
                                </w:p>
                              </w:tc>
                              <w:tc>
                                <w:tcPr>
                                  <w:tcW w:w="2552" w:type="dxa"/>
                                  <w:gridSpan w:val="3"/>
                                  <w:shd w:val="clear" w:color="auto" w:fill="auto"/>
                                  <w:vAlign w:val="center"/>
                                </w:tcPr>
                                <w:p w14:paraId="14811ED3"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警示對象（</w:t>
                                  </w:r>
                                  <w:proofErr w:type="gramStart"/>
                                  <w:r w:rsidRPr="009A2ED3">
                                    <w:rPr>
                                      <w:rFonts w:ascii="標楷體" w:eastAsia="標楷體" w:hAnsi="標楷體" w:cs="新細明體" w:hint="eastAsia"/>
                                      <w:color w:val="000000"/>
                                      <w:kern w:val="0"/>
                                      <w:sz w:val="20"/>
                                      <w:szCs w:val="20"/>
                                    </w:rPr>
                                    <w:t>註</w:t>
                                  </w:r>
                                  <w:proofErr w:type="gramEnd"/>
                                  <w:r w:rsidRPr="009A2ED3">
                                    <w:rPr>
                                      <w:rFonts w:ascii="標楷體" w:eastAsia="標楷體" w:hAnsi="標楷體" w:cs="新細明體" w:hint="eastAsia"/>
                                      <w:color w:val="000000"/>
                                      <w:kern w:val="0"/>
                                      <w:sz w:val="20"/>
                                      <w:szCs w:val="20"/>
                                    </w:rPr>
                                    <w:t>1）</w:t>
                                  </w:r>
                                </w:p>
                              </w:tc>
                            </w:tr>
                            <w:tr w:rsidR="00730BE1" w:rsidRPr="008C649C" w14:paraId="43C79A96" w14:textId="77777777" w:rsidTr="00F974E7">
                              <w:trPr>
                                <w:trHeight w:val="227"/>
                              </w:trPr>
                              <w:tc>
                                <w:tcPr>
                                  <w:tcW w:w="709" w:type="dxa"/>
                                  <w:vMerge/>
                                  <w:shd w:val="clear" w:color="auto" w:fill="auto"/>
                                  <w:vAlign w:val="center"/>
                                </w:tcPr>
                                <w:p w14:paraId="5BF26643"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p>
                              </w:tc>
                              <w:tc>
                                <w:tcPr>
                                  <w:tcW w:w="1134" w:type="dxa"/>
                                  <w:vMerge/>
                                  <w:tcBorders>
                                    <w:bottom w:val="single" w:sz="4" w:space="0" w:color="auto"/>
                                  </w:tcBorders>
                                  <w:shd w:val="clear" w:color="auto" w:fill="auto"/>
                                  <w:vAlign w:val="center"/>
                                </w:tcPr>
                                <w:p w14:paraId="7D4A10BF"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p>
                              </w:tc>
                              <w:tc>
                                <w:tcPr>
                                  <w:tcW w:w="851" w:type="dxa"/>
                                  <w:tcBorders>
                                    <w:bottom w:val="single" w:sz="4" w:space="0" w:color="auto"/>
                                  </w:tcBorders>
                                  <w:shd w:val="clear" w:color="auto" w:fill="auto"/>
                                  <w:vAlign w:val="center"/>
                                  <w:hideMark/>
                                </w:tcPr>
                                <w:p w14:paraId="1D716B9F"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業者</w:t>
                                  </w:r>
                                </w:p>
                              </w:tc>
                              <w:tc>
                                <w:tcPr>
                                  <w:tcW w:w="850" w:type="dxa"/>
                                  <w:tcBorders>
                                    <w:bottom w:val="single" w:sz="4" w:space="0" w:color="auto"/>
                                  </w:tcBorders>
                                  <w:shd w:val="clear" w:color="auto" w:fill="auto"/>
                                  <w:vAlign w:val="center"/>
                                  <w:hideMark/>
                                </w:tcPr>
                                <w:p w14:paraId="233A6C89"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監理所</w:t>
                                  </w:r>
                                </w:p>
                              </w:tc>
                              <w:tc>
                                <w:tcPr>
                                  <w:tcW w:w="851" w:type="dxa"/>
                                  <w:tcBorders>
                                    <w:bottom w:val="single" w:sz="4" w:space="0" w:color="auto"/>
                                  </w:tcBorders>
                                  <w:shd w:val="clear" w:color="auto" w:fill="auto"/>
                                  <w:vAlign w:val="center"/>
                                  <w:hideMark/>
                                </w:tcPr>
                                <w:p w14:paraId="136278F9"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公路局</w:t>
                                  </w:r>
                                </w:p>
                              </w:tc>
                            </w:tr>
                            <w:tr w:rsidR="00730BE1" w:rsidRPr="0067162D" w14:paraId="48B8EFCE" w14:textId="77777777" w:rsidTr="002676F6">
                              <w:trPr>
                                <w:trHeight w:val="283"/>
                              </w:trPr>
                              <w:tc>
                                <w:tcPr>
                                  <w:tcW w:w="709" w:type="dxa"/>
                                  <w:vMerge w:val="restart"/>
                                  <w:shd w:val="clear" w:color="auto" w:fill="auto"/>
                                  <w:vAlign w:val="center"/>
                                </w:tcPr>
                                <w:p w14:paraId="5B8233D3" w14:textId="77777777" w:rsidR="00730BE1" w:rsidRPr="009A2ED3" w:rsidRDefault="00730BE1" w:rsidP="00730BE1">
                                  <w:pPr>
                                    <w:spacing w:line="240" w:lineRule="exact"/>
                                    <w:jc w:val="center"/>
                                    <w:rPr>
                                      <w:rFonts w:ascii="標楷體" w:eastAsia="標楷體" w:hAnsi="標楷體" w:cs="新細明體"/>
                                      <w:b/>
                                      <w:color w:val="000000"/>
                                      <w:kern w:val="0"/>
                                      <w:sz w:val="20"/>
                                      <w:szCs w:val="20"/>
                                    </w:rPr>
                                  </w:pPr>
                                  <w:r w:rsidRPr="009A2ED3">
                                    <w:rPr>
                                      <w:rFonts w:ascii="標楷體" w:eastAsia="標楷體" w:hAnsi="標楷體" w:cs="新細明體" w:hint="eastAsia"/>
                                      <w:kern w:val="0"/>
                                      <w:sz w:val="20"/>
                                      <w:szCs w:val="20"/>
                                    </w:rPr>
                                    <w:t>111</w:t>
                                  </w:r>
                                </w:p>
                              </w:tc>
                              <w:tc>
                                <w:tcPr>
                                  <w:tcW w:w="1134" w:type="dxa"/>
                                  <w:shd w:val="clear" w:color="auto" w:fill="auto"/>
                                  <w:vAlign w:val="center"/>
                                </w:tcPr>
                                <w:p w14:paraId="2D0AFC7F" w14:textId="77777777" w:rsidR="00730BE1" w:rsidRPr="009A2ED3" w:rsidRDefault="00730BE1" w:rsidP="00730BE1">
                                  <w:pPr>
                                    <w:widowControl/>
                                    <w:spacing w:line="240" w:lineRule="exact"/>
                                    <w:jc w:val="center"/>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合計</w:t>
                                  </w:r>
                                </w:p>
                              </w:tc>
                              <w:tc>
                                <w:tcPr>
                                  <w:tcW w:w="851" w:type="dxa"/>
                                  <w:shd w:val="clear" w:color="auto" w:fill="auto"/>
                                  <w:noWrap/>
                                  <w:vAlign w:val="center"/>
                                </w:tcPr>
                                <w:p w14:paraId="19855B9F" w14:textId="77777777" w:rsidR="00730BE1" w:rsidRPr="009A2ED3" w:rsidRDefault="00730BE1" w:rsidP="00730BE1">
                                  <w:pPr>
                                    <w:widowControl/>
                                    <w:spacing w:line="240" w:lineRule="exact"/>
                                    <w:jc w:val="right"/>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2,245</w:t>
                                  </w:r>
                                </w:p>
                              </w:tc>
                              <w:tc>
                                <w:tcPr>
                                  <w:tcW w:w="850" w:type="dxa"/>
                                  <w:shd w:val="clear" w:color="auto" w:fill="auto"/>
                                  <w:noWrap/>
                                  <w:vAlign w:val="center"/>
                                </w:tcPr>
                                <w:p w14:paraId="2C18A12E" w14:textId="77777777" w:rsidR="00730BE1" w:rsidRPr="009A2ED3" w:rsidRDefault="00730BE1" w:rsidP="00730BE1">
                                  <w:pPr>
                                    <w:widowControl/>
                                    <w:spacing w:line="240" w:lineRule="exact"/>
                                    <w:jc w:val="right"/>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244</w:t>
                                  </w:r>
                                </w:p>
                              </w:tc>
                              <w:tc>
                                <w:tcPr>
                                  <w:tcW w:w="851" w:type="dxa"/>
                                  <w:shd w:val="clear" w:color="auto" w:fill="auto"/>
                                  <w:noWrap/>
                                  <w:vAlign w:val="center"/>
                                </w:tcPr>
                                <w:p w14:paraId="47EC20F3" w14:textId="77777777" w:rsidR="00730BE1" w:rsidRPr="009A2ED3" w:rsidRDefault="00730BE1" w:rsidP="00730BE1">
                                  <w:pPr>
                                    <w:widowControl/>
                                    <w:spacing w:line="240" w:lineRule="exact"/>
                                    <w:jc w:val="right"/>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25</w:t>
                                  </w:r>
                                </w:p>
                              </w:tc>
                            </w:tr>
                            <w:tr w:rsidR="00730BE1" w:rsidRPr="008C649C" w14:paraId="6EC11779" w14:textId="77777777" w:rsidTr="002676F6">
                              <w:trPr>
                                <w:trHeight w:val="283"/>
                              </w:trPr>
                              <w:tc>
                                <w:tcPr>
                                  <w:tcW w:w="709" w:type="dxa"/>
                                  <w:vMerge/>
                                  <w:shd w:val="clear" w:color="auto" w:fill="auto"/>
                                  <w:vAlign w:val="center"/>
                                  <w:hideMark/>
                                </w:tcPr>
                                <w:p w14:paraId="79D49064" w14:textId="77777777" w:rsidR="00730BE1" w:rsidRPr="009A2ED3" w:rsidRDefault="00730BE1" w:rsidP="00730BE1">
                                  <w:pPr>
                                    <w:widowControl/>
                                    <w:spacing w:line="240" w:lineRule="exact"/>
                                    <w:jc w:val="center"/>
                                    <w:rPr>
                                      <w:rFonts w:ascii="標楷體" w:eastAsia="標楷體" w:hAnsi="標楷體" w:cs="新細明體"/>
                                      <w:kern w:val="0"/>
                                      <w:sz w:val="20"/>
                                      <w:szCs w:val="20"/>
                                    </w:rPr>
                                  </w:pPr>
                                </w:p>
                              </w:tc>
                              <w:tc>
                                <w:tcPr>
                                  <w:tcW w:w="1134" w:type="dxa"/>
                                  <w:shd w:val="clear" w:color="auto" w:fill="auto"/>
                                  <w:vAlign w:val="center"/>
                                </w:tcPr>
                                <w:p w14:paraId="6AB4555F" w14:textId="77777777" w:rsidR="00730BE1" w:rsidRPr="009A2ED3" w:rsidRDefault="00730BE1" w:rsidP="00730BE1">
                                  <w:pPr>
                                    <w:widowControl/>
                                    <w:spacing w:line="240" w:lineRule="exact"/>
                                    <w:jc w:val="center"/>
                                    <w:rPr>
                                      <w:rFonts w:ascii="標楷體" w:eastAsia="標楷體" w:hAnsi="標楷體" w:cs="新細明體"/>
                                      <w:kern w:val="0"/>
                                      <w:sz w:val="20"/>
                                      <w:szCs w:val="20"/>
                                    </w:rPr>
                                  </w:pPr>
                                  <w:r w:rsidRPr="009A2ED3">
                                    <w:rPr>
                                      <w:rFonts w:ascii="標楷體" w:eastAsia="標楷體" w:hAnsi="標楷體" w:cs="新細明體" w:hint="eastAsia"/>
                                      <w:kern w:val="0"/>
                                      <w:sz w:val="20"/>
                                      <w:szCs w:val="20"/>
                                    </w:rPr>
                                    <w:t>自用</w:t>
                                  </w:r>
                                </w:p>
                              </w:tc>
                              <w:tc>
                                <w:tcPr>
                                  <w:tcW w:w="851" w:type="dxa"/>
                                  <w:shd w:val="clear" w:color="auto" w:fill="auto"/>
                                  <w:noWrap/>
                                  <w:vAlign w:val="center"/>
                                  <w:hideMark/>
                                </w:tcPr>
                                <w:p w14:paraId="233BFFE5"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858</w:t>
                                  </w:r>
                                </w:p>
                              </w:tc>
                              <w:tc>
                                <w:tcPr>
                                  <w:tcW w:w="850" w:type="dxa"/>
                                  <w:shd w:val="clear" w:color="auto" w:fill="auto"/>
                                  <w:noWrap/>
                                  <w:vAlign w:val="center"/>
                                  <w:hideMark/>
                                </w:tcPr>
                                <w:p w14:paraId="4FD4BAA0"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219</w:t>
                                  </w:r>
                                </w:p>
                              </w:tc>
                              <w:tc>
                                <w:tcPr>
                                  <w:tcW w:w="851" w:type="dxa"/>
                                  <w:shd w:val="clear" w:color="auto" w:fill="auto"/>
                                  <w:noWrap/>
                                  <w:vAlign w:val="center"/>
                                  <w:hideMark/>
                                </w:tcPr>
                                <w:p w14:paraId="2F085C13"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16</w:t>
                                  </w:r>
                                </w:p>
                              </w:tc>
                            </w:tr>
                            <w:tr w:rsidR="00730BE1" w:rsidRPr="008C649C" w14:paraId="1238BA76" w14:textId="77777777" w:rsidTr="002676F6">
                              <w:trPr>
                                <w:trHeight w:val="283"/>
                              </w:trPr>
                              <w:tc>
                                <w:tcPr>
                                  <w:tcW w:w="709" w:type="dxa"/>
                                  <w:vMerge/>
                                  <w:shd w:val="clear" w:color="auto" w:fill="auto"/>
                                  <w:vAlign w:val="center"/>
                                  <w:hideMark/>
                                </w:tcPr>
                                <w:p w14:paraId="00AE5D3E" w14:textId="77777777" w:rsidR="00730BE1" w:rsidRPr="009A2ED3" w:rsidRDefault="00730BE1" w:rsidP="00730BE1">
                                  <w:pPr>
                                    <w:widowControl/>
                                    <w:spacing w:line="240" w:lineRule="exact"/>
                                    <w:jc w:val="center"/>
                                    <w:rPr>
                                      <w:rFonts w:ascii="標楷體" w:eastAsia="標楷體" w:hAnsi="標楷體" w:cs="新細明體"/>
                                      <w:kern w:val="0"/>
                                      <w:sz w:val="20"/>
                                      <w:szCs w:val="20"/>
                                    </w:rPr>
                                  </w:pPr>
                                </w:p>
                              </w:tc>
                              <w:tc>
                                <w:tcPr>
                                  <w:tcW w:w="1134" w:type="dxa"/>
                                  <w:tcBorders>
                                    <w:bottom w:val="single" w:sz="4" w:space="0" w:color="auto"/>
                                  </w:tcBorders>
                                  <w:shd w:val="clear" w:color="auto" w:fill="auto"/>
                                  <w:vAlign w:val="center"/>
                                </w:tcPr>
                                <w:p w14:paraId="3C3BD6BC" w14:textId="77777777" w:rsidR="00730BE1" w:rsidRPr="009A2ED3" w:rsidRDefault="00730BE1" w:rsidP="00730BE1">
                                  <w:pPr>
                                    <w:widowControl/>
                                    <w:spacing w:line="240" w:lineRule="exact"/>
                                    <w:jc w:val="center"/>
                                    <w:rPr>
                                      <w:rFonts w:ascii="標楷體" w:eastAsia="標楷體" w:hAnsi="標楷體" w:cs="新細明體"/>
                                      <w:kern w:val="0"/>
                                      <w:sz w:val="20"/>
                                      <w:szCs w:val="20"/>
                                    </w:rPr>
                                  </w:pPr>
                                  <w:r w:rsidRPr="009A2ED3">
                                    <w:rPr>
                                      <w:rFonts w:ascii="標楷體" w:eastAsia="標楷體" w:hAnsi="標楷體" w:cs="新細明體" w:hint="eastAsia"/>
                                      <w:kern w:val="0"/>
                                      <w:sz w:val="20"/>
                                      <w:szCs w:val="20"/>
                                    </w:rPr>
                                    <w:t>營業用</w:t>
                                  </w:r>
                                </w:p>
                              </w:tc>
                              <w:tc>
                                <w:tcPr>
                                  <w:tcW w:w="851" w:type="dxa"/>
                                  <w:tcBorders>
                                    <w:bottom w:val="single" w:sz="4" w:space="0" w:color="auto"/>
                                  </w:tcBorders>
                                  <w:shd w:val="clear" w:color="auto" w:fill="auto"/>
                                  <w:vAlign w:val="center"/>
                                  <w:hideMark/>
                                </w:tcPr>
                                <w:p w14:paraId="5EA9C183"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1,387</w:t>
                                  </w:r>
                                </w:p>
                              </w:tc>
                              <w:tc>
                                <w:tcPr>
                                  <w:tcW w:w="850" w:type="dxa"/>
                                  <w:tcBorders>
                                    <w:bottom w:val="single" w:sz="4" w:space="0" w:color="auto"/>
                                  </w:tcBorders>
                                  <w:shd w:val="clear" w:color="auto" w:fill="auto"/>
                                  <w:vAlign w:val="center"/>
                                  <w:hideMark/>
                                </w:tcPr>
                                <w:p w14:paraId="3171B461"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25</w:t>
                                  </w:r>
                                </w:p>
                              </w:tc>
                              <w:tc>
                                <w:tcPr>
                                  <w:tcW w:w="851" w:type="dxa"/>
                                  <w:tcBorders>
                                    <w:bottom w:val="single" w:sz="4" w:space="0" w:color="auto"/>
                                  </w:tcBorders>
                                  <w:shd w:val="clear" w:color="auto" w:fill="auto"/>
                                  <w:vAlign w:val="center"/>
                                  <w:hideMark/>
                                </w:tcPr>
                                <w:p w14:paraId="7221B564"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9</w:t>
                                  </w:r>
                                </w:p>
                              </w:tc>
                            </w:tr>
                            <w:tr w:rsidR="00730BE1" w:rsidRPr="008C649C" w14:paraId="2DC713C5" w14:textId="77777777" w:rsidTr="002676F6">
                              <w:trPr>
                                <w:trHeight w:val="283"/>
                              </w:trPr>
                              <w:tc>
                                <w:tcPr>
                                  <w:tcW w:w="709" w:type="dxa"/>
                                  <w:vMerge w:val="restart"/>
                                  <w:shd w:val="clear" w:color="auto" w:fill="auto"/>
                                  <w:vAlign w:val="center"/>
                                </w:tcPr>
                                <w:p w14:paraId="25560188" w14:textId="77777777" w:rsidR="00730BE1" w:rsidRPr="009A2ED3" w:rsidRDefault="00730BE1" w:rsidP="00730BE1">
                                  <w:pPr>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112</w:t>
                                  </w:r>
                                </w:p>
                              </w:tc>
                              <w:tc>
                                <w:tcPr>
                                  <w:tcW w:w="1134" w:type="dxa"/>
                                  <w:shd w:val="clear" w:color="auto" w:fill="auto"/>
                                  <w:vAlign w:val="center"/>
                                </w:tcPr>
                                <w:p w14:paraId="6F858EE0" w14:textId="77777777" w:rsidR="00730BE1" w:rsidRPr="009A2ED3" w:rsidRDefault="00730BE1" w:rsidP="00730BE1">
                                  <w:pPr>
                                    <w:widowControl/>
                                    <w:spacing w:line="240" w:lineRule="exact"/>
                                    <w:jc w:val="center"/>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合計</w:t>
                                  </w:r>
                                </w:p>
                              </w:tc>
                              <w:tc>
                                <w:tcPr>
                                  <w:tcW w:w="851" w:type="dxa"/>
                                  <w:shd w:val="clear" w:color="auto" w:fill="auto"/>
                                  <w:vAlign w:val="center"/>
                                </w:tcPr>
                                <w:p w14:paraId="71C72AB9" w14:textId="77777777" w:rsidR="00730BE1" w:rsidRPr="009A2ED3" w:rsidRDefault="00730BE1" w:rsidP="00730BE1">
                                  <w:pPr>
                                    <w:widowControl/>
                                    <w:spacing w:line="240" w:lineRule="exact"/>
                                    <w:jc w:val="right"/>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1,925</w:t>
                                  </w:r>
                                </w:p>
                              </w:tc>
                              <w:tc>
                                <w:tcPr>
                                  <w:tcW w:w="850" w:type="dxa"/>
                                  <w:shd w:val="clear" w:color="auto" w:fill="auto"/>
                                  <w:vAlign w:val="center"/>
                                </w:tcPr>
                                <w:p w14:paraId="00BEE516" w14:textId="77777777" w:rsidR="00730BE1" w:rsidRPr="009A2ED3" w:rsidRDefault="00730BE1" w:rsidP="00730BE1">
                                  <w:pPr>
                                    <w:widowControl/>
                                    <w:spacing w:line="240" w:lineRule="exact"/>
                                    <w:jc w:val="right"/>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76</w:t>
                                  </w:r>
                                </w:p>
                              </w:tc>
                              <w:tc>
                                <w:tcPr>
                                  <w:tcW w:w="851" w:type="dxa"/>
                                  <w:shd w:val="clear" w:color="auto" w:fill="auto"/>
                                  <w:vAlign w:val="center"/>
                                </w:tcPr>
                                <w:p w14:paraId="3667236E" w14:textId="77777777" w:rsidR="00730BE1" w:rsidRPr="009A2ED3" w:rsidRDefault="00730BE1" w:rsidP="00730BE1">
                                  <w:pPr>
                                    <w:widowControl/>
                                    <w:spacing w:line="240" w:lineRule="exact"/>
                                    <w:jc w:val="right"/>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8</w:t>
                                  </w:r>
                                </w:p>
                              </w:tc>
                            </w:tr>
                            <w:tr w:rsidR="00730BE1" w:rsidRPr="008C649C" w14:paraId="5CD2AED1" w14:textId="77777777" w:rsidTr="002676F6">
                              <w:trPr>
                                <w:trHeight w:val="283"/>
                              </w:trPr>
                              <w:tc>
                                <w:tcPr>
                                  <w:tcW w:w="709" w:type="dxa"/>
                                  <w:vMerge/>
                                  <w:shd w:val="clear" w:color="auto" w:fill="auto"/>
                                  <w:vAlign w:val="center"/>
                                  <w:hideMark/>
                                </w:tcPr>
                                <w:p w14:paraId="494E4595"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p>
                              </w:tc>
                              <w:tc>
                                <w:tcPr>
                                  <w:tcW w:w="1134" w:type="dxa"/>
                                  <w:shd w:val="clear" w:color="auto" w:fill="auto"/>
                                  <w:vAlign w:val="center"/>
                                </w:tcPr>
                                <w:p w14:paraId="5AD036E0"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自用</w:t>
                                  </w:r>
                                </w:p>
                              </w:tc>
                              <w:tc>
                                <w:tcPr>
                                  <w:tcW w:w="851" w:type="dxa"/>
                                  <w:shd w:val="clear" w:color="auto" w:fill="auto"/>
                                  <w:vAlign w:val="center"/>
                                  <w:hideMark/>
                                </w:tcPr>
                                <w:p w14:paraId="00D60FBD"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316</w:t>
                                  </w:r>
                                </w:p>
                              </w:tc>
                              <w:tc>
                                <w:tcPr>
                                  <w:tcW w:w="850" w:type="dxa"/>
                                  <w:shd w:val="clear" w:color="auto" w:fill="auto"/>
                                  <w:vAlign w:val="center"/>
                                  <w:hideMark/>
                                </w:tcPr>
                                <w:p w14:paraId="2F266967"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46</w:t>
                                  </w:r>
                                </w:p>
                              </w:tc>
                              <w:tc>
                                <w:tcPr>
                                  <w:tcW w:w="851" w:type="dxa"/>
                                  <w:shd w:val="clear" w:color="auto" w:fill="auto"/>
                                  <w:vAlign w:val="center"/>
                                  <w:hideMark/>
                                </w:tcPr>
                                <w:p w14:paraId="6FA6608B"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7</w:t>
                                  </w:r>
                                </w:p>
                              </w:tc>
                            </w:tr>
                            <w:tr w:rsidR="00730BE1" w:rsidRPr="008C649C" w14:paraId="22F395F7" w14:textId="77777777" w:rsidTr="002676F6">
                              <w:trPr>
                                <w:trHeight w:val="283"/>
                              </w:trPr>
                              <w:tc>
                                <w:tcPr>
                                  <w:tcW w:w="709" w:type="dxa"/>
                                  <w:vMerge/>
                                  <w:shd w:val="clear" w:color="auto" w:fill="auto"/>
                                  <w:vAlign w:val="center"/>
                                  <w:hideMark/>
                                </w:tcPr>
                                <w:p w14:paraId="198962F7"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p>
                              </w:tc>
                              <w:tc>
                                <w:tcPr>
                                  <w:tcW w:w="1134" w:type="dxa"/>
                                  <w:tcBorders>
                                    <w:bottom w:val="single" w:sz="4" w:space="0" w:color="auto"/>
                                  </w:tcBorders>
                                  <w:shd w:val="clear" w:color="auto" w:fill="auto"/>
                                  <w:vAlign w:val="center"/>
                                </w:tcPr>
                                <w:p w14:paraId="46A66BCE"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營業用</w:t>
                                  </w:r>
                                </w:p>
                              </w:tc>
                              <w:tc>
                                <w:tcPr>
                                  <w:tcW w:w="851" w:type="dxa"/>
                                  <w:tcBorders>
                                    <w:bottom w:val="single" w:sz="4" w:space="0" w:color="auto"/>
                                  </w:tcBorders>
                                  <w:shd w:val="clear" w:color="auto" w:fill="auto"/>
                                  <w:vAlign w:val="center"/>
                                  <w:hideMark/>
                                </w:tcPr>
                                <w:p w14:paraId="7982A203"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1,609</w:t>
                                  </w:r>
                                </w:p>
                              </w:tc>
                              <w:tc>
                                <w:tcPr>
                                  <w:tcW w:w="850" w:type="dxa"/>
                                  <w:tcBorders>
                                    <w:bottom w:val="single" w:sz="4" w:space="0" w:color="auto"/>
                                  </w:tcBorders>
                                  <w:shd w:val="clear" w:color="auto" w:fill="auto"/>
                                  <w:vAlign w:val="center"/>
                                  <w:hideMark/>
                                </w:tcPr>
                                <w:p w14:paraId="238E47AD"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30</w:t>
                                  </w:r>
                                </w:p>
                              </w:tc>
                              <w:tc>
                                <w:tcPr>
                                  <w:tcW w:w="851" w:type="dxa"/>
                                  <w:tcBorders>
                                    <w:bottom w:val="single" w:sz="4" w:space="0" w:color="auto"/>
                                  </w:tcBorders>
                                  <w:shd w:val="clear" w:color="auto" w:fill="auto"/>
                                  <w:vAlign w:val="center"/>
                                  <w:hideMark/>
                                </w:tcPr>
                                <w:p w14:paraId="2460719F"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w:t>
                                  </w:r>
                                </w:p>
                              </w:tc>
                            </w:tr>
                            <w:tr w:rsidR="00730BE1" w:rsidRPr="008C649C" w14:paraId="2C9C55C2" w14:textId="77777777" w:rsidTr="002676F6">
                              <w:trPr>
                                <w:trHeight w:val="283"/>
                              </w:trPr>
                              <w:tc>
                                <w:tcPr>
                                  <w:tcW w:w="709" w:type="dxa"/>
                                  <w:vMerge w:val="restart"/>
                                  <w:shd w:val="clear" w:color="auto" w:fill="auto"/>
                                  <w:vAlign w:val="center"/>
                                </w:tcPr>
                                <w:p w14:paraId="75CCD6DB" w14:textId="77777777" w:rsidR="00730BE1" w:rsidRPr="009A2ED3" w:rsidRDefault="00730BE1" w:rsidP="00730BE1">
                                  <w:pPr>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113</w:t>
                                  </w:r>
                                </w:p>
                              </w:tc>
                              <w:tc>
                                <w:tcPr>
                                  <w:tcW w:w="1134" w:type="dxa"/>
                                  <w:shd w:val="clear" w:color="auto" w:fill="auto"/>
                                  <w:vAlign w:val="center"/>
                                </w:tcPr>
                                <w:p w14:paraId="4E5B7D41"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b/>
                                      <w:color w:val="000000"/>
                                      <w:kern w:val="0"/>
                                      <w:sz w:val="20"/>
                                      <w:szCs w:val="20"/>
                                    </w:rPr>
                                    <w:t>合計</w:t>
                                  </w:r>
                                </w:p>
                              </w:tc>
                              <w:tc>
                                <w:tcPr>
                                  <w:tcW w:w="851" w:type="dxa"/>
                                  <w:shd w:val="clear" w:color="auto" w:fill="auto"/>
                                  <w:vAlign w:val="center"/>
                                </w:tcPr>
                                <w:p w14:paraId="26E0FD75"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
                                      <w:bCs/>
                                      <w:color w:val="000000"/>
                                      <w:kern w:val="0"/>
                                      <w:sz w:val="20"/>
                                      <w:szCs w:val="20"/>
                                    </w:rPr>
                                    <w:t>14,461</w:t>
                                  </w:r>
                                </w:p>
                              </w:tc>
                              <w:tc>
                                <w:tcPr>
                                  <w:tcW w:w="850" w:type="dxa"/>
                                  <w:shd w:val="clear" w:color="auto" w:fill="auto"/>
                                  <w:vAlign w:val="center"/>
                                </w:tcPr>
                                <w:p w14:paraId="206838FD"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
                                      <w:bCs/>
                                      <w:color w:val="000000"/>
                                      <w:kern w:val="0"/>
                                      <w:sz w:val="20"/>
                                      <w:szCs w:val="20"/>
                                    </w:rPr>
                                    <w:t>79</w:t>
                                  </w:r>
                                </w:p>
                              </w:tc>
                              <w:tc>
                                <w:tcPr>
                                  <w:tcW w:w="851" w:type="dxa"/>
                                  <w:shd w:val="clear" w:color="auto" w:fill="auto"/>
                                  <w:vAlign w:val="center"/>
                                </w:tcPr>
                                <w:p w14:paraId="595F0053"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
                                      <w:bCs/>
                                      <w:color w:val="000000"/>
                                      <w:kern w:val="0"/>
                                      <w:sz w:val="20"/>
                                      <w:szCs w:val="20"/>
                                    </w:rPr>
                                    <w:t>25</w:t>
                                  </w:r>
                                </w:p>
                              </w:tc>
                            </w:tr>
                            <w:tr w:rsidR="00730BE1" w:rsidRPr="008C649C" w14:paraId="57E47A4D" w14:textId="77777777" w:rsidTr="002676F6">
                              <w:trPr>
                                <w:trHeight w:val="283"/>
                              </w:trPr>
                              <w:tc>
                                <w:tcPr>
                                  <w:tcW w:w="709" w:type="dxa"/>
                                  <w:vMerge/>
                                  <w:shd w:val="clear" w:color="auto" w:fill="auto"/>
                                  <w:vAlign w:val="center"/>
                                  <w:hideMark/>
                                </w:tcPr>
                                <w:p w14:paraId="0492B2A5"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p>
                              </w:tc>
                              <w:tc>
                                <w:tcPr>
                                  <w:tcW w:w="1134" w:type="dxa"/>
                                  <w:shd w:val="clear" w:color="auto" w:fill="auto"/>
                                  <w:vAlign w:val="center"/>
                                </w:tcPr>
                                <w:p w14:paraId="0ADC1C24"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自用</w:t>
                                  </w:r>
                                </w:p>
                              </w:tc>
                              <w:tc>
                                <w:tcPr>
                                  <w:tcW w:w="851" w:type="dxa"/>
                                  <w:shd w:val="clear" w:color="auto" w:fill="auto"/>
                                  <w:vAlign w:val="center"/>
                                  <w:hideMark/>
                                </w:tcPr>
                                <w:p w14:paraId="39304D65"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1,332</w:t>
                                  </w:r>
                                </w:p>
                              </w:tc>
                              <w:tc>
                                <w:tcPr>
                                  <w:tcW w:w="850" w:type="dxa"/>
                                  <w:shd w:val="clear" w:color="auto" w:fill="auto"/>
                                  <w:vAlign w:val="center"/>
                                  <w:hideMark/>
                                </w:tcPr>
                                <w:p w14:paraId="0D15FE00"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24</w:t>
                                  </w:r>
                                </w:p>
                              </w:tc>
                              <w:tc>
                                <w:tcPr>
                                  <w:tcW w:w="851" w:type="dxa"/>
                                  <w:shd w:val="clear" w:color="auto" w:fill="auto"/>
                                  <w:vAlign w:val="center"/>
                                  <w:hideMark/>
                                </w:tcPr>
                                <w:p w14:paraId="1FBE0577"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11</w:t>
                                  </w:r>
                                </w:p>
                              </w:tc>
                            </w:tr>
                            <w:tr w:rsidR="00730BE1" w:rsidRPr="008C649C" w14:paraId="45541DDA" w14:textId="77777777" w:rsidTr="002676F6">
                              <w:trPr>
                                <w:trHeight w:val="283"/>
                              </w:trPr>
                              <w:tc>
                                <w:tcPr>
                                  <w:tcW w:w="709" w:type="dxa"/>
                                  <w:vMerge/>
                                  <w:tcBorders>
                                    <w:bottom w:val="single" w:sz="4" w:space="0" w:color="auto"/>
                                  </w:tcBorders>
                                  <w:shd w:val="clear" w:color="auto" w:fill="auto"/>
                                  <w:vAlign w:val="center"/>
                                  <w:hideMark/>
                                </w:tcPr>
                                <w:p w14:paraId="7334AE2B"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p>
                              </w:tc>
                              <w:tc>
                                <w:tcPr>
                                  <w:tcW w:w="1134" w:type="dxa"/>
                                  <w:tcBorders>
                                    <w:bottom w:val="single" w:sz="4" w:space="0" w:color="auto"/>
                                  </w:tcBorders>
                                  <w:shd w:val="clear" w:color="auto" w:fill="auto"/>
                                  <w:vAlign w:val="center"/>
                                </w:tcPr>
                                <w:p w14:paraId="470A8B6D"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營業用</w:t>
                                  </w:r>
                                </w:p>
                              </w:tc>
                              <w:tc>
                                <w:tcPr>
                                  <w:tcW w:w="851" w:type="dxa"/>
                                  <w:tcBorders>
                                    <w:bottom w:val="single" w:sz="4" w:space="0" w:color="auto"/>
                                  </w:tcBorders>
                                  <w:shd w:val="clear" w:color="auto" w:fill="auto"/>
                                  <w:vAlign w:val="center"/>
                                  <w:hideMark/>
                                </w:tcPr>
                                <w:p w14:paraId="7A93AC56"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13,129</w:t>
                                  </w:r>
                                </w:p>
                              </w:tc>
                              <w:tc>
                                <w:tcPr>
                                  <w:tcW w:w="850" w:type="dxa"/>
                                  <w:tcBorders>
                                    <w:bottom w:val="single" w:sz="4" w:space="0" w:color="auto"/>
                                  </w:tcBorders>
                                  <w:shd w:val="clear" w:color="auto" w:fill="auto"/>
                                  <w:vAlign w:val="center"/>
                                  <w:hideMark/>
                                </w:tcPr>
                                <w:p w14:paraId="0E4753FC"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55</w:t>
                                  </w:r>
                                </w:p>
                              </w:tc>
                              <w:tc>
                                <w:tcPr>
                                  <w:tcW w:w="851" w:type="dxa"/>
                                  <w:tcBorders>
                                    <w:bottom w:val="single" w:sz="4" w:space="0" w:color="auto"/>
                                  </w:tcBorders>
                                  <w:shd w:val="clear" w:color="auto" w:fill="auto"/>
                                  <w:vAlign w:val="center"/>
                                  <w:hideMark/>
                                </w:tcPr>
                                <w:p w14:paraId="616D9E05"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14</w:t>
                                  </w:r>
                                </w:p>
                              </w:tc>
                            </w:tr>
                            <w:tr w:rsidR="00730BE1" w:rsidRPr="008C649C" w14:paraId="1926BB99" w14:textId="77777777" w:rsidTr="00BD248E">
                              <w:trPr>
                                <w:trHeight w:val="854"/>
                              </w:trPr>
                              <w:tc>
                                <w:tcPr>
                                  <w:tcW w:w="4395" w:type="dxa"/>
                                  <w:gridSpan w:val="5"/>
                                  <w:tcBorders>
                                    <w:left w:val="nil"/>
                                    <w:bottom w:val="nil"/>
                                    <w:right w:val="nil"/>
                                  </w:tcBorders>
                                  <w:shd w:val="clear" w:color="auto" w:fill="auto"/>
                                  <w:vAlign w:val="center"/>
                                </w:tcPr>
                                <w:p w14:paraId="470A0D96" w14:textId="09FD7A82" w:rsidR="00730BE1" w:rsidRPr="008C649C" w:rsidRDefault="00730BE1" w:rsidP="00030D2F">
                                  <w:pPr>
                                    <w:widowControl/>
                                    <w:spacing w:line="240" w:lineRule="exact"/>
                                    <w:ind w:left="558" w:hangingChars="310" w:hanging="558"/>
                                    <w:rPr>
                                      <w:rFonts w:ascii="標楷體" w:eastAsia="標楷體" w:hAnsi="標楷體" w:cs="新細明體"/>
                                      <w:bCs/>
                                      <w:color w:val="000000"/>
                                      <w:kern w:val="0"/>
                                      <w:sz w:val="18"/>
                                      <w:szCs w:val="18"/>
                                    </w:rPr>
                                  </w:pPr>
                                  <w:proofErr w:type="gramStart"/>
                                  <w:r w:rsidRPr="008C649C">
                                    <w:rPr>
                                      <w:rFonts w:ascii="標楷體" w:eastAsia="標楷體" w:hAnsi="標楷體" w:cs="新細明體" w:hint="eastAsia"/>
                                      <w:bCs/>
                                      <w:color w:val="000000"/>
                                      <w:kern w:val="0"/>
                                      <w:sz w:val="18"/>
                                      <w:szCs w:val="18"/>
                                    </w:rPr>
                                    <w:t>註</w:t>
                                  </w:r>
                                  <w:proofErr w:type="gramEnd"/>
                                  <w:r w:rsidR="00030D2F">
                                    <w:rPr>
                                      <w:rFonts w:ascii="標楷體" w:eastAsia="標楷體" w:hAnsi="標楷體" w:cs="新細明體" w:hint="eastAsia"/>
                                      <w:bCs/>
                                      <w:color w:val="000000"/>
                                      <w:kern w:val="0"/>
                                      <w:sz w:val="18"/>
                                      <w:szCs w:val="18"/>
                                    </w:rPr>
                                    <w:t>：</w:t>
                                  </w:r>
                                  <w:r w:rsidRPr="008C649C">
                                    <w:rPr>
                                      <w:rFonts w:ascii="標楷體" w:eastAsia="標楷體" w:hAnsi="標楷體" w:cs="新細明體" w:hint="eastAsia"/>
                                      <w:bCs/>
                                      <w:color w:val="000000"/>
                                      <w:kern w:val="0"/>
                                      <w:sz w:val="18"/>
                                      <w:szCs w:val="18"/>
                                    </w:rPr>
                                    <w:t>1.車輛進入禁行路段即警示業者，逾10分</w:t>
                                  </w:r>
                                  <w:r>
                                    <w:rPr>
                                      <w:rFonts w:ascii="標楷體" w:eastAsia="標楷體" w:hAnsi="標楷體" w:cs="新細明體" w:hint="eastAsia"/>
                                      <w:bCs/>
                                      <w:color w:val="000000"/>
                                      <w:kern w:val="0"/>
                                      <w:sz w:val="18"/>
                                      <w:szCs w:val="18"/>
                                    </w:rPr>
                                    <w:t>鐘</w:t>
                                  </w:r>
                                  <w:r w:rsidRPr="008C649C">
                                    <w:rPr>
                                      <w:rFonts w:ascii="標楷體" w:eastAsia="標楷體" w:hAnsi="標楷體" w:cs="新細明體" w:hint="eastAsia"/>
                                      <w:bCs/>
                                      <w:color w:val="000000"/>
                                      <w:kern w:val="0"/>
                                      <w:sz w:val="18"/>
                                      <w:szCs w:val="18"/>
                                    </w:rPr>
                                    <w:t>即</w:t>
                                  </w:r>
                                  <w:proofErr w:type="gramStart"/>
                                  <w:r w:rsidRPr="008C649C">
                                    <w:rPr>
                                      <w:rFonts w:ascii="標楷體" w:eastAsia="標楷體" w:hAnsi="標楷體" w:cs="新細明體" w:hint="eastAsia"/>
                                      <w:bCs/>
                                      <w:color w:val="000000"/>
                                      <w:kern w:val="0"/>
                                      <w:sz w:val="18"/>
                                      <w:szCs w:val="18"/>
                                    </w:rPr>
                                    <w:t>警示監理</w:t>
                                  </w:r>
                                  <w:proofErr w:type="gramEnd"/>
                                  <w:r w:rsidRPr="008C649C">
                                    <w:rPr>
                                      <w:rFonts w:ascii="標楷體" w:eastAsia="標楷體" w:hAnsi="標楷體" w:cs="新細明體" w:hint="eastAsia"/>
                                      <w:bCs/>
                                      <w:color w:val="000000"/>
                                      <w:kern w:val="0"/>
                                      <w:sz w:val="18"/>
                                      <w:szCs w:val="18"/>
                                    </w:rPr>
                                    <w:t>所，逾30分鐘即警示公路局。</w:t>
                                  </w:r>
                                </w:p>
                                <w:p w14:paraId="67B801B7" w14:textId="77777777" w:rsidR="00730BE1" w:rsidRPr="008C649C" w:rsidRDefault="00730BE1" w:rsidP="00030D2F">
                                  <w:pPr>
                                    <w:widowControl/>
                                    <w:spacing w:line="240" w:lineRule="exact"/>
                                    <w:ind w:leftChars="150" w:left="488" w:hangingChars="71" w:hanging="128"/>
                                    <w:rPr>
                                      <w:rFonts w:ascii="標楷體" w:eastAsia="標楷體" w:hAnsi="標楷體" w:cs="新細明體"/>
                                      <w:bCs/>
                                      <w:color w:val="000000"/>
                                      <w:kern w:val="0"/>
                                      <w:sz w:val="20"/>
                                      <w:szCs w:val="20"/>
                                    </w:rPr>
                                  </w:pPr>
                                  <w:r w:rsidRPr="008C649C">
                                    <w:rPr>
                                      <w:rFonts w:ascii="標楷體" w:eastAsia="標楷體" w:hAnsi="標楷體" w:cs="新細明體" w:hint="eastAsia"/>
                                      <w:bCs/>
                                      <w:color w:val="000000"/>
                                      <w:kern w:val="0"/>
                                      <w:sz w:val="18"/>
                                      <w:szCs w:val="18"/>
                                    </w:rPr>
                                    <w:t>2.資料來源：整理自公路局提供資料。</w:t>
                                  </w:r>
                                </w:p>
                              </w:tc>
                            </w:tr>
                          </w:tbl>
                          <w:p w14:paraId="7DF7A88E" w14:textId="77777777" w:rsidR="00730BE1" w:rsidRPr="008C649C" w:rsidRDefault="00730BE1" w:rsidP="00730B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B1FDFA" id="文字方塊 1" o:spid="_x0000_s1052" type="#_x0000_t202" style="position:absolute;left:0;text-align:left;margin-left:267.55pt;margin-top:355.35pt;width:239.15pt;height:237.9pt;z-index:-251086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" filled="f" stroked="f" strokeweight=".5pt">
                <v:textbox>
                  <w:txbxContent>
                    <w:tbl>
                      <w:tblPr>
                        <w:tblW w:w="4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9"/>
                        <w:gridCol w:w="1134"/>
                        <w:gridCol w:w="851"/>
                        <w:gridCol w:w="850"/>
                        <w:gridCol w:w="851"/>
                      </w:tblGrid>
                      <w:tr w:rsidR="00730BE1" w:rsidRPr="008C649C" w14:paraId="24D8D6E0" w14:textId="77777777" w:rsidTr="007931EB">
                        <w:trPr>
                          <w:trHeight w:val="336"/>
                        </w:trPr>
                        <w:tc>
                          <w:tcPr>
                            <w:tcW w:w="4395" w:type="dxa"/>
                            <w:gridSpan w:val="5"/>
                            <w:tcBorders>
                              <w:top w:val="nil"/>
                              <w:left w:val="nil"/>
                              <w:bottom w:val="nil"/>
                              <w:right w:val="nil"/>
                            </w:tcBorders>
                            <w:shd w:val="clear" w:color="auto" w:fill="auto"/>
                            <w:vAlign w:val="center"/>
                          </w:tcPr>
                          <w:p w14:paraId="45994AD6" w14:textId="77777777" w:rsidR="00730BE1" w:rsidRPr="00B378E9" w:rsidRDefault="00730BE1" w:rsidP="009A2ED3">
                            <w:pPr>
                              <w:widowControl/>
                              <w:jc w:val="center"/>
                              <w:rPr>
                                <w:rFonts w:ascii="標楷體" w:eastAsia="標楷體" w:hAnsi="標楷體" w:cs="新細明體"/>
                                <w:b/>
                                <w:color w:val="000000"/>
                                <w:spacing w:val="-2"/>
                                <w:kern w:val="0"/>
                              </w:rPr>
                            </w:pPr>
                            <w:r w:rsidRPr="00B378E9">
                              <w:rPr>
                                <w:rFonts w:ascii="標楷體" w:eastAsia="標楷體" w:hAnsi="標楷體" w:cs="新細明體" w:hint="eastAsia"/>
                                <w:b/>
                                <w:color w:val="000000"/>
                                <w:spacing w:val="-2"/>
                                <w:kern w:val="0"/>
                              </w:rPr>
                              <w:t>表1</w:t>
                            </w:r>
                            <w:r w:rsidRPr="00B378E9">
                              <w:rPr>
                                <w:rFonts w:ascii="標楷體" w:eastAsia="標楷體" w:hAnsi="標楷體" w:cs="新細明體"/>
                                <w:b/>
                                <w:color w:val="000000"/>
                                <w:spacing w:val="-2"/>
                                <w:kern w:val="0"/>
                              </w:rPr>
                              <w:t>0</w:t>
                            </w:r>
                            <w:r w:rsidRPr="00B378E9">
                              <w:rPr>
                                <w:rFonts w:ascii="標楷體" w:eastAsia="標楷體" w:hAnsi="標楷體" w:hint="eastAsia"/>
                                <w:b/>
                                <w:bCs/>
                                <w:spacing w:val="-2"/>
                              </w:rPr>
                              <w:t xml:space="preserve">　</w:t>
                            </w:r>
                            <w:r w:rsidRPr="00B378E9">
                              <w:rPr>
                                <w:rFonts w:ascii="標楷體" w:eastAsia="標楷體" w:hAnsi="標楷體" w:cs="新細明體" w:hint="eastAsia"/>
                                <w:b/>
                                <w:color w:val="000000"/>
                                <w:spacing w:val="-2"/>
                                <w:kern w:val="0"/>
                              </w:rPr>
                              <w:t>車輛進入禁行路段之系統告警情形</w:t>
                            </w:r>
                          </w:p>
                        </w:tc>
                      </w:tr>
                      <w:tr w:rsidR="00730BE1" w:rsidRPr="008C649C" w14:paraId="091B424F" w14:textId="77777777" w:rsidTr="007931EB">
                        <w:trPr>
                          <w:trHeight w:val="336"/>
                        </w:trPr>
                        <w:tc>
                          <w:tcPr>
                            <w:tcW w:w="4395" w:type="dxa"/>
                            <w:gridSpan w:val="5"/>
                            <w:tcBorders>
                              <w:top w:val="nil"/>
                              <w:left w:val="nil"/>
                              <w:right w:val="nil"/>
                            </w:tcBorders>
                            <w:shd w:val="clear" w:color="auto" w:fill="auto"/>
                            <w:vAlign w:val="center"/>
                          </w:tcPr>
                          <w:p w14:paraId="2DB80EC4" w14:textId="77777777" w:rsidR="00730BE1" w:rsidRPr="008C649C" w:rsidRDefault="00730BE1" w:rsidP="009A2ED3">
                            <w:pPr>
                              <w:widowControl/>
                              <w:spacing w:line="240" w:lineRule="exact"/>
                              <w:jc w:val="right"/>
                              <w:rPr>
                                <w:rFonts w:ascii="標楷體" w:eastAsia="標楷體" w:hAnsi="標楷體" w:cs="新細明體"/>
                                <w:color w:val="000000"/>
                                <w:kern w:val="0"/>
                                <w:sz w:val="20"/>
                                <w:szCs w:val="20"/>
                              </w:rPr>
                            </w:pPr>
                            <w:r w:rsidRPr="008C649C">
                              <w:rPr>
                                <w:rFonts w:ascii="標楷體" w:eastAsia="標楷體" w:hAnsi="標楷體" w:cs="新細明體" w:hint="eastAsia"/>
                                <w:color w:val="000000"/>
                                <w:kern w:val="0"/>
                                <w:sz w:val="20"/>
                                <w:szCs w:val="20"/>
                              </w:rPr>
                              <w:t>單位：次</w:t>
                            </w:r>
                          </w:p>
                        </w:tc>
                      </w:tr>
                      <w:tr w:rsidR="00730BE1" w:rsidRPr="008C649C" w14:paraId="388831FC" w14:textId="77777777" w:rsidTr="00F974E7">
                        <w:trPr>
                          <w:trHeight w:val="227"/>
                        </w:trPr>
                        <w:tc>
                          <w:tcPr>
                            <w:tcW w:w="709" w:type="dxa"/>
                            <w:vMerge w:val="restart"/>
                            <w:shd w:val="clear" w:color="auto" w:fill="auto"/>
                            <w:vAlign w:val="center"/>
                          </w:tcPr>
                          <w:p w14:paraId="75CB80A6"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年度</w:t>
                            </w:r>
                          </w:p>
                        </w:tc>
                        <w:tc>
                          <w:tcPr>
                            <w:tcW w:w="1134" w:type="dxa"/>
                            <w:vMerge w:val="restart"/>
                            <w:shd w:val="clear" w:color="auto" w:fill="auto"/>
                            <w:vAlign w:val="center"/>
                          </w:tcPr>
                          <w:p w14:paraId="1B136A1A"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車輛</w:t>
                            </w:r>
                          </w:p>
                          <w:p w14:paraId="52DA1C6B"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使用類別</w:t>
                            </w:r>
                          </w:p>
                        </w:tc>
                        <w:tc>
                          <w:tcPr>
                            <w:tcW w:w="2552" w:type="dxa"/>
                            <w:gridSpan w:val="3"/>
                            <w:shd w:val="clear" w:color="auto" w:fill="auto"/>
                            <w:vAlign w:val="center"/>
                          </w:tcPr>
                          <w:p w14:paraId="14811ED3"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警示對象（</w:t>
                            </w:r>
                            <w:proofErr w:type="gramStart"/>
                            <w:r w:rsidRPr="009A2ED3">
                              <w:rPr>
                                <w:rFonts w:ascii="標楷體" w:eastAsia="標楷體" w:hAnsi="標楷體" w:cs="新細明體" w:hint="eastAsia"/>
                                <w:color w:val="000000"/>
                                <w:kern w:val="0"/>
                                <w:sz w:val="20"/>
                                <w:szCs w:val="20"/>
                              </w:rPr>
                              <w:t>註</w:t>
                            </w:r>
                            <w:proofErr w:type="gramEnd"/>
                            <w:r w:rsidRPr="009A2ED3">
                              <w:rPr>
                                <w:rFonts w:ascii="標楷體" w:eastAsia="標楷體" w:hAnsi="標楷體" w:cs="新細明體" w:hint="eastAsia"/>
                                <w:color w:val="000000"/>
                                <w:kern w:val="0"/>
                                <w:sz w:val="20"/>
                                <w:szCs w:val="20"/>
                              </w:rPr>
                              <w:t>1）</w:t>
                            </w:r>
                          </w:p>
                        </w:tc>
                      </w:tr>
                      <w:tr w:rsidR="00730BE1" w:rsidRPr="008C649C" w14:paraId="43C79A96" w14:textId="77777777" w:rsidTr="00F974E7">
                        <w:trPr>
                          <w:trHeight w:val="227"/>
                        </w:trPr>
                        <w:tc>
                          <w:tcPr>
                            <w:tcW w:w="709" w:type="dxa"/>
                            <w:vMerge/>
                            <w:shd w:val="clear" w:color="auto" w:fill="auto"/>
                            <w:vAlign w:val="center"/>
                          </w:tcPr>
                          <w:p w14:paraId="5BF26643"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p>
                        </w:tc>
                        <w:tc>
                          <w:tcPr>
                            <w:tcW w:w="1134" w:type="dxa"/>
                            <w:vMerge/>
                            <w:tcBorders>
                              <w:bottom w:val="single" w:sz="4" w:space="0" w:color="auto"/>
                            </w:tcBorders>
                            <w:shd w:val="clear" w:color="auto" w:fill="auto"/>
                            <w:vAlign w:val="center"/>
                          </w:tcPr>
                          <w:p w14:paraId="7D4A10BF"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p>
                        </w:tc>
                        <w:tc>
                          <w:tcPr>
                            <w:tcW w:w="851" w:type="dxa"/>
                            <w:tcBorders>
                              <w:bottom w:val="single" w:sz="4" w:space="0" w:color="auto"/>
                            </w:tcBorders>
                            <w:shd w:val="clear" w:color="auto" w:fill="auto"/>
                            <w:vAlign w:val="center"/>
                            <w:hideMark/>
                          </w:tcPr>
                          <w:p w14:paraId="1D716B9F"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業者</w:t>
                            </w:r>
                          </w:p>
                        </w:tc>
                        <w:tc>
                          <w:tcPr>
                            <w:tcW w:w="850" w:type="dxa"/>
                            <w:tcBorders>
                              <w:bottom w:val="single" w:sz="4" w:space="0" w:color="auto"/>
                            </w:tcBorders>
                            <w:shd w:val="clear" w:color="auto" w:fill="auto"/>
                            <w:vAlign w:val="center"/>
                            <w:hideMark/>
                          </w:tcPr>
                          <w:p w14:paraId="233A6C89"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監理所</w:t>
                            </w:r>
                          </w:p>
                        </w:tc>
                        <w:tc>
                          <w:tcPr>
                            <w:tcW w:w="851" w:type="dxa"/>
                            <w:tcBorders>
                              <w:bottom w:val="single" w:sz="4" w:space="0" w:color="auto"/>
                            </w:tcBorders>
                            <w:shd w:val="clear" w:color="auto" w:fill="auto"/>
                            <w:vAlign w:val="center"/>
                            <w:hideMark/>
                          </w:tcPr>
                          <w:p w14:paraId="136278F9"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公路局</w:t>
                            </w:r>
                          </w:p>
                        </w:tc>
                      </w:tr>
                      <w:tr w:rsidR="00730BE1" w:rsidRPr="0067162D" w14:paraId="48B8EFCE" w14:textId="77777777" w:rsidTr="002676F6">
                        <w:trPr>
                          <w:trHeight w:val="283"/>
                        </w:trPr>
                        <w:tc>
                          <w:tcPr>
                            <w:tcW w:w="709" w:type="dxa"/>
                            <w:vMerge w:val="restart"/>
                            <w:shd w:val="clear" w:color="auto" w:fill="auto"/>
                            <w:vAlign w:val="center"/>
                          </w:tcPr>
                          <w:p w14:paraId="5B8233D3" w14:textId="77777777" w:rsidR="00730BE1" w:rsidRPr="009A2ED3" w:rsidRDefault="00730BE1" w:rsidP="00730BE1">
                            <w:pPr>
                              <w:spacing w:line="240" w:lineRule="exact"/>
                              <w:jc w:val="center"/>
                              <w:rPr>
                                <w:rFonts w:ascii="標楷體" w:eastAsia="標楷體" w:hAnsi="標楷體" w:cs="新細明體"/>
                                <w:b/>
                                <w:color w:val="000000"/>
                                <w:kern w:val="0"/>
                                <w:sz w:val="20"/>
                                <w:szCs w:val="20"/>
                              </w:rPr>
                            </w:pPr>
                            <w:r w:rsidRPr="009A2ED3">
                              <w:rPr>
                                <w:rFonts w:ascii="標楷體" w:eastAsia="標楷體" w:hAnsi="標楷體" w:cs="新細明體" w:hint="eastAsia"/>
                                <w:kern w:val="0"/>
                                <w:sz w:val="20"/>
                                <w:szCs w:val="20"/>
                              </w:rPr>
                              <w:t>111</w:t>
                            </w:r>
                          </w:p>
                        </w:tc>
                        <w:tc>
                          <w:tcPr>
                            <w:tcW w:w="1134" w:type="dxa"/>
                            <w:shd w:val="clear" w:color="auto" w:fill="auto"/>
                            <w:vAlign w:val="center"/>
                          </w:tcPr>
                          <w:p w14:paraId="2D0AFC7F" w14:textId="77777777" w:rsidR="00730BE1" w:rsidRPr="009A2ED3" w:rsidRDefault="00730BE1" w:rsidP="00730BE1">
                            <w:pPr>
                              <w:widowControl/>
                              <w:spacing w:line="240" w:lineRule="exact"/>
                              <w:jc w:val="center"/>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合計</w:t>
                            </w:r>
                          </w:p>
                        </w:tc>
                        <w:tc>
                          <w:tcPr>
                            <w:tcW w:w="851" w:type="dxa"/>
                            <w:shd w:val="clear" w:color="auto" w:fill="auto"/>
                            <w:noWrap/>
                            <w:vAlign w:val="center"/>
                          </w:tcPr>
                          <w:p w14:paraId="19855B9F" w14:textId="77777777" w:rsidR="00730BE1" w:rsidRPr="009A2ED3" w:rsidRDefault="00730BE1" w:rsidP="00730BE1">
                            <w:pPr>
                              <w:widowControl/>
                              <w:spacing w:line="240" w:lineRule="exact"/>
                              <w:jc w:val="right"/>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2,245</w:t>
                            </w:r>
                          </w:p>
                        </w:tc>
                        <w:tc>
                          <w:tcPr>
                            <w:tcW w:w="850" w:type="dxa"/>
                            <w:shd w:val="clear" w:color="auto" w:fill="auto"/>
                            <w:noWrap/>
                            <w:vAlign w:val="center"/>
                          </w:tcPr>
                          <w:p w14:paraId="2C18A12E" w14:textId="77777777" w:rsidR="00730BE1" w:rsidRPr="009A2ED3" w:rsidRDefault="00730BE1" w:rsidP="00730BE1">
                            <w:pPr>
                              <w:widowControl/>
                              <w:spacing w:line="240" w:lineRule="exact"/>
                              <w:jc w:val="right"/>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244</w:t>
                            </w:r>
                          </w:p>
                        </w:tc>
                        <w:tc>
                          <w:tcPr>
                            <w:tcW w:w="851" w:type="dxa"/>
                            <w:shd w:val="clear" w:color="auto" w:fill="auto"/>
                            <w:noWrap/>
                            <w:vAlign w:val="center"/>
                          </w:tcPr>
                          <w:p w14:paraId="47EC20F3" w14:textId="77777777" w:rsidR="00730BE1" w:rsidRPr="009A2ED3" w:rsidRDefault="00730BE1" w:rsidP="00730BE1">
                            <w:pPr>
                              <w:widowControl/>
                              <w:spacing w:line="240" w:lineRule="exact"/>
                              <w:jc w:val="right"/>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25</w:t>
                            </w:r>
                          </w:p>
                        </w:tc>
                      </w:tr>
                      <w:tr w:rsidR="00730BE1" w:rsidRPr="008C649C" w14:paraId="6EC11779" w14:textId="77777777" w:rsidTr="002676F6">
                        <w:trPr>
                          <w:trHeight w:val="283"/>
                        </w:trPr>
                        <w:tc>
                          <w:tcPr>
                            <w:tcW w:w="709" w:type="dxa"/>
                            <w:vMerge/>
                            <w:shd w:val="clear" w:color="auto" w:fill="auto"/>
                            <w:vAlign w:val="center"/>
                            <w:hideMark/>
                          </w:tcPr>
                          <w:p w14:paraId="79D49064" w14:textId="77777777" w:rsidR="00730BE1" w:rsidRPr="009A2ED3" w:rsidRDefault="00730BE1" w:rsidP="00730BE1">
                            <w:pPr>
                              <w:widowControl/>
                              <w:spacing w:line="240" w:lineRule="exact"/>
                              <w:jc w:val="center"/>
                              <w:rPr>
                                <w:rFonts w:ascii="標楷體" w:eastAsia="標楷體" w:hAnsi="標楷體" w:cs="新細明體"/>
                                <w:kern w:val="0"/>
                                <w:sz w:val="20"/>
                                <w:szCs w:val="20"/>
                              </w:rPr>
                            </w:pPr>
                          </w:p>
                        </w:tc>
                        <w:tc>
                          <w:tcPr>
                            <w:tcW w:w="1134" w:type="dxa"/>
                            <w:shd w:val="clear" w:color="auto" w:fill="auto"/>
                            <w:vAlign w:val="center"/>
                          </w:tcPr>
                          <w:p w14:paraId="6AB4555F" w14:textId="77777777" w:rsidR="00730BE1" w:rsidRPr="009A2ED3" w:rsidRDefault="00730BE1" w:rsidP="00730BE1">
                            <w:pPr>
                              <w:widowControl/>
                              <w:spacing w:line="240" w:lineRule="exact"/>
                              <w:jc w:val="center"/>
                              <w:rPr>
                                <w:rFonts w:ascii="標楷體" w:eastAsia="標楷體" w:hAnsi="標楷體" w:cs="新細明體"/>
                                <w:kern w:val="0"/>
                                <w:sz w:val="20"/>
                                <w:szCs w:val="20"/>
                              </w:rPr>
                            </w:pPr>
                            <w:r w:rsidRPr="009A2ED3">
                              <w:rPr>
                                <w:rFonts w:ascii="標楷體" w:eastAsia="標楷體" w:hAnsi="標楷體" w:cs="新細明體" w:hint="eastAsia"/>
                                <w:kern w:val="0"/>
                                <w:sz w:val="20"/>
                                <w:szCs w:val="20"/>
                              </w:rPr>
                              <w:t>自用</w:t>
                            </w:r>
                          </w:p>
                        </w:tc>
                        <w:tc>
                          <w:tcPr>
                            <w:tcW w:w="851" w:type="dxa"/>
                            <w:shd w:val="clear" w:color="auto" w:fill="auto"/>
                            <w:noWrap/>
                            <w:vAlign w:val="center"/>
                            <w:hideMark/>
                          </w:tcPr>
                          <w:p w14:paraId="233BFFE5"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858</w:t>
                            </w:r>
                          </w:p>
                        </w:tc>
                        <w:tc>
                          <w:tcPr>
                            <w:tcW w:w="850" w:type="dxa"/>
                            <w:shd w:val="clear" w:color="auto" w:fill="auto"/>
                            <w:noWrap/>
                            <w:vAlign w:val="center"/>
                            <w:hideMark/>
                          </w:tcPr>
                          <w:p w14:paraId="4FD4BAA0"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219</w:t>
                            </w:r>
                          </w:p>
                        </w:tc>
                        <w:tc>
                          <w:tcPr>
                            <w:tcW w:w="851" w:type="dxa"/>
                            <w:shd w:val="clear" w:color="auto" w:fill="auto"/>
                            <w:noWrap/>
                            <w:vAlign w:val="center"/>
                            <w:hideMark/>
                          </w:tcPr>
                          <w:p w14:paraId="2F085C13"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16</w:t>
                            </w:r>
                          </w:p>
                        </w:tc>
                      </w:tr>
                      <w:tr w:rsidR="00730BE1" w:rsidRPr="008C649C" w14:paraId="1238BA76" w14:textId="77777777" w:rsidTr="002676F6">
                        <w:trPr>
                          <w:trHeight w:val="283"/>
                        </w:trPr>
                        <w:tc>
                          <w:tcPr>
                            <w:tcW w:w="709" w:type="dxa"/>
                            <w:vMerge/>
                            <w:shd w:val="clear" w:color="auto" w:fill="auto"/>
                            <w:vAlign w:val="center"/>
                            <w:hideMark/>
                          </w:tcPr>
                          <w:p w14:paraId="00AE5D3E" w14:textId="77777777" w:rsidR="00730BE1" w:rsidRPr="009A2ED3" w:rsidRDefault="00730BE1" w:rsidP="00730BE1">
                            <w:pPr>
                              <w:widowControl/>
                              <w:spacing w:line="240" w:lineRule="exact"/>
                              <w:jc w:val="center"/>
                              <w:rPr>
                                <w:rFonts w:ascii="標楷體" w:eastAsia="標楷體" w:hAnsi="標楷體" w:cs="新細明體"/>
                                <w:kern w:val="0"/>
                                <w:sz w:val="20"/>
                                <w:szCs w:val="20"/>
                              </w:rPr>
                            </w:pPr>
                          </w:p>
                        </w:tc>
                        <w:tc>
                          <w:tcPr>
                            <w:tcW w:w="1134" w:type="dxa"/>
                            <w:tcBorders>
                              <w:bottom w:val="single" w:sz="4" w:space="0" w:color="auto"/>
                            </w:tcBorders>
                            <w:shd w:val="clear" w:color="auto" w:fill="auto"/>
                            <w:vAlign w:val="center"/>
                          </w:tcPr>
                          <w:p w14:paraId="3C3BD6BC" w14:textId="77777777" w:rsidR="00730BE1" w:rsidRPr="009A2ED3" w:rsidRDefault="00730BE1" w:rsidP="00730BE1">
                            <w:pPr>
                              <w:widowControl/>
                              <w:spacing w:line="240" w:lineRule="exact"/>
                              <w:jc w:val="center"/>
                              <w:rPr>
                                <w:rFonts w:ascii="標楷體" w:eastAsia="標楷體" w:hAnsi="標楷體" w:cs="新細明體"/>
                                <w:kern w:val="0"/>
                                <w:sz w:val="20"/>
                                <w:szCs w:val="20"/>
                              </w:rPr>
                            </w:pPr>
                            <w:r w:rsidRPr="009A2ED3">
                              <w:rPr>
                                <w:rFonts w:ascii="標楷體" w:eastAsia="標楷體" w:hAnsi="標楷體" w:cs="新細明體" w:hint="eastAsia"/>
                                <w:kern w:val="0"/>
                                <w:sz w:val="20"/>
                                <w:szCs w:val="20"/>
                              </w:rPr>
                              <w:t>營業用</w:t>
                            </w:r>
                          </w:p>
                        </w:tc>
                        <w:tc>
                          <w:tcPr>
                            <w:tcW w:w="851" w:type="dxa"/>
                            <w:tcBorders>
                              <w:bottom w:val="single" w:sz="4" w:space="0" w:color="auto"/>
                            </w:tcBorders>
                            <w:shd w:val="clear" w:color="auto" w:fill="auto"/>
                            <w:vAlign w:val="center"/>
                            <w:hideMark/>
                          </w:tcPr>
                          <w:p w14:paraId="5EA9C183"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1,387</w:t>
                            </w:r>
                          </w:p>
                        </w:tc>
                        <w:tc>
                          <w:tcPr>
                            <w:tcW w:w="850" w:type="dxa"/>
                            <w:tcBorders>
                              <w:bottom w:val="single" w:sz="4" w:space="0" w:color="auto"/>
                            </w:tcBorders>
                            <w:shd w:val="clear" w:color="auto" w:fill="auto"/>
                            <w:vAlign w:val="center"/>
                            <w:hideMark/>
                          </w:tcPr>
                          <w:p w14:paraId="3171B461"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25</w:t>
                            </w:r>
                          </w:p>
                        </w:tc>
                        <w:tc>
                          <w:tcPr>
                            <w:tcW w:w="851" w:type="dxa"/>
                            <w:tcBorders>
                              <w:bottom w:val="single" w:sz="4" w:space="0" w:color="auto"/>
                            </w:tcBorders>
                            <w:shd w:val="clear" w:color="auto" w:fill="auto"/>
                            <w:vAlign w:val="center"/>
                            <w:hideMark/>
                          </w:tcPr>
                          <w:p w14:paraId="7221B564"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9</w:t>
                            </w:r>
                          </w:p>
                        </w:tc>
                      </w:tr>
                      <w:tr w:rsidR="00730BE1" w:rsidRPr="008C649C" w14:paraId="2DC713C5" w14:textId="77777777" w:rsidTr="002676F6">
                        <w:trPr>
                          <w:trHeight w:val="283"/>
                        </w:trPr>
                        <w:tc>
                          <w:tcPr>
                            <w:tcW w:w="709" w:type="dxa"/>
                            <w:vMerge w:val="restart"/>
                            <w:shd w:val="clear" w:color="auto" w:fill="auto"/>
                            <w:vAlign w:val="center"/>
                          </w:tcPr>
                          <w:p w14:paraId="25560188" w14:textId="77777777" w:rsidR="00730BE1" w:rsidRPr="009A2ED3" w:rsidRDefault="00730BE1" w:rsidP="00730BE1">
                            <w:pPr>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112</w:t>
                            </w:r>
                          </w:p>
                        </w:tc>
                        <w:tc>
                          <w:tcPr>
                            <w:tcW w:w="1134" w:type="dxa"/>
                            <w:shd w:val="clear" w:color="auto" w:fill="auto"/>
                            <w:vAlign w:val="center"/>
                          </w:tcPr>
                          <w:p w14:paraId="6F858EE0" w14:textId="77777777" w:rsidR="00730BE1" w:rsidRPr="009A2ED3" w:rsidRDefault="00730BE1" w:rsidP="00730BE1">
                            <w:pPr>
                              <w:widowControl/>
                              <w:spacing w:line="240" w:lineRule="exact"/>
                              <w:jc w:val="center"/>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合計</w:t>
                            </w:r>
                          </w:p>
                        </w:tc>
                        <w:tc>
                          <w:tcPr>
                            <w:tcW w:w="851" w:type="dxa"/>
                            <w:shd w:val="clear" w:color="auto" w:fill="auto"/>
                            <w:vAlign w:val="center"/>
                          </w:tcPr>
                          <w:p w14:paraId="71C72AB9" w14:textId="77777777" w:rsidR="00730BE1" w:rsidRPr="009A2ED3" w:rsidRDefault="00730BE1" w:rsidP="00730BE1">
                            <w:pPr>
                              <w:widowControl/>
                              <w:spacing w:line="240" w:lineRule="exact"/>
                              <w:jc w:val="right"/>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1,925</w:t>
                            </w:r>
                          </w:p>
                        </w:tc>
                        <w:tc>
                          <w:tcPr>
                            <w:tcW w:w="850" w:type="dxa"/>
                            <w:shd w:val="clear" w:color="auto" w:fill="auto"/>
                            <w:vAlign w:val="center"/>
                          </w:tcPr>
                          <w:p w14:paraId="00BEE516" w14:textId="77777777" w:rsidR="00730BE1" w:rsidRPr="009A2ED3" w:rsidRDefault="00730BE1" w:rsidP="00730BE1">
                            <w:pPr>
                              <w:widowControl/>
                              <w:spacing w:line="240" w:lineRule="exact"/>
                              <w:jc w:val="right"/>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76</w:t>
                            </w:r>
                          </w:p>
                        </w:tc>
                        <w:tc>
                          <w:tcPr>
                            <w:tcW w:w="851" w:type="dxa"/>
                            <w:shd w:val="clear" w:color="auto" w:fill="auto"/>
                            <w:vAlign w:val="center"/>
                          </w:tcPr>
                          <w:p w14:paraId="3667236E" w14:textId="77777777" w:rsidR="00730BE1" w:rsidRPr="009A2ED3" w:rsidRDefault="00730BE1" w:rsidP="00730BE1">
                            <w:pPr>
                              <w:widowControl/>
                              <w:spacing w:line="240" w:lineRule="exact"/>
                              <w:jc w:val="right"/>
                              <w:rPr>
                                <w:rFonts w:ascii="標楷體" w:eastAsia="標楷體" w:hAnsi="標楷體" w:cs="新細明體"/>
                                <w:b/>
                                <w:color w:val="000000"/>
                                <w:kern w:val="0"/>
                                <w:sz w:val="20"/>
                                <w:szCs w:val="20"/>
                              </w:rPr>
                            </w:pPr>
                            <w:r w:rsidRPr="009A2ED3">
                              <w:rPr>
                                <w:rFonts w:ascii="標楷體" w:eastAsia="標楷體" w:hAnsi="標楷體" w:cs="新細明體" w:hint="eastAsia"/>
                                <w:b/>
                                <w:color w:val="000000"/>
                                <w:kern w:val="0"/>
                                <w:sz w:val="20"/>
                                <w:szCs w:val="20"/>
                              </w:rPr>
                              <w:t>8</w:t>
                            </w:r>
                          </w:p>
                        </w:tc>
                      </w:tr>
                      <w:tr w:rsidR="00730BE1" w:rsidRPr="008C649C" w14:paraId="5CD2AED1" w14:textId="77777777" w:rsidTr="002676F6">
                        <w:trPr>
                          <w:trHeight w:val="283"/>
                        </w:trPr>
                        <w:tc>
                          <w:tcPr>
                            <w:tcW w:w="709" w:type="dxa"/>
                            <w:vMerge/>
                            <w:shd w:val="clear" w:color="auto" w:fill="auto"/>
                            <w:vAlign w:val="center"/>
                            <w:hideMark/>
                          </w:tcPr>
                          <w:p w14:paraId="494E4595"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p>
                        </w:tc>
                        <w:tc>
                          <w:tcPr>
                            <w:tcW w:w="1134" w:type="dxa"/>
                            <w:shd w:val="clear" w:color="auto" w:fill="auto"/>
                            <w:vAlign w:val="center"/>
                          </w:tcPr>
                          <w:p w14:paraId="5AD036E0"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自用</w:t>
                            </w:r>
                          </w:p>
                        </w:tc>
                        <w:tc>
                          <w:tcPr>
                            <w:tcW w:w="851" w:type="dxa"/>
                            <w:shd w:val="clear" w:color="auto" w:fill="auto"/>
                            <w:vAlign w:val="center"/>
                            <w:hideMark/>
                          </w:tcPr>
                          <w:p w14:paraId="00D60FBD"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316</w:t>
                            </w:r>
                          </w:p>
                        </w:tc>
                        <w:tc>
                          <w:tcPr>
                            <w:tcW w:w="850" w:type="dxa"/>
                            <w:shd w:val="clear" w:color="auto" w:fill="auto"/>
                            <w:vAlign w:val="center"/>
                            <w:hideMark/>
                          </w:tcPr>
                          <w:p w14:paraId="2F266967"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46</w:t>
                            </w:r>
                          </w:p>
                        </w:tc>
                        <w:tc>
                          <w:tcPr>
                            <w:tcW w:w="851" w:type="dxa"/>
                            <w:shd w:val="clear" w:color="auto" w:fill="auto"/>
                            <w:vAlign w:val="center"/>
                            <w:hideMark/>
                          </w:tcPr>
                          <w:p w14:paraId="6FA6608B"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7</w:t>
                            </w:r>
                          </w:p>
                        </w:tc>
                      </w:tr>
                      <w:tr w:rsidR="00730BE1" w:rsidRPr="008C649C" w14:paraId="22F395F7" w14:textId="77777777" w:rsidTr="002676F6">
                        <w:trPr>
                          <w:trHeight w:val="283"/>
                        </w:trPr>
                        <w:tc>
                          <w:tcPr>
                            <w:tcW w:w="709" w:type="dxa"/>
                            <w:vMerge/>
                            <w:shd w:val="clear" w:color="auto" w:fill="auto"/>
                            <w:vAlign w:val="center"/>
                            <w:hideMark/>
                          </w:tcPr>
                          <w:p w14:paraId="198962F7"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p>
                        </w:tc>
                        <w:tc>
                          <w:tcPr>
                            <w:tcW w:w="1134" w:type="dxa"/>
                            <w:tcBorders>
                              <w:bottom w:val="single" w:sz="4" w:space="0" w:color="auto"/>
                            </w:tcBorders>
                            <w:shd w:val="clear" w:color="auto" w:fill="auto"/>
                            <w:vAlign w:val="center"/>
                          </w:tcPr>
                          <w:p w14:paraId="46A66BCE"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營業用</w:t>
                            </w:r>
                          </w:p>
                        </w:tc>
                        <w:tc>
                          <w:tcPr>
                            <w:tcW w:w="851" w:type="dxa"/>
                            <w:tcBorders>
                              <w:bottom w:val="single" w:sz="4" w:space="0" w:color="auto"/>
                            </w:tcBorders>
                            <w:shd w:val="clear" w:color="auto" w:fill="auto"/>
                            <w:vAlign w:val="center"/>
                            <w:hideMark/>
                          </w:tcPr>
                          <w:p w14:paraId="7982A203"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1,609</w:t>
                            </w:r>
                          </w:p>
                        </w:tc>
                        <w:tc>
                          <w:tcPr>
                            <w:tcW w:w="850" w:type="dxa"/>
                            <w:tcBorders>
                              <w:bottom w:val="single" w:sz="4" w:space="0" w:color="auto"/>
                            </w:tcBorders>
                            <w:shd w:val="clear" w:color="auto" w:fill="auto"/>
                            <w:vAlign w:val="center"/>
                            <w:hideMark/>
                          </w:tcPr>
                          <w:p w14:paraId="238E47AD"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30</w:t>
                            </w:r>
                          </w:p>
                        </w:tc>
                        <w:tc>
                          <w:tcPr>
                            <w:tcW w:w="851" w:type="dxa"/>
                            <w:tcBorders>
                              <w:bottom w:val="single" w:sz="4" w:space="0" w:color="auto"/>
                            </w:tcBorders>
                            <w:shd w:val="clear" w:color="auto" w:fill="auto"/>
                            <w:vAlign w:val="center"/>
                            <w:hideMark/>
                          </w:tcPr>
                          <w:p w14:paraId="2460719F"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w:t>
                            </w:r>
                          </w:p>
                        </w:tc>
                      </w:tr>
                      <w:tr w:rsidR="00730BE1" w:rsidRPr="008C649C" w14:paraId="2C9C55C2" w14:textId="77777777" w:rsidTr="002676F6">
                        <w:trPr>
                          <w:trHeight w:val="283"/>
                        </w:trPr>
                        <w:tc>
                          <w:tcPr>
                            <w:tcW w:w="709" w:type="dxa"/>
                            <w:vMerge w:val="restart"/>
                            <w:shd w:val="clear" w:color="auto" w:fill="auto"/>
                            <w:vAlign w:val="center"/>
                          </w:tcPr>
                          <w:p w14:paraId="75CCD6DB" w14:textId="77777777" w:rsidR="00730BE1" w:rsidRPr="009A2ED3" w:rsidRDefault="00730BE1" w:rsidP="00730BE1">
                            <w:pPr>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113</w:t>
                            </w:r>
                          </w:p>
                        </w:tc>
                        <w:tc>
                          <w:tcPr>
                            <w:tcW w:w="1134" w:type="dxa"/>
                            <w:shd w:val="clear" w:color="auto" w:fill="auto"/>
                            <w:vAlign w:val="center"/>
                          </w:tcPr>
                          <w:p w14:paraId="4E5B7D41"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b/>
                                <w:color w:val="000000"/>
                                <w:kern w:val="0"/>
                                <w:sz w:val="20"/>
                                <w:szCs w:val="20"/>
                              </w:rPr>
                              <w:t>合計</w:t>
                            </w:r>
                          </w:p>
                        </w:tc>
                        <w:tc>
                          <w:tcPr>
                            <w:tcW w:w="851" w:type="dxa"/>
                            <w:shd w:val="clear" w:color="auto" w:fill="auto"/>
                            <w:vAlign w:val="center"/>
                          </w:tcPr>
                          <w:p w14:paraId="26E0FD75"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
                                <w:bCs/>
                                <w:color w:val="000000"/>
                                <w:kern w:val="0"/>
                                <w:sz w:val="20"/>
                                <w:szCs w:val="20"/>
                              </w:rPr>
                              <w:t>14,461</w:t>
                            </w:r>
                          </w:p>
                        </w:tc>
                        <w:tc>
                          <w:tcPr>
                            <w:tcW w:w="850" w:type="dxa"/>
                            <w:shd w:val="clear" w:color="auto" w:fill="auto"/>
                            <w:vAlign w:val="center"/>
                          </w:tcPr>
                          <w:p w14:paraId="206838FD"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
                                <w:bCs/>
                                <w:color w:val="000000"/>
                                <w:kern w:val="0"/>
                                <w:sz w:val="20"/>
                                <w:szCs w:val="20"/>
                              </w:rPr>
                              <w:t>79</w:t>
                            </w:r>
                          </w:p>
                        </w:tc>
                        <w:tc>
                          <w:tcPr>
                            <w:tcW w:w="851" w:type="dxa"/>
                            <w:shd w:val="clear" w:color="auto" w:fill="auto"/>
                            <w:vAlign w:val="center"/>
                          </w:tcPr>
                          <w:p w14:paraId="595F0053"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
                                <w:bCs/>
                                <w:color w:val="000000"/>
                                <w:kern w:val="0"/>
                                <w:sz w:val="20"/>
                                <w:szCs w:val="20"/>
                              </w:rPr>
                              <w:t>25</w:t>
                            </w:r>
                          </w:p>
                        </w:tc>
                      </w:tr>
                      <w:tr w:rsidR="00730BE1" w:rsidRPr="008C649C" w14:paraId="57E47A4D" w14:textId="77777777" w:rsidTr="002676F6">
                        <w:trPr>
                          <w:trHeight w:val="283"/>
                        </w:trPr>
                        <w:tc>
                          <w:tcPr>
                            <w:tcW w:w="709" w:type="dxa"/>
                            <w:vMerge/>
                            <w:shd w:val="clear" w:color="auto" w:fill="auto"/>
                            <w:vAlign w:val="center"/>
                            <w:hideMark/>
                          </w:tcPr>
                          <w:p w14:paraId="0492B2A5"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p>
                        </w:tc>
                        <w:tc>
                          <w:tcPr>
                            <w:tcW w:w="1134" w:type="dxa"/>
                            <w:shd w:val="clear" w:color="auto" w:fill="auto"/>
                            <w:vAlign w:val="center"/>
                          </w:tcPr>
                          <w:p w14:paraId="0ADC1C24"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自用</w:t>
                            </w:r>
                          </w:p>
                        </w:tc>
                        <w:tc>
                          <w:tcPr>
                            <w:tcW w:w="851" w:type="dxa"/>
                            <w:shd w:val="clear" w:color="auto" w:fill="auto"/>
                            <w:vAlign w:val="center"/>
                            <w:hideMark/>
                          </w:tcPr>
                          <w:p w14:paraId="39304D65"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1,332</w:t>
                            </w:r>
                          </w:p>
                        </w:tc>
                        <w:tc>
                          <w:tcPr>
                            <w:tcW w:w="850" w:type="dxa"/>
                            <w:shd w:val="clear" w:color="auto" w:fill="auto"/>
                            <w:vAlign w:val="center"/>
                            <w:hideMark/>
                          </w:tcPr>
                          <w:p w14:paraId="0D15FE00"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24</w:t>
                            </w:r>
                          </w:p>
                        </w:tc>
                        <w:tc>
                          <w:tcPr>
                            <w:tcW w:w="851" w:type="dxa"/>
                            <w:shd w:val="clear" w:color="auto" w:fill="auto"/>
                            <w:vAlign w:val="center"/>
                            <w:hideMark/>
                          </w:tcPr>
                          <w:p w14:paraId="1FBE0577"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11</w:t>
                            </w:r>
                          </w:p>
                        </w:tc>
                      </w:tr>
                      <w:tr w:rsidR="00730BE1" w:rsidRPr="008C649C" w14:paraId="45541DDA" w14:textId="77777777" w:rsidTr="002676F6">
                        <w:trPr>
                          <w:trHeight w:val="283"/>
                        </w:trPr>
                        <w:tc>
                          <w:tcPr>
                            <w:tcW w:w="709" w:type="dxa"/>
                            <w:vMerge/>
                            <w:tcBorders>
                              <w:bottom w:val="single" w:sz="4" w:space="0" w:color="auto"/>
                            </w:tcBorders>
                            <w:shd w:val="clear" w:color="auto" w:fill="auto"/>
                            <w:vAlign w:val="center"/>
                            <w:hideMark/>
                          </w:tcPr>
                          <w:p w14:paraId="7334AE2B"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p>
                        </w:tc>
                        <w:tc>
                          <w:tcPr>
                            <w:tcW w:w="1134" w:type="dxa"/>
                            <w:tcBorders>
                              <w:bottom w:val="single" w:sz="4" w:space="0" w:color="auto"/>
                            </w:tcBorders>
                            <w:shd w:val="clear" w:color="auto" w:fill="auto"/>
                            <w:vAlign w:val="center"/>
                          </w:tcPr>
                          <w:p w14:paraId="470A8B6D" w14:textId="77777777" w:rsidR="00730BE1" w:rsidRPr="009A2ED3" w:rsidRDefault="00730BE1" w:rsidP="00730BE1">
                            <w:pPr>
                              <w:widowControl/>
                              <w:spacing w:line="240" w:lineRule="exact"/>
                              <w:jc w:val="center"/>
                              <w:rPr>
                                <w:rFonts w:ascii="標楷體" w:eastAsia="標楷體" w:hAnsi="標楷體" w:cs="新細明體"/>
                                <w:color w:val="000000"/>
                                <w:kern w:val="0"/>
                                <w:sz w:val="20"/>
                                <w:szCs w:val="20"/>
                              </w:rPr>
                            </w:pPr>
                            <w:r w:rsidRPr="009A2ED3">
                              <w:rPr>
                                <w:rFonts w:ascii="標楷體" w:eastAsia="標楷體" w:hAnsi="標楷體" w:cs="新細明體" w:hint="eastAsia"/>
                                <w:color w:val="000000"/>
                                <w:kern w:val="0"/>
                                <w:sz w:val="20"/>
                                <w:szCs w:val="20"/>
                              </w:rPr>
                              <w:t>營業用</w:t>
                            </w:r>
                          </w:p>
                        </w:tc>
                        <w:tc>
                          <w:tcPr>
                            <w:tcW w:w="851" w:type="dxa"/>
                            <w:tcBorders>
                              <w:bottom w:val="single" w:sz="4" w:space="0" w:color="auto"/>
                            </w:tcBorders>
                            <w:shd w:val="clear" w:color="auto" w:fill="auto"/>
                            <w:vAlign w:val="center"/>
                            <w:hideMark/>
                          </w:tcPr>
                          <w:p w14:paraId="7A93AC56"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13,129</w:t>
                            </w:r>
                          </w:p>
                        </w:tc>
                        <w:tc>
                          <w:tcPr>
                            <w:tcW w:w="850" w:type="dxa"/>
                            <w:tcBorders>
                              <w:bottom w:val="single" w:sz="4" w:space="0" w:color="auto"/>
                            </w:tcBorders>
                            <w:shd w:val="clear" w:color="auto" w:fill="auto"/>
                            <w:vAlign w:val="center"/>
                            <w:hideMark/>
                          </w:tcPr>
                          <w:p w14:paraId="0E4753FC"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55</w:t>
                            </w:r>
                          </w:p>
                        </w:tc>
                        <w:tc>
                          <w:tcPr>
                            <w:tcW w:w="851" w:type="dxa"/>
                            <w:tcBorders>
                              <w:bottom w:val="single" w:sz="4" w:space="0" w:color="auto"/>
                            </w:tcBorders>
                            <w:shd w:val="clear" w:color="auto" w:fill="auto"/>
                            <w:vAlign w:val="center"/>
                            <w:hideMark/>
                          </w:tcPr>
                          <w:p w14:paraId="616D9E05" w14:textId="77777777" w:rsidR="00730BE1" w:rsidRPr="009A2ED3" w:rsidRDefault="00730BE1" w:rsidP="00730BE1">
                            <w:pPr>
                              <w:widowControl/>
                              <w:spacing w:line="240" w:lineRule="exact"/>
                              <w:jc w:val="right"/>
                              <w:rPr>
                                <w:rFonts w:ascii="標楷體" w:eastAsia="標楷體" w:hAnsi="標楷體" w:cs="新細明體"/>
                                <w:bCs/>
                                <w:color w:val="000000"/>
                                <w:kern w:val="0"/>
                                <w:sz w:val="20"/>
                                <w:szCs w:val="20"/>
                              </w:rPr>
                            </w:pPr>
                            <w:r w:rsidRPr="009A2ED3">
                              <w:rPr>
                                <w:rFonts w:ascii="標楷體" w:eastAsia="標楷體" w:hAnsi="標楷體" w:cs="新細明體" w:hint="eastAsia"/>
                                <w:bCs/>
                                <w:color w:val="000000"/>
                                <w:kern w:val="0"/>
                                <w:sz w:val="20"/>
                                <w:szCs w:val="20"/>
                              </w:rPr>
                              <w:t>14</w:t>
                            </w:r>
                          </w:p>
                        </w:tc>
                      </w:tr>
                      <w:tr w:rsidR="00730BE1" w:rsidRPr="008C649C" w14:paraId="1926BB99" w14:textId="77777777" w:rsidTr="00BD248E">
                        <w:trPr>
                          <w:trHeight w:val="854"/>
                        </w:trPr>
                        <w:tc>
                          <w:tcPr>
                            <w:tcW w:w="4395" w:type="dxa"/>
                            <w:gridSpan w:val="5"/>
                            <w:tcBorders>
                              <w:left w:val="nil"/>
                              <w:bottom w:val="nil"/>
                              <w:right w:val="nil"/>
                            </w:tcBorders>
                            <w:shd w:val="clear" w:color="auto" w:fill="auto"/>
                            <w:vAlign w:val="center"/>
                          </w:tcPr>
                          <w:p w14:paraId="470A0D96" w14:textId="09FD7A82" w:rsidR="00730BE1" w:rsidRPr="008C649C" w:rsidRDefault="00730BE1" w:rsidP="00030D2F">
                            <w:pPr>
                              <w:widowControl/>
                              <w:spacing w:line="240" w:lineRule="exact"/>
                              <w:ind w:left="558" w:hangingChars="310" w:hanging="558"/>
                              <w:rPr>
                                <w:rFonts w:ascii="標楷體" w:eastAsia="標楷體" w:hAnsi="標楷體" w:cs="新細明體"/>
                                <w:bCs/>
                                <w:color w:val="000000"/>
                                <w:kern w:val="0"/>
                                <w:sz w:val="18"/>
                                <w:szCs w:val="18"/>
                              </w:rPr>
                            </w:pPr>
                            <w:proofErr w:type="gramStart"/>
                            <w:r w:rsidRPr="008C649C">
                              <w:rPr>
                                <w:rFonts w:ascii="標楷體" w:eastAsia="標楷體" w:hAnsi="標楷體" w:cs="新細明體" w:hint="eastAsia"/>
                                <w:bCs/>
                                <w:color w:val="000000"/>
                                <w:kern w:val="0"/>
                                <w:sz w:val="18"/>
                                <w:szCs w:val="18"/>
                              </w:rPr>
                              <w:t>註</w:t>
                            </w:r>
                            <w:proofErr w:type="gramEnd"/>
                            <w:r w:rsidR="00030D2F">
                              <w:rPr>
                                <w:rFonts w:ascii="標楷體" w:eastAsia="標楷體" w:hAnsi="標楷體" w:cs="新細明體" w:hint="eastAsia"/>
                                <w:bCs/>
                                <w:color w:val="000000"/>
                                <w:kern w:val="0"/>
                                <w:sz w:val="18"/>
                                <w:szCs w:val="18"/>
                              </w:rPr>
                              <w:t>：</w:t>
                            </w:r>
                            <w:r w:rsidRPr="008C649C">
                              <w:rPr>
                                <w:rFonts w:ascii="標楷體" w:eastAsia="標楷體" w:hAnsi="標楷體" w:cs="新細明體" w:hint="eastAsia"/>
                                <w:bCs/>
                                <w:color w:val="000000"/>
                                <w:kern w:val="0"/>
                                <w:sz w:val="18"/>
                                <w:szCs w:val="18"/>
                              </w:rPr>
                              <w:t>1.車輛進入禁行路段即警示業者，逾10分</w:t>
                            </w:r>
                            <w:r>
                              <w:rPr>
                                <w:rFonts w:ascii="標楷體" w:eastAsia="標楷體" w:hAnsi="標楷體" w:cs="新細明體" w:hint="eastAsia"/>
                                <w:bCs/>
                                <w:color w:val="000000"/>
                                <w:kern w:val="0"/>
                                <w:sz w:val="18"/>
                                <w:szCs w:val="18"/>
                              </w:rPr>
                              <w:t>鐘</w:t>
                            </w:r>
                            <w:r w:rsidRPr="008C649C">
                              <w:rPr>
                                <w:rFonts w:ascii="標楷體" w:eastAsia="標楷體" w:hAnsi="標楷體" w:cs="新細明體" w:hint="eastAsia"/>
                                <w:bCs/>
                                <w:color w:val="000000"/>
                                <w:kern w:val="0"/>
                                <w:sz w:val="18"/>
                                <w:szCs w:val="18"/>
                              </w:rPr>
                              <w:t>即</w:t>
                            </w:r>
                            <w:proofErr w:type="gramStart"/>
                            <w:r w:rsidRPr="008C649C">
                              <w:rPr>
                                <w:rFonts w:ascii="標楷體" w:eastAsia="標楷體" w:hAnsi="標楷體" w:cs="新細明體" w:hint="eastAsia"/>
                                <w:bCs/>
                                <w:color w:val="000000"/>
                                <w:kern w:val="0"/>
                                <w:sz w:val="18"/>
                                <w:szCs w:val="18"/>
                              </w:rPr>
                              <w:t>警示監理</w:t>
                            </w:r>
                            <w:proofErr w:type="gramEnd"/>
                            <w:r w:rsidRPr="008C649C">
                              <w:rPr>
                                <w:rFonts w:ascii="標楷體" w:eastAsia="標楷體" w:hAnsi="標楷體" w:cs="新細明體" w:hint="eastAsia"/>
                                <w:bCs/>
                                <w:color w:val="000000"/>
                                <w:kern w:val="0"/>
                                <w:sz w:val="18"/>
                                <w:szCs w:val="18"/>
                              </w:rPr>
                              <w:t>所，逾30分鐘即警示公路局。</w:t>
                            </w:r>
                          </w:p>
                          <w:p w14:paraId="67B801B7" w14:textId="77777777" w:rsidR="00730BE1" w:rsidRPr="008C649C" w:rsidRDefault="00730BE1" w:rsidP="00030D2F">
                            <w:pPr>
                              <w:widowControl/>
                              <w:spacing w:line="240" w:lineRule="exact"/>
                              <w:ind w:leftChars="150" w:left="488" w:hangingChars="71" w:hanging="128"/>
                              <w:rPr>
                                <w:rFonts w:ascii="標楷體" w:eastAsia="標楷體" w:hAnsi="標楷體" w:cs="新細明體"/>
                                <w:bCs/>
                                <w:color w:val="000000"/>
                                <w:kern w:val="0"/>
                                <w:sz w:val="20"/>
                                <w:szCs w:val="20"/>
                              </w:rPr>
                            </w:pPr>
                            <w:r w:rsidRPr="008C649C">
                              <w:rPr>
                                <w:rFonts w:ascii="標楷體" w:eastAsia="標楷體" w:hAnsi="標楷體" w:cs="新細明體" w:hint="eastAsia"/>
                                <w:bCs/>
                                <w:color w:val="000000"/>
                                <w:kern w:val="0"/>
                                <w:sz w:val="18"/>
                                <w:szCs w:val="18"/>
                              </w:rPr>
                              <w:t>2.資料來源：整理自公路局提供資料。</w:t>
                            </w:r>
                          </w:p>
                        </w:tc>
                      </w:tr>
                    </w:tbl>
                    <w:p w14:paraId="7DF7A88E" w14:textId="77777777" w:rsidR="00730BE1" w:rsidRPr="008C649C" w:rsidRDefault="00730BE1" w:rsidP="00730BE1"/>
                  </w:txbxContent>
                </v:textbox>
                <w10:wrap type="square" anchorx="margin"/>
              </v:shape>
            </w:pict>
          </mc:Fallback>
        </mc:AlternateContent>
      </w:r>
      <w:r w:rsidR="007122DB">
        <w:rPr>
          <w:rFonts w:ascii="標楷體" w:eastAsia="標楷體" w:hAnsi="標楷體" w:cstheme="majorBidi" w:hint="eastAsia"/>
          <w:b/>
          <w:bCs/>
        </w:rPr>
        <w:t>3</w:t>
      </w:r>
      <w:r w:rsidR="007122DB" w:rsidRPr="00361F9D">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9A2ED3" w:rsidRPr="009A2ED3">
        <w:rPr>
          <w:rFonts w:ascii="標楷體" w:eastAsia="標楷體" w:hAnsi="標楷體" w:cstheme="majorBidi" w:hint="eastAsia"/>
          <w:b/>
          <w:bCs/>
        </w:rPr>
        <w:t>公路監理機關核發行經高速公路車輛危險物品臨時通行證，未依規定通報相關公路管理及警察機關，又尚有逾</w:t>
      </w:r>
      <w:proofErr w:type="gramStart"/>
      <w:r w:rsidR="009A2ED3" w:rsidRPr="009A2ED3">
        <w:rPr>
          <w:rFonts w:ascii="標楷體" w:eastAsia="標楷體" w:hAnsi="標楷體" w:cstheme="majorBidi" w:hint="eastAsia"/>
          <w:b/>
          <w:bCs/>
        </w:rPr>
        <w:t>6成</w:t>
      </w:r>
      <w:proofErr w:type="gramEnd"/>
      <w:r w:rsidR="009A2ED3" w:rsidRPr="009A2ED3">
        <w:rPr>
          <w:rFonts w:ascii="標楷體" w:eastAsia="標楷體" w:hAnsi="標楷體" w:cstheme="majorBidi" w:hint="eastAsia"/>
          <w:b/>
          <w:bCs/>
        </w:rPr>
        <w:t>核發臨時通行證車輛未納入危險物品車輛動態資訊系統，不利防範行駛禁行路段等違規行為</w:t>
      </w:r>
      <w:r w:rsidR="007122DB" w:rsidRPr="00C4201E">
        <w:rPr>
          <w:rFonts w:ascii="標楷體" w:eastAsia="標楷體" w:hAnsi="標楷體" w:cstheme="majorBidi" w:hint="eastAsia"/>
          <w:b/>
          <w:bCs/>
        </w:rPr>
        <w:t>：</w:t>
      </w:r>
      <w:r w:rsidR="009A2ED3" w:rsidRPr="009A2ED3">
        <w:rPr>
          <w:rFonts w:ascii="標楷體" w:eastAsia="標楷體" w:hAnsi="標楷體" w:cstheme="majorBidi" w:hint="eastAsia"/>
          <w:bCs/>
        </w:rPr>
        <w:t>依道路交通安全規則第84條第2項規定，裝載危險物品車輛，行駛路線經高速公路時，接受申請之公路監理機關應依高速公路管理機關認可之路段、時段核發臨時通行證，並以副本分送高速公路管理機關及公路警察機關。民眾依上述規定申請危險物品臨時通行證，</w:t>
      </w:r>
      <w:proofErr w:type="gramStart"/>
      <w:r w:rsidR="009A2ED3" w:rsidRPr="009A2ED3">
        <w:rPr>
          <w:rFonts w:ascii="標楷體" w:eastAsia="標楷體" w:hAnsi="標楷體" w:cstheme="majorBidi" w:hint="eastAsia"/>
          <w:bCs/>
        </w:rPr>
        <w:t>可臨櫃至</w:t>
      </w:r>
      <w:proofErr w:type="gramEnd"/>
      <w:r w:rsidR="009A2ED3" w:rsidRPr="009A2ED3">
        <w:rPr>
          <w:rFonts w:ascii="標楷體" w:eastAsia="標楷體" w:hAnsi="標楷體" w:cstheme="majorBidi" w:hint="eastAsia"/>
          <w:bCs/>
        </w:rPr>
        <w:t>起運地或車籍所在地公路監理機關申請，或透過第3代公路監理</w:t>
      </w:r>
      <w:proofErr w:type="gramStart"/>
      <w:r w:rsidR="009A2ED3" w:rsidRPr="009A2ED3">
        <w:rPr>
          <w:rFonts w:ascii="標楷體" w:eastAsia="標楷體" w:hAnsi="標楷體" w:cstheme="majorBidi" w:hint="eastAsia"/>
          <w:bCs/>
        </w:rPr>
        <w:t>系統線上申請</w:t>
      </w:r>
      <w:proofErr w:type="gramEnd"/>
      <w:r w:rsidR="009A2ED3" w:rsidRPr="009A2ED3">
        <w:rPr>
          <w:rFonts w:ascii="標楷體" w:eastAsia="標楷體" w:hAnsi="標楷體" w:cstheme="majorBidi" w:hint="eastAsia"/>
          <w:bCs/>
        </w:rPr>
        <w:t>，惟現行公路局監理所（站）核發行經高速公路車輛危險物品臨時通行證，未依上開規定分送副本予高速公路管理機關及公路警察機關，不利該等機關掌握裝載危險物品車輛之數量、危險物品種類及行駛路線等，預為評估相關風險及規劃管控措施。另公路局於108年6月建置危險物品車輛動態資訊系統，以監控行駛速度及路線等，並依車輛異常狀態</w:t>
      </w:r>
      <w:r w:rsidR="00AF696D">
        <w:rPr>
          <w:rFonts w:ascii="標楷體" w:eastAsia="標楷體" w:hAnsi="標楷體" w:cstheme="majorBidi" w:hint="eastAsia"/>
          <w:bCs/>
        </w:rPr>
        <w:t>程度</w:t>
      </w:r>
      <w:r w:rsidR="009A2ED3" w:rsidRPr="009A2ED3">
        <w:rPr>
          <w:rFonts w:ascii="標楷體" w:eastAsia="標楷體" w:hAnsi="標楷體" w:cstheme="majorBidi" w:hint="eastAsia"/>
          <w:bCs/>
        </w:rPr>
        <w:t>訂定3層級即時監控稽核標準，</w:t>
      </w:r>
      <w:r w:rsidR="00AF696D">
        <w:rPr>
          <w:rFonts w:ascii="標楷體" w:eastAsia="標楷體" w:hAnsi="標楷體" w:cstheme="majorBidi" w:hint="eastAsia"/>
          <w:bCs/>
        </w:rPr>
        <w:t>依序為：</w:t>
      </w:r>
      <w:r w:rsidR="009A2ED3" w:rsidRPr="009A2ED3">
        <w:rPr>
          <w:rFonts w:ascii="標楷體" w:eastAsia="標楷體" w:hAnsi="標楷體" w:cstheme="majorBidi" w:hint="eastAsia"/>
          <w:bCs/>
        </w:rPr>
        <w:t>車輛進入禁行路段即警示業者（第1級）、逾10分鐘即</w:t>
      </w:r>
      <w:proofErr w:type="gramStart"/>
      <w:r w:rsidR="009A2ED3" w:rsidRPr="009A2ED3">
        <w:rPr>
          <w:rFonts w:ascii="標楷體" w:eastAsia="標楷體" w:hAnsi="標楷體" w:cstheme="majorBidi" w:hint="eastAsia"/>
          <w:bCs/>
        </w:rPr>
        <w:t>警示監理</w:t>
      </w:r>
      <w:proofErr w:type="gramEnd"/>
      <w:r w:rsidR="009A2ED3" w:rsidRPr="009A2ED3">
        <w:rPr>
          <w:rFonts w:ascii="標楷體" w:eastAsia="標楷體" w:hAnsi="標楷體" w:cstheme="majorBidi" w:hint="eastAsia"/>
          <w:bCs/>
        </w:rPr>
        <w:t>所（第2級）、逾30分鐘即警示公路局（第3級）。依危險物品車輛動態資訊系統資料庫資料，111至113年度裝載危險物品車輛進入禁行路段發出第1級告警分別為2,245次、1,925次及14,461次；發出第2級告警分別為244次、76次及79次；發出第3級告警分別為25次、8次及25次，</w:t>
      </w:r>
      <w:proofErr w:type="gramStart"/>
      <w:r w:rsidR="009A2ED3" w:rsidRPr="009A2ED3">
        <w:rPr>
          <w:rFonts w:ascii="標楷體" w:eastAsia="標楷體" w:hAnsi="標楷體" w:cstheme="majorBidi" w:hint="eastAsia"/>
          <w:bCs/>
        </w:rPr>
        <w:t>113</w:t>
      </w:r>
      <w:proofErr w:type="gramEnd"/>
      <w:r w:rsidR="009A2ED3" w:rsidRPr="009A2ED3">
        <w:rPr>
          <w:rFonts w:ascii="標楷體" w:eastAsia="標楷體" w:hAnsi="標楷體" w:cstheme="majorBidi" w:hint="eastAsia"/>
          <w:bCs/>
        </w:rPr>
        <w:t>年度車輛進入禁行路段情形較111及</w:t>
      </w:r>
      <w:proofErr w:type="gramStart"/>
      <w:r w:rsidR="009A2ED3" w:rsidRPr="009A2ED3">
        <w:rPr>
          <w:rFonts w:ascii="標楷體" w:eastAsia="標楷體" w:hAnsi="標楷體" w:cstheme="majorBidi" w:hint="eastAsia"/>
          <w:bCs/>
        </w:rPr>
        <w:t>112</w:t>
      </w:r>
      <w:proofErr w:type="gramEnd"/>
      <w:r w:rsidR="009A2ED3" w:rsidRPr="009A2ED3">
        <w:rPr>
          <w:rFonts w:ascii="標楷體" w:eastAsia="標楷體" w:hAnsi="標楷體" w:cstheme="majorBidi" w:hint="eastAsia"/>
          <w:bCs/>
        </w:rPr>
        <w:t>年度大幅增加</w:t>
      </w:r>
      <w:r w:rsidR="009A2ED3" w:rsidRPr="00B378E9">
        <w:rPr>
          <w:rFonts w:ascii="標楷體" w:eastAsia="標楷體" w:hAnsi="標楷體" w:cstheme="majorBidi" w:hint="eastAsia"/>
          <w:bCs/>
        </w:rPr>
        <w:t>（表</w:t>
      </w:r>
      <w:r w:rsidR="00B378E9" w:rsidRPr="00B378E9">
        <w:rPr>
          <w:rFonts w:ascii="標楷體" w:eastAsia="標楷體" w:hAnsi="標楷體" w:cs="新細明體" w:hint="eastAsia"/>
          <w:bCs/>
          <w:color w:val="000000"/>
          <w:kern w:val="0"/>
        </w:rPr>
        <w:t>1</w:t>
      </w:r>
      <w:r w:rsidR="00B378E9" w:rsidRPr="00B378E9">
        <w:rPr>
          <w:rFonts w:ascii="標楷體" w:eastAsia="標楷體" w:hAnsi="標楷體" w:cs="新細明體"/>
          <w:bCs/>
          <w:color w:val="000000"/>
          <w:kern w:val="0"/>
        </w:rPr>
        <w:t>0</w:t>
      </w:r>
      <w:r w:rsidR="009A2ED3" w:rsidRPr="00B378E9">
        <w:rPr>
          <w:rFonts w:ascii="標楷體" w:eastAsia="標楷體" w:hAnsi="標楷體" w:cstheme="majorBidi" w:hint="eastAsia"/>
          <w:bCs/>
        </w:rPr>
        <w:t>）</w:t>
      </w:r>
      <w:r w:rsidR="009A2ED3" w:rsidRPr="009A2ED3">
        <w:rPr>
          <w:rFonts w:ascii="標楷體" w:eastAsia="標楷體" w:hAnsi="標楷體" w:cstheme="majorBidi" w:hint="eastAsia"/>
          <w:bCs/>
        </w:rPr>
        <w:t>，不無危及民眾公共安全之虞，惟公路局近</w:t>
      </w:r>
      <w:proofErr w:type="gramStart"/>
      <w:r w:rsidR="009A2ED3" w:rsidRPr="009A2ED3">
        <w:rPr>
          <w:rFonts w:ascii="標楷體" w:eastAsia="標楷體" w:hAnsi="標楷體" w:cstheme="majorBidi" w:hint="eastAsia"/>
          <w:bCs/>
        </w:rPr>
        <w:t>3</w:t>
      </w:r>
      <w:proofErr w:type="gramEnd"/>
      <w:r w:rsidR="009A2ED3" w:rsidRPr="009A2ED3">
        <w:rPr>
          <w:rFonts w:ascii="標楷體" w:eastAsia="標楷體" w:hAnsi="標楷體" w:cstheme="majorBidi" w:hint="eastAsia"/>
          <w:bCs/>
        </w:rPr>
        <w:t>年度核發危險物品臨時通行證車輛年平均約1萬7千餘輛，因尚無強制載運危險物品車輛通報即時動態資訊等規定，仍有逾</w:t>
      </w:r>
      <w:proofErr w:type="gramStart"/>
      <w:r w:rsidR="009A2ED3" w:rsidRPr="009A2ED3">
        <w:rPr>
          <w:rFonts w:ascii="標楷體" w:eastAsia="標楷體" w:hAnsi="標楷體" w:cstheme="majorBidi" w:hint="eastAsia"/>
          <w:bCs/>
        </w:rPr>
        <w:t>6成</w:t>
      </w:r>
      <w:proofErr w:type="gramEnd"/>
      <w:r w:rsidR="009A2ED3" w:rsidRPr="009A2ED3">
        <w:rPr>
          <w:rFonts w:ascii="標楷體" w:eastAsia="標楷體" w:hAnsi="標楷體" w:cstheme="majorBidi" w:hint="eastAsia"/>
          <w:bCs/>
        </w:rPr>
        <w:t>未納入危險物品車輛動態資訊系統管理，不易掌握該等車輛行駛速度及路線，及時防範相關違規行為，經函請交通部督促</w:t>
      </w:r>
      <w:proofErr w:type="gramStart"/>
      <w:r w:rsidR="009A2ED3" w:rsidRPr="009A2ED3">
        <w:rPr>
          <w:rFonts w:ascii="標楷體" w:eastAsia="標楷體" w:hAnsi="標楷體" w:cstheme="majorBidi" w:hint="eastAsia"/>
          <w:bCs/>
        </w:rPr>
        <w:t>研</w:t>
      </w:r>
      <w:proofErr w:type="gramEnd"/>
      <w:r w:rsidR="009A2ED3" w:rsidRPr="009A2ED3">
        <w:rPr>
          <w:rFonts w:ascii="標楷體" w:eastAsia="標楷體" w:hAnsi="標楷體" w:cstheme="majorBidi" w:hint="eastAsia"/>
          <w:bCs/>
        </w:rPr>
        <w:t>謀改善，以降低公共安全風險。據復：已函請各區監理所依規定提供核發危險物品臨時通行證資料予高速公路局及公路警察局機關；另已邀集相關單位及公協會</w:t>
      </w:r>
      <w:proofErr w:type="gramStart"/>
      <w:r w:rsidR="009A2ED3" w:rsidRPr="009A2ED3">
        <w:rPr>
          <w:rFonts w:ascii="標楷體" w:eastAsia="標楷體" w:hAnsi="標楷體" w:cstheme="majorBidi" w:hint="eastAsia"/>
          <w:bCs/>
        </w:rPr>
        <w:t>研</w:t>
      </w:r>
      <w:proofErr w:type="gramEnd"/>
      <w:r w:rsidR="009A2ED3" w:rsidRPr="009A2ED3">
        <w:rPr>
          <w:rFonts w:ascii="標楷體" w:eastAsia="標楷體" w:hAnsi="標楷體" w:cstheme="majorBidi" w:hint="eastAsia"/>
          <w:bCs/>
        </w:rPr>
        <w:t>商討論，決議裝載危險物品之自用或營業用大型車應裝置具有全球衛星定位功能系統設備，提供車輛動態資訊至公路局指定資訊平</w:t>
      </w:r>
      <w:proofErr w:type="gramStart"/>
      <w:r w:rsidR="009A2ED3" w:rsidRPr="009A2ED3">
        <w:rPr>
          <w:rFonts w:ascii="標楷體" w:eastAsia="標楷體" w:hAnsi="標楷體" w:cstheme="majorBidi" w:hint="eastAsia"/>
          <w:bCs/>
        </w:rPr>
        <w:t>臺</w:t>
      </w:r>
      <w:proofErr w:type="gramEnd"/>
      <w:r w:rsidR="009A2ED3" w:rsidRPr="009A2ED3">
        <w:rPr>
          <w:rFonts w:ascii="標楷體" w:eastAsia="標楷體" w:hAnsi="標楷體" w:cstheme="majorBidi" w:hint="eastAsia"/>
          <w:bCs/>
        </w:rPr>
        <w:t>。後續將循法制作業程序辦理道路交通安全規則修正事宜</w:t>
      </w:r>
      <w:r w:rsidR="00B12574" w:rsidRPr="00B12574">
        <w:rPr>
          <w:rFonts w:ascii="標楷體" w:eastAsia="標楷體" w:hAnsi="標楷體" w:cstheme="majorBidi" w:hint="eastAsia"/>
          <w:bCs/>
        </w:rPr>
        <w:t>。</w:t>
      </w:r>
    </w:p>
    <w:p w14:paraId="5BB90DF0" w14:textId="774732FC" w:rsidR="00821557" w:rsidRPr="00485530" w:rsidRDefault="00821557" w:rsidP="00861709">
      <w:pPr>
        <w:pStyle w:val="a5"/>
        <w:overflowPunct w:val="0"/>
        <w:spacing w:line="460" w:lineRule="exact"/>
        <w:ind w:firstLineChars="200" w:firstLine="561"/>
        <w:outlineLvl w:val="3"/>
        <w:rPr>
          <w:rFonts w:ascii="標楷體" w:hAnsi="標楷體" w:cs="DFKaiShu-SB-Estd-BF"/>
          <w:kern w:val="0"/>
          <w:sz w:val="28"/>
          <w:szCs w:val="28"/>
        </w:rPr>
      </w:pPr>
      <w:r w:rsidRPr="00CC4DE4">
        <w:rPr>
          <w:rFonts w:ascii="標楷體" w:hAnsi="標楷體" w:cs="DFKaiShu-SB-Estd-BF" w:hint="eastAsia"/>
          <w:kern w:val="0"/>
          <w:sz w:val="28"/>
          <w:szCs w:val="28"/>
        </w:rPr>
        <w:t>（七）</w:t>
      </w:r>
      <w:r w:rsidRPr="00485530">
        <w:rPr>
          <w:rFonts w:ascii="標楷體" w:hAnsi="標楷體" w:cs="DFKaiShu-SB-Estd-BF" w:hint="eastAsia"/>
          <w:kern w:val="0"/>
          <w:sz w:val="28"/>
          <w:szCs w:val="28"/>
        </w:rPr>
        <w:t xml:space="preserve">　</w:t>
      </w:r>
      <w:r w:rsidR="00CC4DE4" w:rsidRPr="00CC4DE4">
        <w:rPr>
          <w:rFonts w:ascii="標楷體" w:hAnsi="標楷體" w:cs="DFKaiShu-SB-Estd-BF" w:hint="eastAsia"/>
          <w:kern w:val="0"/>
          <w:sz w:val="28"/>
          <w:szCs w:val="28"/>
        </w:rPr>
        <w:t>公路養護及改善作業有助提升行車品質及用路人安全，惟未善用資訊系統管理巡查及缺失改善，影響公路養護作業效率，又審議地方政府補助計畫有關綠色材料或工法之評估指標未盡完善，影響再生材料推動成效，允宜</w:t>
      </w:r>
      <w:proofErr w:type="gramStart"/>
      <w:r w:rsidR="00CC4DE4" w:rsidRPr="00CC4DE4">
        <w:rPr>
          <w:rFonts w:ascii="標楷體" w:hAnsi="標楷體" w:cs="DFKaiShu-SB-Estd-BF" w:hint="eastAsia"/>
          <w:kern w:val="0"/>
          <w:sz w:val="28"/>
          <w:szCs w:val="28"/>
        </w:rPr>
        <w:t>研</w:t>
      </w:r>
      <w:proofErr w:type="gramEnd"/>
      <w:r w:rsidR="00CC4DE4" w:rsidRPr="00CC4DE4">
        <w:rPr>
          <w:rFonts w:ascii="標楷體" w:hAnsi="標楷體" w:cs="DFKaiShu-SB-Estd-BF" w:hint="eastAsia"/>
          <w:kern w:val="0"/>
          <w:sz w:val="28"/>
          <w:szCs w:val="28"/>
        </w:rPr>
        <w:t>謀改善，以確保道路設施品質及達成環境永續目標</w:t>
      </w:r>
      <w:r w:rsidR="00B01A7D" w:rsidRPr="00B01A7D">
        <w:rPr>
          <w:rFonts w:ascii="標楷體" w:hAnsi="標楷體" w:cs="DFKaiShu-SB-Estd-BF" w:hint="eastAsia"/>
          <w:kern w:val="0"/>
          <w:sz w:val="28"/>
          <w:szCs w:val="28"/>
        </w:rPr>
        <w:t>。</w:t>
      </w:r>
    </w:p>
    <w:p w14:paraId="6558A90B" w14:textId="79DDA8E9" w:rsidR="000E070F" w:rsidRDefault="00CC4DE4" w:rsidP="00C94CFA">
      <w:pPr>
        <w:pStyle w:val="aff"/>
        <w:overflowPunct w:val="0"/>
        <w:spacing w:line="460" w:lineRule="exact"/>
        <w:ind w:leftChars="0" w:left="0" w:firstLineChars="200" w:firstLine="480"/>
        <w:jc w:val="both"/>
        <w:rPr>
          <w:rFonts w:ascii="標楷體" w:eastAsia="標楷體" w:hAnsi="標楷體" w:cs="新細明體"/>
          <w:bCs/>
        </w:rPr>
      </w:pPr>
      <w:r w:rsidRPr="00CC4DE4">
        <w:rPr>
          <w:rFonts w:ascii="標楷體" w:eastAsia="標楷體" w:hAnsi="標楷體" w:cs="新細明體" w:hint="eastAsia"/>
          <w:bCs/>
        </w:rPr>
        <w:lastRenderedPageBreak/>
        <w:t>我國國道、省道、市道、縣道、區道、鄉道等公路總里程，截至113年底已達2萬1,825公里，其中公路局管理之省道為5,331公里，占24.43％，為確保公路行車品質及用路人安全，該局持續辦理省道公路養護、改善與規劃、道路交通安全及災害工程等。經查公路養護及改善作業辦理情形，核有下列事項</w:t>
      </w:r>
      <w:r w:rsidR="007122DB" w:rsidRPr="007122DB">
        <w:rPr>
          <w:rFonts w:ascii="標楷體" w:eastAsia="標楷體" w:hAnsi="標楷體" w:cs="新細明體" w:hint="eastAsia"/>
          <w:bCs/>
        </w:rPr>
        <w:t>：</w:t>
      </w:r>
    </w:p>
    <w:p w14:paraId="155A0AAD" w14:textId="46FF63E2" w:rsidR="00821557" w:rsidRPr="007122DB" w:rsidRDefault="00B2452F" w:rsidP="00B2452F">
      <w:pPr>
        <w:pStyle w:val="aff"/>
        <w:overflowPunct w:val="0"/>
        <w:spacing w:line="442" w:lineRule="exact"/>
        <w:ind w:leftChars="0" w:left="0" w:firstLineChars="450" w:firstLine="1260"/>
        <w:jc w:val="both"/>
        <w:rPr>
          <w:rFonts w:ascii="標楷體" w:eastAsia="標楷體" w:hAnsi="標楷體"/>
          <w:color w:val="000000" w:themeColor="text1"/>
          <w:kern w:val="0"/>
          <w:sz w:val="28"/>
          <w:szCs w:val="28"/>
        </w:rPr>
      </w:pPr>
      <w:r>
        <w:rPr>
          <w:noProof/>
          <w:sz w:val="28"/>
          <w:szCs w:val="28"/>
        </w:rPr>
        <mc:AlternateContent>
          <mc:Choice Requires="wps">
            <w:drawing>
              <wp:anchor distT="0" distB="0" distL="114300" distR="114300" simplePos="0" relativeHeight="252166656" behindDoc="1" locked="0" layoutInCell="1" allowOverlap="1" wp14:anchorId="23F3F70A" wp14:editId="56EE95F2">
                <wp:simplePos x="0" y="0"/>
                <wp:positionH relativeFrom="margin">
                  <wp:posOffset>0</wp:posOffset>
                </wp:positionH>
                <wp:positionV relativeFrom="paragraph">
                  <wp:posOffset>4294876</wp:posOffset>
                </wp:positionV>
                <wp:extent cx="6305550" cy="2510155"/>
                <wp:effectExtent l="0" t="0" r="0" b="4445"/>
                <wp:wrapTight wrapText="bothSides">
                  <wp:wrapPolygon edited="0">
                    <wp:start x="0" y="0"/>
                    <wp:lineTo x="0" y="21474"/>
                    <wp:lineTo x="21535" y="21474"/>
                    <wp:lineTo x="21535" y="0"/>
                    <wp:lineTo x="0" y="0"/>
                  </wp:wrapPolygon>
                </wp:wrapTight>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2510155"/>
                        </a:xfrm>
                        <a:prstGeom prst="rect">
                          <a:avLst/>
                        </a:prstGeom>
                        <a:solidFill>
                          <a:srgbClr val="FFFFFF"/>
                        </a:solidFill>
                        <a:ln w="9525">
                          <a:noFill/>
                          <a:miter lim="800000"/>
                          <a:headEnd/>
                          <a:tailEnd/>
                        </a:ln>
                      </wps:spPr>
                      <wps:txbx>
                        <w:txbxContent>
                          <w:p w14:paraId="5742EB52" w14:textId="55247563" w:rsidR="00CC4DE4" w:rsidRPr="001C0631" w:rsidRDefault="00CC4DE4" w:rsidP="00CC4DE4">
                            <w:pPr>
                              <w:jc w:val="center"/>
                              <w:rPr>
                                <w:rFonts w:ascii="標楷體" w:eastAsia="標楷體" w:hAnsi="標楷體"/>
                                <w:b/>
                                <w:bCs/>
                              </w:rPr>
                            </w:pPr>
                            <w:r w:rsidRPr="001C0631">
                              <w:rPr>
                                <w:rFonts w:ascii="標楷體" w:eastAsia="標楷體" w:hAnsi="標楷體" w:hint="eastAsia"/>
                                <w:b/>
                                <w:bCs/>
                              </w:rPr>
                              <w:t>表</w:t>
                            </w:r>
                            <w:r w:rsidR="00B378E9">
                              <w:rPr>
                                <w:rFonts w:ascii="標楷體" w:eastAsia="標楷體" w:hAnsi="標楷體" w:hint="eastAsia"/>
                                <w:b/>
                                <w:bCs/>
                              </w:rPr>
                              <w:t>1</w:t>
                            </w:r>
                            <w:r w:rsidR="00B378E9">
                              <w:rPr>
                                <w:rFonts w:ascii="標楷體" w:eastAsia="標楷體" w:hAnsi="標楷體"/>
                                <w:b/>
                                <w:bCs/>
                              </w:rPr>
                              <w:t>1</w:t>
                            </w:r>
                            <w:r w:rsidRPr="001C0631">
                              <w:rPr>
                                <w:rFonts w:ascii="標楷體" w:eastAsia="標楷體" w:hAnsi="標楷體" w:cs="新細明體" w:hint="eastAsia"/>
                                <w:b/>
                                <w:bCs/>
                                <w:color w:val="000000"/>
                                <w:kern w:val="0"/>
                              </w:rPr>
                              <w:t xml:space="preserve">　</w:t>
                            </w:r>
                            <w:r w:rsidRPr="001C0631">
                              <w:rPr>
                                <w:rFonts w:ascii="標楷體" w:eastAsia="標楷體" w:hAnsi="標楷體" w:hint="eastAsia"/>
                                <w:b/>
                                <w:bCs/>
                              </w:rPr>
                              <w:t>公路局各養護單位委外廠商辦理公路巡查執行情形</w:t>
                            </w:r>
                          </w:p>
                          <w:p w14:paraId="3D4A88B3" w14:textId="77777777" w:rsidR="00CC4DE4" w:rsidRPr="001C0631" w:rsidRDefault="00CC4DE4" w:rsidP="008C2E2A">
                            <w:pPr>
                              <w:spacing w:line="240" w:lineRule="exact"/>
                              <w:ind w:rightChars="-30" w:right="-72"/>
                              <w:jc w:val="right"/>
                              <w:rPr>
                                <w:rFonts w:ascii="標楷體" w:eastAsia="標楷體" w:hAnsi="標楷體"/>
                                <w:sz w:val="20"/>
                                <w:szCs w:val="20"/>
                              </w:rPr>
                            </w:pPr>
                            <w:r w:rsidRPr="001C0631">
                              <w:rPr>
                                <w:rFonts w:ascii="標楷體" w:eastAsia="標楷體" w:hAnsi="標楷體" w:hint="eastAsia"/>
                                <w:sz w:val="20"/>
                                <w:szCs w:val="20"/>
                              </w:rPr>
                              <w:t>單位：次、％</w:t>
                            </w:r>
                          </w:p>
                          <w:tbl>
                            <w:tblPr>
                              <w:tblW w:w="9861" w:type="dxa"/>
                              <w:jc w:val="center"/>
                              <w:tblLayout w:type="fixed"/>
                              <w:tblCellMar>
                                <w:left w:w="28" w:type="dxa"/>
                                <w:right w:w="28" w:type="dxa"/>
                              </w:tblCellMar>
                              <w:tblLook w:val="04A0" w:firstRow="1" w:lastRow="0" w:firstColumn="1" w:lastColumn="0" w:noHBand="0" w:noVBand="1"/>
                            </w:tblPr>
                            <w:tblGrid>
                              <w:gridCol w:w="1701"/>
                              <w:gridCol w:w="891"/>
                              <w:gridCol w:w="890"/>
                              <w:gridCol w:w="821"/>
                              <w:gridCol w:w="926"/>
                              <w:gridCol w:w="926"/>
                              <w:gridCol w:w="927"/>
                              <w:gridCol w:w="926"/>
                              <w:gridCol w:w="926"/>
                              <w:gridCol w:w="927"/>
                            </w:tblGrid>
                            <w:tr w:rsidR="00CC4DE4" w:rsidRPr="00F72FF5" w14:paraId="644589A5" w14:textId="77777777" w:rsidTr="00A15ABF">
                              <w:trPr>
                                <w:trHeight w:val="454"/>
                                <w:jc w:val="center"/>
                              </w:trPr>
                              <w:tc>
                                <w:tcPr>
                                  <w:tcW w:w="1701"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6F6B01AF" w14:textId="61ACCAEC" w:rsidR="00CC4DE4" w:rsidRPr="00F72FF5" w:rsidRDefault="00CC4DE4" w:rsidP="00B378E9">
                                  <w:pPr>
                                    <w:widowControl/>
                                    <w:rPr>
                                      <w:rFonts w:ascii="標楷體" w:eastAsia="標楷體" w:hAnsi="標楷體" w:cs="新細明體"/>
                                      <w:color w:val="000000"/>
                                      <w:kern w:val="0"/>
                                      <w:sz w:val="20"/>
                                      <w:szCs w:val="20"/>
                                    </w:rPr>
                                  </w:pPr>
                                  <w:r w:rsidRPr="00F72FF5">
                                    <w:rPr>
                                      <w:rFonts w:ascii="標楷體" w:eastAsia="標楷體" w:hAnsi="標楷體" w:cs="新細明體" w:hint="eastAsia"/>
                                      <w:color w:val="000000"/>
                                      <w:spacing w:val="-20"/>
                                      <w:kern w:val="0"/>
                                      <w:sz w:val="20"/>
                                      <w:szCs w:val="20"/>
                                    </w:rPr>
                                    <w:t xml:space="preserve">             </w:t>
                                  </w:r>
                                  <w:r w:rsidR="00B378E9">
                                    <w:rPr>
                                      <w:rFonts w:ascii="標楷體" w:eastAsia="標楷體" w:hAnsi="標楷體" w:cs="新細明體"/>
                                      <w:color w:val="000000"/>
                                      <w:spacing w:val="-20"/>
                                      <w:kern w:val="0"/>
                                      <w:sz w:val="20"/>
                                      <w:szCs w:val="20"/>
                                    </w:rPr>
                                    <w:t xml:space="preserve">       </w:t>
                                  </w:r>
                                  <w:r w:rsidRPr="00F72FF5">
                                    <w:rPr>
                                      <w:rFonts w:ascii="標楷體" w:eastAsia="標楷體" w:hAnsi="標楷體" w:cs="新細明體" w:hint="eastAsia"/>
                                      <w:color w:val="000000"/>
                                      <w:kern w:val="0"/>
                                      <w:sz w:val="20"/>
                                      <w:szCs w:val="20"/>
                                    </w:rPr>
                                    <w:t>項目</w:t>
                                  </w:r>
                                </w:p>
                                <w:p w14:paraId="7CE8C98F" w14:textId="77777777" w:rsidR="00A15ABF" w:rsidRDefault="00CC4DE4" w:rsidP="00A15ABF">
                                  <w:pPr>
                                    <w:widowControl/>
                                    <w:spacing w:line="240" w:lineRule="exact"/>
                                    <w:ind w:firstLineChars="30" w:firstLine="60"/>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養護</w:t>
                                  </w:r>
                                </w:p>
                                <w:p w14:paraId="7A419FD7" w14:textId="26A401E1" w:rsidR="00CC4DE4" w:rsidRPr="00F72FF5" w:rsidRDefault="00CC4DE4" w:rsidP="00A15ABF">
                                  <w:pPr>
                                    <w:widowControl/>
                                    <w:spacing w:line="240" w:lineRule="exact"/>
                                    <w:ind w:firstLineChars="30" w:firstLine="60"/>
                                    <w:rPr>
                                      <w:rFonts w:ascii="標楷體" w:eastAsia="標楷體" w:hAnsi="標楷體" w:cs="新細明體"/>
                                      <w:color w:val="000000"/>
                                      <w:spacing w:val="-20"/>
                                      <w:kern w:val="0"/>
                                      <w:sz w:val="20"/>
                                      <w:szCs w:val="20"/>
                                    </w:rPr>
                                  </w:pPr>
                                  <w:r w:rsidRPr="00F72FF5">
                                    <w:rPr>
                                      <w:rFonts w:ascii="標楷體" w:eastAsia="標楷體" w:hAnsi="標楷體" w:cs="新細明體" w:hint="eastAsia"/>
                                      <w:color w:val="000000"/>
                                      <w:kern w:val="0"/>
                                      <w:sz w:val="20"/>
                                      <w:szCs w:val="20"/>
                                    </w:rPr>
                                    <w:t>工程分局</w:t>
                                  </w:r>
                                </w:p>
                              </w:tc>
                              <w:tc>
                                <w:tcPr>
                                  <w:tcW w:w="2602" w:type="dxa"/>
                                  <w:gridSpan w:val="3"/>
                                  <w:tcBorders>
                                    <w:top w:val="single" w:sz="4" w:space="0" w:color="auto"/>
                                    <w:left w:val="nil"/>
                                    <w:bottom w:val="single" w:sz="4" w:space="0" w:color="auto"/>
                                    <w:right w:val="single" w:sz="4" w:space="0" w:color="auto"/>
                                  </w:tcBorders>
                                  <w:shd w:val="clear" w:color="auto" w:fill="auto"/>
                                  <w:noWrap/>
                                  <w:vAlign w:val="center"/>
                                  <w:hideMark/>
                                </w:tcPr>
                                <w:p w14:paraId="429DFF21" w14:textId="77777777" w:rsidR="00CC4DE4" w:rsidRPr="00F72FF5" w:rsidRDefault="00CC4DE4" w:rsidP="00B378E9">
                                  <w:pPr>
                                    <w:widowControl/>
                                    <w:jc w:val="center"/>
                                    <w:rPr>
                                      <w:rFonts w:ascii="標楷體" w:eastAsia="標楷體" w:hAnsi="標楷體" w:cs="新細明體"/>
                                      <w:color w:val="000000"/>
                                      <w:kern w:val="0"/>
                                      <w:sz w:val="20"/>
                                      <w:szCs w:val="20"/>
                                    </w:rPr>
                                  </w:pPr>
                                  <w:proofErr w:type="gramStart"/>
                                  <w:r w:rsidRPr="00F72FF5">
                                    <w:rPr>
                                      <w:rFonts w:ascii="標楷體" w:eastAsia="標楷體" w:hAnsi="標楷體" w:cs="新細明體" w:hint="eastAsia"/>
                                      <w:color w:val="000000"/>
                                      <w:kern w:val="0"/>
                                      <w:sz w:val="20"/>
                                      <w:szCs w:val="20"/>
                                    </w:rPr>
                                    <w:t>111</w:t>
                                  </w:r>
                                  <w:proofErr w:type="gramEnd"/>
                                  <w:r w:rsidRPr="00F72FF5">
                                    <w:rPr>
                                      <w:rFonts w:ascii="標楷體" w:eastAsia="標楷體" w:hAnsi="標楷體" w:cs="新細明體" w:hint="eastAsia"/>
                                      <w:color w:val="000000"/>
                                      <w:kern w:val="0"/>
                                      <w:sz w:val="20"/>
                                      <w:szCs w:val="20"/>
                                    </w:rPr>
                                    <w:t>年度</w:t>
                                  </w:r>
                                </w:p>
                              </w:tc>
                              <w:tc>
                                <w:tcPr>
                                  <w:tcW w:w="2779" w:type="dxa"/>
                                  <w:gridSpan w:val="3"/>
                                  <w:tcBorders>
                                    <w:top w:val="single" w:sz="4" w:space="0" w:color="auto"/>
                                    <w:left w:val="nil"/>
                                    <w:bottom w:val="single" w:sz="4" w:space="0" w:color="auto"/>
                                    <w:right w:val="single" w:sz="4" w:space="0" w:color="auto"/>
                                  </w:tcBorders>
                                  <w:shd w:val="clear" w:color="auto" w:fill="auto"/>
                                  <w:noWrap/>
                                  <w:vAlign w:val="center"/>
                                  <w:hideMark/>
                                </w:tcPr>
                                <w:p w14:paraId="42517C51" w14:textId="77777777" w:rsidR="00CC4DE4" w:rsidRPr="00F72FF5" w:rsidRDefault="00CC4DE4" w:rsidP="00B378E9">
                                  <w:pPr>
                                    <w:widowControl/>
                                    <w:jc w:val="center"/>
                                    <w:rPr>
                                      <w:rFonts w:ascii="標楷體" w:eastAsia="標楷體" w:hAnsi="標楷體" w:cs="新細明體"/>
                                      <w:color w:val="000000"/>
                                      <w:kern w:val="0"/>
                                      <w:sz w:val="20"/>
                                      <w:szCs w:val="20"/>
                                    </w:rPr>
                                  </w:pPr>
                                  <w:proofErr w:type="gramStart"/>
                                  <w:r w:rsidRPr="00F72FF5">
                                    <w:rPr>
                                      <w:rFonts w:ascii="標楷體" w:eastAsia="標楷體" w:hAnsi="標楷體" w:cs="新細明體" w:hint="eastAsia"/>
                                      <w:color w:val="000000"/>
                                      <w:kern w:val="0"/>
                                      <w:sz w:val="20"/>
                                      <w:szCs w:val="20"/>
                                    </w:rPr>
                                    <w:t>112</w:t>
                                  </w:r>
                                  <w:proofErr w:type="gramEnd"/>
                                  <w:r w:rsidRPr="00F72FF5">
                                    <w:rPr>
                                      <w:rFonts w:ascii="標楷體" w:eastAsia="標楷體" w:hAnsi="標楷體" w:cs="新細明體" w:hint="eastAsia"/>
                                      <w:color w:val="000000"/>
                                      <w:kern w:val="0"/>
                                      <w:sz w:val="20"/>
                                      <w:szCs w:val="20"/>
                                    </w:rPr>
                                    <w:t>年度</w:t>
                                  </w:r>
                                </w:p>
                              </w:tc>
                              <w:tc>
                                <w:tcPr>
                                  <w:tcW w:w="2779" w:type="dxa"/>
                                  <w:gridSpan w:val="3"/>
                                  <w:tcBorders>
                                    <w:top w:val="single" w:sz="4" w:space="0" w:color="auto"/>
                                    <w:left w:val="nil"/>
                                    <w:bottom w:val="single" w:sz="4" w:space="0" w:color="auto"/>
                                    <w:right w:val="single" w:sz="4" w:space="0" w:color="auto"/>
                                  </w:tcBorders>
                                  <w:shd w:val="clear" w:color="auto" w:fill="auto"/>
                                  <w:noWrap/>
                                  <w:vAlign w:val="center"/>
                                  <w:hideMark/>
                                </w:tcPr>
                                <w:p w14:paraId="4B1AF569" w14:textId="77777777" w:rsidR="00CC4DE4" w:rsidRPr="00F72FF5" w:rsidRDefault="00CC4DE4" w:rsidP="00B378E9">
                                  <w:pPr>
                                    <w:widowControl/>
                                    <w:jc w:val="center"/>
                                    <w:rPr>
                                      <w:rFonts w:ascii="標楷體" w:eastAsia="標楷體" w:hAnsi="標楷體" w:cs="新細明體"/>
                                      <w:color w:val="000000"/>
                                      <w:kern w:val="0"/>
                                      <w:sz w:val="20"/>
                                      <w:szCs w:val="20"/>
                                    </w:rPr>
                                  </w:pPr>
                                  <w:proofErr w:type="gramStart"/>
                                  <w:r w:rsidRPr="00F72FF5">
                                    <w:rPr>
                                      <w:rFonts w:ascii="標楷體" w:eastAsia="標楷體" w:hAnsi="標楷體" w:cs="新細明體" w:hint="eastAsia"/>
                                      <w:color w:val="000000"/>
                                      <w:kern w:val="0"/>
                                      <w:sz w:val="20"/>
                                      <w:szCs w:val="20"/>
                                    </w:rPr>
                                    <w:t>113</w:t>
                                  </w:r>
                                  <w:proofErr w:type="gramEnd"/>
                                  <w:r w:rsidRPr="00F72FF5">
                                    <w:rPr>
                                      <w:rFonts w:ascii="標楷體" w:eastAsia="標楷體" w:hAnsi="標楷體" w:cs="新細明體" w:hint="eastAsia"/>
                                      <w:color w:val="000000"/>
                                      <w:kern w:val="0"/>
                                      <w:sz w:val="20"/>
                                      <w:szCs w:val="20"/>
                                    </w:rPr>
                                    <w:t>年度</w:t>
                                  </w:r>
                                </w:p>
                              </w:tc>
                            </w:tr>
                            <w:tr w:rsidR="00CC4DE4" w:rsidRPr="00F72FF5" w14:paraId="1F778F4D" w14:textId="77777777" w:rsidTr="00A15ABF">
                              <w:trPr>
                                <w:trHeight w:hRule="exact" w:val="454"/>
                                <w:jc w:val="center"/>
                              </w:trPr>
                              <w:tc>
                                <w:tcPr>
                                  <w:tcW w:w="1701" w:type="dxa"/>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5ABE6A3D" w14:textId="77777777" w:rsidR="00CC4DE4" w:rsidRPr="00F72FF5" w:rsidRDefault="00CC4DE4" w:rsidP="00B378E9">
                                  <w:pPr>
                                    <w:widowControl/>
                                    <w:rPr>
                                      <w:rFonts w:ascii="標楷體" w:eastAsia="標楷體" w:hAnsi="標楷體" w:cs="新細明體"/>
                                      <w:color w:val="000000"/>
                                      <w:kern w:val="0"/>
                                      <w:sz w:val="20"/>
                                      <w:szCs w:val="20"/>
                                    </w:rPr>
                                  </w:pPr>
                                </w:p>
                              </w:tc>
                              <w:tc>
                                <w:tcPr>
                                  <w:tcW w:w="891" w:type="dxa"/>
                                  <w:tcBorders>
                                    <w:top w:val="nil"/>
                                    <w:left w:val="nil"/>
                                    <w:bottom w:val="single" w:sz="4" w:space="0" w:color="auto"/>
                                    <w:right w:val="single" w:sz="4" w:space="0" w:color="auto"/>
                                  </w:tcBorders>
                                  <w:shd w:val="clear" w:color="auto" w:fill="auto"/>
                                  <w:noWrap/>
                                  <w:vAlign w:val="center"/>
                                  <w:hideMark/>
                                </w:tcPr>
                                <w:p w14:paraId="55FE8432"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目標次數</w:t>
                                  </w:r>
                                </w:p>
                              </w:tc>
                              <w:tc>
                                <w:tcPr>
                                  <w:tcW w:w="890" w:type="dxa"/>
                                  <w:tcBorders>
                                    <w:top w:val="nil"/>
                                    <w:left w:val="nil"/>
                                    <w:bottom w:val="single" w:sz="4" w:space="0" w:color="auto"/>
                                    <w:right w:val="single" w:sz="4" w:space="0" w:color="auto"/>
                                  </w:tcBorders>
                                  <w:shd w:val="clear" w:color="auto" w:fill="auto"/>
                                  <w:noWrap/>
                                  <w:vAlign w:val="center"/>
                                  <w:hideMark/>
                                </w:tcPr>
                                <w:p w14:paraId="20224A6F"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實際次數</w:t>
                                  </w:r>
                                </w:p>
                              </w:tc>
                              <w:tc>
                                <w:tcPr>
                                  <w:tcW w:w="821" w:type="dxa"/>
                                  <w:tcBorders>
                                    <w:top w:val="nil"/>
                                    <w:left w:val="nil"/>
                                    <w:bottom w:val="single" w:sz="4" w:space="0" w:color="auto"/>
                                    <w:right w:val="single" w:sz="4" w:space="0" w:color="auto"/>
                                  </w:tcBorders>
                                  <w:shd w:val="clear" w:color="auto" w:fill="auto"/>
                                  <w:noWrap/>
                                  <w:vAlign w:val="center"/>
                                  <w:hideMark/>
                                </w:tcPr>
                                <w:p w14:paraId="5E8E36C0"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達成率</w:t>
                                  </w:r>
                                </w:p>
                              </w:tc>
                              <w:tc>
                                <w:tcPr>
                                  <w:tcW w:w="926" w:type="dxa"/>
                                  <w:tcBorders>
                                    <w:top w:val="nil"/>
                                    <w:left w:val="nil"/>
                                    <w:bottom w:val="single" w:sz="4" w:space="0" w:color="auto"/>
                                    <w:right w:val="single" w:sz="4" w:space="0" w:color="auto"/>
                                  </w:tcBorders>
                                  <w:shd w:val="clear" w:color="auto" w:fill="auto"/>
                                  <w:noWrap/>
                                  <w:vAlign w:val="center"/>
                                  <w:hideMark/>
                                </w:tcPr>
                                <w:p w14:paraId="10D746F5"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目標次數</w:t>
                                  </w:r>
                                </w:p>
                              </w:tc>
                              <w:tc>
                                <w:tcPr>
                                  <w:tcW w:w="926" w:type="dxa"/>
                                  <w:tcBorders>
                                    <w:top w:val="nil"/>
                                    <w:left w:val="nil"/>
                                    <w:bottom w:val="single" w:sz="4" w:space="0" w:color="auto"/>
                                    <w:right w:val="single" w:sz="4" w:space="0" w:color="auto"/>
                                  </w:tcBorders>
                                  <w:shd w:val="clear" w:color="auto" w:fill="auto"/>
                                  <w:noWrap/>
                                  <w:vAlign w:val="center"/>
                                  <w:hideMark/>
                                </w:tcPr>
                                <w:p w14:paraId="2DC9EB5D"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實際次數</w:t>
                                  </w:r>
                                </w:p>
                              </w:tc>
                              <w:tc>
                                <w:tcPr>
                                  <w:tcW w:w="927" w:type="dxa"/>
                                  <w:tcBorders>
                                    <w:top w:val="nil"/>
                                    <w:left w:val="nil"/>
                                    <w:bottom w:val="single" w:sz="4" w:space="0" w:color="auto"/>
                                    <w:right w:val="single" w:sz="4" w:space="0" w:color="auto"/>
                                  </w:tcBorders>
                                  <w:shd w:val="clear" w:color="auto" w:fill="auto"/>
                                  <w:noWrap/>
                                  <w:vAlign w:val="center"/>
                                  <w:hideMark/>
                                </w:tcPr>
                                <w:p w14:paraId="365717C4"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達成率</w:t>
                                  </w:r>
                                </w:p>
                              </w:tc>
                              <w:tc>
                                <w:tcPr>
                                  <w:tcW w:w="926" w:type="dxa"/>
                                  <w:tcBorders>
                                    <w:top w:val="nil"/>
                                    <w:left w:val="nil"/>
                                    <w:bottom w:val="single" w:sz="4" w:space="0" w:color="auto"/>
                                    <w:right w:val="single" w:sz="4" w:space="0" w:color="auto"/>
                                  </w:tcBorders>
                                  <w:shd w:val="clear" w:color="auto" w:fill="auto"/>
                                  <w:noWrap/>
                                  <w:vAlign w:val="center"/>
                                  <w:hideMark/>
                                </w:tcPr>
                                <w:p w14:paraId="463790E5"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目標次數</w:t>
                                  </w:r>
                                </w:p>
                              </w:tc>
                              <w:tc>
                                <w:tcPr>
                                  <w:tcW w:w="926" w:type="dxa"/>
                                  <w:tcBorders>
                                    <w:top w:val="nil"/>
                                    <w:left w:val="nil"/>
                                    <w:bottom w:val="single" w:sz="4" w:space="0" w:color="auto"/>
                                    <w:right w:val="single" w:sz="4" w:space="0" w:color="auto"/>
                                  </w:tcBorders>
                                  <w:shd w:val="clear" w:color="auto" w:fill="auto"/>
                                  <w:noWrap/>
                                  <w:vAlign w:val="center"/>
                                  <w:hideMark/>
                                </w:tcPr>
                                <w:p w14:paraId="5CBE8119"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實際次數</w:t>
                                  </w:r>
                                </w:p>
                              </w:tc>
                              <w:tc>
                                <w:tcPr>
                                  <w:tcW w:w="927" w:type="dxa"/>
                                  <w:tcBorders>
                                    <w:top w:val="nil"/>
                                    <w:left w:val="nil"/>
                                    <w:bottom w:val="single" w:sz="4" w:space="0" w:color="auto"/>
                                    <w:right w:val="single" w:sz="4" w:space="0" w:color="auto"/>
                                  </w:tcBorders>
                                  <w:shd w:val="clear" w:color="auto" w:fill="auto"/>
                                  <w:noWrap/>
                                  <w:vAlign w:val="center"/>
                                  <w:hideMark/>
                                </w:tcPr>
                                <w:p w14:paraId="136B891B"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達成率</w:t>
                                  </w:r>
                                </w:p>
                              </w:tc>
                            </w:tr>
                            <w:tr w:rsidR="00CC4DE4" w:rsidRPr="00F72FF5" w14:paraId="59968EBE" w14:textId="77777777" w:rsidTr="00123CD3">
                              <w:trPr>
                                <w:trHeight w:hRule="exact" w:val="34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48C1432E" w14:textId="77777777" w:rsidR="00CC4DE4" w:rsidRPr="00F72FF5" w:rsidRDefault="00CC4DE4" w:rsidP="00B378E9">
                                  <w:pPr>
                                    <w:widowControl/>
                                    <w:jc w:val="center"/>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合計</w:t>
                                  </w:r>
                                </w:p>
                              </w:tc>
                              <w:tc>
                                <w:tcPr>
                                  <w:tcW w:w="891" w:type="dxa"/>
                                  <w:tcBorders>
                                    <w:top w:val="nil"/>
                                    <w:left w:val="nil"/>
                                    <w:bottom w:val="single" w:sz="4" w:space="0" w:color="auto"/>
                                    <w:right w:val="single" w:sz="4" w:space="0" w:color="auto"/>
                                  </w:tcBorders>
                                  <w:shd w:val="clear" w:color="auto" w:fill="auto"/>
                                  <w:noWrap/>
                                  <w:vAlign w:val="center"/>
                                  <w:hideMark/>
                                </w:tcPr>
                                <w:p w14:paraId="393B1D1E"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11,044</w:t>
                                  </w:r>
                                </w:p>
                              </w:tc>
                              <w:tc>
                                <w:tcPr>
                                  <w:tcW w:w="890" w:type="dxa"/>
                                  <w:tcBorders>
                                    <w:top w:val="nil"/>
                                    <w:left w:val="nil"/>
                                    <w:bottom w:val="single" w:sz="4" w:space="0" w:color="auto"/>
                                    <w:right w:val="single" w:sz="4" w:space="0" w:color="auto"/>
                                  </w:tcBorders>
                                  <w:shd w:val="clear" w:color="auto" w:fill="auto"/>
                                  <w:noWrap/>
                                  <w:vAlign w:val="center"/>
                                  <w:hideMark/>
                                </w:tcPr>
                                <w:p w14:paraId="2BD8E6D6"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10,129</w:t>
                                  </w:r>
                                </w:p>
                              </w:tc>
                              <w:tc>
                                <w:tcPr>
                                  <w:tcW w:w="821" w:type="dxa"/>
                                  <w:tcBorders>
                                    <w:top w:val="nil"/>
                                    <w:left w:val="nil"/>
                                    <w:bottom w:val="single" w:sz="4" w:space="0" w:color="auto"/>
                                    <w:right w:val="single" w:sz="4" w:space="0" w:color="auto"/>
                                  </w:tcBorders>
                                  <w:shd w:val="clear" w:color="auto" w:fill="auto"/>
                                  <w:noWrap/>
                                  <w:vAlign w:val="center"/>
                                  <w:hideMark/>
                                </w:tcPr>
                                <w:p w14:paraId="3B1C588A"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91.71</w:t>
                                  </w:r>
                                </w:p>
                              </w:tc>
                              <w:tc>
                                <w:tcPr>
                                  <w:tcW w:w="926" w:type="dxa"/>
                                  <w:tcBorders>
                                    <w:top w:val="nil"/>
                                    <w:left w:val="nil"/>
                                    <w:bottom w:val="single" w:sz="4" w:space="0" w:color="auto"/>
                                    <w:right w:val="single" w:sz="4" w:space="0" w:color="auto"/>
                                  </w:tcBorders>
                                  <w:shd w:val="clear" w:color="auto" w:fill="auto"/>
                                  <w:noWrap/>
                                  <w:vAlign w:val="center"/>
                                  <w:hideMark/>
                                </w:tcPr>
                                <w:p w14:paraId="497D73D5"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11,632</w:t>
                                  </w:r>
                                </w:p>
                              </w:tc>
                              <w:tc>
                                <w:tcPr>
                                  <w:tcW w:w="926" w:type="dxa"/>
                                  <w:tcBorders>
                                    <w:top w:val="nil"/>
                                    <w:left w:val="nil"/>
                                    <w:bottom w:val="single" w:sz="4" w:space="0" w:color="auto"/>
                                    <w:right w:val="single" w:sz="4" w:space="0" w:color="auto"/>
                                  </w:tcBorders>
                                  <w:shd w:val="clear" w:color="auto" w:fill="auto"/>
                                  <w:noWrap/>
                                  <w:vAlign w:val="center"/>
                                  <w:hideMark/>
                                </w:tcPr>
                                <w:p w14:paraId="6CD19A14"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9,945</w:t>
                                  </w:r>
                                </w:p>
                              </w:tc>
                              <w:tc>
                                <w:tcPr>
                                  <w:tcW w:w="927" w:type="dxa"/>
                                  <w:tcBorders>
                                    <w:top w:val="nil"/>
                                    <w:left w:val="nil"/>
                                    <w:bottom w:val="single" w:sz="4" w:space="0" w:color="auto"/>
                                    <w:right w:val="single" w:sz="4" w:space="0" w:color="auto"/>
                                  </w:tcBorders>
                                  <w:shd w:val="clear" w:color="auto" w:fill="auto"/>
                                  <w:noWrap/>
                                  <w:vAlign w:val="center"/>
                                  <w:hideMark/>
                                </w:tcPr>
                                <w:p w14:paraId="4010DA17"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85.50</w:t>
                                  </w:r>
                                </w:p>
                              </w:tc>
                              <w:tc>
                                <w:tcPr>
                                  <w:tcW w:w="926" w:type="dxa"/>
                                  <w:tcBorders>
                                    <w:top w:val="nil"/>
                                    <w:left w:val="nil"/>
                                    <w:bottom w:val="single" w:sz="4" w:space="0" w:color="auto"/>
                                    <w:right w:val="single" w:sz="4" w:space="0" w:color="auto"/>
                                  </w:tcBorders>
                                  <w:shd w:val="clear" w:color="auto" w:fill="auto"/>
                                  <w:noWrap/>
                                  <w:vAlign w:val="center"/>
                                  <w:hideMark/>
                                </w:tcPr>
                                <w:p w14:paraId="618B82B0"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10,787</w:t>
                                  </w:r>
                                </w:p>
                              </w:tc>
                              <w:tc>
                                <w:tcPr>
                                  <w:tcW w:w="926" w:type="dxa"/>
                                  <w:tcBorders>
                                    <w:top w:val="nil"/>
                                    <w:left w:val="nil"/>
                                    <w:bottom w:val="single" w:sz="4" w:space="0" w:color="auto"/>
                                    <w:right w:val="single" w:sz="4" w:space="0" w:color="auto"/>
                                  </w:tcBorders>
                                  <w:shd w:val="clear" w:color="auto" w:fill="auto"/>
                                  <w:noWrap/>
                                  <w:vAlign w:val="center"/>
                                  <w:hideMark/>
                                </w:tcPr>
                                <w:p w14:paraId="40218E14"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9,011</w:t>
                                  </w:r>
                                </w:p>
                              </w:tc>
                              <w:tc>
                                <w:tcPr>
                                  <w:tcW w:w="927" w:type="dxa"/>
                                  <w:tcBorders>
                                    <w:top w:val="nil"/>
                                    <w:left w:val="nil"/>
                                    <w:bottom w:val="single" w:sz="4" w:space="0" w:color="auto"/>
                                    <w:right w:val="single" w:sz="4" w:space="0" w:color="auto"/>
                                  </w:tcBorders>
                                  <w:shd w:val="clear" w:color="auto" w:fill="auto"/>
                                  <w:noWrap/>
                                  <w:vAlign w:val="center"/>
                                  <w:hideMark/>
                                </w:tcPr>
                                <w:p w14:paraId="62545D92"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83.54</w:t>
                                  </w:r>
                                </w:p>
                              </w:tc>
                            </w:tr>
                            <w:tr w:rsidR="00CC4DE4" w:rsidRPr="00F72FF5" w14:paraId="5872A078" w14:textId="77777777" w:rsidTr="00123CD3">
                              <w:trPr>
                                <w:trHeight w:hRule="exact" w:val="34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FEEEDA7" w14:textId="77777777" w:rsidR="00CC4DE4" w:rsidRPr="00F72FF5" w:rsidRDefault="00CC4DE4" w:rsidP="00B378E9">
                                  <w:pPr>
                                    <w:widowControl/>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北區</w:t>
                                  </w:r>
                                </w:p>
                              </w:tc>
                              <w:tc>
                                <w:tcPr>
                                  <w:tcW w:w="891" w:type="dxa"/>
                                  <w:tcBorders>
                                    <w:top w:val="nil"/>
                                    <w:left w:val="nil"/>
                                    <w:bottom w:val="single" w:sz="4" w:space="0" w:color="auto"/>
                                    <w:right w:val="single" w:sz="4" w:space="0" w:color="auto"/>
                                  </w:tcBorders>
                                  <w:shd w:val="clear" w:color="auto" w:fill="auto"/>
                                  <w:noWrap/>
                                  <w:vAlign w:val="center"/>
                                  <w:hideMark/>
                                </w:tcPr>
                                <w:p w14:paraId="0C202FAF"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1,786</w:t>
                                  </w:r>
                                </w:p>
                              </w:tc>
                              <w:tc>
                                <w:tcPr>
                                  <w:tcW w:w="890" w:type="dxa"/>
                                  <w:tcBorders>
                                    <w:top w:val="nil"/>
                                    <w:left w:val="nil"/>
                                    <w:bottom w:val="single" w:sz="4" w:space="0" w:color="auto"/>
                                    <w:right w:val="single" w:sz="4" w:space="0" w:color="auto"/>
                                  </w:tcBorders>
                                  <w:shd w:val="clear" w:color="auto" w:fill="auto"/>
                                  <w:noWrap/>
                                  <w:vAlign w:val="center"/>
                                  <w:hideMark/>
                                </w:tcPr>
                                <w:p w14:paraId="49D2048C"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969</w:t>
                                  </w:r>
                                </w:p>
                              </w:tc>
                              <w:tc>
                                <w:tcPr>
                                  <w:tcW w:w="821" w:type="dxa"/>
                                  <w:tcBorders>
                                    <w:top w:val="nil"/>
                                    <w:left w:val="nil"/>
                                    <w:bottom w:val="single" w:sz="4" w:space="0" w:color="auto"/>
                                    <w:right w:val="single" w:sz="4" w:space="0" w:color="auto"/>
                                  </w:tcBorders>
                                  <w:shd w:val="clear" w:color="auto" w:fill="auto"/>
                                  <w:noWrap/>
                                  <w:vAlign w:val="center"/>
                                  <w:hideMark/>
                                </w:tcPr>
                                <w:p w14:paraId="19053CA3"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54.26</w:t>
                                  </w:r>
                                </w:p>
                              </w:tc>
                              <w:tc>
                                <w:tcPr>
                                  <w:tcW w:w="926" w:type="dxa"/>
                                  <w:tcBorders>
                                    <w:top w:val="nil"/>
                                    <w:left w:val="nil"/>
                                    <w:bottom w:val="single" w:sz="4" w:space="0" w:color="auto"/>
                                    <w:right w:val="single" w:sz="4" w:space="0" w:color="auto"/>
                                  </w:tcBorders>
                                  <w:shd w:val="clear" w:color="auto" w:fill="auto"/>
                                  <w:noWrap/>
                                  <w:vAlign w:val="center"/>
                                  <w:hideMark/>
                                </w:tcPr>
                                <w:p w14:paraId="78F40184"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2,042</w:t>
                                  </w:r>
                                </w:p>
                              </w:tc>
                              <w:tc>
                                <w:tcPr>
                                  <w:tcW w:w="926" w:type="dxa"/>
                                  <w:tcBorders>
                                    <w:top w:val="nil"/>
                                    <w:left w:val="nil"/>
                                    <w:bottom w:val="single" w:sz="4" w:space="0" w:color="auto"/>
                                    <w:right w:val="single" w:sz="4" w:space="0" w:color="auto"/>
                                  </w:tcBorders>
                                  <w:shd w:val="clear" w:color="auto" w:fill="auto"/>
                                  <w:noWrap/>
                                  <w:vAlign w:val="center"/>
                                  <w:hideMark/>
                                </w:tcPr>
                                <w:p w14:paraId="43EB3005"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546</w:t>
                                  </w:r>
                                </w:p>
                              </w:tc>
                              <w:tc>
                                <w:tcPr>
                                  <w:tcW w:w="927" w:type="dxa"/>
                                  <w:tcBorders>
                                    <w:top w:val="nil"/>
                                    <w:left w:val="nil"/>
                                    <w:bottom w:val="single" w:sz="4" w:space="0" w:color="auto"/>
                                    <w:right w:val="single" w:sz="4" w:space="0" w:color="auto"/>
                                  </w:tcBorders>
                                  <w:shd w:val="clear" w:color="auto" w:fill="auto"/>
                                  <w:noWrap/>
                                  <w:vAlign w:val="center"/>
                                  <w:hideMark/>
                                </w:tcPr>
                                <w:p w14:paraId="309E0E74"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26.74</w:t>
                                  </w:r>
                                </w:p>
                              </w:tc>
                              <w:tc>
                                <w:tcPr>
                                  <w:tcW w:w="926" w:type="dxa"/>
                                  <w:tcBorders>
                                    <w:top w:val="nil"/>
                                    <w:left w:val="nil"/>
                                    <w:bottom w:val="single" w:sz="4" w:space="0" w:color="auto"/>
                                    <w:right w:val="single" w:sz="4" w:space="0" w:color="auto"/>
                                  </w:tcBorders>
                                  <w:shd w:val="clear" w:color="auto" w:fill="auto"/>
                                  <w:noWrap/>
                                  <w:vAlign w:val="center"/>
                                  <w:hideMark/>
                                </w:tcPr>
                                <w:p w14:paraId="3A9D3B6D"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1,378</w:t>
                                  </w:r>
                                </w:p>
                              </w:tc>
                              <w:tc>
                                <w:tcPr>
                                  <w:tcW w:w="926" w:type="dxa"/>
                                  <w:tcBorders>
                                    <w:top w:val="nil"/>
                                    <w:left w:val="nil"/>
                                    <w:bottom w:val="single" w:sz="4" w:space="0" w:color="auto"/>
                                    <w:right w:val="single" w:sz="4" w:space="0" w:color="auto"/>
                                  </w:tcBorders>
                                  <w:shd w:val="clear" w:color="auto" w:fill="auto"/>
                                  <w:noWrap/>
                                  <w:vAlign w:val="center"/>
                                  <w:hideMark/>
                                </w:tcPr>
                                <w:p w14:paraId="3CFDA2C8"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589</w:t>
                                  </w:r>
                                </w:p>
                              </w:tc>
                              <w:tc>
                                <w:tcPr>
                                  <w:tcW w:w="927" w:type="dxa"/>
                                  <w:tcBorders>
                                    <w:top w:val="nil"/>
                                    <w:left w:val="nil"/>
                                    <w:bottom w:val="single" w:sz="4" w:space="0" w:color="auto"/>
                                    <w:right w:val="single" w:sz="4" w:space="0" w:color="auto"/>
                                  </w:tcBorders>
                                  <w:shd w:val="clear" w:color="auto" w:fill="auto"/>
                                  <w:noWrap/>
                                  <w:vAlign w:val="center"/>
                                  <w:hideMark/>
                                </w:tcPr>
                                <w:p w14:paraId="695AB8DB" w14:textId="77777777" w:rsidR="00CC4DE4" w:rsidRPr="008555C9" w:rsidRDefault="00CC4DE4" w:rsidP="00B378E9">
                                  <w:pPr>
                                    <w:widowControl/>
                                    <w:jc w:val="right"/>
                                    <w:rPr>
                                      <w:rFonts w:ascii="標楷體" w:eastAsia="標楷體" w:hAnsi="標楷體" w:cs="新細明體"/>
                                      <w:b/>
                                      <w:color w:val="000000"/>
                                      <w:kern w:val="0"/>
                                      <w:sz w:val="20"/>
                                      <w:szCs w:val="20"/>
                                    </w:rPr>
                                  </w:pPr>
                                  <w:r w:rsidRPr="008555C9">
                                    <w:rPr>
                                      <w:rFonts w:ascii="標楷體" w:eastAsia="標楷體" w:hAnsi="標楷體" w:cs="新細明體" w:hint="eastAsia"/>
                                      <w:b/>
                                      <w:color w:val="000000"/>
                                      <w:kern w:val="0"/>
                                      <w:sz w:val="20"/>
                                      <w:szCs w:val="20"/>
                                    </w:rPr>
                                    <w:t>42.74</w:t>
                                  </w:r>
                                </w:p>
                              </w:tc>
                            </w:tr>
                            <w:tr w:rsidR="00CC4DE4" w:rsidRPr="00F72FF5" w14:paraId="604E4231" w14:textId="77777777" w:rsidTr="00123CD3">
                              <w:trPr>
                                <w:trHeight w:hRule="exact" w:val="34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4082FF8C" w14:textId="77777777" w:rsidR="00CC4DE4" w:rsidRPr="00F72FF5" w:rsidRDefault="00CC4DE4" w:rsidP="00B378E9">
                                  <w:pPr>
                                    <w:widowControl/>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中區</w:t>
                                  </w:r>
                                </w:p>
                              </w:tc>
                              <w:tc>
                                <w:tcPr>
                                  <w:tcW w:w="891" w:type="dxa"/>
                                  <w:tcBorders>
                                    <w:top w:val="nil"/>
                                    <w:left w:val="nil"/>
                                    <w:bottom w:val="single" w:sz="4" w:space="0" w:color="auto"/>
                                    <w:right w:val="single" w:sz="4" w:space="0" w:color="auto"/>
                                  </w:tcBorders>
                                  <w:shd w:val="clear" w:color="auto" w:fill="auto"/>
                                  <w:noWrap/>
                                  <w:vAlign w:val="center"/>
                                  <w:hideMark/>
                                </w:tcPr>
                                <w:p w14:paraId="7C928389"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1,532</w:t>
                                  </w:r>
                                </w:p>
                              </w:tc>
                              <w:tc>
                                <w:tcPr>
                                  <w:tcW w:w="890" w:type="dxa"/>
                                  <w:tcBorders>
                                    <w:top w:val="nil"/>
                                    <w:left w:val="nil"/>
                                    <w:bottom w:val="single" w:sz="4" w:space="0" w:color="auto"/>
                                    <w:right w:val="single" w:sz="4" w:space="0" w:color="auto"/>
                                  </w:tcBorders>
                                  <w:shd w:val="clear" w:color="auto" w:fill="auto"/>
                                  <w:noWrap/>
                                  <w:vAlign w:val="center"/>
                                  <w:hideMark/>
                                </w:tcPr>
                                <w:p w14:paraId="1BCD0B45"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1,490</w:t>
                                  </w:r>
                                </w:p>
                              </w:tc>
                              <w:tc>
                                <w:tcPr>
                                  <w:tcW w:w="821" w:type="dxa"/>
                                  <w:tcBorders>
                                    <w:top w:val="nil"/>
                                    <w:left w:val="nil"/>
                                    <w:bottom w:val="single" w:sz="4" w:space="0" w:color="auto"/>
                                    <w:right w:val="single" w:sz="4" w:space="0" w:color="auto"/>
                                  </w:tcBorders>
                                  <w:shd w:val="clear" w:color="auto" w:fill="auto"/>
                                  <w:noWrap/>
                                  <w:vAlign w:val="center"/>
                                  <w:hideMark/>
                                </w:tcPr>
                                <w:p w14:paraId="24360A25"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97.26</w:t>
                                  </w:r>
                                </w:p>
                              </w:tc>
                              <w:tc>
                                <w:tcPr>
                                  <w:tcW w:w="926" w:type="dxa"/>
                                  <w:tcBorders>
                                    <w:top w:val="nil"/>
                                    <w:left w:val="nil"/>
                                    <w:bottom w:val="single" w:sz="4" w:space="0" w:color="auto"/>
                                    <w:right w:val="single" w:sz="4" w:space="0" w:color="auto"/>
                                  </w:tcBorders>
                                  <w:shd w:val="clear" w:color="auto" w:fill="auto"/>
                                  <w:noWrap/>
                                  <w:vAlign w:val="center"/>
                                  <w:hideMark/>
                                </w:tcPr>
                                <w:p w14:paraId="482FEA22"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1,405</w:t>
                                  </w:r>
                                </w:p>
                              </w:tc>
                              <w:tc>
                                <w:tcPr>
                                  <w:tcW w:w="926" w:type="dxa"/>
                                  <w:tcBorders>
                                    <w:top w:val="nil"/>
                                    <w:left w:val="nil"/>
                                    <w:bottom w:val="single" w:sz="4" w:space="0" w:color="auto"/>
                                    <w:right w:val="single" w:sz="4" w:space="0" w:color="auto"/>
                                  </w:tcBorders>
                                  <w:shd w:val="clear" w:color="auto" w:fill="auto"/>
                                  <w:noWrap/>
                                  <w:vAlign w:val="center"/>
                                  <w:hideMark/>
                                </w:tcPr>
                                <w:p w14:paraId="7135F922"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1,256</w:t>
                                  </w:r>
                                </w:p>
                              </w:tc>
                              <w:tc>
                                <w:tcPr>
                                  <w:tcW w:w="927" w:type="dxa"/>
                                  <w:tcBorders>
                                    <w:top w:val="nil"/>
                                    <w:left w:val="nil"/>
                                    <w:bottom w:val="single" w:sz="4" w:space="0" w:color="auto"/>
                                    <w:right w:val="single" w:sz="4" w:space="0" w:color="auto"/>
                                  </w:tcBorders>
                                  <w:shd w:val="clear" w:color="auto" w:fill="auto"/>
                                  <w:noWrap/>
                                  <w:vAlign w:val="center"/>
                                  <w:hideMark/>
                                </w:tcPr>
                                <w:p w14:paraId="3EA384F0"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89.40</w:t>
                                  </w:r>
                                </w:p>
                              </w:tc>
                              <w:tc>
                                <w:tcPr>
                                  <w:tcW w:w="926" w:type="dxa"/>
                                  <w:tcBorders>
                                    <w:top w:val="nil"/>
                                    <w:left w:val="nil"/>
                                    <w:bottom w:val="single" w:sz="4" w:space="0" w:color="auto"/>
                                    <w:right w:val="single" w:sz="4" w:space="0" w:color="auto"/>
                                  </w:tcBorders>
                                  <w:shd w:val="clear" w:color="auto" w:fill="auto"/>
                                  <w:noWrap/>
                                  <w:vAlign w:val="center"/>
                                  <w:hideMark/>
                                </w:tcPr>
                                <w:p w14:paraId="222FC122"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1,512</w:t>
                                  </w:r>
                                </w:p>
                              </w:tc>
                              <w:tc>
                                <w:tcPr>
                                  <w:tcW w:w="926" w:type="dxa"/>
                                  <w:tcBorders>
                                    <w:top w:val="nil"/>
                                    <w:left w:val="nil"/>
                                    <w:bottom w:val="single" w:sz="4" w:space="0" w:color="auto"/>
                                    <w:right w:val="single" w:sz="4" w:space="0" w:color="auto"/>
                                  </w:tcBorders>
                                  <w:shd w:val="clear" w:color="auto" w:fill="auto"/>
                                  <w:noWrap/>
                                  <w:vAlign w:val="center"/>
                                  <w:hideMark/>
                                </w:tcPr>
                                <w:p w14:paraId="1D10F5F1"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1,201</w:t>
                                  </w:r>
                                </w:p>
                              </w:tc>
                              <w:tc>
                                <w:tcPr>
                                  <w:tcW w:w="927" w:type="dxa"/>
                                  <w:tcBorders>
                                    <w:top w:val="nil"/>
                                    <w:left w:val="nil"/>
                                    <w:bottom w:val="single" w:sz="4" w:space="0" w:color="auto"/>
                                    <w:right w:val="single" w:sz="4" w:space="0" w:color="auto"/>
                                  </w:tcBorders>
                                  <w:shd w:val="clear" w:color="auto" w:fill="auto"/>
                                  <w:noWrap/>
                                  <w:vAlign w:val="center"/>
                                  <w:hideMark/>
                                </w:tcPr>
                                <w:p w14:paraId="2EB7E80F" w14:textId="77777777" w:rsidR="00CC4DE4" w:rsidRPr="008555C9" w:rsidRDefault="00CC4DE4" w:rsidP="00B378E9">
                                  <w:pPr>
                                    <w:widowControl/>
                                    <w:jc w:val="right"/>
                                    <w:rPr>
                                      <w:rFonts w:ascii="標楷體" w:eastAsia="標楷體" w:hAnsi="標楷體" w:cs="新細明體"/>
                                      <w:b/>
                                      <w:color w:val="000000"/>
                                      <w:kern w:val="0"/>
                                      <w:sz w:val="20"/>
                                      <w:szCs w:val="20"/>
                                    </w:rPr>
                                  </w:pPr>
                                  <w:r w:rsidRPr="008555C9">
                                    <w:rPr>
                                      <w:rFonts w:ascii="標楷體" w:eastAsia="標楷體" w:hAnsi="標楷體" w:cs="新細明體" w:hint="eastAsia"/>
                                      <w:b/>
                                      <w:color w:val="000000"/>
                                      <w:kern w:val="0"/>
                                      <w:sz w:val="20"/>
                                      <w:szCs w:val="20"/>
                                    </w:rPr>
                                    <w:t>79.43</w:t>
                                  </w:r>
                                </w:p>
                              </w:tc>
                            </w:tr>
                            <w:tr w:rsidR="00CC4DE4" w:rsidRPr="00F72FF5" w14:paraId="6C3B0E3F" w14:textId="77777777" w:rsidTr="00123CD3">
                              <w:trPr>
                                <w:trHeight w:hRule="exact" w:val="34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54E3B3A" w14:textId="77777777" w:rsidR="00CC4DE4" w:rsidRPr="00F72FF5" w:rsidRDefault="00CC4DE4" w:rsidP="00B378E9">
                                  <w:pPr>
                                    <w:widowControl/>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南區</w:t>
                                  </w:r>
                                </w:p>
                              </w:tc>
                              <w:tc>
                                <w:tcPr>
                                  <w:tcW w:w="891" w:type="dxa"/>
                                  <w:tcBorders>
                                    <w:top w:val="nil"/>
                                    <w:left w:val="nil"/>
                                    <w:bottom w:val="single" w:sz="4" w:space="0" w:color="auto"/>
                                    <w:right w:val="single" w:sz="4" w:space="0" w:color="auto"/>
                                  </w:tcBorders>
                                  <w:shd w:val="clear" w:color="auto" w:fill="auto"/>
                                  <w:noWrap/>
                                  <w:vAlign w:val="center"/>
                                  <w:hideMark/>
                                </w:tcPr>
                                <w:p w14:paraId="1542E95A"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774</w:t>
                                  </w:r>
                                </w:p>
                              </w:tc>
                              <w:tc>
                                <w:tcPr>
                                  <w:tcW w:w="890" w:type="dxa"/>
                                  <w:tcBorders>
                                    <w:top w:val="nil"/>
                                    <w:left w:val="nil"/>
                                    <w:bottom w:val="single" w:sz="4" w:space="0" w:color="auto"/>
                                    <w:right w:val="single" w:sz="4" w:space="0" w:color="auto"/>
                                  </w:tcBorders>
                                  <w:shd w:val="clear" w:color="auto" w:fill="auto"/>
                                  <w:noWrap/>
                                  <w:vAlign w:val="center"/>
                                  <w:hideMark/>
                                </w:tcPr>
                                <w:p w14:paraId="42FEEDE6"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774</w:t>
                                  </w:r>
                                </w:p>
                              </w:tc>
                              <w:tc>
                                <w:tcPr>
                                  <w:tcW w:w="821" w:type="dxa"/>
                                  <w:tcBorders>
                                    <w:top w:val="nil"/>
                                    <w:left w:val="nil"/>
                                    <w:bottom w:val="single" w:sz="4" w:space="0" w:color="auto"/>
                                    <w:right w:val="single" w:sz="4" w:space="0" w:color="auto"/>
                                  </w:tcBorders>
                                  <w:shd w:val="clear" w:color="auto" w:fill="auto"/>
                                  <w:noWrap/>
                                  <w:vAlign w:val="center"/>
                                  <w:hideMark/>
                                </w:tcPr>
                                <w:p w14:paraId="48F95FFA"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100.00</w:t>
                                  </w:r>
                                </w:p>
                              </w:tc>
                              <w:tc>
                                <w:tcPr>
                                  <w:tcW w:w="926" w:type="dxa"/>
                                  <w:tcBorders>
                                    <w:top w:val="nil"/>
                                    <w:left w:val="nil"/>
                                    <w:bottom w:val="single" w:sz="4" w:space="0" w:color="auto"/>
                                    <w:right w:val="single" w:sz="4" w:space="0" w:color="auto"/>
                                  </w:tcBorders>
                                  <w:shd w:val="clear" w:color="auto" w:fill="auto"/>
                                  <w:noWrap/>
                                  <w:vAlign w:val="center"/>
                                  <w:hideMark/>
                                </w:tcPr>
                                <w:p w14:paraId="21E3E857"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802</w:t>
                                  </w:r>
                                </w:p>
                              </w:tc>
                              <w:tc>
                                <w:tcPr>
                                  <w:tcW w:w="926" w:type="dxa"/>
                                  <w:tcBorders>
                                    <w:top w:val="nil"/>
                                    <w:left w:val="nil"/>
                                    <w:bottom w:val="single" w:sz="4" w:space="0" w:color="auto"/>
                                    <w:right w:val="single" w:sz="4" w:space="0" w:color="auto"/>
                                  </w:tcBorders>
                                  <w:shd w:val="clear" w:color="auto" w:fill="auto"/>
                                  <w:noWrap/>
                                  <w:vAlign w:val="center"/>
                                  <w:hideMark/>
                                </w:tcPr>
                                <w:p w14:paraId="3F55285F"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802</w:t>
                                  </w:r>
                                </w:p>
                              </w:tc>
                              <w:tc>
                                <w:tcPr>
                                  <w:tcW w:w="927" w:type="dxa"/>
                                  <w:tcBorders>
                                    <w:top w:val="nil"/>
                                    <w:left w:val="nil"/>
                                    <w:bottom w:val="single" w:sz="4" w:space="0" w:color="auto"/>
                                    <w:right w:val="single" w:sz="4" w:space="0" w:color="auto"/>
                                  </w:tcBorders>
                                  <w:shd w:val="clear" w:color="auto" w:fill="auto"/>
                                  <w:noWrap/>
                                  <w:vAlign w:val="center"/>
                                  <w:hideMark/>
                                </w:tcPr>
                                <w:p w14:paraId="40FAAB63"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100.00</w:t>
                                  </w:r>
                                </w:p>
                              </w:tc>
                              <w:tc>
                                <w:tcPr>
                                  <w:tcW w:w="926" w:type="dxa"/>
                                  <w:tcBorders>
                                    <w:top w:val="nil"/>
                                    <w:left w:val="nil"/>
                                    <w:bottom w:val="single" w:sz="4" w:space="0" w:color="auto"/>
                                    <w:right w:val="single" w:sz="4" w:space="0" w:color="auto"/>
                                  </w:tcBorders>
                                  <w:shd w:val="clear" w:color="auto" w:fill="auto"/>
                                  <w:noWrap/>
                                  <w:vAlign w:val="center"/>
                                  <w:hideMark/>
                                </w:tcPr>
                                <w:p w14:paraId="6B8DDDDD"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731</w:t>
                                  </w:r>
                                </w:p>
                              </w:tc>
                              <w:tc>
                                <w:tcPr>
                                  <w:tcW w:w="926" w:type="dxa"/>
                                  <w:tcBorders>
                                    <w:top w:val="nil"/>
                                    <w:left w:val="nil"/>
                                    <w:bottom w:val="single" w:sz="4" w:space="0" w:color="auto"/>
                                    <w:right w:val="single" w:sz="4" w:space="0" w:color="auto"/>
                                  </w:tcBorders>
                                  <w:shd w:val="clear" w:color="auto" w:fill="auto"/>
                                  <w:noWrap/>
                                  <w:vAlign w:val="center"/>
                                  <w:hideMark/>
                                </w:tcPr>
                                <w:p w14:paraId="3C854C84"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715</w:t>
                                  </w:r>
                                </w:p>
                              </w:tc>
                              <w:tc>
                                <w:tcPr>
                                  <w:tcW w:w="927" w:type="dxa"/>
                                  <w:tcBorders>
                                    <w:top w:val="nil"/>
                                    <w:left w:val="nil"/>
                                    <w:bottom w:val="single" w:sz="4" w:space="0" w:color="auto"/>
                                    <w:right w:val="single" w:sz="4" w:space="0" w:color="auto"/>
                                  </w:tcBorders>
                                  <w:shd w:val="clear" w:color="auto" w:fill="auto"/>
                                  <w:noWrap/>
                                  <w:vAlign w:val="center"/>
                                  <w:hideMark/>
                                </w:tcPr>
                                <w:p w14:paraId="60D526B6"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97.81</w:t>
                                  </w:r>
                                </w:p>
                              </w:tc>
                            </w:tr>
                            <w:tr w:rsidR="00CC4DE4" w:rsidRPr="00F72FF5" w14:paraId="74D310DD" w14:textId="77777777" w:rsidTr="00123CD3">
                              <w:trPr>
                                <w:trHeight w:hRule="exact" w:val="34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09E89F0" w14:textId="77777777" w:rsidR="00CC4DE4" w:rsidRPr="00F72FF5" w:rsidRDefault="00CC4DE4" w:rsidP="00B378E9">
                                  <w:pPr>
                                    <w:widowControl/>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東區</w:t>
                                  </w:r>
                                </w:p>
                              </w:tc>
                              <w:tc>
                                <w:tcPr>
                                  <w:tcW w:w="891" w:type="dxa"/>
                                  <w:tcBorders>
                                    <w:top w:val="nil"/>
                                    <w:left w:val="nil"/>
                                    <w:bottom w:val="single" w:sz="4" w:space="0" w:color="auto"/>
                                    <w:right w:val="single" w:sz="4" w:space="0" w:color="auto"/>
                                  </w:tcBorders>
                                  <w:shd w:val="clear" w:color="auto" w:fill="auto"/>
                                  <w:noWrap/>
                                  <w:vAlign w:val="center"/>
                                  <w:hideMark/>
                                </w:tcPr>
                                <w:p w14:paraId="4D1E8A30"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4,821</w:t>
                                  </w:r>
                                </w:p>
                              </w:tc>
                              <w:tc>
                                <w:tcPr>
                                  <w:tcW w:w="890" w:type="dxa"/>
                                  <w:tcBorders>
                                    <w:top w:val="nil"/>
                                    <w:left w:val="nil"/>
                                    <w:bottom w:val="single" w:sz="4" w:space="0" w:color="auto"/>
                                    <w:right w:val="single" w:sz="4" w:space="0" w:color="auto"/>
                                  </w:tcBorders>
                                  <w:shd w:val="clear" w:color="auto" w:fill="auto"/>
                                  <w:noWrap/>
                                  <w:vAlign w:val="center"/>
                                  <w:hideMark/>
                                </w:tcPr>
                                <w:p w14:paraId="27A830A6"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4,806</w:t>
                                  </w:r>
                                </w:p>
                              </w:tc>
                              <w:tc>
                                <w:tcPr>
                                  <w:tcW w:w="821" w:type="dxa"/>
                                  <w:tcBorders>
                                    <w:top w:val="nil"/>
                                    <w:left w:val="nil"/>
                                    <w:bottom w:val="single" w:sz="4" w:space="0" w:color="auto"/>
                                    <w:right w:val="single" w:sz="4" w:space="0" w:color="auto"/>
                                  </w:tcBorders>
                                  <w:shd w:val="clear" w:color="auto" w:fill="auto"/>
                                  <w:noWrap/>
                                  <w:vAlign w:val="center"/>
                                  <w:hideMark/>
                                </w:tcPr>
                                <w:p w14:paraId="7A5F28A4"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99.69</w:t>
                                  </w:r>
                                </w:p>
                              </w:tc>
                              <w:tc>
                                <w:tcPr>
                                  <w:tcW w:w="926" w:type="dxa"/>
                                  <w:tcBorders>
                                    <w:top w:val="nil"/>
                                    <w:left w:val="nil"/>
                                    <w:bottom w:val="single" w:sz="4" w:space="0" w:color="auto"/>
                                    <w:right w:val="single" w:sz="4" w:space="0" w:color="auto"/>
                                  </w:tcBorders>
                                  <w:shd w:val="clear" w:color="auto" w:fill="auto"/>
                                  <w:noWrap/>
                                  <w:vAlign w:val="center"/>
                                  <w:hideMark/>
                                </w:tcPr>
                                <w:p w14:paraId="2FA721B3"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5,128</w:t>
                                  </w:r>
                                </w:p>
                              </w:tc>
                              <w:tc>
                                <w:tcPr>
                                  <w:tcW w:w="926" w:type="dxa"/>
                                  <w:tcBorders>
                                    <w:top w:val="nil"/>
                                    <w:left w:val="nil"/>
                                    <w:bottom w:val="single" w:sz="4" w:space="0" w:color="auto"/>
                                    <w:right w:val="single" w:sz="4" w:space="0" w:color="auto"/>
                                  </w:tcBorders>
                                  <w:shd w:val="clear" w:color="auto" w:fill="auto"/>
                                  <w:noWrap/>
                                  <w:vAlign w:val="center"/>
                                  <w:hideMark/>
                                </w:tcPr>
                                <w:p w14:paraId="39C4AF43"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5,110</w:t>
                                  </w:r>
                                </w:p>
                              </w:tc>
                              <w:tc>
                                <w:tcPr>
                                  <w:tcW w:w="927" w:type="dxa"/>
                                  <w:tcBorders>
                                    <w:top w:val="nil"/>
                                    <w:left w:val="nil"/>
                                    <w:bottom w:val="single" w:sz="4" w:space="0" w:color="auto"/>
                                    <w:right w:val="single" w:sz="4" w:space="0" w:color="auto"/>
                                  </w:tcBorders>
                                  <w:shd w:val="clear" w:color="auto" w:fill="auto"/>
                                  <w:noWrap/>
                                  <w:vAlign w:val="center"/>
                                  <w:hideMark/>
                                </w:tcPr>
                                <w:p w14:paraId="49847202"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99.65</w:t>
                                  </w:r>
                                </w:p>
                              </w:tc>
                              <w:tc>
                                <w:tcPr>
                                  <w:tcW w:w="926" w:type="dxa"/>
                                  <w:tcBorders>
                                    <w:top w:val="nil"/>
                                    <w:left w:val="nil"/>
                                    <w:bottom w:val="single" w:sz="4" w:space="0" w:color="auto"/>
                                    <w:right w:val="single" w:sz="4" w:space="0" w:color="auto"/>
                                  </w:tcBorders>
                                  <w:shd w:val="clear" w:color="auto" w:fill="auto"/>
                                  <w:noWrap/>
                                  <w:vAlign w:val="center"/>
                                  <w:hideMark/>
                                </w:tcPr>
                                <w:p w14:paraId="79169A4E"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4,369</w:t>
                                  </w:r>
                                </w:p>
                              </w:tc>
                              <w:tc>
                                <w:tcPr>
                                  <w:tcW w:w="926" w:type="dxa"/>
                                  <w:tcBorders>
                                    <w:top w:val="nil"/>
                                    <w:left w:val="nil"/>
                                    <w:bottom w:val="single" w:sz="4" w:space="0" w:color="auto"/>
                                    <w:right w:val="single" w:sz="4" w:space="0" w:color="auto"/>
                                  </w:tcBorders>
                                  <w:shd w:val="clear" w:color="auto" w:fill="auto"/>
                                  <w:noWrap/>
                                  <w:vAlign w:val="center"/>
                                  <w:hideMark/>
                                </w:tcPr>
                                <w:p w14:paraId="732A8B88"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4,225</w:t>
                                  </w:r>
                                </w:p>
                              </w:tc>
                              <w:tc>
                                <w:tcPr>
                                  <w:tcW w:w="927" w:type="dxa"/>
                                  <w:tcBorders>
                                    <w:top w:val="nil"/>
                                    <w:left w:val="nil"/>
                                    <w:bottom w:val="single" w:sz="4" w:space="0" w:color="auto"/>
                                    <w:right w:val="single" w:sz="4" w:space="0" w:color="auto"/>
                                  </w:tcBorders>
                                  <w:shd w:val="clear" w:color="auto" w:fill="auto"/>
                                  <w:noWrap/>
                                  <w:vAlign w:val="center"/>
                                  <w:hideMark/>
                                </w:tcPr>
                                <w:p w14:paraId="4237E182"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96.70</w:t>
                                  </w:r>
                                </w:p>
                              </w:tc>
                            </w:tr>
                            <w:tr w:rsidR="00CC4DE4" w:rsidRPr="00F72FF5" w14:paraId="25F7E6D7" w14:textId="77777777" w:rsidTr="00123CD3">
                              <w:trPr>
                                <w:trHeight w:hRule="exact" w:val="34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603AE9EA" w14:textId="77777777" w:rsidR="00CC4DE4" w:rsidRPr="00F72FF5" w:rsidRDefault="00CC4DE4" w:rsidP="00B378E9">
                                  <w:pPr>
                                    <w:widowControl/>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雲嘉南區</w:t>
                                  </w:r>
                                </w:p>
                              </w:tc>
                              <w:tc>
                                <w:tcPr>
                                  <w:tcW w:w="891" w:type="dxa"/>
                                  <w:tcBorders>
                                    <w:top w:val="nil"/>
                                    <w:left w:val="nil"/>
                                    <w:bottom w:val="single" w:sz="4" w:space="0" w:color="auto"/>
                                    <w:right w:val="single" w:sz="4" w:space="0" w:color="auto"/>
                                  </w:tcBorders>
                                  <w:shd w:val="clear" w:color="auto" w:fill="auto"/>
                                  <w:noWrap/>
                                  <w:vAlign w:val="center"/>
                                  <w:hideMark/>
                                </w:tcPr>
                                <w:p w14:paraId="4F2CAB1F"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2,131</w:t>
                                  </w:r>
                                </w:p>
                              </w:tc>
                              <w:tc>
                                <w:tcPr>
                                  <w:tcW w:w="890" w:type="dxa"/>
                                  <w:tcBorders>
                                    <w:top w:val="nil"/>
                                    <w:left w:val="nil"/>
                                    <w:bottom w:val="single" w:sz="4" w:space="0" w:color="auto"/>
                                    <w:right w:val="single" w:sz="4" w:space="0" w:color="auto"/>
                                  </w:tcBorders>
                                  <w:shd w:val="clear" w:color="auto" w:fill="auto"/>
                                  <w:noWrap/>
                                  <w:vAlign w:val="center"/>
                                  <w:hideMark/>
                                </w:tcPr>
                                <w:p w14:paraId="7FAD9A6D"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2,090</w:t>
                                  </w:r>
                                </w:p>
                              </w:tc>
                              <w:tc>
                                <w:tcPr>
                                  <w:tcW w:w="821" w:type="dxa"/>
                                  <w:tcBorders>
                                    <w:top w:val="nil"/>
                                    <w:left w:val="nil"/>
                                    <w:bottom w:val="single" w:sz="4" w:space="0" w:color="auto"/>
                                    <w:right w:val="single" w:sz="4" w:space="0" w:color="auto"/>
                                  </w:tcBorders>
                                  <w:shd w:val="clear" w:color="auto" w:fill="auto"/>
                                  <w:noWrap/>
                                  <w:vAlign w:val="center"/>
                                  <w:hideMark/>
                                </w:tcPr>
                                <w:p w14:paraId="420A4374"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98.08</w:t>
                                  </w:r>
                                </w:p>
                              </w:tc>
                              <w:tc>
                                <w:tcPr>
                                  <w:tcW w:w="926" w:type="dxa"/>
                                  <w:tcBorders>
                                    <w:top w:val="nil"/>
                                    <w:left w:val="nil"/>
                                    <w:bottom w:val="single" w:sz="4" w:space="0" w:color="auto"/>
                                    <w:right w:val="single" w:sz="4" w:space="0" w:color="auto"/>
                                  </w:tcBorders>
                                  <w:shd w:val="clear" w:color="auto" w:fill="auto"/>
                                  <w:noWrap/>
                                  <w:vAlign w:val="center"/>
                                  <w:hideMark/>
                                </w:tcPr>
                                <w:p w14:paraId="1ECA9CB9"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2,255</w:t>
                                  </w:r>
                                </w:p>
                              </w:tc>
                              <w:tc>
                                <w:tcPr>
                                  <w:tcW w:w="926" w:type="dxa"/>
                                  <w:tcBorders>
                                    <w:top w:val="nil"/>
                                    <w:left w:val="nil"/>
                                    <w:bottom w:val="single" w:sz="4" w:space="0" w:color="auto"/>
                                    <w:right w:val="single" w:sz="4" w:space="0" w:color="auto"/>
                                  </w:tcBorders>
                                  <w:shd w:val="clear" w:color="auto" w:fill="auto"/>
                                  <w:noWrap/>
                                  <w:vAlign w:val="center"/>
                                  <w:hideMark/>
                                </w:tcPr>
                                <w:p w14:paraId="5DEB280B"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2,231</w:t>
                                  </w:r>
                                </w:p>
                              </w:tc>
                              <w:tc>
                                <w:tcPr>
                                  <w:tcW w:w="927" w:type="dxa"/>
                                  <w:tcBorders>
                                    <w:top w:val="nil"/>
                                    <w:left w:val="nil"/>
                                    <w:bottom w:val="single" w:sz="4" w:space="0" w:color="auto"/>
                                    <w:right w:val="single" w:sz="4" w:space="0" w:color="auto"/>
                                  </w:tcBorders>
                                  <w:shd w:val="clear" w:color="auto" w:fill="auto"/>
                                  <w:noWrap/>
                                  <w:vAlign w:val="center"/>
                                  <w:hideMark/>
                                </w:tcPr>
                                <w:p w14:paraId="216C08BD"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98.94</w:t>
                                  </w:r>
                                </w:p>
                              </w:tc>
                              <w:tc>
                                <w:tcPr>
                                  <w:tcW w:w="926" w:type="dxa"/>
                                  <w:tcBorders>
                                    <w:top w:val="nil"/>
                                    <w:left w:val="nil"/>
                                    <w:bottom w:val="single" w:sz="4" w:space="0" w:color="auto"/>
                                    <w:right w:val="single" w:sz="4" w:space="0" w:color="auto"/>
                                  </w:tcBorders>
                                  <w:shd w:val="clear" w:color="auto" w:fill="auto"/>
                                  <w:noWrap/>
                                  <w:vAlign w:val="center"/>
                                  <w:hideMark/>
                                </w:tcPr>
                                <w:p w14:paraId="4897ECDD"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2,797</w:t>
                                  </w:r>
                                </w:p>
                              </w:tc>
                              <w:tc>
                                <w:tcPr>
                                  <w:tcW w:w="926" w:type="dxa"/>
                                  <w:tcBorders>
                                    <w:top w:val="nil"/>
                                    <w:left w:val="nil"/>
                                    <w:bottom w:val="single" w:sz="4" w:space="0" w:color="auto"/>
                                    <w:right w:val="single" w:sz="4" w:space="0" w:color="auto"/>
                                  </w:tcBorders>
                                  <w:shd w:val="clear" w:color="auto" w:fill="auto"/>
                                  <w:noWrap/>
                                  <w:vAlign w:val="center"/>
                                  <w:hideMark/>
                                </w:tcPr>
                                <w:p w14:paraId="0766A897"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2,281</w:t>
                                  </w:r>
                                </w:p>
                              </w:tc>
                              <w:tc>
                                <w:tcPr>
                                  <w:tcW w:w="927" w:type="dxa"/>
                                  <w:tcBorders>
                                    <w:top w:val="nil"/>
                                    <w:left w:val="nil"/>
                                    <w:bottom w:val="single" w:sz="4" w:space="0" w:color="auto"/>
                                    <w:right w:val="single" w:sz="4" w:space="0" w:color="auto"/>
                                  </w:tcBorders>
                                  <w:shd w:val="clear" w:color="auto" w:fill="auto"/>
                                  <w:noWrap/>
                                  <w:vAlign w:val="center"/>
                                  <w:hideMark/>
                                </w:tcPr>
                                <w:p w14:paraId="085E5537"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81.55</w:t>
                                  </w:r>
                                </w:p>
                              </w:tc>
                            </w:tr>
                          </w:tbl>
                          <w:p w14:paraId="325F8100" w14:textId="77777777" w:rsidR="00CC4DE4" w:rsidRPr="001C0631" w:rsidRDefault="00CC4DE4" w:rsidP="00B07D55">
                            <w:pPr>
                              <w:spacing w:line="240" w:lineRule="exact"/>
                              <w:ind w:leftChars="-40" w:left="-96"/>
                              <w:rPr>
                                <w:rFonts w:ascii="標楷體" w:eastAsia="標楷體" w:hAnsi="標楷體"/>
                                <w:sz w:val="18"/>
                                <w:szCs w:val="18"/>
                              </w:rPr>
                            </w:pPr>
                            <w:r w:rsidRPr="00354322">
                              <w:rPr>
                                <w:rFonts w:ascii="標楷體" w:eastAsia="標楷體" w:hAnsi="標楷體" w:cs="新細明體" w:hint="eastAsia"/>
                                <w:color w:val="000000"/>
                                <w:kern w:val="0"/>
                                <w:sz w:val="18"/>
                                <w:szCs w:val="18"/>
                              </w:rPr>
                              <w:t>資料來源：整理</w:t>
                            </w:r>
                            <w:r w:rsidRPr="00C55D36">
                              <w:rPr>
                                <w:rFonts w:ascii="標楷體" w:eastAsia="標楷體" w:hAnsi="標楷體" w:cs="新細明體" w:hint="eastAsia"/>
                                <w:color w:val="000000"/>
                                <w:kern w:val="0"/>
                                <w:sz w:val="18"/>
                                <w:szCs w:val="18"/>
                              </w:rPr>
                              <w:t>自公路局提供資料</w:t>
                            </w:r>
                            <w:r w:rsidRPr="00C55D36">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3F3F70A" id="_x0000_s1053" type="#_x0000_t202" style="position:absolute;left:0;text-align:left;margin-left:0;margin-top:338.2pt;width:496.5pt;height:197.65pt;z-index:-251149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" stroked="f">
                <v:textbox>
                  <w:txbxContent>
                    <w:p w14:paraId="5742EB52" w14:textId="55247563" w:rsidR="00CC4DE4" w:rsidRPr="001C0631" w:rsidRDefault="00CC4DE4" w:rsidP="00CC4DE4">
                      <w:pPr>
                        <w:jc w:val="center"/>
                        <w:rPr>
                          <w:rFonts w:ascii="標楷體" w:eastAsia="標楷體" w:hAnsi="標楷體"/>
                          <w:b/>
                          <w:bCs/>
                        </w:rPr>
                      </w:pPr>
                      <w:r w:rsidRPr="001C0631">
                        <w:rPr>
                          <w:rFonts w:ascii="標楷體" w:eastAsia="標楷體" w:hAnsi="標楷體" w:hint="eastAsia"/>
                          <w:b/>
                          <w:bCs/>
                        </w:rPr>
                        <w:t>表</w:t>
                      </w:r>
                      <w:r w:rsidR="00B378E9">
                        <w:rPr>
                          <w:rFonts w:ascii="標楷體" w:eastAsia="標楷體" w:hAnsi="標楷體" w:hint="eastAsia"/>
                          <w:b/>
                          <w:bCs/>
                        </w:rPr>
                        <w:t>1</w:t>
                      </w:r>
                      <w:r w:rsidR="00B378E9">
                        <w:rPr>
                          <w:rFonts w:ascii="標楷體" w:eastAsia="標楷體" w:hAnsi="標楷體"/>
                          <w:b/>
                          <w:bCs/>
                        </w:rPr>
                        <w:t>1</w:t>
                      </w:r>
                      <w:r w:rsidRPr="001C0631">
                        <w:rPr>
                          <w:rFonts w:ascii="標楷體" w:eastAsia="標楷體" w:hAnsi="標楷體" w:cs="新細明體" w:hint="eastAsia"/>
                          <w:b/>
                          <w:bCs/>
                          <w:color w:val="000000"/>
                          <w:kern w:val="0"/>
                        </w:rPr>
                        <w:t xml:space="preserve">　</w:t>
                      </w:r>
                      <w:r w:rsidRPr="001C0631">
                        <w:rPr>
                          <w:rFonts w:ascii="標楷體" w:eastAsia="標楷體" w:hAnsi="標楷體" w:hint="eastAsia"/>
                          <w:b/>
                          <w:bCs/>
                        </w:rPr>
                        <w:t>公路局各養護單位委外廠商辦理公路巡查執行情形</w:t>
                      </w:r>
                    </w:p>
                    <w:p w14:paraId="3D4A88B3" w14:textId="77777777" w:rsidR="00CC4DE4" w:rsidRPr="001C0631" w:rsidRDefault="00CC4DE4" w:rsidP="008C2E2A">
                      <w:pPr>
                        <w:spacing w:line="240" w:lineRule="exact"/>
                        <w:ind w:rightChars="-30" w:right="-72"/>
                        <w:jc w:val="right"/>
                        <w:rPr>
                          <w:rFonts w:ascii="標楷體" w:eastAsia="標楷體" w:hAnsi="標楷體"/>
                          <w:sz w:val="20"/>
                          <w:szCs w:val="20"/>
                        </w:rPr>
                      </w:pPr>
                      <w:r w:rsidRPr="001C0631">
                        <w:rPr>
                          <w:rFonts w:ascii="標楷體" w:eastAsia="標楷體" w:hAnsi="標楷體" w:hint="eastAsia"/>
                          <w:sz w:val="20"/>
                          <w:szCs w:val="20"/>
                        </w:rPr>
                        <w:t>單位：次、％</w:t>
                      </w:r>
                    </w:p>
                    <w:tbl>
                      <w:tblPr>
                        <w:tblW w:w="9861" w:type="dxa"/>
                        <w:jc w:val="center"/>
                        <w:tblLayout w:type="fixed"/>
                        <w:tblCellMar>
                          <w:left w:w="28" w:type="dxa"/>
                          <w:right w:w="28" w:type="dxa"/>
                        </w:tblCellMar>
                        <w:tblLook w:val="04A0" w:firstRow="1" w:lastRow="0" w:firstColumn="1" w:lastColumn="0" w:noHBand="0" w:noVBand="1"/>
                      </w:tblPr>
                      <w:tblGrid>
                        <w:gridCol w:w="1701"/>
                        <w:gridCol w:w="891"/>
                        <w:gridCol w:w="890"/>
                        <w:gridCol w:w="821"/>
                        <w:gridCol w:w="926"/>
                        <w:gridCol w:w="926"/>
                        <w:gridCol w:w="927"/>
                        <w:gridCol w:w="926"/>
                        <w:gridCol w:w="926"/>
                        <w:gridCol w:w="927"/>
                      </w:tblGrid>
                      <w:tr w:rsidR="00CC4DE4" w:rsidRPr="00F72FF5" w14:paraId="644589A5" w14:textId="77777777" w:rsidTr="00A15ABF">
                        <w:trPr>
                          <w:trHeight w:val="454"/>
                          <w:jc w:val="center"/>
                        </w:trPr>
                        <w:tc>
                          <w:tcPr>
                            <w:tcW w:w="1701"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6F6B01AF" w14:textId="61ACCAEC" w:rsidR="00CC4DE4" w:rsidRPr="00F72FF5" w:rsidRDefault="00CC4DE4" w:rsidP="00B378E9">
                            <w:pPr>
                              <w:widowControl/>
                              <w:rPr>
                                <w:rFonts w:ascii="標楷體" w:eastAsia="標楷體" w:hAnsi="標楷體" w:cs="新細明體"/>
                                <w:color w:val="000000"/>
                                <w:kern w:val="0"/>
                                <w:sz w:val="20"/>
                                <w:szCs w:val="20"/>
                              </w:rPr>
                            </w:pPr>
                            <w:r w:rsidRPr="00F72FF5">
                              <w:rPr>
                                <w:rFonts w:ascii="標楷體" w:eastAsia="標楷體" w:hAnsi="標楷體" w:cs="新細明體" w:hint="eastAsia"/>
                                <w:color w:val="000000"/>
                                <w:spacing w:val="-20"/>
                                <w:kern w:val="0"/>
                                <w:sz w:val="20"/>
                                <w:szCs w:val="20"/>
                              </w:rPr>
                              <w:t xml:space="preserve">             </w:t>
                            </w:r>
                            <w:r w:rsidR="00B378E9">
                              <w:rPr>
                                <w:rFonts w:ascii="標楷體" w:eastAsia="標楷體" w:hAnsi="標楷體" w:cs="新細明體"/>
                                <w:color w:val="000000"/>
                                <w:spacing w:val="-20"/>
                                <w:kern w:val="0"/>
                                <w:sz w:val="20"/>
                                <w:szCs w:val="20"/>
                              </w:rPr>
                              <w:t xml:space="preserve">       </w:t>
                            </w:r>
                            <w:r w:rsidRPr="00F72FF5">
                              <w:rPr>
                                <w:rFonts w:ascii="標楷體" w:eastAsia="標楷體" w:hAnsi="標楷體" w:cs="新細明體" w:hint="eastAsia"/>
                                <w:color w:val="000000"/>
                                <w:kern w:val="0"/>
                                <w:sz w:val="20"/>
                                <w:szCs w:val="20"/>
                              </w:rPr>
                              <w:t>項目</w:t>
                            </w:r>
                          </w:p>
                          <w:p w14:paraId="7CE8C98F" w14:textId="77777777" w:rsidR="00A15ABF" w:rsidRDefault="00CC4DE4" w:rsidP="00A15ABF">
                            <w:pPr>
                              <w:widowControl/>
                              <w:spacing w:line="240" w:lineRule="exact"/>
                              <w:ind w:firstLineChars="30" w:firstLine="60"/>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養護</w:t>
                            </w:r>
                          </w:p>
                          <w:p w14:paraId="7A419FD7" w14:textId="26A401E1" w:rsidR="00CC4DE4" w:rsidRPr="00F72FF5" w:rsidRDefault="00CC4DE4" w:rsidP="00A15ABF">
                            <w:pPr>
                              <w:widowControl/>
                              <w:spacing w:line="240" w:lineRule="exact"/>
                              <w:ind w:firstLineChars="30" w:firstLine="60"/>
                              <w:rPr>
                                <w:rFonts w:ascii="標楷體" w:eastAsia="標楷體" w:hAnsi="標楷體" w:cs="新細明體"/>
                                <w:color w:val="000000"/>
                                <w:spacing w:val="-20"/>
                                <w:kern w:val="0"/>
                                <w:sz w:val="20"/>
                                <w:szCs w:val="20"/>
                              </w:rPr>
                            </w:pPr>
                            <w:r w:rsidRPr="00F72FF5">
                              <w:rPr>
                                <w:rFonts w:ascii="標楷體" w:eastAsia="標楷體" w:hAnsi="標楷體" w:cs="新細明體" w:hint="eastAsia"/>
                                <w:color w:val="000000"/>
                                <w:kern w:val="0"/>
                                <w:sz w:val="20"/>
                                <w:szCs w:val="20"/>
                              </w:rPr>
                              <w:t>工程分局</w:t>
                            </w:r>
                          </w:p>
                        </w:tc>
                        <w:tc>
                          <w:tcPr>
                            <w:tcW w:w="2602" w:type="dxa"/>
                            <w:gridSpan w:val="3"/>
                            <w:tcBorders>
                              <w:top w:val="single" w:sz="4" w:space="0" w:color="auto"/>
                              <w:left w:val="nil"/>
                              <w:bottom w:val="single" w:sz="4" w:space="0" w:color="auto"/>
                              <w:right w:val="single" w:sz="4" w:space="0" w:color="auto"/>
                            </w:tcBorders>
                            <w:shd w:val="clear" w:color="auto" w:fill="auto"/>
                            <w:noWrap/>
                            <w:vAlign w:val="center"/>
                            <w:hideMark/>
                          </w:tcPr>
                          <w:p w14:paraId="429DFF21" w14:textId="77777777" w:rsidR="00CC4DE4" w:rsidRPr="00F72FF5" w:rsidRDefault="00CC4DE4" w:rsidP="00B378E9">
                            <w:pPr>
                              <w:widowControl/>
                              <w:jc w:val="center"/>
                              <w:rPr>
                                <w:rFonts w:ascii="標楷體" w:eastAsia="標楷體" w:hAnsi="標楷體" w:cs="新細明體"/>
                                <w:color w:val="000000"/>
                                <w:kern w:val="0"/>
                                <w:sz w:val="20"/>
                                <w:szCs w:val="20"/>
                              </w:rPr>
                            </w:pPr>
                            <w:proofErr w:type="gramStart"/>
                            <w:r w:rsidRPr="00F72FF5">
                              <w:rPr>
                                <w:rFonts w:ascii="標楷體" w:eastAsia="標楷體" w:hAnsi="標楷體" w:cs="新細明體" w:hint="eastAsia"/>
                                <w:color w:val="000000"/>
                                <w:kern w:val="0"/>
                                <w:sz w:val="20"/>
                                <w:szCs w:val="20"/>
                              </w:rPr>
                              <w:t>111</w:t>
                            </w:r>
                            <w:proofErr w:type="gramEnd"/>
                            <w:r w:rsidRPr="00F72FF5">
                              <w:rPr>
                                <w:rFonts w:ascii="標楷體" w:eastAsia="標楷體" w:hAnsi="標楷體" w:cs="新細明體" w:hint="eastAsia"/>
                                <w:color w:val="000000"/>
                                <w:kern w:val="0"/>
                                <w:sz w:val="20"/>
                                <w:szCs w:val="20"/>
                              </w:rPr>
                              <w:t>年度</w:t>
                            </w:r>
                          </w:p>
                        </w:tc>
                        <w:tc>
                          <w:tcPr>
                            <w:tcW w:w="2779" w:type="dxa"/>
                            <w:gridSpan w:val="3"/>
                            <w:tcBorders>
                              <w:top w:val="single" w:sz="4" w:space="0" w:color="auto"/>
                              <w:left w:val="nil"/>
                              <w:bottom w:val="single" w:sz="4" w:space="0" w:color="auto"/>
                              <w:right w:val="single" w:sz="4" w:space="0" w:color="auto"/>
                            </w:tcBorders>
                            <w:shd w:val="clear" w:color="auto" w:fill="auto"/>
                            <w:noWrap/>
                            <w:vAlign w:val="center"/>
                            <w:hideMark/>
                          </w:tcPr>
                          <w:p w14:paraId="42517C51" w14:textId="77777777" w:rsidR="00CC4DE4" w:rsidRPr="00F72FF5" w:rsidRDefault="00CC4DE4" w:rsidP="00B378E9">
                            <w:pPr>
                              <w:widowControl/>
                              <w:jc w:val="center"/>
                              <w:rPr>
                                <w:rFonts w:ascii="標楷體" w:eastAsia="標楷體" w:hAnsi="標楷體" w:cs="新細明體"/>
                                <w:color w:val="000000"/>
                                <w:kern w:val="0"/>
                                <w:sz w:val="20"/>
                                <w:szCs w:val="20"/>
                              </w:rPr>
                            </w:pPr>
                            <w:proofErr w:type="gramStart"/>
                            <w:r w:rsidRPr="00F72FF5">
                              <w:rPr>
                                <w:rFonts w:ascii="標楷體" w:eastAsia="標楷體" w:hAnsi="標楷體" w:cs="新細明體" w:hint="eastAsia"/>
                                <w:color w:val="000000"/>
                                <w:kern w:val="0"/>
                                <w:sz w:val="20"/>
                                <w:szCs w:val="20"/>
                              </w:rPr>
                              <w:t>112</w:t>
                            </w:r>
                            <w:proofErr w:type="gramEnd"/>
                            <w:r w:rsidRPr="00F72FF5">
                              <w:rPr>
                                <w:rFonts w:ascii="標楷體" w:eastAsia="標楷體" w:hAnsi="標楷體" w:cs="新細明體" w:hint="eastAsia"/>
                                <w:color w:val="000000"/>
                                <w:kern w:val="0"/>
                                <w:sz w:val="20"/>
                                <w:szCs w:val="20"/>
                              </w:rPr>
                              <w:t>年度</w:t>
                            </w:r>
                          </w:p>
                        </w:tc>
                        <w:tc>
                          <w:tcPr>
                            <w:tcW w:w="2779" w:type="dxa"/>
                            <w:gridSpan w:val="3"/>
                            <w:tcBorders>
                              <w:top w:val="single" w:sz="4" w:space="0" w:color="auto"/>
                              <w:left w:val="nil"/>
                              <w:bottom w:val="single" w:sz="4" w:space="0" w:color="auto"/>
                              <w:right w:val="single" w:sz="4" w:space="0" w:color="auto"/>
                            </w:tcBorders>
                            <w:shd w:val="clear" w:color="auto" w:fill="auto"/>
                            <w:noWrap/>
                            <w:vAlign w:val="center"/>
                            <w:hideMark/>
                          </w:tcPr>
                          <w:p w14:paraId="4B1AF569" w14:textId="77777777" w:rsidR="00CC4DE4" w:rsidRPr="00F72FF5" w:rsidRDefault="00CC4DE4" w:rsidP="00B378E9">
                            <w:pPr>
                              <w:widowControl/>
                              <w:jc w:val="center"/>
                              <w:rPr>
                                <w:rFonts w:ascii="標楷體" w:eastAsia="標楷體" w:hAnsi="標楷體" w:cs="新細明體"/>
                                <w:color w:val="000000"/>
                                <w:kern w:val="0"/>
                                <w:sz w:val="20"/>
                                <w:szCs w:val="20"/>
                              </w:rPr>
                            </w:pPr>
                            <w:proofErr w:type="gramStart"/>
                            <w:r w:rsidRPr="00F72FF5">
                              <w:rPr>
                                <w:rFonts w:ascii="標楷體" w:eastAsia="標楷體" w:hAnsi="標楷體" w:cs="新細明體" w:hint="eastAsia"/>
                                <w:color w:val="000000"/>
                                <w:kern w:val="0"/>
                                <w:sz w:val="20"/>
                                <w:szCs w:val="20"/>
                              </w:rPr>
                              <w:t>113</w:t>
                            </w:r>
                            <w:proofErr w:type="gramEnd"/>
                            <w:r w:rsidRPr="00F72FF5">
                              <w:rPr>
                                <w:rFonts w:ascii="標楷體" w:eastAsia="標楷體" w:hAnsi="標楷體" w:cs="新細明體" w:hint="eastAsia"/>
                                <w:color w:val="000000"/>
                                <w:kern w:val="0"/>
                                <w:sz w:val="20"/>
                                <w:szCs w:val="20"/>
                              </w:rPr>
                              <w:t>年度</w:t>
                            </w:r>
                          </w:p>
                        </w:tc>
                      </w:tr>
                      <w:tr w:rsidR="00CC4DE4" w:rsidRPr="00F72FF5" w14:paraId="1F778F4D" w14:textId="77777777" w:rsidTr="00A15ABF">
                        <w:trPr>
                          <w:trHeight w:hRule="exact" w:val="454"/>
                          <w:jc w:val="center"/>
                        </w:trPr>
                        <w:tc>
                          <w:tcPr>
                            <w:tcW w:w="1701" w:type="dxa"/>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5ABE6A3D" w14:textId="77777777" w:rsidR="00CC4DE4" w:rsidRPr="00F72FF5" w:rsidRDefault="00CC4DE4" w:rsidP="00B378E9">
                            <w:pPr>
                              <w:widowControl/>
                              <w:rPr>
                                <w:rFonts w:ascii="標楷體" w:eastAsia="標楷體" w:hAnsi="標楷體" w:cs="新細明體"/>
                                <w:color w:val="000000"/>
                                <w:kern w:val="0"/>
                                <w:sz w:val="20"/>
                                <w:szCs w:val="20"/>
                              </w:rPr>
                            </w:pPr>
                          </w:p>
                        </w:tc>
                        <w:tc>
                          <w:tcPr>
                            <w:tcW w:w="891" w:type="dxa"/>
                            <w:tcBorders>
                              <w:top w:val="nil"/>
                              <w:left w:val="nil"/>
                              <w:bottom w:val="single" w:sz="4" w:space="0" w:color="auto"/>
                              <w:right w:val="single" w:sz="4" w:space="0" w:color="auto"/>
                            </w:tcBorders>
                            <w:shd w:val="clear" w:color="auto" w:fill="auto"/>
                            <w:noWrap/>
                            <w:vAlign w:val="center"/>
                            <w:hideMark/>
                          </w:tcPr>
                          <w:p w14:paraId="55FE8432"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目標次數</w:t>
                            </w:r>
                          </w:p>
                        </w:tc>
                        <w:tc>
                          <w:tcPr>
                            <w:tcW w:w="890" w:type="dxa"/>
                            <w:tcBorders>
                              <w:top w:val="nil"/>
                              <w:left w:val="nil"/>
                              <w:bottom w:val="single" w:sz="4" w:space="0" w:color="auto"/>
                              <w:right w:val="single" w:sz="4" w:space="0" w:color="auto"/>
                            </w:tcBorders>
                            <w:shd w:val="clear" w:color="auto" w:fill="auto"/>
                            <w:noWrap/>
                            <w:vAlign w:val="center"/>
                            <w:hideMark/>
                          </w:tcPr>
                          <w:p w14:paraId="20224A6F"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實際次數</w:t>
                            </w:r>
                          </w:p>
                        </w:tc>
                        <w:tc>
                          <w:tcPr>
                            <w:tcW w:w="821" w:type="dxa"/>
                            <w:tcBorders>
                              <w:top w:val="nil"/>
                              <w:left w:val="nil"/>
                              <w:bottom w:val="single" w:sz="4" w:space="0" w:color="auto"/>
                              <w:right w:val="single" w:sz="4" w:space="0" w:color="auto"/>
                            </w:tcBorders>
                            <w:shd w:val="clear" w:color="auto" w:fill="auto"/>
                            <w:noWrap/>
                            <w:vAlign w:val="center"/>
                            <w:hideMark/>
                          </w:tcPr>
                          <w:p w14:paraId="5E8E36C0"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達成率</w:t>
                            </w:r>
                          </w:p>
                        </w:tc>
                        <w:tc>
                          <w:tcPr>
                            <w:tcW w:w="926" w:type="dxa"/>
                            <w:tcBorders>
                              <w:top w:val="nil"/>
                              <w:left w:val="nil"/>
                              <w:bottom w:val="single" w:sz="4" w:space="0" w:color="auto"/>
                              <w:right w:val="single" w:sz="4" w:space="0" w:color="auto"/>
                            </w:tcBorders>
                            <w:shd w:val="clear" w:color="auto" w:fill="auto"/>
                            <w:noWrap/>
                            <w:vAlign w:val="center"/>
                            <w:hideMark/>
                          </w:tcPr>
                          <w:p w14:paraId="10D746F5"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目標次數</w:t>
                            </w:r>
                          </w:p>
                        </w:tc>
                        <w:tc>
                          <w:tcPr>
                            <w:tcW w:w="926" w:type="dxa"/>
                            <w:tcBorders>
                              <w:top w:val="nil"/>
                              <w:left w:val="nil"/>
                              <w:bottom w:val="single" w:sz="4" w:space="0" w:color="auto"/>
                              <w:right w:val="single" w:sz="4" w:space="0" w:color="auto"/>
                            </w:tcBorders>
                            <w:shd w:val="clear" w:color="auto" w:fill="auto"/>
                            <w:noWrap/>
                            <w:vAlign w:val="center"/>
                            <w:hideMark/>
                          </w:tcPr>
                          <w:p w14:paraId="2DC9EB5D"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實際次數</w:t>
                            </w:r>
                          </w:p>
                        </w:tc>
                        <w:tc>
                          <w:tcPr>
                            <w:tcW w:w="927" w:type="dxa"/>
                            <w:tcBorders>
                              <w:top w:val="nil"/>
                              <w:left w:val="nil"/>
                              <w:bottom w:val="single" w:sz="4" w:space="0" w:color="auto"/>
                              <w:right w:val="single" w:sz="4" w:space="0" w:color="auto"/>
                            </w:tcBorders>
                            <w:shd w:val="clear" w:color="auto" w:fill="auto"/>
                            <w:noWrap/>
                            <w:vAlign w:val="center"/>
                            <w:hideMark/>
                          </w:tcPr>
                          <w:p w14:paraId="365717C4"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達成率</w:t>
                            </w:r>
                          </w:p>
                        </w:tc>
                        <w:tc>
                          <w:tcPr>
                            <w:tcW w:w="926" w:type="dxa"/>
                            <w:tcBorders>
                              <w:top w:val="nil"/>
                              <w:left w:val="nil"/>
                              <w:bottom w:val="single" w:sz="4" w:space="0" w:color="auto"/>
                              <w:right w:val="single" w:sz="4" w:space="0" w:color="auto"/>
                            </w:tcBorders>
                            <w:shd w:val="clear" w:color="auto" w:fill="auto"/>
                            <w:noWrap/>
                            <w:vAlign w:val="center"/>
                            <w:hideMark/>
                          </w:tcPr>
                          <w:p w14:paraId="463790E5"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目標次數</w:t>
                            </w:r>
                          </w:p>
                        </w:tc>
                        <w:tc>
                          <w:tcPr>
                            <w:tcW w:w="926" w:type="dxa"/>
                            <w:tcBorders>
                              <w:top w:val="nil"/>
                              <w:left w:val="nil"/>
                              <w:bottom w:val="single" w:sz="4" w:space="0" w:color="auto"/>
                              <w:right w:val="single" w:sz="4" w:space="0" w:color="auto"/>
                            </w:tcBorders>
                            <w:shd w:val="clear" w:color="auto" w:fill="auto"/>
                            <w:noWrap/>
                            <w:vAlign w:val="center"/>
                            <w:hideMark/>
                          </w:tcPr>
                          <w:p w14:paraId="5CBE8119"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實際次數</w:t>
                            </w:r>
                          </w:p>
                        </w:tc>
                        <w:tc>
                          <w:tcPr>
                            <w:tcW w:w="927" w:type="dxa"/>
                            <w:tcBorders>
                              <w:top w:val="nil"/>
                              <w:left w:val="nil"/>
                              <w:bottom w:val="single" w:sz="4" w:space="0" w:color="auto"/>
                              <w:right w:val="single" w:sz="4" w:space="0" w:color="auto"/>
                            </w:tcBorders>
                            <w:shd w:val="clear" w:color="auto" w:fill="auto"/>
                            <w:noWrap/>
                            <w:vAlign w:val="center"/>
                            <w:hideMark/>
                          </w:tcPr>
                          <w:p w14:paraId="136B891B" w14:textId="77777777" w:rsidR="00CC4DE4" w:rsidRPr="00F72FF5" w:rsidRDefault="00CC4DE4" w:rsidP="00B378E9">
                            <w:pPr>
                              <w:widowControl/>
                              <w:jc w:val="center"/>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達成率</w:t>
                            </w:r>
                          </w:p>
                        </w:tc>
                      </w:tr>
                      <w:tr w:rsidR="00CC4DE4" w:rsidRPr="00F72FF5" w14:paraId="59968EBE" w14:textId="77777777" w:rsidTr="00123CD3">
                        <w:trPr>
                          <w:trHeight w:hRule="exact" w:val="34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48C1432E" w14:textId="77777777" w:rsidR="00CC4DE4" w:rsidRPr="00F72FF5" w:rsidRDefault="00CC4DE4" w:rsidP="00B378E9">
                            <w:pPr>
                              <w:widowControl/>
                              <w:jc w:val="center"/>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合計</w:t>
                            </w:r>
                          </w:p>
                        </w:tc>
                        <w:tc>
                          <w:tcPr>
                            <w:tcW w:w="891" w:type="dxa"/>
                            <w:tcBorders>
                              <w:top w:val="nil"/>
                              <w:left w:val="nil"/>
                              <w:bottom w:val="single" w:sz="4" w:space="0" w:color="auto"/>
                              <w:right w:val="single" w:sz="4" w:space="0" w:color="auto"/>
                            </w:tcBorders>
                            <w:shd w:val="clear" w:color="auto" w:fill="auto"/>
                            <w:noWrap/>
                            <w:vAlign w:val="center"/>
                            <w:hideMark/>
                          </w:tcPr>
                          <w:p w14:paraId="393B1D1E"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11,044</w:t>
                            </w:r>
                          </w:p>
                        </w:tc>
                        <w:tc>
                          <w:tcPr>
                            <w:tcW w:w="890" w:type="dxa"/>
                            <w:tcBorders>
                              <w:top w:val="nil"/>
                              <w:left w:val="nil"/>
                              <w:bottom w:val="single" w:sz="4" w:space="0" w:color="auto"/>
                              <w:right w:val="single" w:sz="4" w:space="0" w:color="auto"/>
                            </w:tcBorders>
                            <w:shd w:val="clear" w:color="auto" w:fill="auto"/>
                            <w:noWrap/>
                            <w:vAlign w:val="center"/>
                            <w:hideMark/>
                          </w:tcPr>
                          <w:p w14:paraId="2BD8E6D6"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10,129</w:t>
                            </w:r>
                          </w:p>
                        </w:tc>
                        <w:tc>
                          <w:tcPr>
                            <w:tcW w:w="821" w:type="dxa"/>
                            <w:tcBorders>
                              <w:top w:val="nil"/>
                              <w:left w:val="nil"/>
                              <w:bottom w:val="single" w:sz="4" w:space="0" w:color="auto"/>
                              <w:right w:val="single" w:sz="4" w:space="0" w:color="auto"/>
                            </w:tcBorders>
                            <w:shd w:val="clear" w:color="auto" w:fill="auto"/>
                            <w:noWrap/>
                            <w:vAlign w:val="center"/>
                            <w:hideMark/>
                          </w:tcPr>
                          <w:p w14:paraId="3B1C588A"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91.71</w:t>
                            </w:r>
                          </w:p>
                        </w:tc>
                        <w:tc>
                          <w:tcPr>
                            <w:tcW w:w="926" w:type="dxa"/>
                            <w:tcBorders>
                              <w:top w:val="nil"/>
                              <w:left w:val="nil"/>
                              <w:bottom w:val="single" w:sz="4" w:space="0" w:color="auto"/>
                              <w:right w:val="single" w:sz="4" w:space="0" w:color="auto"/>
                            </w:tcBorders>
                            <w:shd w:val="clear" w:color="auto" w:fill="auto"/>
                            <w:noWrap/>
                            <w:vAlign w:val="center"/>
                            <w:hideMark/>
                          </w:tcPr>
                          <w:p w14:paraId="497D73D5"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11,632</w:t>
                            </w:r>
                          </w:p>
                        </w:tc>
                        <w:tc>
                          <w:tcPr>
                            <w:tcW w:w="926" w:type="dxa"/>
                            <w:tcBorders>
                              <w:top w:val="nil"/>
                              <w:left w:val="nil"/>
                              <w:bottom w:val="single" w:sz="4" w:space="0" w:color="auto"/>
                              <w:right w:val="single" w:sz="4" w:space="0" w:color="auto"/>
                            </w:tcBorders>
                            <w:shd w:val="clear" w:color="auto" w:fill="auto"/>
                            <w:noWrap/>
                            <w:vAlign w:val="center"/>
                            <w:hideMark/>
                          </w:tcPr>
                          <w:p w14:paraId="6CD19A14"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9,945</w:t>
                            </w:r>
                          </w:p>
                        </w:tc>
                        <w:tc>
                          <w:tcPr>
                            <w:tcW w:w="927" w:type="dxa"/>
                            <w:tcBorders>
                              <w:top w:val="nil"/>
                              <w:left w:val="nil"/>
                              <w:bottom w:val="single" w:sz="4" w:space="0" w:color="auto"/>
                              <w:right w:val="single" w:sz="4" w:space="0" w:color="auto"/>
                            </w:tcBorders>
                            <w:shd w:val="clear" w:color="auto" w:fill="auto"/>
                            <w:noWrap/>
                            <w:vAlign w:val="center"/>
                            <w:hideMark/>
                          </w:tcPr>
                          <w:p w14:paraId="4010DA17"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85.50</w:t>
                            </w:r>
                          </w:p>
                        </w:tc>
                        <w:tc>
                          <w:tcPr>
                            <w:tcW w:w="926" w:type="dxa"/>
                            <w:tcBorders>
                              <w:top w:val="nil"/>
                              <w:left w:val="nil"/>
                              <w:bottom w:val="single" w:sz="4" w:space="0" w:color="auto"/>
                              <w:right w:val="single" w:sz="4" w:space="0" w:color="auto"/>
                            </w:tcBorders>
                            <w:shd w:val="clear" w:color="auto" w:fill="auto"/>
                            <w:noWrap/>
                            <w:vAlign w:val="center"/>
                            <w:hideMark/>
                          </w:tcPr>
                          <w:p w14:paraId="618B82B0"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10,787</w:t>
                            </w:r>
                          </w:p>
                        </w:tc>
                        <w:tc>
                          <w:tcPr>
                            <w:tcW w:w="926" w:type="dxa"/>
                            <w:tcBorders>
                              <w:top w:val="nil"/>
                              <w:left w:val="nil"/>
                              <w:bottom w:val="single" w:sz="4" w:space="0" w:color="auto"/>
                              <w:right w:val="single" w:sz="4" w:space="0" w:color="auto"/>
                            </w:tcBorders>
                            <w:shd w:val="clear" w:color="auto" w:fill="auto"/>
                            <w:noWrap/>
                            <w:vAlign w:val="center"/>
                            <w:hideMark/>
                          </w:tcPr>
                          <w:p w14:paraId="40218E14"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9,011</w:t>
                            </w:r>
                          </w:p>
                        </w:tc>
                        <w:tc>
                          <w:tcPr>
                            <w:tcW w:w="927" w:type="dxa"/>
                            <w:tcBorders>
                              <w:top w:val="nil"/>
                              <w:left w:val="nil"/>
                              <w:bottom w:val="single" w:sz="4" w:space="0" w:color="auto"/>
                              <w:right w:val="single" w:sz="4" w:space="0" w:color="auto"/>
                            </w:tcBorders>
                            <w:shd w:val="clear" w:color="auto" w:fill="auto"/>
                            <w:noWrap/>
                            <w:vAlign w:val="center"/>
                            <w:hideMark/>
                          </w:tcPr>
                          <w:p w14:paraId="62545D92" w14:textId="77777777" w:rsidR="00CC4DE4" w:rsidRPr="00F72FF5" w:rsidRDefault="00CC4DE4" w:rsidP="00B378E9">
                            <w:pPr>
                              <w:widowControl/>
                              <w:jc w:val="right"/>
                              <w:rPr>
                                <w:rFonts w:ascii="標楷體" w:eastAsia="標楷體" w:hAnsi="標楷體" w:cs="新細明體"/>
                                <w:b/>
                                <w:bCs/>
                                <w:color w:val="000000"/>
                                <w:kern w:val="0"/>
                                <w:sz w:val="20"/>
                                <w:szCs w:val="20"/>
                              </w:rPr>
                            </w:pPr>
                            <w:r w:rsidRPr="00F72FF5">
                              <w:rPr>
                                <w:rFonts w:ascii="標楷體" w:eastAsia="標楷體" w:hAnsi="標楷體" w:cs="新細明體" w:hint="eastAsia"/>
                                <w:b/>
                                <w:bCs/>
                                <w:color w:val="000000"/>
                                <w:kern w:val="0"/>
                                <w:sz w:val="20"/>
                                <w:szCs w:val="20"/>
                              </w:rPr>
                              <w:t>83.54</w:t>
                            </w:r>
                          </w:p>
                        </w:tc>
                      </w:tr>
                      <w:tr w:rsidR="00CC4DE4" w:rsidRPr="00F72FF5" w14:paraId="5872A078" w14:textId="77777777" w:rsidTr="00123CD3">
                        <w:trPr>
                          <w:trHeight w:hRule="exact" w:val="34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FEEEDA7" w14:textId="77777777" w:rsidR="00CC4DE4" w:rsidRPr="00F72FF5" w:rsidRDefault="00CC4DE4" w:rsidP="00B378E9">
                            <w:pPr>
                              <w:widowControl/>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北區</w:t>
                            </w:r>
                          </w:p>
                        </w:tc>
                        <w:tc>
                          <w:tcPr>
                            <w:tcW w:w="891" w:type="dxa"/>
                            <w:tcBorders>
                              <w:top w:val="nil"/>
                              <w:left w:val="nil"/>
                              <w:bottom w:val="single" w:sz="4" w:space="0" w:color="auto"/>
                              <w:right w:val="single" w:sz="4" w:space="0" w:color="auto"/>
                            </w:tcBorders>
                            <w:shd w:val="clear" w:color="auto" w:fill="auto"/>
                            <w:noWrap/>
                            <w:vAlign w:val="center"/>
                            <w:hideMark/>
                          </w:tcPr>
                          <w:p w14:paraId="0C202FAF"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1,786</w:t>
                            </w:r>
                          </w:p>
                        </w:tc>
                        <w:tc>
                          <w:tcPr>
                            <w:tcW w:w="890" w:type="dxa"/>
                            <w:tcBorders>
                              <w:top w:val="nil"/>
                              <w:left w:val="nil"/>
                              <w:bottom w:val="single" w:sz="4" w:space="0" w:color="auto"/>
                              <w:right w:val="single" w:sz="4" w:space="0" w:color="auto"/>
                            </w:tcBorders>
                            <w:shd w:val="clear" w:color="auto" w:fill="auto"/>
                            <w:noWrap/>
                            <w:vAlign w:val="center"/>
                            <w:hideMark/>
                          </w:tcPr>
                          <w:p w14:paraId="49D2048C"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969</w:t>
                            </w:r>
                          </w:p>
                        </w:tc>
                        <w:tc>
                          <w:tcPr>
                            <w:tcW w:w="821" w:type="dxa"/>
                            <w:tcBorders>
                              <w:top w:val="nil"/>
                              <w:left w:val="nil"/>
                              <w:bottom w:val="single" w:sz="4" w:space="0" w:color="auto"/>
                              <w:right w:val="single" w:sz="4" w:space="0" w:color="auto"/>
                            </w:tcBorders>
                            <w:shd w:val="clear" w:color="auto" w:fill="auto"/>
                            <w:noWrap/>
                            <w:vAlign w:val="center"/>
                            <w:hideMark/>
                          </w:tcPr>
                          <w:p w14:paraId="19053CA3"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54.26</w:t>
                            </w:r>
                          </w:p>
                        </w:tc>
                        <w:tc>
                          <w:tcPr>
                            <w:tcW w:w="926" w:type="dxa"/>
                            <w:tcBorders>
                              <w:top w:val="nil"/>
                              <w:left w:val="nil"/>
                              <w:bottom w:val="single" w:sz="4" w:space="0" w:color="auto"/>
                              <w:right w:val="single" w:sz="4" w:space="0" w:color="auto"/>
                            </w:tcBorders>
                            <w:shd w:val="clear" w:color="auto" w:fill="auto"/>
                            <w:noWrap/>
                            <w:vAlign w:val="center"/>
                            <w:hideMark/>
                          </w:tcPr>
                          <w:p w14:paraId="78F40184"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2,042</w:t>
                            </w:r>
                          </w:p>
                        </w:tc>
                        <w:tc>
                          <w:tcPr>
                            <w:tcW w:w="926" w:type="dxa"/>
                            <w:tcBorders>
                              <w:top w:val="nil"/>
                              <w:left w:val="nil"/>
                              <w:bottom w:val="single" w:sz="4" w:space="0" w:color="auto"/>
                              <w:right w:val="single" w:sz="4" w:space="0" w:color="auto"/>
                            </w:tcBorders>
                            <w:shd w:val="clear" w:color="auto" w:fill="auto"/>
                            <w:noWrap/>
                            <w:vAlign w:val="center"/>
                            <w:hideMark/>
                          </w:tcPr>
                          <w:p w14:paraId="43EB3005"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546</w:t>
                            </w:r>
                          </w:p>
                        </w:tc>
                        <w:tc>
                          <w:tcPr>
                            <w:tcW w:w="927" w:type="dxa"/>
                            <w:tcBorders>
                              <w:top w:val="nil"/>
                              <w:left w:val="nil"/>
                              <w:bottom w:val="single" w:sz="4" w:space="0" w:color="auto"/>
                              <w:right w:val="single" w:sz="4" w:space="0" w:color="auto"/>
                            </w:tcBorders>
                            <w:shd w:val="clear" w:color="auto" w:fill="auto"/>
                            <w:noWrap/>
                            <w:vAlign w:val="center"/>
                            <w:hideMark/>
                          </w:tcPr>
                          <w:p w14:paraId="309E0E74"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26.74</w:t>
                            </w:r>
                          </w:p>
                        </w:tc>
                        <w:tc>
                          <w:tcPr>
                            <w:tcW w:w="926" w:type="dxa"/>
                            <w:tcBorders>
                              <w:top w:val="nil"/>
                              <w:left w:val="nil"/>
                              <w:bottom w:val="single" w:sz="4" w:space="0" w:color="auto"/>
                              <w:right w:val="single" w:sz="4" w:space="0" w:color="auto"/>
                            </w:tcBorders>
                            <w:shd w:val="clear" w:color="auto" w:fill="auto"/>
                            <w:noWrap/>
                            <w:vAlign w:val="center"/>
                            <w:hideMark/>
                          </w:tcPr>
                          <w:p w14:paraId="3A9D3B6D"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1,378</w:t>
                            </w:r>
                          </w:p>
                        </w:tc>
                        <w:tc>
                          <w:tcPr>
                            <w:tcW w:w="926" w:type="dxa"/>
                            <w:tcBorders>
                              <w:top w:val="nil"/>
                              <w:left w:val="nil"/>
                              <w:bottom w:val="single" w:sz="4" w:space="0" w:color="auto"/>
                              <w:right w:val="single" w:sz="4" w:space="0" w:color="auto"/>
                            </w:tcBorders>
                            <w:shd w:val="clear" w:color="auto" w:fill="auto"/>
                            <w:noWrap/>
                            <w:vAlign w:val="center"/>
                            <w:hideMark/>
                          </w:tcPr>
                          <w:p w14:paraId="3CFDA2C8"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589</w:t>
                            </w:r>
                          </w:p>
                        </w:tc>
                        <w:tc>
                          <w:tcPr>
                            <w:tcW w:w="927" w:type="dxa"/>
                            <w:tcBorders>
                              <w:top w:val="nil"/>
                              <w:left w:val="nil"/>
                              <w:bottom w:val="single" w:sz="4" w:space="0" w:color="auto"/>
                              <w:right w:val="single" w:sz="4" w:space="0" w:color="auto"/>
                            </w:tcBorders>
                            <w:shd w:val="clear" w:color="auto" w:fill="auto"/>
                            <w:noWrap/>
                            <w:vAlign w:val="center"/>
                            <w:hideMark/>
                          </w:tcPr>
                          <w:p w14:paraId="695AB8DB" w14:textId="77777777" w:rsidR="00CC4DE4" w:rsidRPr="008555C9" w:rsidRDefault="00CC4DE4" w:rsidP="00B378E9">
                            <w:pPr>
                              <w:widowControl/>
                              <w:jc w:val="right"/>
                              <w:rPr>
                                <w:rFonts w:ascii="標楷體" w:eastAsia="標楷體" w:hAnsi="標楷體" w:cs="新細明體"/>
                                <w:b/>
                                <w:color w:val="000000"/>
                                <w:kern w:val="0"/>
                                <w:sz w:val="20"/>
                                <w:szCs w:val="20"/>
                              </w:rPr>
                            </w:pPr>
                            <w:r w:rsidRPr="008555C9">
                              <w:rPr>
                                <w:rFonts w:ascii="標楷體" w:eastAsia="標楷體" w:hAnsi="標楷體" w:cs="新細明體" w:hint="eastAsia"/>
                                <w:b/>
                                <w:color w:val="000000"/>
                                <w:kern w:val="0"/>
                                <w:sz w:val="20"/>
                                <w:szCs w:val="20"/>
                              </w:rPr>
                              <w:t>42.74</w:t>
                            </w:r>
                          </w:p>
                        </w:tc>
                      </w:tr>
                      <w:tr w:rsidR="00CC4DE4" w:rsidRPr="00F72FF5" w14:paraId="604E4231" w14:textId="77777777" w:rsidTr="00123CD3">
                        <w:trPr>
                          <w:trHeight w:hRule="exact" w:val="34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4082FF8C" w14:textId="77777777" w:rsidR="00CC4DE4" w:rsidRPr="00F72FF5" w:rsidRDefault="00CC4DE4" w:rsidP="00B378E9">
                            <w:pPr>
                              <w:widowControl/>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中區</w:t>
                            </w:r>
                          </w:p>
                        </w:tc>
                        <w:tc>
                          <w:tcPr>
                            <w:tcW w:w="891" w:type="dxa"/>
                            <w:tcBorders>
                              <w:top w:val="nil"/>
                              <w:left w:val="nil"/>
                              <w:bottom w:val="single" w:sz="4" w:space="0" w:color="auto"/>
                              <w:right w:val="single" w:sz="4" w:space="0" w:color="auto"/>
                            </w:tcBorders>
                            <w:shd w:val="clear" w:color="auto" w:fill="auto"/>
                            <w:noWrap/>
                            <w:vAlign w:val="center"/>
                            <w:hideMark/>
                          </w:tcPr>
                          <w:p w14:paraId="7C928389"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1,532</w:t>
                            </w:r>
                          </w:p>
                        </w:tc>
                        <w:tc>
                          <w:tcPr>
                            <w:tcW w:w="890" w:type="dxa"/>
                            <w:tcBorders>
                              <w:top w:val="nil"/>
                              <w:left w:val="nil"/>
                              <w:bottom w:val="single" w:sz="4" w:space="0" w:color="auto"/>
                              <w:right w:val="single" w:sz="4" w:space="0" w:color="auto"/>
                            </w:tcBorders>
                            <w:shd w:val="clear" w:color="auto" w:fill="auto"/>
                            <w:noWrap/>
                            <w:vAlign w:val="center"/>
                            <w:hideMark/>
                          </w:tcPr>
                          <w:p w14:paraId="1BCD0B45"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1,490</w:t>
                            </w:r>
                          </w:p>
                        </w:tc>
                        <w:tc>
                          <w:tcPr>
                            <w:tcW w:w="821" w:type="dxa"/>
                            <w:tcBorders>
                              <w:top w:val="nil"/>
                              <w:left w:val="nil"/>
                              <w:bottom w:val="single" w:sz="4" w:space="0" w:color="auto"/>
                              <w:right w:val="single" w:sz="4" w:space="0" w:color="auto"/>
                            </w:tcBorders>
                            <w:shd w:val="clear" w:color="auto" w:fill="auto"/>
                            <w:noWrap/>
                            <w:vAlign w:val="center"/>
                            <w:hideMark/>
                          </w:tcPr>
                          <w:p w14:paraId="24360A25"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97.26</w:t>
                            </w:r>
                          </w:p>
                        </w:tc>
                        <w:tc>
                          <w:tcPr>
                            <w:tcW w:w="926" w:type="dxa"/>
                            <w:tcBorders>
                              <w:top w:val="nil"/>
                              <w:left w:val="nil"/>
                              <w:bottom w:val="single" w:sz="4" w:space="0" w:color="auto"/>
                              <w:right w:val="single" w:sz="4" w:space="0" w:color="auto"/>
                            </w:tcBorders>
                            <w:shd w:val="clear" w:color="auto" w:fill="auto"/>
                            <w:noWrap/>
                            <w:vAlign w:val="center"/>
                            <w:hideMark/>
                          </w:tcPr>
                          <w:p w14:paraId="482FEA22"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1,405</w:t>
                            </w:r>
                          </w:p>
                        </w:tc>
                        <w:tc>
                          <w:tcPr>
                            <w:tcW w:w="926" w:type="dxa"/>
                            <w:tcBorders>
                              <w:top w:val="nil"/>
                              <w:left w:val="nil"/>
                              <w:bottom w:val="single" w:sz="4" w:space="0" w:color="auto"/>
                              <w:right w:val="single" w:sz="4" w:space="0" w:color="auto"/>
                            </w:tcBorders>
                            <w:shd w:val="clear" w:color="auto" w:fill="auto"/>
                            <w:noWrap/>
                            <w:vAlign w:val="center"/>
                            <w:hideMark/>
                          </w:tcPr>
                          <w:p w14:paraId="7135F922"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1,256</w:t>
                            </w:r>
                          </w:p>
                        </w:tc>
                        <w:tc>
                          <w:tcPr>
                            <w:tcW w:w="927" w:type="dxa"/>
                            <w:tcBorders>
                              <w:top w:val="nil"/>
                              <w:left w:val="nil"/>
                              <w:bottom w:val="single" w:sz="4" w:space="0" w:color="auto"/>
                              <w:right w:val="single" w:sz="4" w:space="0" w:color="auto"/>
                            </w:tcBorders>
                            <w:shd w:val="clear" w:color="auto" w:fill="auto"/>
                            <w:noWrap/>
                            <w:vAlign w:val="center"/>
                            <w:hideMark/>
                          </w:tcPr>
                          <w:p w14:paraId="3EA384F0"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89.40</w:t>
                            </w:r>
                          </w:p>
                        </w:tc>
                        <w:tc>
                          <w:tcPr>
                            <w:tcW w:w="926" w:type="dxa"/>
                            <w:tcBorders>
                              <w:top w:val="nil"/>
                              <w:left w:val="nil"/>
                              <w:bottom w:val="single" w:sz="4" w:space="0" w:color="auto"/>
                              <w:right w:val="single" w:sz="4" w:space="0" w:color="auto"/>
                            </w:tcBorders>
                            <w:shd w:val="clear" w:color="auto" w:fill="auto"/>
                            <w:noWrap/>
                            <w:vAlign w:val="center"/>
                            <w:hideMark/>
                          </w:tcPr>
                          <w:p w14:paraId="222FC122"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1,512</w:t>
                            </w:r>
                          </w:p>
                        </w:tc>
                        <w:tc>
                          <w:tcPr>
                            <w:tcW w:w="926" w:type="dxa"/>
                            <w:tcBorders>
                              <w:top w:val="nil"/>
                              <w:left w:val="nil"/>
                              <w:bottom w:val="single" w:sz="4" w:space="0" w:color="auto"/>
                              <w:right w:val="single" w:sz="4" w:space="0" w:color="auto"/>
                            </w:tcBorders>
                            <w:shd w:val="clear" w:color="auto" w:fill="auto"/>
                            <w:noWrap/>
                            <w:vAlign w:val="center"/>
                            <w:hideMark/>
                          </w:tcPr>
                          <w:p w14:paraId="1D10F5F1"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1,201</w:t>
                            </w:r>
                          </w:p>
                        </w:tc>
                        <w:tc>
                          <w:tcPr>
                            <w:tcW w:w="927" w:type="dxa"/>
                            <w:tcBorders>
                              <w:top w:val="nil"/>
                              <w:left w:val="nil"/>
                              <w:bottom w:val="single" w:sz="4" w:space="0" w:color="auto"/>
                              <w:right w:val="single" w:sz="4" w:space="0" w:color="auto"/>
                            </w:tcBorders>
                            <w:shd w:val="clear" w:color="auto" w:fill="auto"/>
                            <w:noWrap/>
                            <w:vAlign w:val="center"/>
                            <w:hideMark/>
                          </w:tcPr>
                          <w:p w14:paraId="2EB7E80F" w14:textId="77777777" w:rsidR="00CC4DE4" w:rsidRPr="008555C9" w:rsidRDefault="00CC4DE4" w:rsidP="00B378E9">
                            <w:pPr>
                              <w:widowControl/>
                              <w:jc w:val="right"/>
                              <w:rPr>
                                <w:rFonts w:ascii="標楷體" w:eastAsia="標楷體" w:hAnsi="標楷體" w:cs="新細明體"/>
                                <w:b/>
                                <w:color w:val="000000"/>
                                <w:kern w:val="0"/>
                                <w:sz w:val="20"/>
                                <w:szCs w:val="20"/>
                              </w:rPr>
                            </w:pPr>
                            <w:r w:rsidRPr="008555C9">
                              <w:rPr>
                                <w:rFonts w:ascii="標楷體" w:eastAsia="標楷體" w:hAnsi="標楷體" w:cs="新細明體" w:hint="eastAsia"/>
                                <w:b/>
                                <w:color w:val="000000"/>
                                <w:kern w:val="0"/>
                                <w:sz w:val="20"/>
                                <w:szCs w:val="20"/>
                              </w:rPr>
                              <w:t>79.43</w:t>
                            </w:r>
                          </w:p>
                        </w:tc>
                      </w:tr>
                      <w:tr w:rsidR="00CC4DE4" w:rsidRPr="00F72FF5" w14:paraId="6C3B0E3F" w14:textId="77777777" w:rsidTr="00123CD3">
                        <w:trPr>
                          <w:trHeight w:hRule="exact" w:val="34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54E3B3A" w14:textId="77777777" w:rsidR="00CC4DE4" w:rsidRPr="00F72FF5" w:rsidRDefault="00CC4DE4" w:rsidP="00B378E9">
                            <w:pPr>
                              <w:widowControl/>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南區</w:t>
                            </w:r>
                          </w:p>
                        </w:tc>
                        <w:tc>
                          <w:tcPr>
                            <w:tcW w:w="891" w:type="dxa"/>
                            <w:tcBorders>
                              <w:top w:val="nil"/>
                              <w:left w:val="nil"/>
                              <w:bottom w:val="single" w:sz="4" w:space="0" w:color="auto"/>
                              <w:right w:val="single" w:sz="4" w:space="0" w:color="auto"/>
                            </w:tcBorders>
                            <w:shd w:val="clear" w:color="auto" w:fill="auto"/>
                            <w:noWrap/>
                            <w:vAlign w:val="center"/>
                            <w:hideMark/>
                          </w:tcPr>
                          <w:p w14:paraId="1542E95A"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774</w:t>
                            </w:r>
                          </w:p>
                        </w:tc>
                        <w:tc>
                          <w:tcPr>
                            <w:tcW w:w="890" w:type="dxa"/>
                            <w:tcBorders>
                              <w:top w:val="nil"/>
                              <w:left w:val="nil"/>
                              <w:bottom w:val="single" w:sz="4" w:space="0" w:color="auto"/>
                              <w:right w:val="single" w:sz="4" w:space="0" w:color="auto"/>
                            </w:tcBorders>
                            <w:shd w:val="clear" w:color="auto" w:fill="auto"/>
                            <w:noWrap/>
                            <w:vAlign w:val="center"/>
                            <w:hideMark/>
                          </w:tcPr>
                          <w:p w14:paraId="42FEEDE6"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774</w:t>
                            </w:r>
                          </w:p>
                        </w:tc>
                        <w:tc>
                          <w:tcPr>
                            <w:tcW w:w="821" w:type="dxa"/>
                            <w:tcBorders>
                              <w:top w:val="nil"/>
                              <w:left w:val="nil"/>
                              <w:bottom w:val="single" w:sz="4" w:space="0" w:color="auto"/>
                              <w:right w:val="single" w:sz="4" w:space="0" w:color="auto"/>
                            </w:tcBorders>
                            <w:shd w:val="clear" w:color="auto" w:fill="auto"/>
                            <w:noWrap/>
                            <w:vAlign w:val="center"/>
                            <w:hideMark/>
                          </w:tcPr>
                          <w:p w14:paraId="48F95FFA"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100.00</w:t>
                            </w:r>
                          </w:p>
                        </w:tc>
                        <w:tc>
                          <w:tcPr>
                            <w:tcW w:w="926" w:type="dxa"/>
                            <w:tcBorders>
                              <w:top w:val="nil"/>
                              <w:left w:val="nil"/>
                              <w:bottom w:val="single" w:sz="4" w:space="0" w:color="auto"/>
                              <w:right w:val="single" w:sz="4" w:space="0" w:color="auto"/>
                            </w:tcBorders>
                            <w:shd w:val="clear" w:color="auto" w:fill="auto"/>
                            <w:noWrap/>
                            <w:vAlign w:val="center"/>
                            <w:hideMark/>
                          </w:tcPr>
                          <w:p w14:paraId="21E3E857"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802</w:t>
                            </w:r>
                          </w:p>
                        </w:tc>
                        <w:tc>
                          <w:tcPr>
                            <w:tcW w:w="926" w:type="dxa"/>
                            <w:tcBorders>
                              <w:top w:val="nil"/>
                              <w:left w:val="nil"/>
                              <w:bottom w:val="single" w:sz="4" w:space="0" w:color="auto"/>
                              <w:right w:val="single" w:sz="4" w:space="0" w:color="auto"/>
                            </w:tcBorders>
                            <w:shd w:val="clear" w:color="auto" w:fill="auto"/>
                            <w:noWrap/>
                            <w:vAlign w:val="center"/>
                            <w:hideMark/>
                          </w:tcPr>
                          <w:p w14:paraId="3F55285F"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802</w:t>
                            </w:r>
                          </w:p>
                        </w:tc>
                        <w:tc>
                          <w:tcPr>
                            <w:tcW w:w="927" w:type="dxa"/>
                            <w:tcBorders>
                              <w:top w:val="nil"/>
                              <w:left w:val="nil"/>
                              <w:bottom w:val="single" w:sz="4" w:space="0" w:color="auto"/>
                              <w:right w:val="single" w:sz="4" w:space="0" w:color="auto"/>
                            </w:tcBorders>
                            <w:shd w:val="clear" w:color="auto" w:fill="auto"/>
                            <w:noWrap/>
                            <w:vAlign w:val="center"/>
                            <w:hideMark/>
                          </w:tcPr>
                          <w:p w14:paraId="40FAAB63"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100.00</w:t>
                            </w:r>
                          </w:p>
                        </w:tc>
                        <w:tc>
                          <w:tcPr>
                            <w:tcW w:w="926" w:type="dxa"/>
                            <w:tcBorders>
                              <w:top w:val="nil"/>
                              <w:left w:val="nil"/>
                              <w:bottom w:val="single" w:sz="4" w:space="0" w:color="auto"/>
                              <w:right w:val="single" w:sz="4" w:space="0" w:color="auto"/>
                            </w:tcBorders>
                            <w:shd w:val="clear" w:color="auto" w:fill="auto"/>
                            <w:noWrap/>
                            <w:vAlign w:val="center"/>
                            <w:hideMark/>
                          </w:tcPr>
                          <w:p w14:paraId="6B8DDDDD"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731</w:t>
                            </w:r>
                          </w:p>
                        </w:tc>
                        <w:tc>
                          <w:tcPr>
                            <w:tcW w:w="926" w:type="dxa"/>
                            <w:tcBorders>
                              <w:top w:val="nil"/>
                              <w:left w:val="nil"/>
                              <w:bottom w:val="single" w:sz="4" w:space="0" w:color="auto"/>
                              <w:right w:val="single" w:sz="4" w:space="0" w:color="auto"/>
                            </w:tcBorders>
                            <w:shd w:val="clear" w:color="auto" w:fill="auto"/>
                            <w:noWrap/>
                            <w:vAlign w:val="center"/>
                            <w:hideMark/>
                          </w:tcPr>
                          <w:p w14:paraId="3C854C84"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715</w:t>
                            </w:r>
                          </w:p>
                        </w:tc>
                        <w:tc>
                          <w:tcPr>
                            <w:tcW w:w="927" w:type="dxa"/>
                            <w:tcBorders>
                              <w:top w:val="nil"/>
                              <w:left w:val="nil"/>
                              <w:bottom w:val="single" w:sz="4" w:space="0" w:color="auto"/>
                              <w:right w:val="single" w:sz="4" w:space="0" w:color="auto"/>
                            </w:tcBorders>
                            <w:shd w:val="clear" w:color="auto" w:fill="auto"/>
                            <w:noWrap/>
                            <w:vAlign w:val="center"/>
                            <w:hideMark/>
                          </w:tcPr>
                          <w:p w14:paraId="60D526B6"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97.81</w:t>
                            </w:r>
                          </w:p>
                        </w:tc>
                      </w:tr>
                      <w:tr w:rsidR="00CC4DE4" w:rsidRPr="00F72FF5" w14:paraId="74D310DD" w14:textId="77777777" w:rsidTr="00123CD3">
                        <w:trPr>
                          <w:trHeight w:hRule="exact" w:val="34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09E89F0" w14:textId="77777777" w:rsidR="00CC4DE4" w:rsidRPr="00F72FF5" w:rsidRDefault="00CC4DE4" w:rsidP="00B378E9">
                            <w:pPr>
                              <w:widowControl/>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東區</w:t>
                            </w:r>
                          </w:p>
                        </w:tc>
                        <w:tc>
                          <w:tcPr>
                            <w:tcW w:w="891" w:type="dxa"/>
                            <w:tcBorders>
                              <w:top w:val="nil"/>
                              <w:left w:val="nil"/>
                              <w:bottom w:val="single" w:sz="4" w:space="0" w:color="auto"/>
                              <w:right w:val="single" w:sz="4" w:space="0" w:color="auto"/>
                            </w:tcBorders>
                            <w:shd w:val="clear" w:color="auto" w:fill="auto"/>
                            <w:noWrap/>
                            <w:vAlign w:val="center"/>
                            <w:hideMark/>
                          </w:tcPr>
                          <w:p w14:paraId="4D1E8A30"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4,821</w:t>
                            </w:r>
                          </w:p>
                        </w:tc>
                        <w:tc>
                          <w:tcPr>
                            <w:tcW w:w="890" w:type="dxa"/>
                            <w:tcBorders>
                              <w:top w:val="nil"/>
                              <w:left w:val="nil"/>
                              <w:bottom w:val="single" w:sz="4" w:space="0" w:color="auto"/>
                              <w:right w:val="single" w:sz="4" w:space="0" w:color="auto"/>
                            </w:tcBorders>
                            <w:shd w:val="clear" w:color="auto" w:fill="auto"/>
                            <w:noWrap/>
                            <w:vAlign w:val="center"/>
                            <w:hideMark/>
                          </w:tcPr>
                          <w:p w14:paraId="27A830A6"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4,806</w:t>
                            </w:r>
                          </w:p>
                        </w:tc>
                        <w:tc>
                          <w:tcPr>
                            <w:tcW w:w="821" w:type="dxa"/>
                            <w:tcBorders>
                              <w:top w:val="nil"/>
                              <w:left w:val="nil"/>
                              <w:bottom w:val="single" w:sz="4" w:space="0" w:color="auto"/>
                              <w:right w:val="single" w:sz="4" w:space="0" w:color="auto"/>
                            </w:tcBorders>
                            <w:shd w:val="clear" w:color="auto" w:fill="auto"/>
                            <w:noWrap/>
                            <w:vAlign w:val="center"/>
                            <w:hideMark/>
                          </w:tcPr>
                          <w:p w14:paraId="7A5F28A4"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99.69</w:t>
                            </w:r>
                          </w:p>
                        </w:tc>
                        <w:tc>
                          <w:tcPr>
                            <w:tcW w:w="926" w:type="dxa"/>
                            <w:tcBorders>
                              <w:top w:val="nil"/>
                              <w:left w:val="nil"/>
                              <w:bottom w:val="single" w:sz="4" w:space="0" w:color="auto"/>
                              <w:right w:val="single" w:sz="4" w:space="0" w:color="auto"/>
                            </w:tcBorders>
                            <w:shd w:val="clear" w:color="auto" w:fill="auto"/>
                            <w:noWrap/>
                            <w:vAlign w:val="center"/>
                            <w:hideMark/>
                          </w:tcPr>
                          <w:p w14:paraId="2FA721B3"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5,128</w:t>
                            </w:r>
                          </w:p>
                        </w:tc>
                        <w:tc>
                          <w:tcPr>
                            <w:tcW w:w="926" w:type="dxa"/>
                            <w:tcBorders>
                              <w:top w:val="nil"/>
                              <w:left w:val="nil"/>
                              <w:bottom w:val="single" w:sz="4" w:space="0" w:color="auto"/>
                              <w:right w:val="single" w:sz="4" w:space="0" w:color="auto"/>
                            </w:tcBorders>
                            <w:shd w:val="clear" w:color="auto" w:fill="auto"/>
                            <w:noWrap/>
                            <w:vAlign w:val="center"/>
                            <w:hideMark/>
                          </w:tcPr>
                          <w:p w14:paraId="39C4AF43"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5,110</w:t>
                            </w:r>
                          </w:p>
                        </w:tc>
                        <w:tc>
                          <w:tcPr>
                            <w:tcW w:w="927" w:type="dxa"/>
                            <w:tcBorders>
                              <w:top w:val="nil"/>
                              <w:left w:val="nil"/>
                              <w:bottom w:val="single" w:sz="4" w:space="0" w:color="auto"/>
                              <w:right w:val="single" w:sz="4" w:space="0" w:color="auto"/>
                            </w:tcBorders>
                            <w:shd w:val="clear" w:color="auto" w:fill="auto"/>
                            <w:noWrap/>
                            <w:vAlign w:val="center"/>
                            <w:hideMark/>
                          </w:tcPr>
                          <w:p w14:paraId="49847202"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99.65</w:t>
                            </w:r>
                          </w:p>
                        </w:tc>
                        <w:tc>
                          <w:tcPr>
                            <w:tcW w:w="926" w:type="dxa"/>
                            <w:tcBorders>
                              <w:top w:val="nil"/>
                              <w:left w:val="nil"/>
                              <w:bottom w:val="single" w:sz="4" w:space="0" w:color="auto"/>
                              <w:right w:val="single" w:sz="4" w:space="0" w:color="auto"/>
                            </w:tcBorders>
                            <w:shd w:val="clear" w:color="auto" w:fill="auto"/>
                            <w:noWrap/>
                            <w:vAlign w:val="center"/>
                            <w:hideMark/>
                          </w:tcPr>
                          <w:p w14:paraId="79169A4E"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4,369</w:t>
                            </w:r>
                          </w:p>
                        </w:tc>
                        <w:tc>
                          <w:tcPr>
                            <w:tcW w:w="926" w:type="dxa"/>
                            <w:tcBorders>
                              <w:top w:val="nil"/>
                              <w:left w:val="nil"/>
                              <w:bottom w:val="single" w:sz="4" w:space="0" w:color="auto"/>
                              <w:right w:val="single" w:sz="4" w:space="0" w:color="auto"/>
                            </w:tcBorders>
                            <w:shd w:val="clear" w:color="auto" w:fill="auto"/>
                            <w:noWrap/>
                            <w:vAlign w:val="center"/>
                            <w:hideMark/>
                          </w:tcPr>
                          <w:p w14:paraId="732A8B88"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4,225</w:t>
                            </w:r>
                          </w:p>
                        </w:tc>
                        <w:tc>
                          <w:tcPr>
                            <w:tcW w:w="927" w:type="dxa"/>
                            <w:tcBorders>
                              <w:top w:val="nil"/>
                              <w:left w:val="nil"/>
                              <w:bottom w:val="single" w:sz="4" w:space="0" w:color="auto"/>
                              <w:right w:val="single" w:sz="4" w:space="0" w:color="auto"/>
                            </w:tcBorders>
                            <w:shd w:val="clear" w:color="auto" w:fill="auto"/>
                            <w:noWrap/>
                            <w:vAlign w:val="center"/>
                            <w:hideMark/>
                          </w:tcPr>
                          <w:p w14:paraId="4237E182"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96.70</w:t>
                            </w:r>
                          </w:p>
                        </w:tc>
                      </w:tr>
                      <w:tr w:rsidR="00CC4DE4" w:rsidRPr="00F72FF5" w14:paraId="25F7E6D7" w14:textId="77777777" w:rsidTr="00123CD3">
                        <w:trPr>
                          <w:trHeight w:hRule="exact" w:val="34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603AE9EA" w14:textId="77777777" w:rsidR="00CC4DE4" w:rsidRPr="00F72FF5" w:rsidRDefault="00CC4DE4" w:rsidP="00B378E9">
                            <w:pPr>
                              <w:widowControl/>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雲嘉南區</w:t>
                            </w:r>
                          </w:p>
                        </w:tc>
                        <w:tc>
                          <w:tcPr>
                            <w:tcW w:w="891" w:type="dxa"/>
                            <w:tcBorders>
                              <w:top w:val="nil"/>
                              <w:left w:val="nil"/>
                              <w:bottom w:val="single" w:sz="4" w:space="0" w:color="auto"/>
                              <w:right w:val="single" w:sz="4" w:space="0" w:color="auto"/>
                            </w:tcBorders>
                            <w:shd w:val="clear" w:color="auto" w:fill="auto"/>
                            <w:noWrap/>
                            <w:vAlign w:val="center"/>
                            <w:hideMark/>
                          </w:tcPr>
                          <w:p w14:paraId="4F2CAB1F"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2,131</w:t>
                            </w:r>
                          </w:p>
                        </w:tc>
                        <w:tc>
                          <w:tcPr>
                            <w:tcW w:w="890" w:type="dxa"/>
                            <w:tcBorders>
                              <w:top w:val="nil"/>
                              <w:left w:val="nil"/>
                              <w:bottom w:val="single" w:sz="4" w:space="0" w:color="auto"/>
                              <w:right w:val="single" w:sz="4" w:space="0" w:color="auto"/>
                            </w:tcBorders>
                            <w:shd w:val="clear" w:color="auto" w:fill="auto"/>
                            <w:noWrap/>
                            <w:vAlign w:val="center"/>
                            <w:hideMark/>
                          </w:tcPr>
                          <w:p w14:paraId="7FAD9A6D"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2,090</w:t>
                            </w:r>
                          </w:p>
                        </w:tc>
                        <w:tc>
                          <w:tcPr>
                            <w:tcW w:w="821" w:type="dxa"/>
                            <w:tcBorders>
                              <w:top w:val="nil"/>
                              <w:left w:val="nil"/>
                              <w:bottom w:val="single" w:sz="4" w:space="0" w:color="auto"/>
                              <w:right w:val="single" w:sz="4" w:space="0" w:color="auto"/>
                            </w:tcBorders>
                            <w:shd w:val="clear" w:color="auto" w:fill="auto"/>
                            <w:noWrap/>
                            <w:vAlign w:val="center"/>
                            <w:hideMark/>
                          </w:tcPr>
                          <w:p w14:paraId="420A4374"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98.08</w:t>
                            </w:r>
                          </w:p>
                        </w:tc>
                        <w:tc>
                          <w:tcPr>
                            <w:tcW w:w="926" w:type="dxa"/>
                            <w:tcBorders>
                              <w:top w:val="nil"/>
                              <w:left w:val="nil"/>
                              <w:bottom w:val="single" w:sz="4" w:space="0" w:color="auto"/>
                              <w:right w:val="single" w:sz="4" w:space="0" w:color="auto"/>
                            </w:tcBorders>
                            <w:shd w:val="clear" w:color="auto" w:fill="auto"/>
                            <w:noWrap/>
                            <w:vAlign w:val="center"/>
                            <w:hideMark/>
                          </w:tcPr>
                          <w:p w14:paraId="1ECA9CB9"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2,255</w:t>
                            </w:r>
                          </w:p>
                        </w:tc>
                        <w:tc>
                          <w:tcPr>
                            <w:tcW w:w="926" w:type="dxa"/>
                            <w:tcBorders>
                              <w:top w:val="nil"/>
                              <w:left w:val="nil"/>
                              <w:bottom w:val="single" w:sz="4" w:space="0" w:color="auto"/>
                              <w:right w:val="single" w:sz="4" w:space="0" w:color="auto"/>
                            </w:tcBorders>
                            <w:shd w:val="clear" w:color="auto" w:fill="auto"/>
                            <w:noWrap/>
                            <w:vAlign w:val="center"/>
                            <w:hideMark/>
                          </w:tcPr>
                          <w:p w14:paraId="5DEB280B"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2,231</w:t>
                            </w:r>
                          </w:p>
                        </w:tc>
                        <w:tc>
                          <w:tcPr>
                            <w:tcW w:w="927" w:type="dxa"/>
                            <w:tcBorders>
                              <w:top w:val="nil"/>
                              <w:left w:val="nil"/>
                              <w:bottom w:val="single" w:sz="4" w:space="0" w:color="auto"/>
                              <w:right w:val="single" w:sz="4" w:space="0" w:color="auto"/>
                            </w:tcBorders>
                            <w:shd w:val="clear" w:color="auto" w:fill="auto"/>
                            <w:noWrap/>
                            <w:vAlign w:val="center"/>
                            <w:hideMark/>
                          </w:tcPr>
                          <w:p w14:paraId="216C08BD"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98.94</w:t>
                            </w:r>
                          </w:p>
                        </w:tc>
                        <w:tc>
                          <w:tcPr>
                            <w:tcW w:w="926" w:type="dxa"/>
                            <w:tcBorders>
                              <w:top w:val="nil"/>
                              <w:left w:val="nil"/>
                              <w:bottom w:val="single" w:sz="4" w:space="0" w:color="auto"/>
                              <w:right w:val="single" w:sz="4" w:space="0" w:color="auto"/>
                            </w:tcBorders>
                            <w:shd w:val="clear" w:color="auto" w:fill="auto"/>
                            <w:noWrap/>
                            <w:vAlign w:val="center"/>
                            <w:hideMark/>
                          </w:tcPr>
                          <w:p w14:paraId="4897ECDD"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2,797</w:t>
                            </w:r>
                          </w:p>
                        </w:tc>
                        <w:tc>
                          <w:tcPr>
                            <w:tcW w:w="926" w:type="dxa"/>
                            <w:tcBorders>
                              <w:top w:val="nil"/>
                              <w:left w:val="nil"/>
                              <w:bottom w:val="single" w:sz="4" w:space="0" w:color="auto"/>
                              <w:right w:val="single" w:sz="4" w:space="0" w:color="auto"/>
                            </w:tcBorders>
                            <w:shd w:val="clear" w:color="auto" w:fill="auto"/>
                            <w:noWrap/>
                            <w:vAlign w:val="center"/>
                            <w:hideMark/>
                          </w:tcPr>
                          <w:p w14:paraId="0766A897"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2,281</w:t>
                            </w:r>
                          </w:p>
                        </w:tc>
                        <w:tc>
                          <w:tcPr>
                            <w:tcW w:w="927" w:type="dxa"/>
                            <w:tcBorders>
                              <w:top w:val="nil"/>
                              <w:left w:val="nil"/>
                              <w:bottom w:val="single" w:sz="4" w:space="0" w:color="auto"/>
                              <w:right w:val="single" w:sz="4" w:space="0" w:color="auto"/>
                            </w:tcBorders>
                            <w:shd w:val="clear" w:color="auto" w:fill="auto"/>
                            <w:noWrap/>
                            <w:vAlign w:val="center"/>
                            <w:hideMark/>
                          </w:tcPr>
                          <w:p w14:paraId="085E5537" w14:textId="77777777" w:rsidR="00CC4DE4" w:rsidRPr="00F72FF5" w:rsidRDefault="00CC4DE4" w:rsidP="00B378E9">
                            <w:pPr>
                              <w:widowControl/>
                              <w:jc w:val="right"/>
                              <w:rPr>
                                <w:rFonts w:ascii="標楷體" w:eastAsia="標楷體" w:hAnsi="標楷體" w:cs="新細明體"/>
                                <w:color w:val="000000"/>
                                <w:kern w:val="0"/>
                                <w:sz w:val="20"/>
                                <w:szCs w:val="20"/>
                              </w:rPr>
                            </w:pPr>
                            <w:r w:rsidRPr="00F72FF5">
                              <w:rPr>
                                <w:rFonts w:ascii="標楷體" w:eastAsia="標楷體" w:hAnsi="標楷體" w:cs="新細明體" w:hint="eastAsia"/>
                                <w:color w:val="000000"/>
                                <w:kern w:val="0"/>
                                <w:sz w:val="20"/>
                                <w:szCs w:val="20"/>
                              </w:rPr>
                              <w:t>81.55</w:t>
                            </w:r>
                          </w:p>
                        </w:tc>
                      </w:tr>
                    </w:tbl>
                    <w:p w14:paraId="325F8100" w14:textId="77777777" w:rsidR="00CC4DE4" w:rsidRPr="001C0631" w:rsidRDefault="00CC4DE4" w:rsidP="00B07D55">
                      <w:pPr>
                        <w:spacing w:line="240" w:lineRule="exact"/>
                        <w:ind w:leftChars="-40" w:left="-96"/>
                        <w:rPr>
                          <w:rFonts w:ascii="標楷體" w:eastAsia="標楷體" w:hAnsi="標楷體"/>
                          <w:sz w:val="18"/>
                          <w:szCs w:val="18"/>
                        </w:rPr>
                      </w:pPr>
                      <w:r w:rsidRPr="00354322">
                        <w:rPr>
                          <w:rFonts w:ascii="標楷體" w:eastAsia="標楷體" w:hAnsi="標楷體" w:cs="新細明體" w:hint="eastAsia"/>
                          <w:color w:val="000000"/>
                          <w:kern w:val="0"/>
                          <w:sz w:val="18"/>
                          <w:szCs w:val="18"/>
                        </w:rPr>
                        <w:t>資料來源：整理</w:t>
                      </w:r>
                      <w:r w:rsidRPr="00C55D36">
                        <w:rPr>
                          <w:rFonts w:ascii="標楷體" w:eastAsia="標楷體" w:hAnsi="標楷體" w:cs="新細明體" w:hint="eastAsia"/>
                          <w:color w:val="000000"/>
                          <w:kern w:val="0"/>
                          <w:sz w:val="18"/>
                          <w:szCs w:val="18"/>
                        </w:rPr>
                        <w:t>自公路局提供資料</w:t>
                      </w:r>
                      <w:r w:rsidRPr="00C55D36">
                        <w:rPr>
                          <w:rFonts w:ascii="標楷體" w:eastAsia="標楷體" w:hAnsi="標楷體"/>
                          <w:sz w:val="18"/>
                          <w:szCs w:val="18"/>
                        </w:rPr>
                        <w:t>。</w:t>
                      </w:r>
                    </w:p>
                  </w:txbxContent>
                </v:textbox>
                <w10:wrap type="tight" anchorx="margin"/>
              </v:shape>
            </w:pict>
          </mc:Fallback>
        </mc:AlternateContent>
      </w:r>
      <w:r w:rsidR="00821557" w:rsidRPr="00FA5ABC">
        <w:rPr>
          <w:rFonts w:ascii="標楷體" w:eastAsia="標楷體" w:hAnsi="標楷體" w:hint="eastAsia"/>
          <w:b/>
        </w:rPr>
        <w:t>1.</w:t>
      </w:r>
      <w:r w:rsidR="00F87092">
        <w:rPr>
          <w:rFonts w:ascii="標楷體" w:eastAsia="標楷體" w:hAnsi="標楷體" w:hint="eastAsia"/>
          <w:b/>
        </w:rPr>
        <w:t xml:space="preserve">　</w:t>
      </w:r>
      <w:r w:rsidR="00CC4DE4" w:rsidRPr="00CC4DE4">
        <w:rPr>
          <w:rFonts w:ascii="標楷體" w:eastAsia="標楷體" w:hAnsi="標楷體" w:hint="eastAsia"/>
          <w:b/>
        </w:rPr>
        <w:t>部分委外巡查作業長期未達預計目標且達成率偏低，惟未及時</w:t>
      </w:r>
      <w:proofErr w:type="gramStart"/>
      <w:r w:rsidR="00CC4DE4" w:rsidRPr="00CC4DE4">
        <w:rPr>
          <w:rFonts w:ascii="標楷體" w:eastAsia="標楷體" w:hAnsi="標楷體" w:hint="eastAsia"/>
          <w:b/>
        </w:rPr>
        <w:t>研</w:t>
      </w:r>
      <w:proofErr w:type="gramEnd"/>
      <w:r w:rsidR="00CC4DE4" w:rsidRPr="00CC4DE4">
        <w:rPr>
          <w:rFonts w:ascii="標楷體" w:eastAsia="標楷體" w:hAnsi="標楷體" w:hint="eastAsia"/>
          <w:b/>
        </w:rPr>
        <w:t>訂改善措施，且巡查缺失之追蹤及管控未盡確實，影響公路養護作業效率</w:t>
      </w:r>
      <w:r w:rsidR="007122DB" w:rsidRPr="007122DB">
        <w:rPr>
          <w:rFonts w:ascii="標楷體" w:eastAsia="標楷體" w:hAnsi="標楷體" w:hint="eastAsia"/>
          <w:b/>
        </w:rPr>
        <w:t>：</w:t>
      </w:r>
      <w:r w:rsidR="00CC4DE4" w:rsidRPr="00CC4DE4">
        <w:rPr>
          <w:rFonts w:ascii="標楷體" w:eastAsia="標楷體" w:hAnsi="標楷體" w:cstheme="majorBidi" w:hint="eastAsia"/>
          <w:bCs/>
        </w:rPr>
        <w:t>我國公路幅員範圍廣大且道路分布全國各地，公路管理資訊龐雜，公路局建置公路養護巡查管理系統，進行數位化管理，由所屬工務段將經常、定期巡查及特殊狀況等資訊登錄於系統資料庫，並透過數據資料支持決策，以提升道路養護品質。經查</w:t>
      </w:r>
      <w:r w:rsidR="00AF696D">
        <w:rPr>
          <w:rFonts w:ascii="標楷體" w:eastAsia="標楷體" w:hAnsi="標楷體" w:cstheme="majorBidi" w:hint="eastAsia"/>
          <w:bCs/>
        </w:rPr>
        <w:t>，</w:t>
      </w:r>
      <w:r w:rsidR="00CC4DE4" w:rsidRPr="00CC4DE4">
        <w:rPr>
          <w:rFonts w:ascii="標楷體" w:eastAsia="標楷體" w:hAnsi="標楷體" w:cstheme="majorBidi" w:hint="eastAsia"/>
          <w:bCs/>
        </w:rPr>
        <w:t>公路局之公路巡查作業，係由該局所屬各區養護工程分局工務段</w:t>
      </w:r>
      <w:proofErr w:type="gramStart"/>
      <w:r w:rsidR="00CC4DE4" w:rsidRPr="00CC4DE4">
        <w:rPr>
          <w:rFonts w:ascii="標楷體" w:eastAsia="標楷體" w:hAnsi="標楷體" w:cstheme="majorBidi" w:hint="eastAsia"/>
          <w:bCs/>
        </w:rPr>
        <w:t>及其委外</w:t>
      </w:r>
      <w:proofErr w:type="gramEnd"/>
      <w:r w:rsidR="00CC4DE4" w:rsidRPr="00CC4DE4">
        <w:rPr>
          <w:rFonts w:ascii="標楷體" w:eastAsia="標楷體" w:hAnsi="標楷體" w:cstheme="majorBidi" w:hint="eastAsia"/>
          <w:bCs/>
        </w:rPr>
        <w:t>廠商辦理，據公路養護巡查管理系統資料，111至113年度訂定之委外廠商巡查目標為11,044次、11,632次及10,787次，實際執行結果，各年度達成率僅為91.71％、85.50％及83.54％，委外廠商巡查目標達成率逐年下降，且</w:t>
      </w:r>
      <w:proofErr w:type="gramStart"/>
      <w:r w:rsidR="00CC4DE4" w:rsidRPr="00CC4DE4">
        <w:rPr>
          <w:rFonts w:ascii="標楷體" w:eastAsia="標楷體" w:hAnsi="標楷體" w:cstheme="majorBidi" w:hint="eastAsia"/>
          <w:bCs/>
        </w:rPr>
        <w:t>113</w:t>
      </w:r>
      <w:proofErr w:type="gramEnd"/>
      <w:r w:rsidR="00CC4DE4" w:rsidRPr="00CC4DE4">
        <w:rPr>
          <w:rFonts w:ascii="標楷體" w:eastAsia="標楷體" w:hAnsi="標楷體" w:cstheme="majorBidi" w:hint="eastAsia"/>
          <w:bCs/>
        </w:rPr>
        <w:t>年度北區及中區養護工程分局委外巡查達成率更僅為42.74％及79.43％</w:t>
      </w:r>
      <w:r w:rsidR="00CC4DE4" w:rsidRPr="00B378E9">
        <w:rPr>
          <w:rFonts w:ascii="標楷體" w:eastAsia="標楷體" w:hAnsi="標楷體" w:cstheme="majorBidi" w:hint="eastAsia"/>
          <w:bCs/>
        </w:rPr>
        <w:t>（表</w:t>
      </w:r>
      <w:r w:rsidR="00B378E9" w:rsidRPr="00B378E9">
        <w:rPr>
          <w:rFonts w:ascii="標楷體" w:eastAsia="標楷體" w:hAnsi="標楷體" w:cstheme="majorBidi" w:hint="eastAsia"/>
          <w:bCs/>
        </w:rPr>
        <w:t>1</w:t>
      </w:r>
      <w:r w:rsidR="00B378E9" w:rsidRPr="00B378E9">
        <w:rPr>
          <w:rFonts w:ascii="標楷體" w:eastAsia="標楷體" w:hAnsi="標楷體" w:cstheme="majorBidi"/>
          <w:bCs/>
        </w:rPr>
        <w:t>1</w:t>
      </w:r>
      <w:r w:rsidR="00CC4DE4" w:rsidRPr="00B378E9">
        <w:rPr>
          <w:rFonts w:ascii="標楷體" w:eastAsia="標楷體" w:hAnsi="標楷體" w:cstheme="majorBidi" w:hint="eastAsia"/>
          <w:bCs/>
        </w:rPr>
        <w:t>）</w:t>
      </w:r>
      <w:r w:rsidR="00CC4DE4" w:rsidRPr="00CC4DE4">
        <w:rPr>
          <w:rFonts w:ascii="標楷體" w:eastAsia="標楷體" w:hAnsi="標楷體" w:cstheme="majorBidi" w:hint="eastAsia"/>
          <w:bCs/>
        </w:rPr>
        <w:t>，公路局對於委外廠商巡查作業達成率偏低問題，未積極瞭解原因或督促</w:t>
      </w:r>
      <w:proofErr w:type="gramStart"/>
      <w:r w:rsidR="00CC4DE4" w:rsidRPr="00CC4DE4">
        <w:rPr>
          <w:rFonts w:ascii="標楷體" w:eastAsia="標楷體" w:hAnsi="標楷體" w:cstheme="majorBidi" w:hint="eastAsia"/>
          <w:bCs/>
        </w:rPr>
        <w:t>採</w:t>
      </w:r>
      <w:proofErr w:type="gramEnd"/>
      <w:r w:rsidR="00CC4DE4" w:rsidRPr="00CC4DE4">
        <w:rPr>
          <w:rFonts w:ascii="標楷體" w:eastAsia="標楷體" w:hAnsi="標楷體" w:cstheme="majorBidi" w:hint="eastAsia"/>
          <w:bCs/>
        </w:rPr>
        <w:t>行改善措施，相關管理作業有待強化；另截至114年3月底止，該系統所列尚未結案之巡查缺失案件計591件，其中「納入長期改善」及「</w:t>
      </w:r>
      <w:proofErr w:type="gramStart"/>
      <w:r w:rsidR="00CC4DE4" w:rsidRPr="00CC4DE4">
        <w:rPr>
          <w:rFonts w:ascii="標楷體" w:eastAsia="標楷體" w:hAnsi="標楷體" w:cstheme="majorBidi" w:hint="eastAsia"/>
          <w:bCs/>
        </w:rPr>
        <w:t>後續派工處理</w:t>
      </w:r>
      <w:proofErr w:type="gramEnd"/>
      <w:r w:rsidR="00CC4DE4" w:rsidRPr="00CC4DE4">
        <w:rPr>
          <w:rFonts w:ascii="標楷體" w:eastAsia="標楷體" w:hAnsi="標楷體" w:cstheme="majorBidi" w:hint="eastAsia"/>
          <w:bCs/>
        </w:rPr>
        <w:t>」案件，逾5年未結案者分別為323件及48件，部分</w:t>
      </w:r>
      <w:proofErr w:type="gramStart"/>
      <w:r w:rsidR="00CC4DE4" w:rsidRPr="00CC4DE4">
        <w:rPr>
          <w:rFonts w:ascii="標楷體" w:eastAsia="標楷體" w:hAnsi="標楷體" w:cstheme="majorBidi" w:hint="eastAsia"/>
          <w:bCs/>
        </w:rPr>
        <w:t>案件甚逾10年</w:t>
      </w:r>
      <w:proofErr w:type="gramEnd"/>
      <w:r w:rsidR="00CC4DE4" w:rsidRPr="00CC4DE4">
        <w:rPr>
          <w:rFonts w:ascii="標楷體" w:eastAsia="標楷體" w:hAnsi="標楷體" w:cstheme="majorBidi" w:hint="eastAsia"/>
          <w:bCs/>
        </w:rPr>
        <w:t>仍未完成處理，案件列管追蹤及進度控管機制未</w:t>
      </w:r>
      <w:proofErr w:type="gramStart"/>
      <w:r w:rsidR="00CC4DE4" w:rsidRPr="00CC4DE4">
        <w:rPr>
          <w:rFonts w:ascii="標楷體" w:eastAsia="標楷體" w:hAnsi="標楷體" w:cstheme="majorBidi" w:hint="eastAsia"/>
          <w:bCs/>
        </w:rPr>
        <w:t>臻</w:t>
      </w:r>
      <w:proofErr w:type="gramEnd"/>
      <w:r w:rsidR="00CC4DE4" w:rsidRPr="00CC4DE4">
        <w:rPr>
          <w:rFonts w:ascii="標楷體" w:eastAsia="標楷體" w:hAnsi="標楷體" w:cstheme="majorBidi" w:hint="eastAsia"/>
          <w:bCs/>
        </w:rPr>
        <w:t>完善，影響道路養護效率及品質，經函請</w:t>
      </w:r>
      <w:r w:rsidR="00650566">
        <w:rPr>
          <w:rFonts w:ascii="標楷體" w:eastAsia="標楷體" w:hAnsi="標楷體" w:cstheme="majorBidi" w:hint="eastAsia"/>
          <w:bCs/>
        </w:rPr>
        <w:t>交通部</w:t>
      </w:r>
      <w:proofErr w:type="gramStart"/>
      <w:r w:rsidR="00CC4DE4" w:rsidRPr="00CC4DE4">
        <w:rPr>
          <w:rFonts w:ascii="標楷體" w:eastAsia="標楷體" w:hAnsi="標楷體" w:cstheme="majorBidi" w:hint="eastAsia"/>
          <w:bCs/>
        </w:rPr>
        <w:t>研</w:t>
      </w:r>
      <w:proofErr w:type="gramEnd"/>
      <w:r w:rsidR="00CC4DE4" w:rsidRPr="00CC4DE4">
        <w:rPr>
          <w:rFonts w:ascii="標楷體" w:eastAsia="標楷體" w:hAnsi="標楷體" w:cstheme="majorBidi" w:hint="eastAsia"/>
          <w:bCs/>
        </w:rPr>
        <w:t>謀改善。據復：已檢討強化公路養護巡查系統及記錄巡查軌跡之行動載具APP效能，以有效管理委外廠商巡查作業；另已請各區養護工程分局於114年6月底前完成未結案件，並</w:t>
      </w:r>
      <w:proofErr w:type="gramStart"/>
      <w:r w:rsidR="00CC4DE4" w:rsidRPr="00CC4DE4">
        <w:rPr>
          <w:rFonts w:ascii="標楷體" w:eastAsia="標楷體" w:hAnsi="標楷體" w:cstheme="majorBidi" w:hint="eastAsia"/>
          <w:bCs/>
        </w:rPr>
        <w:t>研</w:t>
      </w:r>
      <w:proofErr w:type="gramEnd"/>
      <w:r w:rsidR="00CC4DE4" w:rsidRPr="00CC4DE4">
        <w:rPr>
          <w:rFonts w:ascii="標楷體" w:eastAsia="標楷體" w:hAnsi="標楷體" w:cstheme="majorBidi" w:hint="eastAsia"/>
          <w:bCs/>
        </w:rPr>
        <w:t>擬控管機制，強化巡查缺失案件之管理</w:t>
      </w:r>
      <w:r w:rsidR="00E26B29" w:rsidRPr="00E26B29">
        <w:rPr>
          <w:rFonts w:ascii="標楷體" w:eastAsia="標楷體" w:hAnsi="標楷體" w:cstheme="majorBidi" w:hint="eastAsia"/>
          <w:bCs/>
        </w:rPr>
        <w:t>。</w:t>
      </w:r>
    </w:p>
    <w:p w14:paraId="532A9441" w14:textId="7D7DA2D1" w:rsidR="000E070F" w:rsidRPr="000E070F" w:rsidRDefault="00821557" w:rsidP="00861709">
      <w:pPr>
        <w:overflowPunct w:val="0"/>
        <w:spacing w:line="460" w:lineRule="exact"/>
        <w:ind w:firstLineChars="450" w:firstLine="1081"/>
        <w:jc w:val="both"/>
        <w:rPr>
          <w:rFonts w:ascii="標楷體" w:eastAsia="標楷體" w:hAnsi="標楷體"/>
          <w:b/>
          <w:sz w:val="28"/>
        </w:rPr>
      </w:pPr>
      <w:r w:rsidRPr="00FA5ABC">
        <w:rPr>
          <w:rFonts w:ascii="標楷體" w:eastAsia="標楷體" w:hAnsi="標楷體" w:hint="eastAsia"/>
          <w:b/>
        </w:rPr>
        <w:t>2.</w:t>
      </w:r>
      <w:r w:rsidR="00F87092">
        <w:rPr>
          <w:rFonts w:ascii="標楷體" w:eastAsia="標楷體" w:hAnsi="標楷體" w:hint="eastAsia"/>
          <w:b/>
        </w:rPr>
        <w:t xml:space="preserve">　</w:t>
      </w:r>
      <w:r w:rsidR="00F15816" w:rsidRPr="00F15816">
        <w:rPr>
          <w:rFonts w:ascii="標楷體" w:eastAsia="標楷體" w:hAnsi="標楷體" w:hint="eastAsia"/>
          <w:b/>
        </w:rPr>
        <w:tab/>
        <w:t>地方政府AC刨除料之再生利用率未及</w:t>
      </w:r>
      <w:proofErr w:type="gramStart"/>
      <w:r w:rsidR="00F15816" w:rsidRPr="00F15816">
        <w:rPr>
          <w:rFonts w:ascii="標楷體" w:eastAsia="標楷體" w:hAnsi="標楷體" w:hint="eastAsia"/>
          <w:b/>
        </w:rPr>
        <w:t>3成</w:t>
      </w:r>
      <w:proofErr w:type="gramEnd"/>
      <w:r w:rsidR="00F15816" w:rsidRPr="00F15816">
        <w:rPr>
          <w:rFonts w:ascii="標楷體" w:eastAsia="標楷體" w:hAnsi="標楷體" w:hint="eastAsia"/>
          <w:b/>
        </w:rPr>
        <w:t>，又審議地方政府補助計畫有關綠色材料或工法之評估指標未盡完善，不利政策目標之達成</w:t>
      </w:r>
      <w:r w:rsidR="000E070F" w:rsidRPr="000E070F">
        <w:rPr>
          <w:rFonts w:ascii="標楷體" w:eastAsia="標楷體" w:hAnsi="標楷體" w:hint="eastAsia"/>
          <w:b/>
        </w:rPr>
        <w:t>：</w:t>
      </w:r>
      <w:r w:rsidR="00F15816" w:rsidRPr="00F15816">
        <w:rPr>
          <w:rFonts w:ascii="標楷體" w:eastAsia="標楷體" w:hAnsi="標楷體" w:hint="eastAsia"/>
        </w:rPr>
        <w:t>行政院於110年5月核定生活圈道路交通系統建設計畫（公路系統）6年計畫（111－116年，下稱生活圈道路交通系統建設計畫），</w:t>
      </w:r>
      <w:r w:rsidR="00F15816" w:rsidRPr="00F15816">
        <w:rPr>
          <w:rFonts w:ascii="標楷體" w:eastAsia="標楷體" w:hAnsi="標楷體" w:hint="eastAsia"/>
        </w:rPr>
        <w:lastRenderedPageBreak/>
        <w:t>協助地方推動道路建設，完善區域路網功能，計畫總經費330億元。按行政院公共工程委員會（下稱工程會）113年2月29日函示，為達成瀝青混凝土挖（刨）</w:t>
      </w:r>
      <w:proofErr w:type="gramStart"/>
      <w:r w:rsidR="00F15816" w:rsidRPr="00F15816">
        <w:rPr>
          <w:rFonts w:ascii="標楷體" w:eastAsia="標楷體" w:hAnsi="標楷體" w:hint="eastAsia"/>
        </w:rPr>
        <w:t>除料</w:t>
      </w:r>
      <w:proofErr w:type="gramEnd"/>
      <w:r w:rsidR="00F15816" w:rsidRPr="00F15816">
        <w:rPr>
          <w:rFonts w:ascii="標楷體" w:eastAsia="標楷體" w:hAnsi="標楷體" w:hint="eastAsia"/>
        </w:rPr>
        <w:t>（下稱AC刨除料）「</w:t>
      </w:r>
      <w:proofErr w:type="gramStart"/>
      <w:r w:rsidR="00F15816" w:rsidRPr="00F15816">
        <w:rPr>
          <w:rFonts w:ascii="標楷體" w:eastAsia="標楷體" w:hAnsi="標楷體" w:hint="eastAsia"/>
        </w:rPr>
        <w:t>刨用平衡</w:t>
      </w:r>
      <w:proofErr w:type="gramEnd"/>
      <w:r w:rsidR="00F15816" w:rsidRPr="00F15816">
        <w:rPr>
          <w:rFonts w:ascii="標楷體" w:eastAsia="標楷體" w:hAnsi="標楷體" w:hint="eastAsia"/>
        </w:rPr>
        <w:t>」之目標，請各工程主管機關及市縣政府負責督促轄內工程，從個案工程設計階段，即應依再生利用用途妥為規劃使用AC刨除料，納入契約落實執行。公路局補助地方政府辦理生活圈道路交通系統建設計畫，於111至113年度編列預算計134億8,657萬餘元，依該局訂定生活圈道路交通系統建設計畫補助執行要點規定，審議地方政府提案申請補助計畫，包含道路服務水準現況、用地取得情形等9項指標，各指標項目依達成程度給予不同配分，</w:t>
      </w:r>
      <w:proofErr w:type="gramStart"/>
      <w:r w:rsidR="00F15816" w:rsidRPr="00F15816">
        <w:rPr>
          <w:rFonts w:ascii="標楷體" w:eastAsia="標楷體" w:hAnsi="標楷體" w:hint="eastAsia"/>
        </w:rPr>
        <w:t>俾</w:t>
      </w:r>
      <w:proofErr w:type="gramEnd"/>
      <w:r w:rsidR="00F15816" w:rsidRPr="00F15816">
        <w:rPr>
          <w:rFonts w:ascii="標楷體" w:eastAsia="標楷體" w:hAnsi="標楷體" w:hint="eastAsia"/>
        </w:rPr>
        <w:t>供辦理評比，擇優補助。其中「工程採用符合規範之綠色材料（如再生粒料）或綠色工法」1項指標，配置10分，並依具完整規劃方案、規劃方案不完整、案位於偏遠地區因運輸問題無法配合辦理、無相關規劃等4等級，分別評予10分、5分、2分及0分之計分，惟規劃方案不完整均給予5分，</w:t>
      </w:r>
      <w:proofErr w:type="gramStart"/>
      <w:r w:rsidR="00F15816" w:rsidRPr="00F15816">
        <w:rPr>
          <w:rFonts w:ascii="標楷體" w:eastAsia="標楷體" w:hAnsi="標楷體" w:hint="eastAsia"/>
        </w:rPr>
        <w:t>未視規劃</w:t>
      </w:r>
      <w:proofErr w:type="gramEnd"/>
      <w:r w:rsidR="00F15816" w:rsidRPr="00F15816">
        <w:rPr>
          <w:rFonts w:ascii="標楷體" w:eastAsia="標楷體" w:hAnsi="標楷體" w:hint="eastAsia"/>
        </w:rPr>
        <w:t>方案完整程度給予不同評分，且偏遠地區運輸不便者</w:t>
      </w:r>
      <w:proofErr w:type="gramStart"/>
      <w:r w:rsidR="00F15816" w:rsidRPr="00F15816">
        <w:rPr>
          <w:rFonts w:ascii="標楷體" w:eastAsia="標楷體" w:hAnsi="標楷體" w:hint="eastAsia"/>
        </w:rPr>
        <w:t>亦可獲計2分</w:t>
      </w:r>
      <w:proofErr w:type="gramEnd"/>
      <w:r w:rsidR="00F15816" w:rsidRPr="00F15816">
        <w:rPr>
          <w:rFonts w:ascii="標楷體" w:eastAsia="標楷體" w:hAnsi="標楷體" w:hint="eastAsia"/>
        </w:rPr>
        <w:t>，不利鼓勵地方政府積極採用再生AC刨除料等綠色材料。據工程會統計，110至113年度全國22</w:t>
      </w:r>
      <w:proofErr w:type="gramStart"/>
      <w:r w:rsidR="00F15816" w:rsidRPr="00F15816">
        <w:rPr>
          <w:rFonts w:ascii="標楷體" w:eastAsia="標楷體" w:hAnsi="標楷體" w:hint="eastAsia"/>
        </w:rPr>
        <w:t>巿</w:t>
      </w:r>
      <w:proofErr w:type="gramEnd"/>
      <w:r w:rsidR="00F15816" w:rsidRPr="00F15816">
        <w:rPr>
          <w:rFonts w:ascii="標楷體" w:eastAsia="標楷體" w:hAnsi="標楷體" w:hint="eastAsia"/>
        </w:rPr>
        <w:t>縣之AC刨除料產出量1,159萬餘公噸，再生利用量304萬餘公噸，再生利用率僅26.29％，未及</w:t>
      </w:r>
      <w:proofErr w:type="gramStart"/>
      <w:r w:rsidR="00F15816" w:rsidRPr="00F15816">
        <w:rPr>
          <w:rFonts w:ascii="標楷體" w:eastAsia="標楷體" w:hAnsi="標楷體" w:hint="eastAsia"/>
        </w:rPr>
        <w:t>3成</w:t>
      </w:r>
      <w:proofErr w:type="gramEnd"/>
      <w:r w:rsidR="00F15816" w:rsidRPr="00F15816">
        <w:rPr>
          <w:rFonts w:ascii="標楷體" w:eastAsia="標楷體" w:hAnsi="標楷體" w:hint="eastAsia"/>
        </w:rPr>
        <w:t>，AC刨除料再生利用成效尚待提升，經函請交通部督促</w:t>
      </w:r>
      <w:proofErr w:type="gramStart"/>
      <w:r w:rsidR="00F15816" w:rsidRPr="00F15816">
        <w:rPr>
          <w:rFonts w:ascii="標楷體" w:eastAsia="標楷體" w:hAnsi="標楷體" w:hint="eastAsia"/>
        </w:rPr>
        <w:t>研</w:t>
      </w:r>
      <w:proofErr w:type="gramEnd"/>
      <w:r w:rsidR="00F15816" w:rsidRPr="00F15816">
        <w:rPr>
          <w:rFonts w:ascii="標楷體" w:eastAsia="標楷體" w:hAnsi="標楷體" w:hint="eastAsia"/>
        </w:rPr>
        <w:t>謀改善，優化補助審查機制，以提升地方政府道路工程再生材料利用率。據復：將</w:t>
      </w:r>
      <w:proofErr w:type="gramStart"/>
      <w:r w:rsidR="00F15816" w:rsidRPr="00F15816">
        <w:rPr>
          <w:rFonts w:ascii="標楷體" w:eastAsia="標楷體" w:hAnsi="標楷體" w:hint="eastAsia"/>
        </w:rPr>
        <w:t>俟</w:t>
      </w:r>
      <w:proofErr w:type="gramEnd"/>
      <w:r w:rsidR="00F15816" w:rsidRPr="00F15816">
        <w:rPr>
          <w:rFonts w:ascii="標楷體" w:eastAsia="標楷體" w:hAnsi="標楷體" w:hint="eastAsia"/>
        </w:rPr>
        <w:t>內政部國土管理署完成修正營建事業再生利用之再生資源項目及規範後，配合修正生活圈道路交通系統建設計畫補助執行要點規定，調整綠色材料與工法之評分項目及配分，以促進永續工程之推動</w:t>
      </w:r>
      <w:r w:rsidR="00E26B29" w:rsidRPr="00033CB1">
        <w:rPr>
          <w:rFonts w:ascii="標楷體" w:eastAsia="標楷體" w:hAnsi="標楷體" w:hint="eastAsia"/>
          <w:spacing w:val="2"/>
        </w:rPr>
        <w:t>。</w:t>
      </w:r>
    </w:p>
    <w:p w14:paraId="23865503" w14:textId="779D437F" w:rsidR="00821557" w:rsidRPr="00DF7EA8" w:rsidRDefault="00821557" w:rsidP="0086170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DF7EA8">
        <w:rPr>
          <w:rFonts w:ascii="標楷體" w:hAnsi="標楷體" w:cs="DFKaiShu-SB-Estd-BF" w:hint="eastAsia"/>
          <w:kern w:val="0"/>
          <w:sz w:val="28"/>
          <w:szCs w:val="28"/>
        </w:rPr>
        <w:t>（</w:t>
      </w:r>
      <w:r>
        <w:rPr>
          <w:rFonts w:ascii="標楷體" w:hAnsi="標楷體" w:cs="DFKaiShu-SB-Estd-BF" w:hint="eastAsia"/>
          <w:kern w:val="0"/>
          <w:sz w:val="28"/>
          <w:szCs w:val="28"/>
        </w:rPr>
        <w:t>八</w:t>
      </w:r>
      <w:r w:rsidRPr="00DF7EA8">
        <w:rPr>
          <w:rFonts w:ascii="標楷體" w:hAnsi="標楷體" w:cs="DFKaiShu-SB-Estd-BF" w:hint="eastAsia"/>
          <w:kern w:val="0"/>
          <w:sz w:val="28"/>
          <w:szCs w:val="28"/>
        </w:rPr>
        <w:t>）</w:t>
      </w:r>
      <w:r>
        <w:rPr>
          <w:rFonts w:ascii="標楷體" w:hAnsi="標楷體" w:hint="eastAsia"/>
        </w:rPr>
        <w:t xml:space="preserve">　</w:t>
      </w:r>
      <w:r w:rsidR="00C0571D" w:rsidRPr="00CF4B1F">
        <w:rPr>
          <w:rFonts w:ascii="標楷體" w:hAnsi="標楷體" w:cs="DFKaiShu-SB-Estd-BF" w:hint="eastAsia"/>
          <w:spacing w:val="-2"/>
          <w:kern w:val="0"/>
          <w:sz w:val="28"/>
          <w:szCs w:val="28"/>
        </w:rPr>
        <w:t>交通部為建立安全無礙之高齡友善公共通行環境，已規劃建置行人及高齡友善示範區，</w:t>
      </w:r>
      <w:proofErr w:type="gramStart"/>
      <w:r w:rsidR="00C0571D" w:rsidRPr="00CF4B1F">
        <w:rPr>
          <w:rFonts w:ascii="標楷體" w:hAnsi="標楷體" w:cs="DFKaiShu-SB-Estd-BF" w:hint="eastAsia"/>
          <w:spacing w:val="-2"/>
          <w:kern w:val="0"/>
          <w:sz w:val="28"/>
          <w:szCs w:val="28"/>
        </w:rPr>
        <w:t>惟間有執行</w:t>
      </w:r>
      <w:proofErr w:type="gramEnd"/>
      <w:r w:rsidR="00C0571D" w:rsidRPr="00CF4B1F">
        <w:rPr>
          <w:rFonts w:ascii="標楷體" w:hAnsi="標楷體" w:cs="DFKaiShu-SB-Estd-BF" w:hint="eastAsia"/>
          <w:spacing w:val="-2"/>
          <w:kern w:val="0"/>
          <w:sz w:val="28"/>
          <w:szCs w:val="28"/>
        </w:rPr>
        <w:t>進度落後或布建數量有限等情，且高齡者道路交通事故死傷人數仍呈增加趨勢，允宜偕同各市縣政府</w:t>
      </w:r>
      <w:proofErr w:type="gramStart"/>
      <w:r w:rsidR="00C0571D" w:rsidRPr="00CF4B1F">
        <w:rPr>
          <w:rFonts w:ascii="標楷體" w:hAnsi="標楷體" w:cs="DFKaiShu-SB-Estd-BF" w:hint="eastAsia"/>
          <w:spacing w:val="-2"/>
          <w:kern w:val="0"/>
          <w:sz w:val="28"/>
          <w:szCs w:val="28"/>
        </w:rPr>
        <w:t>研</w:t>
      </w:r>
      <w:proofErr w:type="gramEnd"/>
      <w:r w:rsidR="00C0571D" w:rsidRPr="00CF4B1F">
        <w:rPr>
          <w:rFonts w:ascii="標楷體" w:hAnsi="標楷體" w:cs="DFKaiShu-SB-Estd-BF" w:hint="eastAsia"/>
          <w:spacing w:val="-2"/>
          <w:kern w:val="0"/>
          <w:sz w:val="28"/>
          <w:szCs w:val="28"/>
        </w:rPr>
        <w:t>謀改善，以因應超高齡社會來臨</w:t>
      </w:r>
      <w:r w:rsidR="00B01A7D" w:rsidRPr="00CF4B1F">
        <w:rPr>
          <w:rFonts w:ascii="標楷體" w:hAnsi="標楷體" w:cs="DFKaiShu-SB-Estd-BF" w:hint="eastAsia"/>
          <w:spacing w:val="-2"/>
          <w:kern w:val="0"/>
          <w:sz w:val="28"/>
          <w:szCs w:val="28"/>
        </w:rPr>
        <w:t>。</w:t>
      </w:r>
    </w:p>
    <w:p w14:paraId="73780DEF" w14:textId="7DEFA051" w:rsidR="00821557" w:rsidRDefault="00C0571D" w:rsidP="00861709">
      <w:pPr>
        <w:overflowPunct w:val="0"/>
        <w:spacing w:line="460" w:lineRule="exact"/>
        <w:ind w:firstLineChars="200" w:firstLine="480"/>
        <w:jc w:val="both"/>
        <w:rPr>
          <w:rFonts w:ascii="標楷體" w:eastAsia="標楷體" w:hAnsi="標楷體" w:cs="新細明體"/>
          <w:bCs/>
          <w:noProof/>
        </w:rPr>
      </w:pPr>
      <w:r w:rsidRPr="00C0571D">
        <w:rPr>
          <w:rFonts w:ascii="標楷體" w:eastAsia="標楷體" w:hAnsi="標楷體" w:cs="新細明體" w:hint="eastAsia"/>
          <w:bCs/>
          <w:noProof/>
        </w:rPr>
        <w:t>據行政院核頒之第13期道路交通秩序與交通安全改進方案列載，我國65歲以上人口占總人口比率於107年3月底突破14％，已邁入高齡社會，預估我國65歲以上人口占比將於114年度達20％，成為超高齡社會。鑑於高齡者於交通事故遭受傷害程度較其他年齡族群更為嚴重，行政院於112年5月25日第3857次院會決議通過「行人優先交通安全行動綱領」，其中包括由交通部與內政部共同辦理行人及高齡友善示範區1項行動方案，期透過示範區模式推廣至全國，以提升行人及高齡者步行安全。經查</w:t>
      </w:r>
      <w:r w:rsidR="00AF696D">
        <w:rPr>
          <w:rFonts w:ascii="標楷體" w:eastAsia="標楷體" w:hAnsi="標楷體" w:cs="新細明體" w:hint="eastAsia"/>
          <w:bCs/>
          <w:noProof/>
        </w:rPr>
        <w:t>，</w:t>
      </w:r>
      <w:r w:rsidRPr="00C0571D">
        <w:rPr>
          <w:rFonts w:ascii="標楷體" w:eastAsia="標楷體" w:hAnsi="標楷體" w:cs="新細明體" w:hint="eastAsia"/>
          <w:bCs/>
          <w:noProof/>
        </w:rPr>
        <w:t>交通部核定辦理者計11處，計畫總經費2,311萬餘元，原規劃於112年底前完成，惟僅5處如期完工，其餘6處係至113年3至11月間始陸續完工。據說明主要係工區鄰近保護樹木，須先辦理調查及撰寫樹木保護計畫；或因未及納入年度預算，須經地方議會准予先行墊付後始能趕辦等所致，顯示部分補助案件可行性評估等先期作業未盡周延。復查</w:t>
      </w:r>
      <w:r w:rsidR="00AF696D">
        <w:rPr>
          <w:rFonts w:ascii="標楷體" w:eastAsia="標楷體" w:hAnsi="標楷體" w:cs="新細明體" w:hint="eastAsia"/>
          <w:bCs/>
          <w:noProof/>
        </w:rPr>
        <w:t>，</w:t>
      </w:r>
      <w:r w:rsidRPr="00C0571D">
        <w:rPr>
          <w:rFonts w:ascii="標楷體" w:eastAsia="標楷體" w:hAnsi="標楷體" w:cs="新細明體" w:hint="eastAsia"/>
          <w:bCs/>
          <w:noProof/>
        </w:rPr>
        <w:t>行政院於112年8月22日核定「永續提升人行安全計畫」，持續推動行人及高齡</w:t>
      </w:r>
      <w:r w:rsidRPr="00C0571D">
        <w:rPr>
          <w:rFonts w:ascii="標楷體" w:eastAsia="標楷體" w:hAnsi="標楷體" w:cs="新細明體" w:hint="eastAsia"/>
          <w:bCs/>
          <w:noProof/>
        </w:rPr>
        <w:lastRenderedPageBreak/>
        <w:t>友善示範區行動方案，規劃由交通部及內政部於113至116年度共同完成30處友善示範區，惟於推動後期（115至116年度）始將「補助各直轄市、縣（市）政府辦理行人及高齡友善示範區盤點規劃及改善作業」列為工作重點，恐不利及早發現盤點及規劃待精進事項，據以滾動檢討及修正。另據交通部「道安總動員」網站公布資料，近年我國高齡人口因道路交通事故死亡者居高不下，又高齡者（65歲以上）行人（含代步）交通事故死傷件數及人數亦連年攀升，已由110年度之5,932件增加至113年度之6,448件，增幅達8.70％；死傷人數亦由110年度之5,762人增加至113年度之6,195人，增幅亦達7.51％</w:t>
      </w:r>
      <w:r w:rsidRPr="00C455DA">
        <w:rPr>
          <w:rFonts w:ascii="標楷體" w:eastAsia="標楷體" w:hAnsi="標楷體" w:cs="新細明體" w:hint="eastAsia"/>
          <w:bCs/>
          <w:noProof/>
        </w:rPr>
        <w:t>（表</w:t>
      </w:r>
      <w:r w:rsidR="00C455DA" w:rsidRPr="00C455DA">
        <w:rPr>
          <w:rFonts w:ascii="標楷體" w:eastAsia="標楷體" w:hAnsi="標楷體" w:cs="新細明體" w:hint="eastAsia"/>
          <w:bCs/>
          <w:noProof/>
        </w:rPr>
        <w:t>1</w:t>
      </w:r>
      <w:r w:rsidR="00C455DA" w:rsidRPr="00C455DA">
        <w:rPr>
          <w:rFonts w:ascii="標楷體" w:eastAsia="標楷體" w:hAnsi="標楷體" w:cs="新細明體"/>
          <w:bCs/>
          <w:noProof/>
        </w:rPr>
        <w:t>2</w:t>
      </w:r>
      <w:r w:rsidRPr="00C455DA">
        <w:rPr>
          <w:rFonts w:ascii="標楷體" w:eastAsia="標楷體" w:hAnsi="標楷體" w:cs="新細明體" w:hint="eastAsia"/>
          <w:bCs/>
          <w:noProof/>
        </w:rPr>
        <w:t>）</w:t>
      </w:r>
      <w:r w:rsidRPr="00C0571D">
        <w:rPr>
          <w:rFonts w:ascii="標楷體" w:eastAsia="標楷體" w:hAnsi="標楷體" w:cs="新細明體" w:hint="eastAsia"/>
          <w:bCs/>
          <w:noProof/>
        </w:rPr>
        <w:t>，惟前揭行動方案規劃完成全國30處示範區，其中113及114年度僅分別規劃辦理2處及5處，且尚須完工啟用後，發揮示範效果，不易改善上開高齡者行人交通事故死傷件數及人數連年攀升等情，經函請交通部偕同各市縣政府研謀改善，以建置高齡友善之公共通行環境。據復：已就行人及高齡友善示範區整體經費補助</w:t>
      </w:r>
      <w:r w:rsidR="00CF4B1F">
        <w:rPr>
          <w:rFonts w:ascii="新細明體" w:hAnsi="新細明體" w:cs="新細明體"/>
          <w:noProof/>
          <w:kern w:val="0"/>
        </w:rPr>
        <mc:AlternateContent>
          <mc:Choice Requires="wps">
            <w:drawing>
              <wp:anchor distT="45720" distB="45720" distL="114300" distR="114300" simplePos="0" relativeHeight="252236288" behindDoc="0" locked="0" layoutInCell="1" allowOverlap="1" wp14:anchorId="18541FDC" wp14:editId="29AA96BC">
                <wp:simplePos x="0" y="0"/>
                <wp:positionH relativeFrom="margin">
                  <wp:posOffset>2449195</wp:posOffset>
                </wp:positionH>
                <wp:positionV relativeFrom="paragraph">
                  <wp:posOffset>3017824</wp:posOffset>
                </wp:positionV>
                <wp:extent cx="3901440" cy="1605915"/>
                <wp:effectExtent l="0" t="0" r="0" b="0"/>
                <wp:wrapSquare wrapText="bothSides"/>
                <wp:docPr id="71" name="文字方塊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1440" cy="1605915"/>
                        </a:xfrm>
                        <a:prstGeom prst="rect">
                          <a:avLst/>
                        </a:prstGeom>
                        <a:noFill/>
                        <a:ln w="9525">
                          <a:noFill/>
                          <a:miter lim="800000"/>
                          <a:headEnd/>
                          <a:tailEnd/>
                        </a:ln>
                      </wps:spPr>
                      <wps:txbx>
                        <w:txbxContent>
                          <w:tbl>
                            <w:tblPr>
                              <w:tblStyle w:val="41"/>
                              <w:tblW w:w="5954" w:type="dxa"/>
                              <w:jc w:val="center"/>
                              <w:tblLook w:val="04A0" w:firstRow="1" w:lastRow="0" w:firstColumn="1" w:lastColumn="0" w:noHBand="0" w:noVBand="1"/>
                            </w:tblPr>
                            <w:tblGrid>
                              <w:gridCol w:w="1418"/>
                              <w:gridCol w:w="1134"/>
                              <w:gridCol w:w="1134"/>
                              <w:gridCol w:w="1134"/>
                              <w:gridCol w:w="1134"/>
                            </w:tblGrid>
                            <w:tr w:rsidR="006A65AA" w14:paraId="7C6AD3F1" w14:textId="77777777">
                              <w:trPr>
                                <w:trHeight w:val="227"/>
                                <w:jc w:val="center"/>
                              </w:trPr>
                              <w:tc>
                                <w:tcPr>
                                  <w:tcW w:w="5954" w:type="dxa"/>
                                  <w:gridSpan w:val="5"/>
                                  <w:tcBorders>
                                    <w:top w:val="nil"/>
                                    <w:left w:val="nil"/>
                                    <w:bottom w:val="nil"/>
                                    <w:right w:val="nil"/>
                                  </w:tcBorders>
                                  <w:hideMark/>
                                </w:tcPr>
                                <w:p w14:paraId="1EC81218" w14:textId="77777777" w:rsidR="006A65AA" w:rsidRPr="00C0571D" w:rsidRDefault="006A65AA" w:rsidP="00AB4BE7">
                                  <w:pPr>
                                    <w:overflowPunct w:val="0"/>
                                    <w:jc w:val="center"/>
                                    <w:rPr>
                                      <w:rFonts w:ascii="標楷體" w:eastAsia="標楷體" w:hAnsi="標楷體"/>
                                    </w:rPr>
                                  </w:pPr>
                                  <w:r w:rsidRPr="00C0571D">
                                    <w:rPr>
                                      <w:rFonts w:ascii="標楷體" w:eastAsia="標楷體" w:hAnsi="標楷體" w:hint="eastAsia"/>
                                      <w:b/>
                                      <w:bCs/>
                                    </w:rPr>
                                    <w:t>表</w:t>
                                  </w:r>
                                  <w:r>
                                    <w:rPr>
                                      <w:rFonts w:ascii="標楷體" w:eastAsia="標楷體" w:hAnsi="標楷體" w:hint="eastAsia"/>
                                      <w:b/>
                                      <w:bCs/>
                                    </w:rPr>
                                    <w:t>1</w:t>
                                  </w:r>
                                  <w:r>
                                    <w:rPr>
                                      <w:rFonts w:ascii="標楷體" w:eastAsia="標楷體" w:hAnsi="標楷體"/>
                                      <w:b/>
                                      <w:bCs/>
                                    </w:rPr>
                                    <w:t>2</w:t>
                                  </w:r>
                                  <w:r w:rsidRPr="00C0571D">
                                    <w:rPr>
                                      <w:rFonts w:ascii="標楷體" w:eastAsia="標楷體" w:hAnsi="標楷體" w:hint="eastAsia"/>
                                      <w:b/>
                                      <w:bCs/>
                                    </w:rPr>
                                    <w:t xml:space="preserve">　高齡者行人（含代步）交通事故死傷情形</w:t>
                                  </w:r>
                                </w:p>
                              </w:tc>
                            </w:tr>
                            <w:tr w:rsidR="006A65AA" w14:paraId="42E73B69" w14:textId="77777777">
                              <w:trPr>
                                <w:trHeight w:val="57"/>
                                <w:jc w:val="center"/>
                              </w:trPr>
                              <w:tc>
                                <w:tcPr>
                                  <w:tcW w:w="5954" w:type="dxa"/>
                                  <w:gridSpan w:val="5"/>
                                  <w:tcBorders>
                                    <w:top w:val="nil"/>
                                    <w:left w:val="nil"/>
                                    <w:bottom w:val="single" w:sz="4" w:space="0" w:color="000000"/>
                                    <w:right w:val="nil"/>
                                  </w:tcBorders>
                                  <w:hideMark/>
                                </w:tcPr>
                                <w:p w14:paraId="2951D1B8" w14:textId="77777777" w:rsidR="006A65AA" w:rsidRDefault="006A65AA" w:rsidP="00334CC7">
                                  <w:pPr>
                                    <w:overflowPunct w:val="0"/>
                                    <w:spacing w:line="240" w:lineRule="exact"/>
                                    <w:ind w:rightChars="-20" w:right="-48"/>
                                    <w:jc w:val="right"/>
                                    <w:rPr>
                                      <w:rFonts w:ascii="標楷體" w:eastAsia="標楷體" w:hAnsi="標楷體"/>
                                      <w:sz w:val="20"/>
                                      <w:szCs w:val="22"/>
                                    </w:rPr>
                                  </w:pPr>
                                  <w:r>
                                    <w:rPr>
                                      <w:rFonts w:ascii="標楷體" w:eastAsia="標楷體" w:hAnsi="標楷體" w:hint="eastAsia"/>
                                      <w:sz w:val="20"/>
                                    </w:rPr>
                                    <w:t>單位：件、人</w:t>
                                  </w:r>
                                </w:p>
                              </w:tc>
                            </w:tr>
                            <w:tr w:rsidR="006A65AA" w14:paraId="255AA4D4" w14:textId="77777777">
                              <w:trPr>
                                <w:trHeight w:val="463"/>
                                <w:jc w:val="center"/>
                              </w:trPr>
                              <w:tc>
                                <w:tcPr>
                                  <w:tcW w:w="1418" w:type="dxa"/>
                                  <w:tcBorders>
                                    <w:top w:val="single" w:sz="4" w:space="0" w:color="auto"/>
                                    <w:left w:val="single" w:sz="4" w:space="0" w:color="000000"/>
                                    <w:bottom w:val="single" w:sz="4" w:space="0" w:color="000000"/>
                                    <w:right w:val="single" w:sz="4" w:space="0" w:color="000000"/>
                                    <w:tl2br w:val="single" w:sz="4" w:space="0" w:color="auto"/>
                                  </w:tcBorders>
                                  <w:vAlign w:val="center"/>
                                  <w:hideMark/>
                                </w:tcPr>
                                <w:p w14:paraId="3BDF147F" w14:textId="77777777" w:rsidR="006A65AA" w:rsidRDefault="006A65AA" w:rsidP="00727C06">
                                  <w:pPr>
                                    <w:overflowPunct w:val="0"/>
                                    <w:spacing w:line="240" w:lineRule="exact"/>
                                    <w:jc w:val="right"/>
                                    <w:rPr>
                                      <w:rFonts w:ascii="標楷體" w:eastAsia="標楷體" w:hAnsi="標楷體"/>
                                      <w:sz w:val="20"/>
                                      <w:szCs w:val="20"/>
                                    </w:rPr>
                                  </w:pPr>
                                  <w:r>
                                    <w:rPr>
                                      <w:rFonts w:ascii="標楷體" w:eastAsia="標楷體" w:hAnsi="標楷體" w:hint="eastAsia"/>
                                      <w:sz w:val="20"/>
                                      <w:szCs w:val="20"/>
                                    </w:rPr>
                                    <w:t>項目</w:t>
                                  </w:r>
                                </w:p>
                                <w:p w14:paraId="78220E72" w14:textId="77777777" w:rsidR="006A65AA" w:rsidRDefault="006A65AA" w:rsidP="00727C06">
                                  <w:pPr>
                                    <w:overflowPunct w:val="0"/>
                                    <w:spacing w:line="240" w:lineRule="exact"/>
                                    <w:rPr>
                                      <w:rFonts w:ascii="標楷體" w:eastAsia="標楷體" w:hAnsi="標楷體"/>
                                      <w:sz w:val="20"/>
                                      <w:szCs w:val="20"/>
                                    </w:rPr>
                                  </w:pPr>
                                  <w:r>
                                    <w:rPr>
                                      <w:rFonts w:ascii="標楷體" w:eastAsia="標楷體" w:hAnsi="標楷體" w:hint="eastAsia"/>
                                      <w:sz w:val="20"/>
                                      <w:szCs w:val="20"/>
                                    </w:rPr>
                                    <w:t>年度</w:t>
                                  </w:r>
                                </w:p>
                              </w:tc>
                              <w:tc>
                                <w:tcPr>
                                  <w:tcW w:w="1134" w:type="dxa"/>
                                  <w:tcBorders>
                                    <w:top w:val="single" w:sz="4" w:space="0" w:color="auto"/>
                                    <w:left w:val="single" w:sz="4" w:space="0" w:color="000000"/>
                                    <w:bottom w:val="single" w:sz="4" w:space="0" w:color="000000"/>
                                    <w:right w:val="double" w:sz="4" w:space="0" w:color="auto"/>
                                  </w:tcBorders>
                                  <w:vAlign w:val="center"/>
                                  <w:hideMark/>
                                </w:tcPr>
                                <w:p w14:paraId="4D91221A" w14:textId="77777777" w:rsidR="006A65AA" w:rsidRDefault="006A65AA" w:rsidP="009E5EAB">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死傷件數</w:t>
                                  </w:r>
                                </w:p>
                              </w:tc>
                              <w:tc>
                                <w:tcPr>
                                  <w:tcW w:w="1134" w:type="dxa"/>
                                  <w:tcBorders>
                                    <w:top w:val="single" w:sz="4" w:space="0" w:color="auto"/>
                                    <w:left w:val="double" w:sz="4" w:space="0" w:color="auto"/>
                                    <w:bottom w:val="single" w:sz="4" w:space="0" w:color="000000"/>
                                    <w:right w:val="single" w:sz="4" w:space="0" w:color="000000"/>
                                  </w:tcBorders>
                                  <w:vAlign w:val="center"/>
                                  <w:hideMark/>
                                </w:tcPr>
                                <w:p w14:paraId="53D60E7E" w14:textId="77777777" w:rsidR="006A65AA" w:rsidRDefault="006A65AA" w:rsidP="00727C06">
                                  <w:pPr>
                                    <w:overflowPunct w:val="0"/>
                                    <w:spacing w:before="100" w:beforeAutospacing="1" w:after="100" w:afterAutospacing="1" w:line="240" w:lineRule="exact"/>
                                    <w:jc w:val="center"/>
                                    <w:rPr>
                                      <w:rFonts w:ascii="標楷體" w:eastAsia="標楷體" w:hAnsi="標楷體"/>
                                      <w:sz w:val="20"/>
                                      <w:szCs w:val="20"/>
                                    </w:rPr>
                                  </w:pPr>
                                  <w:r>
                                    <w:rPr>
                                      <w:rFonts w:ascii="標楷體" w:eastAsia="標楷體" w:hAnsi="標楷體" w:hint="eastAsia"/>
                                      <w:sz w:val="20"/>
                                      <w:szCs w:val="20"/>
                                    </w:rPr>
                                    <w:t>死亡人數（A）</w:t>
                                  </w:r>
                                </w:p>
                              </w:tc>
                              <w:tc>
                                <w:tcPr>
                                  <w:tcW w:w="1134" w:type="dxa"/>
                                  <w:tcBorders>
                                    <w:top w:val="single" w:sz="4" w:space="0" w:color="auto"/>
                                    <w:left w:val="single" w:sz="4" w:space="0" w:color="000000"/>
                                    <w:bottom w:val="single" w:sz="4" w:space="0" w:color="000000"/>
                                    <w:right w:val="single" w:sz="4" w:space="0" w:color="000000"/>
                                  </w:tcBorders>
                                  <w:vAlign w:val="center"/>
                                  <w:hideMark/>
                                </w:tcPr>
                                <w:p w14:paraId="55F6E9D0" w14:textId="77777777" w:rsidR="006A65AA" w:rsidRDefault="006A65AA" w:rsidP="00727C06">
                                  <w:pPr>
                                    <w:overflowPunct w:val="0"/>
                                    <w:spacing w:before="100" w:beforeAutospacing="1" w:after="100" w:afterAutospacing="1" w:line="240" w:lineRule="exact"/>
                                    <w:jc w:val="center"/>
                                    <w:rPr>
                                      <w:rFonts w:ascii="標楷體" w:eastAsia="標楷體" w:hAnsi="標楷體"/>
                                      <w:sz w:val="20"/>
                                      <w:szCs w:val="20"/>
                                    </w:rPr>
                                  </w:pPr>
                                  <w:r>
                                    <w:rPr>
                                      <w:rFonts w:ascii="標楷體" w:eastAsia="標楷體" w:hAnsi="標楷體" w:hint="eastAsia"/>
                                      <w:sz w:val="20"/>
                                      <w:szCs w:val="20"/>
                                    </w:rPr>
                                    <w:t>受傷人數（B）</w:t>
                                  </w:r>
                                </w:p>
                              </w:tc>
                              <w:tc>
                                <w:tcPr>
                                  <w:tcW w:w="1134" w:type="dxa"/>
                                  <w:tcBorders>
                                    <w:top w:val="single" w:sz="4" w:space="0" w:color="auto"/>
                                    <w:left w:val="single" w:sz="4" w:space="0" w:color="000000"/>
                                    <w:bottom w:val="single" w:sz="4" w:space="0" w:color="000000"/>
                                    <w:right w:val="single" w:sz="4" w:space="0" w:color="000000"/>
                                  </w:tcBorders>
                                  <w:vAlign w:val="center"/>
                                  <w:hideMark/>
                                </w:tcPr>
                                <w:p w14:paraId="7C74BBEE" w14:textId="77777777" w:rsidR="006A65AA" w:rsidRDefault="006A65AA" w:rsidP="00727C06">
                                  <w:pPr>
                                    <w:overflowPunct w:val="0"/>
                                    <w:spacing w:before="100" w:beforeAutospacing="1" w:after="100" w:afterAutospacing="1" w:line="240" w:lineRule="exact"/>
                                    <w:jc w:val="center"/>
                                    <w:rPr>
                                      <w:rFonts w:ascii="標楷體" w:eastAsia="標楷體" w:hAnsi="標楷體"/>
                                      <w:sz w:val="20"/>
                                      <w:szCs w:val="20"/>
                                    </w:rPr>
                                  </w:pPr>
                                  <w:r>
                                    <w:rPr>
                                      <w:rFonts w:ascii="標楷體" w:eastAsia="標楷體" w:hAnsi="標楷體" w:hint="eastAsia"/>
                                      <w:sz w:val="20"/>
                                      <w:szCs w:val="20"/>
                                    </w:rPr>
                                    <w:t>死傷人數（A+B）</w:t>
                                  </w:r>
                                </w:p>
                              </w:tc>
                            </w:tr>
                            <w:tr w:rsidR="006A65AA" w14:paraId="5EEC00DC" w14:textId="77777777" w:rsidTr="00C0571D">
                              <w:trPr>
                                <w:trHeight w:val="227"/>
                                <w:jc w:val="center"/>
                              </w:trPr>
                              <w:tc>
                                <w:tcPr>
                                  <w:tcW w:w="1418" w:type="dxa"/>
                                  <w:tcBorders>
                                    <w:top w:val="single" w:sz="4" w:space="0" w:color="000000"/>
                                    <w:left w:val="single" w:sz="4" w:space="0" w:color="000000"/>
                                    <w:bottom w:val="single" w:sz="4" w:space="0" w:color="000000"/>
                                    <w:right w:val="single" w:sz="4" w:space="0" w:color="000000"/>
                                  </w:tcBorders>
                                  <w:vAlign w:val="center"/>
                                  <w:hideMark/>
                                </w:tcPr>
                                <w:p w14:paraId="21722D2A" w14:textId="77777777" w:rsidR="006A65AA" w:rsidRDefault="006A65AA" w:rsidP="00727C0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110</w:t>
                                  </w:r>
                                </w:p>
                              </w:tc>
                              <w:tc>
                                <w:tcPr>
                                  <w:tcW w:w="1134" w:type="dxa"/>
                                  <w:tcBorders>
                                    <w:top w:val="single" w:sz="4" w:space="0" w:color="000000"/>
                                    <w:left w:val="single" w:sz="4" w:space="0" w:color="000000"/>
                                    <w:bottom w:val="single" w:sz="4" w:space="0" w:color="000000"/>
                                    <w:right w:val="double" w:sz="4" w:space="0" w:color="auto"/>
                                  </w:tcBorders>
                                  <w:vAlign w:val="center"/>
                                  <w:hideMark/>
                                </w:tcPr>
                                <w:p w14:paraId="343B570F"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5,932</w:t>
                                  </w:r>
                                </w:p>
                              </w:tc>
                              <w:tc>
                                <w:tcPr>
                                  <w:tcW w:w="1134" w:type="dxa"/>
                                  <w:tcBorders>
                                    <w:top w:val="single" w:sz="4" w:space="0" w:color="000000"/>
                                    <w:left w:val="double" w:sz="4" w:space="0" w:color="auto"/>
                                    <w:bottom w:val="single" w:sz="4" w:space="0" w:color="000000"/>
                                    <w:right w:val="single" w:sz="4" w:space="0" w:color="000000"/>
                                  </w:tcBorders>
                                  <w:vAlign w:val="center"/>
                                  <w:hideMark/>
                                </w:tcPr>
                                <w:p w14:paraId="6387BA21"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264</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8FC8277"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5,498</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A260073"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5,762</w:t>
                                  </w:r>
                                </w:p>
                              </w:tc>
                            </w:tr>
                            <w:tr w:rsidR="006A65AA" w14:paraId="381399E4" w14:textId="77777777" w:rsidTr="00C0571D">
                              <w:trPr>
                                <w:trHeight w:val="227"/>
                                <w:jc w:val="center"/>
                              </w:trPr>
                              <w:tc>
                                <w:tcPr>
                                  <w:tcW w:w="1418" w:type="dxa"/>
                                  <w:tcBorders>
                                    <w:top w:val="single" w:sz="4" w:space="0" w:color="000000"/>
                                    <w:left w:val="single" w:sz="4" w:space="0" w:color="000000"/>
                                    <w:bottom w:val="single" w:sz="4" w:space="0" w:color="000000"/>
                                    <w:right w:val="single" w:sz="4" w:space="0" w:color="000000"/>
                                  </w:tcBorders>
                                  <w:vAlign w:val="center"/>
                                  <w:hideMark/>
                                </w:tcPr>
                                <w:p w14:paraId="1EE9E3E5" w14:textId="77777777" w:rsidR="006A65AA" w:rsidRDefault="006A65AA" w:rsidP="00727C0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w:t>
                                  </w:r>
                                </w:p>
                              </w:tc>
                              <w:tc>
                                <w:tcPr>
                                  <w:tcW w:w="1134" w:type="dxa"/>
                                  <w:tcBorders>
                                    <w:top w:val="single" w:sz="4" w:space="0" w:color="000000"/>
                                    <w:left w:val="single" w:sz="4" w:space="0" w:color="000000"/>
                                    <w:bottom w:val="single" w:sz="4" w:space="0" w:color="000000"/>
                                    <w:right w:val="double" w:sz="4" w:space="0" w:color="auto"/>
                                  </w:tcBorders>
                                  <w:vAlign w:val="center"/>
                                  <w:hideMark/>
                                </w:tcPr>
                                <w:p w14:paraId="0DD89838"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6,322</w:t>
                                  </w:r>
                                </w:p>
                              </w:tc>
                              <w:tc>
                                <w:tcPr>
                                  <w:tcW w:w="1134" w:type="dxa"/>
                                  <w:tcBorders>
                                    <w:top w:val="single" w:sz="4" w:space="0" w:color="000000"/>
                                    <w:left w:val="double" w:sz="4" w:space="0" w:color="auto"/>
                                    <w:bottom w:val="single" w:sz="4" w:space="0" w:color="000000"/>
                                    <w:right w:val="single" w:sz="4" w:space="0" w:color="000000"/>
                                  </w:tcBorders>
                                  <w:vAlign w:val="center"/>
                                  <w:hideMark/>
                                </w:tcPr>
                                <w:p w14:paraId="49544F85"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271</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27B7D7A"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5,853</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6899B32"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6,124</w:t>
                                  </w:r>
                                </w:p>
                              </w:tc>
                            </w:tr>
                            <w:tr w:rsidR="006A65AA" w14:paraId="09C4CC51" w14:textId="77777777" w:rsidTr="00C0571D">
                              <w:trPr>
                                <w:trHeight w:val="227"/>
                                <w:jc w:val="center"/>
                              </w:trPr>
                              <w:tc>
                                <w:tcPr>
                                  <w:tcW w:w="1418" w:type="dxa"/>
                                  <w:tcBorders>
                                    <w:top w:val="single" w:sz="4" w:space="0" w:color="000000"/>
                                    <w:left w:val="single" w:sz="4" w:space="0" w:color="000000"/>
                                    <w:bottom w:val="single" w:sz="4" w:space="0" w:color="auto"/>
                                    <w:right w:val="single" w:sz="4" w:space="0" w:color="000000"/>
                                  </w:tcBorders>
                                  <w:vAlign w:val="center"/>
                                  <w:hideMark/>
                                </w:tcPr>
                                <w:p w14:paraId="630399AA" w14:textId="77777777" w:rsidR="006A65AA" w:rsidRDefault="006A65AA" w:rsidP="00727C0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112</w:t>
                                  </w:r>
                                </w:p>
                              </w:tc>
                              <w:tc>
                                <w:tcPr>
                                  <w:tcW w:w="1134" w:type="dxa"/>
                                  <w:tcBorders>
                                    <w:top w:val="single" w:sz="4" w:space="0" w:color="000000"/>
                                    <w:left w:val="single" w:sz="4" w:space="0" w:color="000000"/>
                                    <w:bottom w:val="single" w:sz="4" w:space="0" w:color="auto"/>
                                    <w:right w:val="double" w:sz="4" w:space="0" w:color="auto"/>
                                  </w:tcBorders>
                                  <w:vAlign w:val="center"/>
                                  <w:hideMark/>
                                </w:tcPr>
                                <w:p w14:paraId="1C2B06CC"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6,390</w:t>
                                  </w:r>
                                </w:p>
                              </w:tc>
                              <w:tc>
                                <w:tcPr>
                                  <w:tcW w:w="1134" w:type="dxa"/>
                                  <w:tcBorders>
                                    <w:top w:val="single" w:sz="4" w:space="0" w:color="000000"/>
                                    <w:left w:val="double" w:sz="4" w:space="0" w:color="auto"/>
                                    <w:bottom w:val="single" w:sz="4" w:space="0" w:color="auto"/>
                                    <w:right w:val="single" w:sz="4" w:space="0" w:color="000000"/>
                                  </w:tcBorders>
                                  <w:vAlign w:val="center"/>
                                  <w:hideMark/>
                                </w:tcPr>
                                <w:p w14:paraId="39B07323"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266</w:t>
                                  </w:r>
                                </w:p>
                              </w:tc>
                              <w:tc>
                                <w:tcPr>
                                  <w:tcW w:w="1134" w:type="dxa"/>
                                  <w:tcBorders>
                                    <w:top w:val="single" w:sz="4" w:space="0" w:color="000000"/>
                                    <w:left w:val="single" w:sz="4" w:space="0" w:color="000000"/>
                                    <w:bottom w:val="single" w:sz="4" w:space="0" w:color="auto"/>
                                    <w:right w:val="single" w:sz="4" w:space="0" w:color="000000"/>
                                  </w:tcBorders>
                                  <w:vAlign w:val="center"/>
                                  <w:hideMark/>
                                </w:tcPr>
                                <w:p w14:paraId="413DD3F1"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5,883</w:t>
                                  </w:r>
                                </w:p>
                              </w:tc>
                              <w:tc>
                                <w:tcPr>
                                  <w:tcW w:w="1134" w:type="dxa"/>
                                  <w:tcBorders>
                                    <w:top w:val="single" w:sz="4" w:space="0" w:color="000000"/>
                                    <w:left w:val="single" w:sz="4" w:space="0" w:color="000000"/>
                                    <w:bottom w:val="single" w:sz="4" w:space="0" w:color="auto"/>
                                    <w:right w:val="single" w:sz="4" w:space="0" w:color="000000"/>
                                  </w:tcBorders>
                                  <w:vAlign w:val="center"/>
                                  <w:hideMark/>
                                </w:tcPr>
                                <w:p w14:paraId="7BF8904D"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6,149</w:t>
                                  </w:r>
                                </w:p>
                              </w:tc>
                            </w:tr>
                            <w:tr w:rsidR="006A65AA" w14:paraId="657F8FE0" w14:textId="77777777" w:rsidTr="00C0571D">
                              <w:trPr>
                                <w:trHeight w:val="227"/>
                                <w:jc w:val="center"/>
                              </w:trPr>
                              <w:tc>
                                <w:tcPr>
                                  <w:tcW w:w="1418" w:type="dxa"/>
                                  <w:tcBorders>
                                    <w:top w:val="single" w:sz="4" w:space="0" w:color="auto"/>
                                    <w:left w:val="single" w:sz="4" w:space="0" w:color="000000"/>
                                    <w:bottom w:val="single" w:sz="4" w:space="0" w:color="auto"/>
                                    <w:right w:val="single" w:sz="4" w:space="0" w:color="000000"/>
                                  </w:tcBorders>
                                  <w:vAlign w:val="center"/>
                                  <w:hideMark/>
                                </w:tcPr>
                                <w:p w14:paraId="5DDEFA18" w14:textId="77777777" w:rsidR="006A65AA" w:rsidRDefault="006A65AA" w:rsidP="00727C0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113</w:t>
                                  </w:r>
                                </w:p>
                              </w:tc>
                              <w:tc>
                                <w:tcPr>
                                  <w:tcW w:w="1134" w:type="dxa"/>
                                  <w:tcBorders>
                                    <w:top w:val="single" w:sz="4" w:space="0" w:color="auto"/>
                                    <w:left w:val="single" w:sz="4" w:space="0" w:color="000000"/>
                                    <w:bottom w:val="single" w:sz="4" w:space="0" w:color="auto"/>
                                    <w:right w:val="double" w:sz="4" w:space="0" w:color="auto"/>
                                  </w:tcBorders>
                                  <w:vAlign w:val="center"/>
                                  <w:hideMark/>
                                </w:tcPr>
                                <w:p w14:paraId="4E2D4D2D"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6,448</w:t>
                                  </w:r>
                                </w:p>
                              </w:tc>
                              <w:tc>
                                <w:tcPr>
                                  <w:tcW w:w="1134" w:type="dxa"/>
                                  <w:tcBorders>
                                    <w:top w:val="single" w:sz="4" w:space="0" w:color="auto"/>
                                    <w:left w:val="double" w:sz="4" w:space="0" w:color="auto"/>
                                    <w:bottom w:val="single" w:sz="4" w:space="0" w:color="auto"/>
                                    <w:right w:val="single" w:sz="4" w:space="0" w:color="000000"/>
                                  </w:tcBorders>
                                  <w:vAlign w:val="center"/>
                                  <w:hideMark/>
                                </w:tcPr>
                                <w:p w14:paraId="3AF684C0"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272</w:t>
                                  </w:r>
                                </w:p>
                              </w:tc>
                              <w:tc>
                                <w:tcPr>
                                  <w:tcW w:w="1134" w:type="dxa"/>
                                  <w:tcBorders>
                                    <w:top w:val="single" w:sz="4" w:space="0" w:color="auto"/>
                                    <w:left w:val="single" w:sz="4" w:space="0" w:color="000000"/>
                                    <w:bottom w:val="single" w:sz="4" w:space="0" w:color="auto"/>
                                    <w:right w:val="single" w:sz="4" w:space="0" w:color="000000"/>
                                  </w:tcBorders>
                                  <w:vAlign w:val="center"/>
                                  <w:hideMark/>
                                </w:tcPr>
                                <w:p w14:paraId="1E4F8594"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5,923</w:t>
                                  </w:r>
                                </w:p>
                              </w:tc>
                              <w:tc>
                                <w:tcPr>
                                  <w:tcW w:w="1134" w:type="dxa"/>
                                  <w:tcBorders>
                                    <w:top w:val="single" w:sz="4" w:space="0" w:color="auto"/>
                                    <w:left w:val="single" w:sz="4" w:space="0" w:color="000000"/>
                                    <w:bottom w:val="single" w:sz="4" w:space="0" w:color="auto"/>
                                    <w:right w:val="single" w:sz="4" w:space="0" w:color="000000"/>
                                  </w:tcBorders>
                                  <w:vAlign w:val="center"/>
                                  <w:hideMark/>
                                </w:tcPr>
                                <w:p w14:paraId="6BC451B5"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6,195</w:t>
                                  </w:r>
                                </w:p>
                              </w:tc>
                            </w:tr>
                            <w:tr w:rsidR="006A65AA" w14:paraId="7295FBB6" w14:textId="77777777">
                              <w:trPr>
                                <w:trHeight w:val="283"/>
                                <w:jc w:val="center"/>
                              </w:trPr>
                              <w:tc>
                                <w:tcPr>
                                  <w:tcW w:w="5954" w:type="dxa"/>
                                  <w:gridSpan w:val="5"/>
                                  <w:tcBorders>
                                    <w:top w:val="single" w:sz="4" w:space="0" w:color="auto"/>
                                    <w:left w:val="nil"/>
                                    <w:bottom w:val="nil"/>
                                    <w:right w:val="nil"/>
                                  </w:tcBorders>
                                  <w:hideMark/>
                                </w:tcPr>
                                <w:p w14:paraId="69BF7FC8" w14:textId="77777777" w:rsidR="006A65AA" w:rsidRDefault="006A65AA" w:rsidP="00C839A5">
                                  <w:pPr>
                                    <w:overflowPunct w:val="0"/>
                                    <w:spacing w:before="100" w:beforeAutospacing="1" w:after="100" w:afterAutospacing="1" w:line="240" w:lineRule="exact"/>
                                    <w:ind w:leftChars="-40" w:left="-96"/>
                                    <w:jc w:val="both"/>
                                    <w:rPr>
                                      <w:rFonts w:ascii="標楷體" w:eastAsia="標楷體" w:hAnsi="標楷體"/>
                                      <w:spacing w:val="-10"/>
                                      <w:sz w:val="18"/>
                                      <w:szCs w:val="18"/>
                                    </w:rPr>
                                  </w:pPr>
                                  <w:r>
                                    <w:rPr>
                                      <w:rFonts w:ascii="標楷體" w:eastAsia="標楷體" w:hAnsi="標楷體" w:hint="eastAsia"/>
                                      <w:sz w:val="18"/>
                                      <w:szCs w:val="18"/>
                                    </w:rPr>
                                    <w:t>資料來源：整理自交通部道安總動員網站資料。</w:t>
                                  </w:r>
                                </w:p>
                              </w:tc>
                            </w:tr>
                          </w:tbl>
                          <w:p w14:paraId="7EE67012" w14:textId="77777777" w:rsidR="006A65AA" w:rsidRDefault="006A65AA" w:rsidP="006A65AA">
                            <w:pPr>
                              <w:rPr>
                                <w:rFonts w:asciiTheme="minorHAnsi" w:eastAsiaTheme="minorEastAsia" w:hAnsiTheme="minorHAnsi" w:cstheme="minorBidi"/>
                                <w:szCs w:val="22"/>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541FDC" id="文字方塊 71" o:spid="_x0000_s1054" type="#_x0000_t202" style="position:absolute;left:0;text-align:left;margin-left:192.85pt;margin-top:237.6pt;width:307.2pt;height:126.45pt;z-index:252236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" filled="f" stroked="f">
                <v:textbox>
                  <w:txbxContent>
                    <w:tbl>
                      <w:tblPr>
                        <w:tblStyle w:val="41"/>
                        <w:tblW w:w="5954" w:type="dxa"/>
                        <w:jc w:val="center"/>
                        <w:tblLook w:val="04A0" w:firstRow="1" w:lastRow="0" w:firstColumn="1" w:lastColumn="0" w:noHBand="0" w:noVBand="1"/>
                      </w:tblPr>
                      <w:tblGrid>
                        <w:gridCol w:w="1418"/>
                        <w:gridCol w:w="1134"/>
                        <w:gridCol w:w="1134"/>
                        <w:gridCol w:w="1134"/>
                        <w:gridCol w:w="1134"/>
                      </w:tblGrid>
                      <w:tr w:rsidR="006A65AA" w14:paraId="7C6AD3F1" w14:textId="77777777">
                        <w:trPr>
                          <w:trHeight w:val="227"/>
                          <w:jc w:val="center"/>
                        </w:trPr>
                        <w:tc>
                          <w:tcPr>
                            <w:tcW w:w="5954" w:type="dxa"/>
                            <w:gridSpan w:val="5"/>
                            <w:tcBorders>
                              <w:top w:val="nil"/>
                              <w:left w:val="nil"/>
                              <w:bottom w:val="nil"/>
                              <w:right w:val="nil"/>
                            </w:tcBorders>
                            <w:hideMark/>
                          </w:tcPr>
                          <w:p w14:paraId="1EC81218" w14:textId="77777777" w:rsidR="006A65AA" w:rsidRPr="00C0571D" w:rsidRDefault="006A65AA" w:rsidP="00AB4BE7">
                            <w:pPr>
                              <w:overflowPunct w:val="0"/>
                              <w:jc w:val="center"/>
                              <w:rPr>
                                <w:rFonts w:ascii="標楷體" w:eastAsia="標楷體" w:hAnsi="標楷體"/>
                              </w:rPr>
                            </w:pPr>
                            <w:r w:rsidRPr="00C0571D">
                              <w:rPr>
                                <w:rFonts w:ascii="標楷體" w:eastAsia="標楷體" w:hAnsi="標楷體" w:hint="eastAsia"/>
                                <w:b/>
                                <w:bCs/>
                              </w:rPr>
                              <w:t>表</w:t>
                            </w:r>
                            <w:r>
                              <w:rPr>
                                <w:rFonts w:ascii="標楷體" w:eastAsia="標楷體" w:hAnsi="標楷體" w:hint="eastAsia"/>
                                <w:b/>
                                <w:bCs/>
                              </w:rPr>
                              <w:t>1</w:t>
                            </w:r>
                            <w:r>
                              <w:rPr>
                                <w:rFonts w:ascii="標楷體" w:eastAsia="標楷體" w:hAnsi="標楷體"/>
                                <w:b/>
                                <w:bCs/>
                              </w:rPr>
                              <w:t>2</w:t>
                            </w:r>
                            <w:r w:rsidRPr="00C0571D">
                              <w:rPr>
                                <w:rFonts w:ascii="標楷體" w:eastAsia="標楷體" w:hAnsi="標楷體" w:hint="eastAsia"/>
                                <w:b/>
                                <w:bCs/>
                              </w:rPr>
                              <w:t xml:space="preserve">　高齡者行人（含代步）交通事故死傷情形</w:t>
                            </w:r>
                          </w:p>
                        </w:tc>
                      </w:tr>
                      <w:tr w:rsidR="006A65AA" w14:paraId="42E73B69" w14:textId="77777777">
                        <w:trPr>
                          <w:trHeight w:val="57"/>
                          <w:jc w:val="center"/>
                        </w:trPr>
                        <w:tc>
                          <w:tcPr>
                            <w:tcW w:w="5954" w:type="dxa"/>
                            <w:gridSpan w:val="5"/>
                            <w:tcBorders>
                              <w:top w:val="nil"/>
                              <w:left w:val="nil"/>
                              <w:bottom w:val="single" w:sz="4" w:space="0" w:color="000000"/>
                              <w:right w:val="nil"/>
                            </w:tcBorders>
                            <w:hideMark/>
                          </w:tcPr>
                          <w:p w14:paraId="2951D1B8" w14:textId="77777777" w:rsidR="006A65AA" w:rsidRDefault="006A65AA" w:rsidP="00334CC7">
                            <w:pPr>
                              <w:overflowPunct w:val="0"/>
                              <w:spacing w:line="240" w:lineRule="exact"/>
                              <w:ind w:rightChars="-20" w:right="-48"/>
                              <w:jc w:val="right"/>
                              <w:rPr>
                                <w:rFonts w:ascii="標楷體" w:eastAsia="標楷體" w:hAnsi="標楷體"/>
                                <w:sz w:val="20"/>
                                <w:szCs w:val="22"/>
                              </w:rPr>
                            </w:pPr>
                            <w:r>
                              <w:rPr>
                                <w:rFonts w:ascii="標楷體" w:eastAsia="標楷體" w:hAnsi="標楷體" w:hint="eastAsia"/>
                                <w:sz w:val="20"/>
                              </w:rPr>
                              <w:t>單位：件、人</w:t>
                            </w:r>
                          </w:p>
                        </w:tc>
                      </w:tr>
                      <w:tr w:rsidR="006A65AA" w14:paraId="255AA4D4" w14:textId="77777777">
                        <w:trPr>
                          <w:trHeight w:val="463"/>
                          <w:jc w:val="center"/>
                        </w:trPr>
                        <w:tc>
                          <w:tcPr>
                            <w:tcW w:w="1418" w:type="dxa"/>
                            <w:tcBorders>
                              <w:top w:val="single" w:sz="4" w:space="0" w:color="auto"/>
                              <w:left w:val="single" w:sz="4" w:space="0" w:color="000000"/>
                              <w:bottom w:val="single" w:sz="4" w:space="0" w:color="000000"/>
                              <w:right w:val="single" w:sz="4" w:space="0" w:color="000000"/>
                              <w:tl2br w:val="single" w:sz="4" w:space="0" w:color="auto"/>
                            </w:tcBorders>
                            <w:vAlign w:val="center"/>
                            <w:hideMark/>
                          </w:tcPr>
                          <w:p w14:paraId="3BDF147F" w14:textId="77777777" w:rsidR="006A65AA" w:rsidRDefault="006A65AA" w:rsidP="00727C06">
                            <w:pPr>
                              <w:overflowPunct w:val="0"/>
                              <w:spacing w:line="240" w:lineRule="exact"/>
                              <w:jc w:val="right"/>
                              <w:rPr>
                                <w:rFonts w:ascii="標楷體" w:eastAsia="標楷體" w:hAnsi="標楷體"/>
                                <w:sz w:val="20"/>
                                <w:szCs w:val="20"/>
                              </w:rPr>
                            </w:pPr>
                            <w:r>
                              <w:rPr>
                                <w:rFonts w:ascii="標楷體" w:eastAsia="標楷體" w:hAnsi="標楷體" w:hint="eastAsia"/>
                                <w:sz w:val="20"/>
                                <w:szCs w:val="20"/>
                              </w:rPr>
                              <w:t>項目</w:t>
                            </w:r>
                          </w:p>
                          <w:p w14:paraId="78220E72" w14:textId="77777777" w:rsidR="006A65AA" w:rsidRDefault="006A65AA" w:rsidP="00727C06">
                            <w:pPr>
                              <w:overflowPunct w:val="0"/>
                              <w:spacing w:line="240" w:lineRule="exact"/>
                              <w:rPr>
                                <w:rFonts w:ascii="標楷體" w:eastAsia="標楷體" w:hAnsi="標楷體"/>
                                <w:sz w:val="20"/>
                                <w:szCs w:val="20"/>
                              </w:rPr>
                            </w:pPr>
                            <w:r>
                              <w:rPr>
                                <w:rFonts w:ascii="標楷體" w:eastAsia="標楷體" w:hAnsi="標楷體" w:hint="eastAsia"/>
                                <w:sz w:val="20"/>
                                <w:szCs w:val="20"/>
                              </w:rPr>
                              <w:t>年度</w:t>
                            </w:r>
                          </w:p>
                        </w:tc>
                        <w:tc>
                          <w:tcPr>
                            <w:tcW w:w="1134" w:type="dxa"/>
                            <w:tcBorders>
                              <w:top w:val="single" w:sz="4" w:space="0" w:color="auto"/>
                              <w:left w:val="single" w:sz="4" w:space="0" w:color="000000"/>
                              <w:bottom w:val="single" w:sz="4" w:space="0" w:color="000000"/>
                              <w:right w:val="double" w:sz="4" w:space="0" w:color="auto"/>
                            </w:tcBorders>
                            <w:vAlign w:val="center"/>
                            <w:hideMark/>
                          </w:tcPr>
                          <w:p w14:paraId="4D91221A" w14:textId="77777777" w:rsidR="006A65AA" w:rsidRDefault="006A65AA" w:rsidP="009E5EAB">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死傷件數</w:t>
                            </w:r>
                          </w:p>
                        </w:tc>
                        <w:tc>
                          <w:tcPr>
                            <w:tcW w:w="1134" w:type="dxa"/>
                            <w:tcBorders>
                              <w:top w:val="single" w:sz="4" w:space="0" w:color="auto"/>
                              <w:left w:val="double" w:sz="4" w:space="0" w:color="auto"/>
                              <w:bottom w:val="single" w:sz="4" w:space="0" w:color="000000"/>
                              <w:right w:val="single" w:sz="4" w:space="0" w:color="000000"/>
                            </w:tcBorders>
                            <w:vAlign w:val="center"/>
                            <w:hideMark/>
                          </w:tcPr>
                          <w:p w14:paraId="53D60E7E" w14:textId="77777777" w:rsidR="006A65AA" w:rsidRDefault="006A65AA" w:rsidP="00727C06">
                            <w:pPr>
                              <w:overflowPunct w:val="0"/>
                              <w:spacing w:before="100" w:beforeAutospacing="1" w:after="100" w:afterAutospacing="1" w:line="240" w:lineRule="exact"/>
                              <w:jc w:val="center"/>
                              <w:rPr>
                                <w:rFonts w:ascii="標楷體" w:eastAsia="標楷體" w:hAnsi="標楷體"/>
                                <w:sz w:val="20"/>
                                <w:szCs w:val="20"/>
                              </w:rPr>
                            </w:pPr>
                            <w:r>
                              <w:rPr>
                                <w:rFonts w:ascii="標楷體" w:eastAsia="標楷體" w:hAnsi="標楷體" w:hint="eastAsia"/>
                                <w:sz w:val="20"/>
                                <w:szCs w:val="20"/>
                              </w:rPr>
                              <w:t>死亡人數（A）</w:t>
                            </w:r>
                          </w:p>
                        </w:tc>
                        <w:tc>
                          <w:tcPr>
                            <w:tcW w:w="1134" w:type="dxa"/>
                            <w:tcBorders>
                              <w:top w:val="single" w:sz="4" w:space="0" w:color="auto"/>
                              <w:left w:val="single" w:sz="4" w:space="0" w:color="000000"/>
                              <w:bottom w:val="single" w:sz="4" w:space="0" w:color="000000"/>
                              <w:right w:val="single" w:sz="4" w:space="0" w:color="000000"/>
                            </w:tcBorders>
                            <w:vAlign w:val="center"/>
                            <w:hideMark/>
                          </w:tcPr>
                          <w:p w14:paraId="55F6E9D0" w14:textId="77777777" w:rsidR="006A65AA" w:rsidRDefault="006A65AA" w:rsidP="00727C06">
                            <w:pPr>
                              <w:overflowPunct w:val="0"/>
                              <w:spacing w:before="100" w:beforeAutospacing="1" w:after="100" w:afterAutospacing="1" w:line="240" w:lineRule="exact"/>
                              <w:jc w:val="center"/>
                              <w:rPr>
                                <w:rFonts w:ascii="標楷體" w:eastAsia="標楷體" w:hAnsi="標楷體"/>
                                <w:sz w:val="20"/>
                                <w:szCs w:val="20"/>
                              </w:rPr>
                            </w:pPr>
                            <w:r>
                              <w:rPr>
                                <w:rFonts w:ascii="標楷體" w:eastAsia="標楷體" w:hAnsi="標楷體" w:hint="eastAsia"/>
                                <w:sz w:val="20"/>
                                <w:szCs w:val="20"/>
                              </w:rPr>
                              <w:t>受傷人數（B）</w:t>
                            </w:r>
                          </w:p>
                        </w:tc>
                        <w:tc>
                          <w:tcPr>
                            <w:tcW w:w="1134" w:type="dxa"/>
                            <w:tcBorders>
                              <w:top w:val="single" w:sz="4" w:space="0" w:color="auto"/>
                              <w:left w:val="single" w:sz="4" w:space="0" w:color="000000"/>
                              <w:bottom w:val="single" w:sz="4" w:space="0" w:color="000000"/>
                              <w:right w:val="single" w:sz="4" w:space="0" w:color="000000"/>
                            </w:tcBorders>
                            <w:vAlign w:val="center"/>
                            <w:hideMark/>
                          </w:tcPr>
                          <w:p w14:paraId="7C74BBEE" w14:textId="77777777" w:rsidR="006A65AA" w:rsidRDefault="006A65AA" w:rsidP="00727C06">
                            <w:pPr>
                              <w:overflowPunct w:val="0"/>
                              <w:spacing w:before="100" w:beforeAutospacing="1" w:after="100" w:afterAutospacing="1" w:line="240" w:lineRule="exact"/>
                              <w:jc w:val="center"/>
                              <w:rPr>
                                <w:rFonts w:ascii="標楷體" w:eastAsia="標楷體" w:hAnsi="標楷體"/>
                                <w:sz w:val="20"/>
                                <w:szCs w:val="20"/>
                              </w:rPr>
                            </w:pPr>
                            <w:r>
                              <w:rPr>
                                <w:rFonts w:ascii="標楷體" w:eastAsia="標楷體" w:hAnsi="標楷體" w:hint="eastAsia"/>
                                <w:sz w:val="20"/>
                                <w:szCs w:val="20"/>
                              </w:rPr>
                              <w:t>死傷人數（A+B）</w:t>
                            </w:r>
                          </w:p>
                        </w:tc>
                      </w:tr>
                      <w:tr w:rsidR="006A65AA" w14:paraId="5EEC00DC" w14:textId="77777777" w:rsidTr="00C0571D">
                        <w:trPr>
                          <w:trHeight w:val="227"/>
                          <w:jc w:val="center"/>
                        </w:trPr>
                        <w:tc>
                          <w:tcPr>
                            <w:tcW w:w="1418" w:type="dxa"/>
                            <w:tcBorders>
                              <w:top w:val="single" w:sz="4" w:space="0" w:color="000000"/>
                              <w:left w:val="single" w:sz="4" w:space="0" w:color="000000"/>
                              <w:bottom w:val="single" w:sz="4" w:space="0" w:color="000000"/>
                              <w:right w:val="single" w:sz="4" w:space="0" w:color="000000"/>
                            </w:tcBorders>
                            <w:vAlign w:val="center"/>
                            <w:hideMark/>
                          </w:tcPr>
                          <w:p w14:paraId="21722D2A" w14:textId="77777777" w:rsidR="006A65AA" w:rsidRDefault="006A65AA" w:rsidP="00727C0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110</w:t>
                            </w:r>
                          </w:p>
                        </w:tc>
                        <w:tc>
                          <w:tcPr>
                            <w:tcW w:w="1134" w:type="dxa"/>
                            <w:tcBorders>
                              <w:top w:val="single" w:sz="4" w:space="0" w:color="000000"/>
                              <w:left w:val="single" w:sz="4" w:space="0" w:color="000000"/>
                              <w:bottom w:val="single" w:sz="4" w:space="0" w:color="000000"/>
                              <w:right w:val="double" w:sz="4" w:space="0" w:color="auto"/>
                            </w:tcBorders>
                            <w:vAlign w:val="center"/>
                            <w:hideMark/>
                          </w:tcPr>
                          <w:p w14:paraId="343B570F"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5,932</w:t>
                            </w:r>
                          </w:p>
                        </w:tc>
                        <w:tc>
                          <w:tcPr>
                            <w:tcW w:w="1134" w:type="dxa"/>
                            <w:tcBorders>
                              <w:top w:val="single" w:sz="4" w:space="0" w:color="000000"/>
                              <w:left w:val="double" w:sz="4" w:space="0" w:color="auto"/>
                              <w:bottom w:val="single" w:sz="4" w:space="0" w:color="000000"/>
                              <w:right w:val="single" w:sz="4" w:space="0" w:color="000000"/>
                            </w:tcBorders>
                            <w:vAlign w:val="center"/>
                            <w:hideMark/>
                          </w:tcPr>
                          <w:p w14:paraId="6387BA21"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264</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8FC8277"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5,498</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A260073"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5,762</w:t>
                            </w:r>
                          </w:p>
                        </w:tc>
                      </w:tr>
                      <w:tr w:rsidR="006A65AA" w14:paraId="381399E4" w14:textId="77777777" w:rsidTr="00C0571D">
                        <w:trPr>
                          <w:trHeight w:val="227"/>
                          <w:jc w:val="center"/>
                        </w:trPr>
                        <w:tc>
                          <w:tcPr>
                            <w:tcW w:w="1418" w:type="dxa"/>
                            <w:tcBorders>
                              <w:top w:val="single" w:sz="4" w:space="0" w:color="000000"/>
                              <w:left w:val="single" w:sz="4" w:space="0" w:color="000000"/>
                              <w:bottom w:val="single" w:sz="4" w:space="0" w:color="000000"/>
                              <w:right w:val="single" w:sz="4" w:space="0" w:color="000000"/>
                            </w:tcBorders>
                            <w:vAlign w:val="center"/>
                            <w:hideMark/>
                          </w:tcPr>
                          <w:p w14:paraId="1EE9E3E5" w14:textId="77777777" w:rsidR="006A65AA" w:rsidRDefault="006A65AA" w:rsidP="00727C0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w:t>
                            </w:r>
                          </w:p>
                        </w:tc>
                        <w:tc>
                          <w:tcPr>
                            <w:tcW w:w="1134" w:type="dxa"/>
                            <w:tcBorders>
                              <w:top w:val="single" w:sz="4" w:space="0" w:color="000000"/>
                              <w:left w:val="single" w:sz="4" w:space="0" w:color="000000"/>
                              <w:bottom w:val="single" w:sz="4" w:space="0" w:color="000000"/>
                              <w:right w:val="double" w:sz="4" w:space="0" w:color="auto"/>
                            </w:tcBorders>
                            <w:vAlign w:val="center"/>
                            <w:hideMark/>
                          </w:tcPr>
                          <w:p w14:paraId="0DD89838"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6,322</w:t>
                            </w:r>
                          </w:p>
                        </w:tc>
                        <w:tc>
                          <w:tcPr>
                            <w:tcW w:w="1134" w:type="dxa"/>
                            <w:tcBorders>
                              <w:top w:val="single" w:sz="4" w:space="0" w:color="000000"/>
                              <w:left w:val="double" w:sz="4" w:space="0" w:color="auto"/>
                              <w:bottom w:val="single" w:sz="4" w:space="0" w:color="000000"/>
                              <w:right w:val="single" w:sz="4" w:space="0" w:color="000000"/>
                            </w:tcBorders>
                            <w:vAlign w:val="center"/>
                            <w:hideMark/>
                          </w:tcPr>
                          <w:p w14:paraId="49544F85"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271</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27B7D7A"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5,853</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6899B32"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6,124</w:t>
                            </w:r>
                          </w:p>
                        </w:tc>
                      </w:tr>
                      <w:tr w:rsidR="006A65AA" w14:paraId="09C4CC51" w14:textId="77777777" w:rsidTr="00C0571D">
                        <w:trPr>
                          <w:trHeight w:val="227"/>
                          <w:jc w:val="center"/>
                        </w:trPr>
                        <w:tc>
                          <w:tcPr>
                            <w:tcW w:w="1418" w:type="dxa"/>
                            <w:tcBorders>
                              <w:top w:val="single" w:sz="4" w:space="0" w:color="000000"/>
                              <w:left w:val="single" w:sz="4" w:space="0" w:color="000000"/>
                              <w:bottom w:val="single" w:sz="4" w:space="0" w:color="auto"/>
                              <w:right w:val="single" w:sz="4" w:space="0" w:color="000000"/>
                            </w:tcBorders>
                            <w:vAlign w:val="center"/>
                            <w:hideMark/>
                          </w:tcPr>
                          <w:p w14:paraId="630399AA" w14:textId="77777777" w:rsidR="006A65AA" w:rsidRDefault="006A65AA" w:rsidP="00727C0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112</w:t>
                            </w:r>
                          </w:p>
                        </w:tc>
                        <w:tc>
                          <w:tcPr>
                            <w:tcW w:w="1134" w:type="dxa"/>
                            <w:tcBorders>
                              <w:top w:val="single" w:sz="4" w:space="0" w:color="000000"/>
                              <w:left w:val="single" w:sz="4" w:space="0" w:color="000000"/>
                              <w:bottom w:val="single" w:sz="4" w:space="0" w:color="auto"/>
                              <w:right w:val="double" w:sz="4" w:space="0" w:color="auto"/>
                            </w:tcBorders>
                            <w:vAlign w:val="center"/>
                            <w:hideMark/>
                          </w:tcPr>
                          <w:p w14:paraId="1C2B06CC"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6,390</w:t>
                            </w:r>
                          </w:p>
                        </w:tc>
                        <w:tc>
                          <w:tcPr>
                            <w:tcW w:w="1134" w:type="dxa"/>
                            <w:tcBorders>
                              <w:top w:val="single" w:sz="4" w:space="0" w:color="000000"/>
                              <w:left w:val="double" w:sz="4" w:space="0" w:color="auto"/>
                              <w:bottom w:val="single" w:sz="4" w:space="0" w:color="auto"/>
                              <w:right w:val="single" w:sz="4" w:space="0" w:color="000000"/>
                            </w:tcBorders>
                            <w:vAlign w:val="center"/>
                            <w:hideMark/>
                          </w:tcPr>
                          <w:p w14:paraId="39B07323"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266</w:t>
                            </w:r>
                          </w:p>
                        </w:tc>
                        <w:tc>
                          <w:tcPr>
                            <w:tcW w:w="1134" w:type="dxa"/>
                            <w:tcBorders>
                              <w:top w:val="single" w:sz="4" w:space="0" w:color="000000"/>
                              <w:left w:val="single" w:sz="4" w:space="0" w:color="000000"/>
                              <w:bottom w:val="single" w:sz="4" w:space="0" w:color="auto"/>
                              <w:right w:val="single" w:sz="4" w:space="0" w:color="000000"/>
                            </w:tcBorders>
                            <w:vAlign w:val="center"/>
                            <w:hideMark/>
                          </w:tcPr>
                          <w:p w14:paraId="413DD3F1"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5,883</w:t>
                            </w:r>
                          </w:p>
                        </w:tc>
                        <w:tc>
                          <w:tcPr>
                            <w:tcW w:w="1134" w:type="dxa"/>
                            <w:tcBorders>
                              <w:top w:val="single" w:sz="4" w:space="0" w:color="000000"/>
                              <w:left w:val="single" w:sz="4" w:space="0" w:color="000000"/>
                              <w:bottom w:val="single" w:sz="4" w:space="0" w:color="auto"/>
                              <w:right w:val="single" w:sz="4" w:space="0" w:color="000000"/>
                            </w:tcBorders>
                            <w:vAlign w:val="center"/>
                            <w:hideMark/>
                          </w:tcPr>
                          <w:p w14:paraId="7BF8904D"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6,149</w:t>
                            </w:r>
                          </w:p>
                        </w:tc>
                      </w:tr>
                      <w:tr w:rsidR="006A65AA" w14:paraId="657F8FE0" w14:textId="77777777" w:rsidTr="00C0571D">
                        <w:trPr>
                          <w:trHeight w:val="227"/>
                          <w:jc w:val="center"/>
                        </w:trPr>
                        <w:tc>
                          <w:tcPr>
                            <w:tcW w:w="1418" w:type="dxa"/>
                            <w:tcBorders>
                              <w:top w:val="single" w:sz="4" w:space="0" w:color="auto"/>
                              <w:left w:val="single" w:sz="4" w:space="0" w:color="000000"/>
                              <w:bottom w:val="single" w:sz="4" w:space="0" w:color="auto"/>
                              <w:right w:val="single" w:sz="4" w:space="0" w:color="000000"/>
                            </w:tcBorders>
                            <w:vAlign w:val="center"/>
                            <w:hideMark/>
                          </w:tcPr>
                          <w:p w14:paraId="5DDEFA18" w14:textId="77777777" w:rsidR="006A65AA" w:rsidRDefault="006A65AA" w:rsidP="00727C0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113</w:t>
                            </w:r>
                          </w:p>
                        </w:tc>
                        <w:tc>
                          <w:tcPr>
                            <w:tcW w:w="1134" w:type="dxa"/>
                            <w:tcBorders>
                              <w:top w:val="single" w:sz="4" w:space="0" w:color="auto"/>
                              <w:left w:val="single" w:sz="4" w:space="0" w:color="000000"/>
                              <w:bottom w:val="single" w:sz="4" w:space="0" w:color="auto"/>
                              <w:right w:val="double" w:sz="4" w:space="0" w:color="auto"/>
                            </w:tcBorders>
                            <w:vAlign w:val="center"/>
                            <w:hideMark/>
                          </w:tcPr>
                          <w:p w14:paraId="4E2D4D2D"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6,448</w:t>
                            </w:r>
                          </w:p>
                        </w:tc>
                        <w:tc>
                          <w:tcPr>
                            <w:tcW w:w="1134" w:type="dxa"/>
                            <w:tcBorders>
                              <w:top w:val="single" w:sz="4" w:space="0" w:color="auto"/>
                              <w:left w:val="double" w:sz="4" w:space="0" w:color="auto"/>
                              <w:bottom w:val="single" w:sz="4" w:space="0" w:color="auto"/>
                              <w:right w:val="single" w:sz="4" w:space="0" w:color="000000"/>
                            </w:tcBorders>
                            <w:vAlign w:val="center"/>
                            <w:hideMark/>
                          </w:tcPr>
                          <w:p w14:paraId="3AF684C0"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272</w:t>
                            </w:r>
                          </w:p>
                        </w:tc>
                        <w:tc>
                          <w:tcPr>
                            <w:tcW w:w="1134" w:type="dxa"/>
                            <w:tcBorders>
                              <w:top w:val="single" w:sz="4" w:space="0" w:color="auto"/>
                              <w:left w:val="single" w:sz="4" w:space="0" w:color="000000"/>
                              <w:bottom w:val="single" w:sz="4" w:space="0" w:color="auto"/>
                              <w:right w:val="single" w:sz="4" w:space="0" w:color="000000"/>
                            </w:tcBorders>
                            <w:vAlign w:val="center"/>
                            <w:hideMark/>
                          </w:tcPr>
                          <w:p w14:paraId="1E4F8594"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5,923</w:t>
                            </w:r>
                          </w:p>
                        </w:tc>
                        <w:tc>
                          <w:tcPr>
                            <w:tcW w:w="1134" w:type="dxa"/>
                            <w:tcBorders>
                              <w:top w:val="single" w:sz="4" w:space="0" w:color="auto"/>
                              <w:left w:val="single" w:sz="4" w:space="0" w:color="000000"/>
                              <w:bottom w:val="single" w:sz="4" w:space="0" w:color="auto"/>
                              <w:right w:val="single" w:sz="4" w:space="0" w:color="000000"/>
                            </w:tcBorders>
                            <w:vAlign w:val="center"/>
                            <w:hideMark/>
                          </w:tcPr>
                          <w:p w14:paraId="6BC451B5" w14:textId="77777777" w:rsidR="006A65AA" w:rsidRPr="00C0571D" w:rsidRDefault="006A65AA" w:rsidP="00727C06">
                            <w:pPr>
                              <w:overflowPunct w:val="0"/>
                              <w:spacing w:line="240" w:lineRule="exact"/>
                              <w:jc w:val="right"/>
                              <w:rPr>
                                <w:rFonts w:ascii="標楷體" w:eastAsia="標楷體" w:hAnsi="標楷體"/>
                                <w:sz w:val="20"/>
                                <w:szCs w:val="20"/>
                              </w:rPr>
                            </w:pPr>
                            <w:r w:rsidRPr="00C0571D">
                              <w:rPr>
                                <w:rFonts w:ascii="標楷體" w:eastAsia="標楷體" w:hAnsi="標楷體" w:hint="eastAsia"/>
                                <w:sz w:val="20"/>
                                <w:szCs w:val="20"/>
                              </w:rPr>
                              <w:t>6,195</w:t>
                            </w:r>
                          </w:p>
                        </w:tc>
                      </w:tr>
                      <w:tr w:rsidR="006A65AA" w14:paraId="7295FBB6" w14:textId="77777777">
                        <w:trPr>
                          <w:trHeight w:val="283"/>
                          <w:jc w:val="center"/>
                        </w:trPr>
                        <w:tc>
                          <w:tcPr>
                            <w:tcW w:w="5954" w:type="dxa"/>
                            <w:gridSpan w:val="5"/>
                            <w:tcBorders>
                              <w:top w:val="single" w:sz="4" w:space="0" w:color="auto"/>
                              <w:left w:val="nil"/>
                              <w:bottom w:val="nil"/>
                              <w:right w:val="nil"/>
                            </w:tcBorders>
                            <w:hideMark/>
                          </w:tcPr>
                          <w:p w14:paraId="69BF7FC8" w14:textId="77777777" w:rsidR="006A65AA" w:rsidRDefault="006A65AA" w:rsidP="00C839A5">
                            <w:pPr>
                              <w:overflowPunct w:val="0"/>
                              <w:spacing w:before="100" w:beforeAutospacing="1" w:after="100" w:afterAutospacing="1" w:line="240" w:lineRule="exact"/>
                              <w:ind w:leftChars="-40" w:left="-96"/>
                              <w:jc w:val="both"/>
                              <w:rPr>
                                <w:rFonts w:ascii="標楷體" w:eastAsia="標楷體" w:hAnsi="標楷體"/>
                                <w:spacing w:val="-10"/>
                                <w:sz w:val="18"/>
                                <w:szCs w:val="18"/>
                              </w:rPr>
                            </w:pPr>
                            <w:r>
                              <w:rPr>
                                <w:rFonts w:ascii="標楷體" w:eastAsia="標楷體" w:hAnsi="標楷體" w:hint="eastAsia"/>
                                <w:sz w:val="18"/>
                                <w:szCs w:val="18"/>
                              </w:rPr>
                              <w:t>資料來源：整理自交通部道安總動員網站資料。</w:t>
                            </w:r>
                          </w:p>
                        </w:tc>
                      </w:tr>
                    </w:tbl>
                    <w:p w14:paraId="7EE67012" w14:textId="77777777" w:rsidR="006A65AA" w:rsidRDefault="006A65AA" w:rsidP="006A65AA">
                      <w:pPr>
                        <w:rPr>
                          <w:rFonts w:asciiTheme="minorHAnsi" w:eastAsiaTheme="minorEastAsia" w:hAnsiTheme="minorHAnsi" w:cstheme="minorBidi"/>
                          <w:szCs w:val="22"/>
                        </w:rPr>
                      </w:pPr>
                    </w:p>
                  </w:txbxContent>
                </v:textbox>
                <w10:wrap type="square" anchorx="margin"/>
              </v:shape>
            </w:pict>
          </mc:Fallback>
        </mc:AlternateContent>
      </w:r>
      <w:r w:rsidRPr="00C0571D">
        <w:rPr>
          <w:rFonts w:ascii="標楷體" w:eastAsia="標楷體" w:hAnsi="標楷體" w:cs="新細明體" w:hint="eastAsia"/>
          <w:bCs/>
          <w:noProof/>
        </w:rPr>
        <w:t>規劃進行綜合評估，執行期間要求地方政府按既定期程完工，並持續鼓勵地方政府提案申請。後續與內政部進行督導考評作業時，將依行人交通安全設施條例規定定期檢視各案辦理進度</w:t>
      </w:r>
      <w:r>
        <w:rPr>
          <w:rFonts w:ascii="標楷體" w:eastAsia="標楷體" w:hAnsi="標楷體" w:cs="新細明體" w:hint="eastAsia"/>
          <w:bCs/>
          <w:noProof/>
        </w:rPr>
        <w:t>。</w:t>
      </w:r>
    </w:p>
    <w:p w14:paraId="24ABBF56" w14:textId="129F4B8E" w:rsidR="00821557" w:rsidRDefault="00821557" w:rsidP="00987B26">
      <w:pPr>
        <w:pStyle w:val="a5"/>
        <w:overflowPunct w:val="0"/>
        <w:spacing w:beforeLines="20" w:before="72" w:afterLines="20" w:after="72" w:line="460" w:lineRule="exact"/>
        <w:ind w:firstLineChars="200" w:firstLine="561"/>
        <w:outlineLvl w:val="3"/>
        <w:rPr>
          <w:rFonts w:ascii="新細明體" w:eastAsia="新細明體" w:hAnsi="新細明體"/>
          <w:b w:val="0"/>
          <w:sz w:val="32"/>
          <w:szCs w:val="23"/>
        </w:rPr>
      </w:pPr>
      <w:r w:rsidRPr="00B07651">
        <w:rPr>
          <w:rFonts w:ascii="標楷體" w:hAnsi="標楷體" w:cs="DFKaiShu-SB-Estd-BF" w:hint="eastAsia"/>
          <w:kern w:val="0"/>
          <w:sz w:val="28"/>
          <w:szCs w:val="28"/>
        </w:rPr>
        <w:t>（</w:t>
      </w:r>
      <w:r>
        <w:rPr>
          <w:rFonts w:ascii="標楷體" w:hAnsi="標楷體" w:cs="DFKaiShu-SB-Estd-BF" w:hint="eastAsia"/>
          <w:kern w:val="0"/>
          <w:sz w:val="28"/>
          <w:szCs w:val="28"/>
        </w:rPr>
        <w:t>九</w:t>
      </w:r>
      <w:r w:rsidRPr="00B07651">
        <w:rPr>
          <w:rFonts w:ascii="標楷體" w:hAnsi="標楷體" w:cs="DFKaiShu-SB-Estd-BF" w:hint="eastAsia"/>
          <w:kern w:val="0"/>
          <w:sz w:val="28"/>
          <w:szCs w:val="28"/>
        </w:rPr>
        <w:t xml:space="preserve">）　</w:t>
      </w:r>
      <w:r w:rsidR="001F5771" w:rsidRPr="001F5771">
        <w:rPr>
          <w:rFonts w:ascii="標楷體" w:hAnsi="標楷體" w:cs="DFKaiShu-SB-Estd-BF" w:hint="eastAsia"/>
          <w:kern w:val="0"/>
          <w:sz w:val="28"/>
          <w:szCs w:val="28"/>
        </w:rPr>
        <w:t>辦理公路公共運輸服務升級計畫，以持續推動公路公共運輸永續發展，惟績效指標多未達預期目標，且無障礙車輛服務績效指標之訂定有欠周妥，又尚未針對性別平等績效指標訂定具體推動措施或補助項目，允宜</w:t>
      </w:r>
      <w:proofErr w:type="gramStart"/>
      <w:r w:rsidR="001F5771" w:rsidRPr="001F5771">
        <w:rPr>
          <w:rFonts w:ascii="標楷體" w:hAnsi="標楷體" w:cs="DFKaiShu-SB-Estd-BF" w:hint="eastAsia"/>
          <w:kern w:val="0"/>
          <w:sz w:val="28"/>
          <w:szCs w:val="28"/>
        </w:rPr>
        <w:t>研</w:t>
      </w:r>
      <w:proofErr w:type="gramEnd"/>
      <w:r w:rsidR="001F5771" w:rsidRPr="001F5771">
        <w:rPr>
          <w:rFonts w:ascii="標楷體" w:hAnsi="標楷體" w:cs="DFKaiShu-SB-Estd-BF" w:hint="eastAsia"/>
          <w:kern w:val="0"/>
          <w:sz w:val="28"/>
          <w:szCs w:val="28"/>
        </w:rPr>
        <w:t>謀改善，以有效優化公共運輸環境</w:t>
      </w:r>
      <w:r w:rsidR="00B01A7D" w:rsidRPr="00B01A7D">
        <w:rPr>
          <w:rFonts w:ascii="標楷體" w:hAnsi="標楷體" w:cs="DFKaiShu-SB-Estd-BF" w:hint="eastAsia"/>
          <w:kern w:val="0"/>
          <w:sz w:val="28"/>
          <w:szCs w:val="28"/>
        </w:rPr>
        <w:t>。</w:t>
      </w:r>
    </w:p>
    <w:p w14:paraId="2DF2F738" w14:textId="22D8E7BE" w:rsidR="00CC0831" w:rsidRDefault="003F4439" w:rsidP="00987B26">
      <w:pPr>
        <w:overflowPunct w:val="0"/>
        <w:spacing w:line="460" w:lineRule="exact"/>
        <w:ind w:firstLineChars="200" w:firstLine="480"/>
        <w:jc w:val="both"/>
        <w:rPr>
          <w:rFonts w:ascii="標楷體" w:eastAsia="標楷體" w:hAnsi="標楷體" w:cs="新細明體"/>
          <w:bCs/>
          <w:noProof/>
        </w:rPr>
      </w:pPr>
      <w:r w:rsidRPr="003F4439">
        <w:rPr>
          <w:rFonts w:ascii="標楷體" w:eastAsia="標楷體" w:hAnsi="標楷體" w:cs="新細明體" w:hint="eastAsia"/>
          <w:bCs/>
          <w:noProof/>
        </w:rPr>
        <w:t>交通部暨所屬公路局為提升公路公共運輸服務質量及整體行車安全，帶動公路公共運輸之永續發展，推動公路公共運輸服務升級計畫（110－113年，下稱第4期公運計畫），以人本交通理念透過各類補助及行銷策略，增進公路公共運輸服務搭乘便利性，俾達成拉近城鄉差距、落實區域均衡發展、改善交通壅塞、促進運輸部門減碳之願景；並訂有公路公共運輸載客量、市區客運無障礙車輛比率、偏鄉地區公路公共運輸空間服務涵蓋率（下稱公共運輸涵蓋率）、公車近3年每百萬延車公里涉入事故死傷人數、市區客運電動車輛比率、發展公共運輸之碳排減量值、公共汽車客運業員工數等7項績效指標及分年目標值，復考量城鄉發展差異，將其中公路公共運輸載客數、市區客運無障礙車輛比率及市區客運電動車輛比率等3項績效指標，依6都及非6都分別設定目標值。據公路局統計，第4期公運計畫110至113年度各項績效指標達原訂目標者，僅偏鄉地區公共運輸涵蓋率1項，113年度實際值較目標值92％，增加2.37個百分點；部</w:t>
      </w:r>
      <w:r w:rsidRPr="003F4439">
        <w:rPr>
          <w:rFonts w:ascii="標楷體" w:eastAsia="標楷體" w:hAnsi="標楷體" w:cs="新細明體" w:hint="eastAsia"/>
          <w:bCs/>
          <w:noProof/>
        </w:rPr>
        <w:lastRenderedPageBreak/>
        <w:t>分達原訂目標者，計有市區客運無障礙車輛比率、市區客運電動車輛比率等2項，其中113年度6都之市區客運無障礙車輛比率及電動車輛比率較目標值72％及25％，分別增加4.97及8.67個百分點，非6都之市區客運無障礙車輛比率及電動車輛比率較目標值55％及19％，分別減少4.86及7.19個百分點；未達原訂目標者，計有公路公共運輸載客量、公車近3年每百萬延車公里涉入事故死傷人數、發展公共運輸之碳排減量值、公共汽車客運業員工數等4項，且110至113年度連續4年均未達目標值</w:t>
      </w:r>
      <w:r w:rsidRPr="005206D8">
        <w:rPr>
          <w:rFonts w:ascii="標楷體" w:eastAsia="標楷體" w:hAnsi="標楷體" w:cs="新細明體" w:hint="eastAsia"/>
          <w:bCs/>
          <w:noProof/>
        </w:rPr>
        <w:t>（表</w:t>
      </w:r>
      <w:r w:rsidR="005206D8" w:rsidRPr="005206D8">
        <w:rPr>
          <w:rFonts w:ascii="標楷體" w:eastAsia="標楷體" w:hAnsi="標楷體" w:cs="新細明體" w:hint="eastAsia"/>
          <w:bCs/>
          <w:noProof/>
        </w:rPr>
        <w:t>1</w:t>
      </w:r>
      <w:r w:rsidR="005206D8" w:rsidRPr="005206D8">
        <w:rPr>
          <w:rFonts w:ascii="標楷體" w:eastAsia="標楷體" w:hAnsi="標楷體" w:cs="新細明體"/>
          <w:bCs/>
          <w:noProof/>
        </w:rPr>
        <w:t>3</w:t>
      </w:r>
      <w:r w:rsidRPr="005206D8">
        <w:rPr>
          <w:rFonts w:ascii="標楷體" w:eastAsia="標楷體" w:hAnsi="標楷體" w:cs="新細明體" w:hint="eastAsia"/>
          <w:bCs/>
          <w:noProof/>
        </w:rPr>
        <w:t>）</w:t>
      </w:r>
      <w:r w:rsidRPr="003F4439">
        <w:rPr>
          <w:rFonts w:ascii="標楷體" w:eastAsia="標楷體" w:hAnsi="標楷體" w:cs="新細明體" w:hint="eastAsia"/>
          <w:bCs/>
          <w:noProof/>
        </w:rPr>
        <w:t>。另公路局雖已將市區客運無障礙車輛比率納列第4期公運計畫之績效指標，惟未考量公共運輸環境之整體性，將公路汽車客運業車輛併同納入管考，且未將無障礙車輛提供服務班次情形列入評核，不利維護身心障礙者交通權益及評估無障礙運輸環境建置成效；又第4期公運計畫亦納入性別觀點，將公共汽車客運業男女員工數訂為績效指標，並管考其達成情形，其中男、女員工數113年度目標值應較108年度之統計值分別成長</w:t>
      </w:r>
      <w:r w:rsidR="0093789E" w:rsidRPr="00BE2A13">
        <w:rPr>
          <w:rFonts w:ascii="標楷體" w:eastAsia="標楷體" w:hAnsi="標楷體" w:cs="新細明體"/>
          <w:bCs/>
          <w:noProof/>
        </w:rPr>
        <mc:AlternateContent>
          <mc:Choice Requires="wps">
            <w:drawing>
              <wp:anchor distT="45720" distB="45720" distL="114300" distR="114300" simplePos="0" relativeHeight="252238336" behindDoc="0" locked="0" layoutInCell="1" allowOverlap="1" wp14:anchorId="236A1D32" wp14:editId="73989580">
                <wp:simplePos x="0" y="0"/>
                <wp:positionH relativeFrom="margin">
                  <wp:posOffset>-100330</wp:posOffset>
                </wp:positionH>
                <wp:positionV relativeFrom="margin">
                  <wp:posOffset>3950970</wp:posOffset>
                </wp:positionV>
                <wp:extent cx="6489065" cy="4940300"/>
                <wp:effectExtent l="0" t="0" r="6985" b="0"/>
                <wp:wrapSquare wrapText="bothSides"/>
                <wp:docPr id="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9065" cy="4940300"/>
                        </a:xfrm>
                        <a:prstGeom prst="rect">
                          <a:avLst/>
                        </a:prstGeom>
                        <a:solidFill>
                          <a:srgbClr val="FFFFFF"/>
                        </a:solidFill>
                        <a:ln w="9525">
                          <a:noFill/>
                          <a:miter lim="800000"/>
                          <a:headEnd/>
                          <a:tailEnd/>
                        </a:ln>
                      </wps:spPr>
                      <wps:txbx>
                        <w:txbxContent>
                          <w:p w14:paraId="4B500222" w14:textId="77777777" w:rsidR="00B113B9" w:rsidRDefault="00B113B9" w:rsidP="00B113B9">
                            <w:pPr>
                              <w:overflowPunct w:val="0"/>
                              <w:jc w:val="center"/>
                              <w:rPr>
                                <w:rFonts w:ascii="標楷體" w:eastAsia="標楷體" w:hAnsi="標楷體"/>
                                <w:b/>
                              </w:rPr>
                            </w:pPr>
                            <w:r w:rsidRPr="003A5B46">
                              <w:rPr>
                                <w:rFonts w:ascii="標楷體" w:eastAsia="標楷體" w:hAnsi="標楷體" w:hint="eastAsia"/>
                                <w:b/>
                              </w:rPr>
                              <w:t>表</w:t>
                            </w:r>
                            <w:r>
                              <w:rPr>
                                <w:rFonts w:ascii="標楷體" w:eastAsia="標楷體" w:hAnsi="標楷體" w:hint="eastAsia"/>
                                <w:b/>
                              </w:rPr>
                              <w:t>1</w:t>
                            </w:r>
                            <w:r>
                              <w:rPr>
                                <w:rFonts w:ascii="標楷體" w:eastAsia="標楷體" w:hAnsi="標楷體"/>
                                <w:b/>
                              </w:rPr>
                              <w:t>3</w:t>
                            </w:r>
                            <w:r>
                              <w:rPr>
                                <w:rFonts w:ascii="標楷體" w:eastAsia="標楷體" w:hAnsi="標楷體" w:hint="eastAsia"/>
                                <w:b/>
                              </w:rPr>
                              <w:t xml:space="preserve">　</w:t>
                            </w:r>
                            <w:proofErr w:type="gramStart"/>
                            <w:r w:rsidRPr="004A2858">
                              <w:rPr>
                                <w:rFonts w:ascii="標楷體" w:eastAsia="標楷體" w:hAnsi="標楷體" w:hint="eastAsia"/>
                                <w:b/>
                              </w:rPr>
                              <w:t>第4期公運計畫</w:t>
                            </w:r>
                            <w:proofErr w:type="gramEnd"/>
                            <w:r w:rsidRPr="004A2858">
                              <w:rPr>
                                <w:rFonts w:ascii="標楷體" w:eastAsia="標楷體" w:hAnsi="標楷體" w:hint="eastAsia"/>
                                <w:b/>
                              </w:rPr>
                              <w:t>各項績效指標分年目標值達成情形</w:t>
                            </w:r>
                          </w:p>
                          <w:tbl>
                            <w:tblPr>
                              <w:tblW w:w="4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96"/>
                              <w:gridCol w:w="1697"/>
                              <w:gridCol w:w="815"/>
                              <w:gridCol w:w="817"/>
                              <w:gridCol w:w="813"/>
                              <w:gridCol w:w="817"/>
                              <w:gridCol w:w="813"/>
                              <w:gridCol w:w="813"/>
                              <w:gridCol w:w="813"/>
                              <w:gridCol w:w="772"/>
                            </w:tblGrid>
                            <w:tr w:rsidR="0093789E" w:rsidRPr="004A2858" w14:paraId="662D38BA" w14:textId="77777777" w:rsidTr="002B2B0D">
                              <w:trPr>
                                <w:trHeight w:val="357"/>
                                <w:tblHeader/>
                                <w:jc w:val="center"/>
                              </w:trPr>
                              <w:tc>
                                <w:tcPr>
                                  <w:tcW w:w="859" w:type="pct"/>
                                  <w:vMerge w:val="restart"/>
                                  <w:tcBorders>
                                    <w:top w:val="single" w:sz="4" w:space="0" w:color="auto"/>
                                    <w:tl2br w:val="nil"/>
                                  </w:tcBorders>
                                  <w:shd w:val="clear" w:color="auto" w:fill="FFFFFF" w:themeFill="background1"/>
                                  <w:vAlign w:val="center"/>
                                </w:tcPr>
                                <w:p w14:paraId="576EB6C1" w14:textId="77777777" w:rsidR="00B113B9" w:rsidRDefault="00B113B9" w:rsidP="005206D8">
                                  <w:pPr>
                                    <w:snapToGrid w:val="0"/>
                                    <w:spacing w:line="220" w:lineRule="exact"/>
                                    <w:jc w:val="center"/>
                                    <w:rPr>
                                      <w:rFonts w:ascii="標楷體" w:eastAsia="標楷體" w:hAnsi="標楷體"/>
                                      <w:bCs/>
                                      <w:sz w:val="20"/>
                                      <w:szCs w:val="20"/>
                                      <w:lang w:eastAsia="zh-HK"/>
                                    </w:rPr>
                                  </w:pPr>
                                  <w:r w:rsidRPr="004A2858">
                                    <w:rPr>
                                      <w:rFonts w:ascii="標楷體" w:eastAsia="標楷體" w:hAnsi="標楷體"/>
                                      <w:bCs/>
                                      <w:sz w:val="20"/>
                                      <w:szCs w:val="20"/>
                                    </w:rPr>
                                    <w:t>績效指標</w:t>
                                  </w:r>
                                </w:p>
                              </w:tc>
                              <w:tc>
                                <w:tcPr>
                                  <w:tcW w:w="860" w:type="pct"/>
                                  <w:vMerge w:val="restart"/>
                                  <w:tcBorders>
                                    <w:top w:val="single" w:sz="4" w:space="0" w:color="auto"/>
                                    <w:tl2br w:val="nil"/>
                                  </w:tcBorders>
                                  <w:shd w:val="clear" w:color="auto" w:fill="FFFFFF" w:themeFill="background1"/>
                                  <w:vAlign w:val="center"/>
                                  <w:hideMark/>
                                </w:tcPr>
                                <w:p w14:paraId="4D65F33D" w14:textId="77777777" w:rsidR="00B113B9" w:rsidRPr="004A2858" w:rsidRDefault="00B113B9" w:rsidP="005206D8">
                                  <w:pPr>
                                    <w:snapToGrid w:val="0"/>
                                    <w:spacing w:line="220" w:lineRule="exact"/>
                                    <w:jc w:val="center"/>
                                    <w:rPr>
                                      <w:rFonts w:ascii="標楷體" w:eastAsia="標楷體" w:hAnsi="標楷體"/>
                                      <w:bCs/>
                                      <w:sz w:val="20"/>
                                      <w:szCs w:val="20"/>
                                      <w:lang w:eastAsia="zh-HK"/>
                                    </w:rPr>
                                  </w:pPr>
                                  <w:r>
                                    <w:rPr>
                                      <w:rFonts w:ascii="標楷體" w:eastAsia="標楷體" w:hAnsi="標楷體" w:hint="eastAsia"/>
                                      <w:bCs/>
                                      <w:sz w:val="20"/>
                                      <w:szCs w:val="20"/>
                                      <w:lang w:eastAsia="zh-HK"/>
                                    </w:rPr>
                                    <w:t>地區</w:t>
                                  </w:r>
                                </w:p>
                              </w:tc>
                              <w:tc>
                                <w:tcPr>
                                  <w:tcW w:w="1653" w:type="pct"/>
                                  <w:gridSpan w:val="4"/>
                                  <w:tcBorders>
                                    <w:top w:val="single" w:sz="4" w:space="0" w:color="auto"/>
                                    <w:bottom w:val="single" w:sz="4" w:space="0" w:color="auto"/>
                                  </w:tcBorders>
                                  <w:shd w:val="clear" w:color="auto" w:fill="FFFFFF" w:themeFill="background1"/>
                                  <w:vAlign w:val="center"/>
                                  <w:hideMark/>
                                </w:tcPr>
                                <w:p w14:paraId="5B313EEE"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hint="eastAsia"/>
                                      <w:bCs/>
                                      <w:sz w:val="20"/>
                                      <w:szCs w:val="20"/>
                                    </w:rPr>
                                    <w:t>目標值</w:t>
                                  </w:r>
                                </w:p>
                              </w:tc>
                              <w:tc>
                                <w:tcPr>
                                  <w:tcW w:w="1627" w:type="pct"/>
                                  <w:gridSpan w:val="4"/>
                                  <w:tcBorders>
                                    <w:top w:val="single" w:sz="4" w:space="0" w:color="auto"/>
                                    <w:bottom w:val="single" w:sz="4" w:space="0" w:color="auto"/>
                                  </w:tcBorders>
                                  <w:shd w:val="clear" w:color="auto" w:fill="FFFFFF" w:themeFill="background1"/>
                                  <w:vAlign w:val="center"/>
                                </w:tcPr>
                                <w:p w14:paraId="0B480D27"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r w:rsidRPr="004A2858">
                                    <w:rPr>
                                      <w:rFonts w:ascii="標楷體" w:eastAsia="標楷體" w:hAnsi="標楷體"/>
                                      <w:bCs/>
                                      <w:sz w:val="20"/>
                                      <w:szCs w:val="20"/>
                                    </w:rPr>
                                    <w:t>達成值</w:t>
                                  </w:r>
                                  <w:r w:rsidRPr="004A2858">
                                    <w:rPr>
                                      <w:rFonts w:ascii="標楷體" w:eastAsia="標楷體" w:hAnsi="標楷體" w:hint="eastAsia"/>
                                      <w:bCs/>
                                      <w:sz w:val="20"/>
                                      <w:szCs w:val="20"/>
                                    </w:rPr>
                                    <w:t>（</w:t>
                                  </w:r>
                                  <w:proofErr w:type="gramStart"/>
                                  <w:r w:rsidRPr="004A2858">
                                    <w:rPr>
                                      <w:rFonts w:ascii="標楷體" w:eastAsia="標楷體" w:hAnsi="標楷體" w:hint="eastAsia"/>
                                      <w:bCs/>
                                      <w:sz w:val="20"/>
                                      <w:szCs w:val="20"/>
                                    </w:rPr>
                                    <w:t>註</w:t>
                                  </w:r>
                                  <w:proofErr w:type="gramEnd"/>
                                  <w:r w:rsidRPr="004A2858">
                                    <w:rPr>
                                      <w:rFonts w:ascii="標楷體" w:eastAsia="標楷體" w:hAnsi="標楷體" w:hint="eastAsia"/>
                                      <w:bCs/>
                                      <w:sz w:val="20"/>
                                      <w:szCs w:val="20"/>
                                    </w:rPr>
                                    <w:t>3）</w:t>
                                  </w:r>
                                </w:p>
                              </w:tc>
                            </w:tr>
                            <w:tr w:rsidR="0093789E" w:rsidRPr="004D3551" w14:paraId="00B0EBB6" w14:textId="77777777" w:rsidTr="002B2B0D">
                              <w:trPr>
                                <w:trHeight w:val="390"/>
                                <w:jc w:val="center"/>
                              </w:trPr>
                              <w:tc>
                                <w:tcPr>
                                  <w:tcW w:w="859" w:type="pct"/>
                                  <w:vMerge/>
                                  <w:tcBorders>
                                    <w:tl2br w:val="nil"/>
                                  </w:tcBorders>
                                  <w:shd w:val="clear" w:color="auto" w:fill="FFFFFF" w:themeFill="background1"/>
                                  <w:vAlign w:val="center"/>
                                </w:tcPr>
                                <w:p w14:paraId="6FE6342C"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p>
                              </w:tc>
                              <w:tc>
                                <w:tcPr>
                                  <w:tcW w:w="860" w:type="pct"/>
                                  <w:vMerge/>
                                  <w:tcBorders>
                                    <w:tl2br w:val="nil"/>
                                  </w:tcBorders>
                                  <w:shd w:val="clear" w:color="auto" w:fill="FFFFFF" w:themeFill="background1"/>
                                  <w:vAlign w:val="center"/>
                                </w:tcPr>
                                <w:p w14:paraId="6D6C7ECF"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p>
                              </w:tc>
                              <w:tc>
                                <w:tcPr>
                                  <w:tcW w:w="413" w:type="pct"/>
                                  <w:shd w:val="clear" w:color="auto" w:fill="FFFFFF" w:themeFill="background1"/>
                                  <w:vAlign w:val="center"/>
                                </w:tcPr>
                                <w:p w14:paraId="7649AABB" w14:textId="77777777" w:rsidR="00B113B9" w:rsidRPr="004D3551" w:rsidRDefault="00B113B9" w:rsidP="005206D8">
                                  <w:pPr>
                                    <w:snapToGrid w:val="0"/>
                                    <w:spacing w:line="220" w:lineRule="exact"/>
                                    <w:jc w:val="center"/>
                                    <w:textDirection w:val="lrTbV"/>
                                    <w:rPr>
                                      <w:rFonts w:ascii="標楷體" w:eastAsia="標楷體" w:hAnsi="標楷體"/>
                                      <w:color w:val="FF0000"/>
                                      <w:spacing w:val="-4"/>
                                      <w:sz w:val="20"/>
                                      <w:szCs w:val="20"/>
                                      <w:highlight w:val="lightGray"/>
                                    </w:rPr>
                                  </w:pPr>
                                  <w:proofErr w:type="gramStart"/>
                                  <w:r w:rsidRPr="004D3551">
                                    <w:rPr>
                                      <w:rFonts w:ascii="標楷體" w:eastAsia="標楷體" w:hAnsi="標楷體"/>
                                      <w:bCs/>
                                      <w:spacing w:val="-4"/>
                                      <w:sz w:val="20"/>
                                      <w:szCs w:val="20"/>
                                    </w:rPr>
                                    <w:t>110</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c>
                                <w:tcPr>
                                  <w:tcW w:w="414" w:type="pct"/>
                                  <w:shd w:val="clear" w:color="auto" w:fill="FFFFFF" w:themeFill="background1"/>
                                  <w:vAlign w:val="center"/>
                                </w:tcPr>
                                <w:p w14:paraId="0327B88E" w14:textId="77777777" w:rsidR="00B113B9" w:rsidRPr="004D3551" w:rsidRDefault="00B113B9" w:rsidP="005206D8">
                                  <w:pPr>
                                    <w:snapToGrid w:val="0"/>
                                    <w:spacing w:line="220" w:lineRule="exact"/>
                                    <w:jc w:val="center"/>
                                    <w:textDirection w:val="lrTbV"/>
                                    <w:rPr>
                                      <w:rFonts w:ascii="標楷體" w:eastAsia="標楷體" w:hAnsi="標楷體"/>
                                      <w:bCs/>
                                      <w:spacing w:val="-4"/>
                                      <w:sz w:val="20"/>
                                      <w:szCs w:val="20"/>
                                    </w:rPr>
                                  </w:pPr>
                                  <w:proofErr w:type="gramStart"/>
                                  <w:r w:rsidRPr="004D3551">
                                    <w:rPr>
                                      <w:rFonts w:ascii="標楷體" w:eastAsia="標楷體" w:hAnsi="標楷體"/>
                                      <w:bCs/>
                                      <w:spacing w:val="-4"/>
                                      <w:sz w:val="20"/>
                                      <w:szCs w:val="20"/>
                                    </w:rPr>
                                    <w:t>11</w:t>
                                  </w:r>
                                  <w:r w:rsidRPr="004D3551">
                                    <w:rPr>
                                      <w:rFonts w:ascii="標楷體" w:eastAsia="標楷體" w:hAnsi="標楷體" w:hint="eastAsia"/>
                                      <w:bCs/>
                                      <w:spacing w:val="-4"/>
                                      <w:sz w:val="20"/>
                                      <w:szCs w:val="20"/>
                                    </w:rPr>
                                    <w:t>1</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c>
                                <w:tcPr>
                                  <w:tcW w:w="412" w:type="pct"/>
                                  <w:shd w:val="clear" w:color="auto" w:fill="FFFFFF" w:themeFill="background1"/>
                                  <w:vAlign w:val="center"/>
                                </w:tcPr>
                                <w:p w14:paraId="25DFD35D" w14:textId="77777777" w:rsidR="00B113B9" w:rsidRPr="004D3551" w:rsidRDefault="00B113B9" w:rsidP="005206D8">
                                  <w:pPr>
                                    <w:snapToGrid w:val="0"/>
                                    <w:spacing w:line="220" w:lineRule="exact"/>
                                    <w:jc w:val="center"/>
                                    <w:textDirection w:val="lrTbV"/>
                                    <w:rPr>
                                      <w:rFonts w:ascii="標楷體" w:eastAsia="標楷體" w:hAnsi="標楷體"/>
                                      <w:bCs/>
                                      <w:spacing w:val="-4"/>
                                      <w:sz w:val="20"/>
                                      <w:szCs w:val="20"/>
                                    </w:rPr>
                                  </w:pPr>
                                  <w:proofErr w:type="gramStart"/>
                                  <w:r w:rsidRPr="004D3551">
                                    <w:rPr>
                                      <w:rFonts w:ascii="標楷體" w:eastAsia="標楷體" w:hAnsi="標楷體" w:hint="eastAsia"/>
                                      <w:bCs/>
                                      <w:spacing w:val="-4"/>
                                      <w:sz w:val="20"/>
                                      <w:szCs w:val="20"/>
                                    </w:rPr>
                                    <w:t>1</w:t>
                                  </w:r>
                                  <w:r w:rsidRPr="004D3551">
                                    <w:rPr>
                                      <w:rFonts w:ascii="標楷體" w:eastAsia="標楷體" w:hAnsi="標楷體"/>
                                      <w:bCs/>
                                      <w:spacing w:val="-4"/>
                                      <w:sz w:val="20"/>
                                      <w:szCs w:val="20"/>
                                    </w:rPr>
                                    <w:t>12</w:t>
                                  </w:r>
                                  <w:proofErr w:type="gramEnd"/>
                                  <w:r w:rsidRPr="004D3551">
                                    <w:rPr>
                                      <w:rFonts w:ascii="標楷體" w:eastAsia="標楷體" w:hAnsi="標楷體" w:hint="eastAsia"/>
                                      <w:bCs/>
                                      <w:spacing w:val="-4"/>
                                      <w:sz w:val="20"/>
                                      <w:szCs w:val="20"/>
                                    </w:rPr>
                                    <w:t>年度</w:t>
                                  </w:r>
                                </w:p>
                              </w:tc>
                              <w:tc>
                                <w:tcPr>
                                  <w:tcW w:w="414" w:type="pct"/>
                                  <w:shd w:val="clear" w:color="auto" w:fill="FFFFFF" w:themeFill="background1"/>
                                  <w:vAlign w:val="center"/>
                                </w:tcPr>
                                <w:p w14:paraId="16BC5DF9" w14:textId="77777777" w:rsidR="00B113B9" w:rsidRPr="004D3551" w:rsidRDefault="00B113B9" w:rsidP="005206D8">
                                  <w:pPr>
                                    <w:snapToGrid w:val="0"/>
                                    <w:spacing w:line="220" w:lineRule="exact"/>
                                    <w:jc w:val="center"/>
                                    <w:textDirection w:val="lrTbV"/>
                                    <w:rPr>
                                      <w:rFonts w:ascii="標楷體" w:eastAsia="標楷體" w:hAnsi="標楷體"/>
                                      <w:spacing w:val="-4"/>
                                      <w:sz w:val="20"/>
                                      <w:szCs w:val="20"/>
                                      <w:highlight w:val="yellow"/>
                                    </w:rPr>
                                  </w:pPr>
                                  <w:proofErr w:type="gramStart"/>
                                  <w:r w:rsidRPr="004D3551">
                                    <w:rPr>
                                      <w:rFonts w:ascii="標楷體" w:eastAsia="標楷體" w:hAnsi="標楷體"/>
                                      <w:bCs/>
                                      <w:spacing w:val="-4"/>
                                      <w:sz w:val="20"/>
                                      <w:szCs w:val="20"/>
                                    </w:rPr>
                                    <w:t>113</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c>
                                <w:tcPr>
                                  <w:tcW w:w="412" w:type="pct"/>
                                  <w:shd w:val="clear" w:color="auto" w:fill="FFFFFF" w:themeFill="background1"/>
                                  <w:vAlign w:val="center"/>
                                </w:tcPr>
                                <w:p w14:paraId="536DD300" w14:textId="77777777" w:rsidR="00B113B9" w:rsidRPr="004D3551" w:rsidRDefault="00B113B9" w:rsidP="005206D8">
                                  <w:pPr>
                                    <w:spacing w:line="220" w:lineRule="exact"/>
                                    <w:ind w:firstLineChars="1" w:firstLine="2"/>
                                    <w:jc w:val="center"/>
                                    <w:rPr>
                                      <w:rFonts w:ascii="標楷體" w:eastAsia="標楷體" w:hAnsi="標楷體"/>
                                      <w:spacing w:val="-4"/>
                                      <w:sz w:val="20"/>
                                      <w:szCs w:val="20"/>
                                      <w:highlight w:val="yellow"/>
                                    </w:rPr>
                                  </w:pPr>
                                  <w:proofErr w:type="gramStart"/>
                                  <w:r w:rsidRPr="004D3551">
                                    <w:rPr>
                                      <w:rFonts w:ascii="標楷體" w:eastAsia="標楷體" w:hAnsi="標楷體"/>
                                      <w:bCs/>
                                      <w:spacing w:val="-4"/>
                                      <w:sz w:val="20"/>
                                      <w:szCs w:val="20"/>
                                    </w:rPr>
                                    <w:t>110</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c>
                                <w:tcPr>
                                  <w:tcW w:w="412" w:type="pct"/>
                                  <w:shd w:val="clear" w:color="auto" w:fill="FFFFFF" w:themeFill="background1"/>
                                  <w:vAlign w:val="center"/>
                                </w:tcPr>
                                <w:p w14:paraId="37449406" w14:textId="77777777" w:rsidR="00B113B9" w:rsidRPr="004D3551" w:rsidRDefault="00B113B9" w:rsidP="005206D8">
                                  <w:pPr>
                                    <w:spacing w:line="220" w:lineRule="exact"/>
                                    <w:ind w:firstLineChars="1" w:firstLine="2"/>
                                    <w:jc w:val="center"/>
                                    <w:rPr>
                                      <w:rFonts w:ascii="標楷體" w:eastAsia="標楷體" w:hAnsi="標楷體"/>
                                      <w:spacing w:val="-4"/>
                                      <w:sz w:val="20"/>
                                      <w:szCs w:val="20"/>
                                      <w:highlight w:val="yellow"/>
                                    </w:rPr>
                                  </w:pPr>
                                  <w:proofErr w:type="gramStart"/>
                                  <w:r w:rsidRPr="004D3551">
                                    <w:rPr>
                                      <w:rFonts w:ascii="標楷體" w:eastAsia="標楷體" w:hAnsi="標楷體"/>
                                      <w:bCs/>
                                      <w:spacing w:val="-4"/>
                                      <w:sz w:val="20"/>
                                      <w:szCs w:val="20"/>
                                    </w:rPr>
                                    <w:t>11</w:t>
                                  </w:r>
                                  <w:r w:rsidRPr="004D3551">
                                    <w:rPr>
                                      <w:rFonts w:ascii="標楷體" w:eastAsia="標楷體" w:hAnsi="標楷體" w:hint="eastAsia"/>
                                      <w:bCs/>
                                      <w:spacing w:val="-4"/>
                                      <w:sz w:val="20"/>
                                      <w:szCs w:val="20"/>
                                    </w:rPr>
                                    <w:t>1</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c>
                                <w:tcPr>
                                  <w:tcW w:w="412" w:type="pct"/>
                                  <w:shd w:val="clear" w:color="auto" w:fill="FFFFFF" w:themeFill="background1"/>
                                  <w:vAlign w:val="center"/>
                                </w:tcPr>
                                <w:p w14:paraId="5CEF68AB" w14:textId="77777777" w:rsidR="00B113B9" w:rsidRPr="004D3551" w:rsidRDefault="00B113B9" w:rsidP="005206D8">
                                  <w:pPr>
                                    <w:spacing w:line="220" w:lineRule="exact"/>
                                    <w:ind w:firstLineChars="1" w:firstLine="2"/>
                                    <w:jc w:val="center"/>
                                    <w:rPr>
                                      <w:rFonts w:ascii="標楷體" w:eastAsia="標楷體" w:hAnsi="標楷體"/>
                                      <w:spacing w:val="-4"/>
                                      <w:sz w:val="20"/>
                                      <w:szCs w:val="20"/>
                                      <w:highlight w:val="yellow"/>
                                    </w:rPr>
                                  </w:pPr>
                                  <w:proofErr w:type="gramStart"/>
                                  <w:r w:rsidRPr="004D3551">
                                    <w:rPr>
                                      <w:rFonts w:ascii="標楷體" w:eastAsia="標楷體" w:hAnsi="標楷體"/>
                                      <w:bCs/>
                                      <w:spacing w:val="-4"/>
                                      <w:sz w:val="20"/>
                                      <w:szCs w:val="20"/>
                                    </w:rPr>
                                    <w:t>11</w:t>
                                  </w:r>
                                  <w:r w:rsidRPr="004D3551">
                                    <w:rPr>
                                      <w:rFonts w:ascii="標楷體" w:eastAsia="標楷體" w:hAnsi="標楷體" w:hint="eastAsia"/>
                                      <w:bCs/>
                                      <w:spacing w:val="-4"/>
                                      <w:sz w:val="20"/>
                                      <w:szCs w:val="20"/>
                                    </w:rPr>
                                    <w:t>2</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c>
                                <w:tcPr>
                                  <w:tcW w:w="391" w:type="pct"/>
                                  <w:shd w:val="clear" w:color="auto" w:fill="FFFFFF" w:themeFill="background1"/>
                                  <w:vAlign w:val="center"/>
                                </w:tcPr>
                                <w:p w14:paraId="678F54B1" w14:textId="77777777" w:rsidR="00B113B9" w:rsidRPr="004D3551" w:rsidRDefault="00B113B9" w:rsidP="005206D8">
                                  <w:pPr>
                                    <w:spacing w:line="220" w:lineRule="exact"/>
                                    <w:ind w:firstLineChars="1" w:firstLine="2"/>
                                    <w:jc w:val="center"/>
                                    <w:rPr>
                                      <w:rFonts w:ascii="標楷體" w:eastAsia="標楷體" w:hAnsi="標楷體"/>
                                      <w:spacing w:val="-4"/>
                                      <w:sz w:val="20"/>
                                      <w:szCs w:val="20"/>
                                      <w:highlight w:val="yellow"/>
                                    </w:rPr>
                                  </w:pPr>
                                  <w:proofErr w:type="gramStart"/>
                                  <w:r w:rsidRPr="004D3551">
                                    <w:rPr>
                                      <w:rFonts w:ascii="標楷體" w:eastAsia="標楷體" w:hAnsi="標楷體"/>
                                      <w:bCs/>
                                      <w:spacing w:val="-4"/>
                                      <w:sz w:val="20"/>
                                      <w:szCs w:val="20"/>
                                    </w:rPr>
                                    <w:t>113</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r>
                            <w:tr w:rsidR="0093789E" w:rsidRPr="004D3551" w14:paraId="6B1550EC" w14:textId="77777777" w:rsidTr="002B2B0D">
                              <w:trPr>
                                <w:trHeight w:val="489"/>
                                <w:jc w:val="center"/>
                              </w:trPr>
                              <w:tc>
                                <w:tcPr>
                                  <w:tcW w:w="859" w:type="pct"/>
                                  <w:vMerge w:val="restart"/>
                                  <w:vAlign w:val="center"/>
                                </w:tcPr>
                                <w:p w14:paraId="1E4F5DB1" w14:textId="77777777" w:rsidR="00B113B9" w:rsidRPr="004A2858" w:rsidRDefault="00B113B9" w:rsidP="005206D8">
                                  <w:pPr>
                                    <w:snapToGrid w:val="0"/>
                                    <w:spacing w:line="220" w:lineRule="exact"/>
                                    <w:jc w:val="both"/>
                                    <w:textDirection w:val="lrTbV"/>
                                    <w:rPr>
                                      <w:rFonts w:ascii="標楷體" w:eastAsia="標楷體" w:hAnsi="標楷體"/>
                                      <w:bCs/>
                                      <w:sz w:val="20"/>
                                      <w:szCs w:val="20"/>
                                    </w:rPr>
                                  </w:pPr>
                                  <w:r w:rsidRPr="004D3551">
                                    <w:rPr>
                                      <w:rFonts w:ascii="標楷體" w:eastAsia="標楷體" w:hAnsi="標楷體"/>
                                      <w:bCs/>
                                      <w:sz w:val="20"/>
                                      <w:szCs w:val="20"/>
                                      <w:lang w:eastAsia="zh-HK"/>
                                    </w:rPr>
                                    <w:t>公路公共運輸載客量</w:t>
                                  </w:r>
                                  <w:r>
                                    <w:rPr>
                                      <w:rFonts w:ascii="標楷體" w:eastAsia="標楷體" w:hAnsi="標楷體" w:hint="eastAsia"/>
                                      <w:bCs/>
                                      <w:sz w:val="20"/>
                                      <w:szCs w:val="20"/>
                                      <w:lang w:eastAsia="zh-HK"/>
                                    </w:rPr>
                                    <w:t>（</w:t>
                                  </w:r>
                                  <w:r w:rsidRPr="003E36DB">
                                    <w:rPr>
                                      <w:rFonts w:ascii="標楷體" w:eastAsia="標楷體" w:hAnsi="標楷體" w:hint="eastAsia"/>
                                      <w:bCs/>
                                      <w:sz w:val="20"/>
                                      <w:szCs w:val="20"/>
                                      <w:lang w:eastAsia="zh-HK"/>
                                    </w:rPr>
                                    <w:t>億人次</w:t>
                                  </w:r>
                                  <w:r>
                                    <w:rPr>
                                      <w:rFonts w:ascii="標楷體" w:eastAsia="標楷體" w:hAnsi="標楷體" w:hint="eastAsia"/>
                                      <w:bCs/>
                                      <w:sz w:val="20"/>
                                      <w:szCs w:val="20"/>
                                      <w:lang w:eastAsia="zh-HK"/>
                                    </w:rPr>
                                    <w:t>）</w:t>
                                  </w:r>
                                </w:p>
                              </w:tc>
                              <w:tc>
                                <w:tcPr>
                                  <w:tcW w:w="860" w:type="pct"/>
                                  <w:vAlign w:val="center"/>
                                  <w:hideMark/>
                                </w:tcPr>
                                <w:p w14:paraId="65CA0818"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r w:rsidRPr="004A2858">
                                    <w:rPr>
                                      <w:rFonts w:ascii="標楷體" w:eastAsia="標楷體" w:hAnsi="標楷體"/>
                                      <w:bCs/>
                                      <w:sz w:val="20"/>
                                      <w:szCs w:val="20"/>
                                    </w:rPr>
                                    <w:t>6</w:t>
                                  </w:r>
                                  <w:r w:rsidRPr="004A2858">
                                    <w:rPr>
                                      <w:rFonts w:ascii="標楷體" w:eastAsia="標楷體" w:hAnsi="標楷體"/>
                                      <w:bCs/>
                                      <w:sz w:val="20"/>
                                      <w:szCs w:val="20"/>
                                      <w:lang w:eastAsia="zh-HK"/>
                                    </w:rPr>
                                    <w:t>都</w:t>
                                  </w:r>
                                </w:p>
                                <w:p w14:paraId="12A5804A"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r w:rsidRPr="004A2858">
                                    <w:rPr>
                                      <w:rFonts w:ascii="標楷體" w:eastAsia="標楷體" w:hAnsi="標楷體" w:hint="eastAsia"/>
                                      <w:bCs/>
                                      <w:spacing w:val="-10"/>
                                      <w:sz w:val="20"/>
                                      <w:szCs w:val="20"/>
                                    </w:rPr>
                                    <w:t>（</w:t>
                                  </w:r>
                                  <w:r w:rsidRPr="004A2858">
                                    <w:rPr>
                                      <w:rFonts w:ascii="標楷體" w:eastAsia="標楷體" w:hAnsi="標楷體" w:hint="eastAsia"/>
                                      <w:bCs/>
                                      <w:sz w:val="20"/>
                                      <w:szCs w:val="20"/>
                                    </w:rPr>
                                    <w:t>市區客運</w:t>
                                  </w:r>
                                  <w:r w:rsidRPr="004A2858">
                                    <w:rPr>
                                      <w:rFonts w:ascii="標楷體" w:eastAsia="標楷體" w:hAnsi="標楷體" w:hint="eastAsia"/>
                                      <w:bCs/>
                                      <w:spacing w:val="-10"/>
                                      <w:sz w:val="20"/>
                                      <w:szCs w:val="20"/>
                                    </w:rPr>
                                    <w:t>）</w:t>
                                  </w:r>
                                </w:p>
                              </w:tc>
                              <w:tc>
                                <w:tcPr>
                                  <w:tcW w:w="413" w:type="pct"/>
                                  <w:vAlign w:val="center"/>
                                  <w:hideMark/>
                                </w:tcPr>
                                <w:p w14:paraId="7237408A"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10.71</w:t>
                                  </w:r>
                                </w:p>
                              </w:tc>
                              <w:tc>
                                <w:tcPr>
                                  <w:tcW w:w="414" w:type="pct"/>
                                  <w:vAlign w:val="center"/>
                                  <w:hideMark/>
                                </w:tcPr>
                                <w:p w14:paraId="4CB3EE09"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10.77</w:t>
                                  </w:r>
                                </w:p>
                              </w:tc>
                              <w:tc>
                                <w:tcPr>
                                  <w:tcW w:w="412" w:type="pct"/>
                                  <w:vAlign w:val="center"/>
                                </w:tcPr>
                                <w:p w14:paraId="2DBFAB82"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10.82</w:t>
                                  </w:r>
                                </w:p>
                              </w:tc>
                              <w:tc>
                                <w:tcPr>
                                  <w:tcW w:w="414" w:type="pct"/>
                                  <w:vAlign w:val="center"/>
                                  <w:hideMark/>
                                </w:tcPr>
                                <w:p w14:paraId="2D2364B5"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10.87</w:t>
                                  </w:r>
                                </w:p>
                              </w:tc>
                              <w:tc>
                                <w:tcPr>
                                  <w:tcW w:w="412" w:type="pct"/>
                                  <w:shd w:val="clear" w:color="auto" w:fill="D9D9D9" w:themeFill="background1" w:themeFillShade="D9"/>
                                  <w:vAlign w:val="center"/>
                                </w:tcPr>
                                <w:p w14:paraId="41DB3C5C"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6.95</w:t>
                                  </w:r>
                                </w:p>
                              </w:tc>
                              <w:tc>
                                <w:tcPr>
                                  <w:tcW w:w="412" w:type="pct"/>
                                  <w:shd w:val="clear" w:color="auto" w:fill="D9D9D9" w:themeFill="background1" w:themeFillShade="D9"/>
                                  <w:vAlign w:val="center"/>
                                </w:tcPr>
                                <w:p w14:paraId="12A76FA3"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7.3</w:t>
                                  </w:r>
                                  <w:r w:rsidRPr="004D3551">
                                    <w:rPr>
                                      <w:rFonts w:ascii="標楷體" w:eastAsia="標楷體" w:hAnsi="標楷體"/>
                                      <w:bCs/>
                                      <w:sz w:val="20"/>
                                      <w:szCs w:val="20"/>
                                    </w:rPr>
                                    <w:t>9</w:t>
                                  </w:r>
                                </w:p>
                              </w:tc>
                              <w:tc>
                                <w:tcPr>
                                  <w:tcW w:w="412" w:type="pct"/>
                                  <w:shd w:val="clear" w:color="auto" w:fill="D9D9D9" w:themeFill="background1" w:themeFillShade="D9"/>
                                  <w:vAlign w:val="center"/>
                                </w:tcPr>
                                <w:p w14:paraId="3C728E5E"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8.37</w:t>
                                  </w:r>
                                </w:p>
                              </w:tc>
                              <w:tc>
                                <w:tcPr>
                                  <w:tcW w:w="391" w:type="pct"/>
                                  <w:shd w:val="clear" w:color="auto" w:fill="D9D9D9" w:themeFill="background1" w:themeFillShade="D9"/>
                                  <w:vAlign w:val="center"/>
                                </w:tcPr>
                                <w:p w14:paraId="11CC70F0"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8.63</w:t>
                                  </w:r>
                                </w:p>
                              </w:tc>
                            </w:tr>
                            <w:tr w:rsidR="0093789E" w:rsidRPr="004D3551" w14:paraId="5E5F69D5" w14:textId="77777777" w:rsidTr="002B2B0D">
                              <w:trPr>
                                <w:trHeight w:val="489"/>
                                <w:jc w:val="center"/>
                              </w:trPr>
                              <w:tc>
                                <w:tcPr>
                                  <w:tcW w:w="859" w:type="pct"/>
                                  <w:vMerge/>
                                  <w:vAlign w:val="center"/>
                                </w:tcPr>
                                <w:p w14:paraId="2BCE4E3E" w14:textId="77777777" w:rsidR="00B113B9" w:rsidRPr="004A2858" w:rsidRDefault="00B113B9" w:rsidP="005206D8">
                                  <w:pPr>
                                    <w:snapToGrid w:val="0"/>
                                    <w:spacing w:line="220" w:lineRule="exact"/>
                                    <w:jc w:val="both"/>
                                    <w:textDirection w:val="lrTbV"/>
                                    <w:rPr>
                                      <w:rFonts w:ascii="標楷體" w:eastAsia="標楷體" w:hAnsi="標楷體"/>
                                      <w:bCs/>
                                      <w:sz w:val="20"/>
                                      <w:szCs w:val="20"/>
                                      <w:lang w:eastAsia="zh-HK"/>
                                    </w:rPr>
                                  </w:pPr>
                                </w:p>
                              </w:tc>
                              <w:tc>
                                <w:tcPr>
                                  <w:tcW w:w="860" w:type="pct"/>
                                  <w:vAlign w:val="center"/>
                                  <w:hideMark/>
                                </w:tcPr>
                                <w:p w14:paraId="249C7891"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r w:rsidRPr="004A2858">
                                    <w:rPr>
                                      <w:rFonts w:ascii="標楷體" w:eastAsia="標楷體" w:hAnsi="標楷體"/>
                                      <w:bCs/>
                                      <w:sz w:val="20"/>
                                      <w:szCs w:val="20"/>
                                      <w:lang w:eastAsia="zh-HK"/>
                                    </w:rPr>
                                    <w:t>非</w:t>
                                  </w:r>
                                  <w:r w:rsidRPr="004A2858">
                                    <w:rPr>
                                      <w:rFonts w:ascii="標楷體" w:eastAsia="標楷體" w:hAnsi="標楷體"/>
                                      <w:bCs/>
                                      <w:sz w:val="20"/>
                                      <w:szCs w:val="20"/>
                                    </w:rPr>
                                    <w:t>6</w:t>
                                  </w:r>
                                  <w:r w:rsidRPr="004A2858">
                                    <w:rPr>
                                      <w:rFonts w:ascii="標楷體" w:eastAsia="標楷體" w:hAnsi="標楷體"/>
                                      <w:bCs/>
                                      <w:sz w:val="20"/>
                                      <w:szCs w:val="20"/>
                                      <w:lang w:eastAsia="zh-HK"/>
                                    </w:rPr>
                                    <w:t>都</w:t>
                                  </w:r>
                                </w:p>
                                <w:p w14:paraId="21CA1690"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r w:rsidRPr="004A2858">
                                    <w:rPr>
                                      <w:rFonts w:ascii="標楷體" w:eastAsia="標楷體" w:hAnsi="標楷體" w:hint="eastAsia"/>
                                      <w:bCs/>
                                      <w:spacing w:val="-10"/>
                                      <w:sz w:val="20"/>
                                      <w:szCs w:val="20"/>
                                    </w:rPr>
                                    <w:t>（</w:t>
                                  </w:r>
                                  <w:r w:rsidRPr="004A2858">
                                    <w:rPr>
                                      <w:rFonts w:ascii="標楷體" w:eastAsia="標楷體" w:hAnsi="標楷體" w:hint="eastAsia"/>
                                      <w:bCs/>
                                      <w:sz w:val="20"/>
                                      <w:szCs w:val="20"/>
                                    </w:rPr>
                                    <w:t>市區客運</w:t>
                                  </w:r>
                                  <w:r w:rsidRPr="004A2858">
                                    <w:rPr>
                                      <w:rFonts w:ascii="標楷體" w:eastAsia="標楷體" w:hAnsi="標楷體" w:hint="eastAsia"/>
                                      <w:bCs/>
                                      <w:spacing w:val="-10"/>
                                      <w:sz w:val="20"/>
                                      <w:szCs w:val="20"/>
                                    </w:rPr>
                                    <w:t>）</w:t>
                                  </w:r>
                                </w:p>
                              </w:tc>
                              <w:tc>
                                <w:tcPr>
                                  <w:tcW w:w="413" w:type="pct"/>
                                  <w:vAlign w:val="center"/>
                                  <w:hideMark/>
                                </w:tcPr>
                                <w:p w14:paraId="60D05B84"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0.457</w:t>
                                  </w:r>
                                </w:p>
                              </w:tc>
                              <w:tc>
                                <w:tcPr>
                                  <w:tcW w:w="414" w:type="pct"/>
                                  <w:vAlign w:val="center"/>
                                  <w:hideMark/>
                                </w:tcPr>
                                <w:p w14:paraId="3453C28D"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0.483</w:t>
                                  </w:r>
                                </w:p>
                              </w:tc>
                              <w:tc>
                                <w:tcPr>
                                  <w:tcW w:w="412" w:type="pct"/>
                                  <w:vAlign w:val="center"/>
                                </w:tcPr>
                                <w:p w14:paraId="0C5B6EC5"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0.501</w:t>
                                  </w:r>
                                </w:p>
                              </w:tc>
                              <w:tc>
                                <w:tcPr>
                                  <w:tcW w:w="414" w:type="pct"/>
                                  <w:vAlign w:val="center"/>
                                  <w:hideMark/>
                                </w:tcPr>
                                <w:p w14:paraId="2AB54359"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0.511</w:t>
                                  </w:r>
                                </w:p>
                              </w:tc>
                              <w:tc>
                                <w:tcPr>
                                  <w:tcW w:w="412" w:type="pct"/>
                                  <w:shd w:val="clear" w:color="auto" w:fill="D9D9D9" w:themeFill="background1" w:themeFillShade="D9"/>
                                  <w:vAlign w:val="center"/>
                                </w:tcPr>
                                <w:p w14:paraId="06E587A0"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0.28</w:t>
                                  </w:r>
                                </w:p>
                              </w:tc>
                              <w:tc>
                                <w:tcPr>
                                  <w:tcW w:w="412" w:type="pct"/>
                                  <w:shd w:val="clear" w:color="auto" w:fill="D9D9D9" w:themeFill="background1" w:themeFillShade="D9"/>
                                  <w:vAlign w:val="center"/>
                                </w:tcPr>
                                <w:p w14:paraId="2E90B3E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0.</w:t>
                                  </w:r>
                                  <w:r w:rsidRPr="004D3551">
                                    <w:rPr>
                                      <w:rFonts w:ascii="標楷體" w:eastAsia="標楷體" w:hAnsi="標楷體"/>
                                      <w:bCs/>
                                      <w:sz w:val="20"/>
                                      <w:szCs w:val="20"/>
                                    </w:rPr>
                                    <w:t>30</w:t>
                                  </w:r>
                                </w:p>
                              </w:tc>
                              <w:tc>
                                <w:tcPr>
                                  <w:tcW w:w="412" w:type="pct"/>
                                  <w:shd w:val="clear" w:color="auto" w:fill="D9D9D9" w:themeFill="background1" w:themeFillShade="D9"/>
                                  <w:vAlign w:val="center"/>
                                </w:tcPr>
                                <w:p w14:paraId="0051A5C5"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0.33</w:t>
                                  </w:r>
                                </w:p>
                              </w:tc>
                              <w:tc>
                                <w:tcPr>
                                  <w:tcW w:w="391" w:type="pct"/>
                                  <w:shd w:val="clear" w:color="auto" w:fill="D9D9D9" w:themeFill="background1" w:themeFillShade="D9"/>
                                  <w:vAlign w:val="center"/>
                                </w:tcPr>
                                <w:p w14:paraId="575120AD"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0.37</w:t>
                                  </w:r>
                                </w:p>
                              </w:tc>
                            </w:tr>
                            <w:tr w:rsidR="0093789E" w:rsidRPr="004D3551" w14:paraId="568AE9AD" w14:textId="77777777" w:rsidTr="002B2B0D">
                              <w:trPr>
                                <w:trHeight w:val="489"/>
                                <w:jc w:val="center"/>
                              </w:trPr>
                              <w:tc>
                                <w:tcPr>
                                  <w:tcW w:w="859" w:type="pct"/>
                                  <w:vMerge/>
                                  <w:vAlign w:val="center"/>
                                </w:tcPr>
                                <w:p w14:paraId="0D6C0891" w14:textId="77777777" w:rsidR="00B113B9" w:rsidRPr="004A2858" w:rsidRDefault="00B113B9" w:rsidP="005206D8">
                                  <w:pPr>
                                    <w:snapToGrid w:val="0"/>
                                    <w:spacing w:line="220" w:lineRule="exact"/>
                                    <w:jc w:val="both"/>
                                    <w:rPr>
                                      <w:rFonts w:ascii="標楷體" w:eastAsia="標楷體" w:hAnsi="標楷體"/>
                                      <w:bCs/>
                                      <w:sz w:val="20"/>
                                      <w:szCs w:val="20"/>
                                    </w:rPr>
                                  </w:pPr>
                                </w:p>
                              </w:tc>
                              <w:tc>
                                <w:tcPr>
                                  <w:tcW w:w="860" w:type="pct"/>
                                  <w:vAlign w:val="center"/>
                                  <w:hideMark/>
                                </w:tcPr>
                                <w:p w14:paraId="049163A4"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rPr>
                                    <w:t>全國</w:t>
                                  </w:r>
                                </w:p>
                                <w:p w14:paraId="58A8508F" w14:textId="77777777" w:rsidR="00B113B9" w:rsidRPr="004A2858" w:rsidRDefault="00B113B9" w:rsidP="005206D8">
                                  <w:pPr>
                                    <w:snapToGrid w:val="0"/>
                                    <w:spacing w:line="220" w:lineRule="exact"/>
                                    <w:jc w:val="center"/>
                                    <w:rPr>
                                      <w:rFonts w:ascii="標楷體" w:eastAsia="標楷體" w:hAnsi="標楷體"/>
                                      <w:bCs/>
                                      <w:spacing w:val="-10"/>
                                      <w:sz w:val="20"/>
                                      <w:szCs w:val="20"/>
                                    </w:rPr>
                                  </w:pPr>
                                  <w:r w:rsidRPr="004A2858">
                                    <w:rPr>
                                      <w:rFonts w:ascii="標楷體" w:eastAsia="標楷體" w:hAnsi="標楷體" w:hint="eastAsia"/>
                                      <w:bCs/>
                                      <w:spacing w:val="-10"/>
                                      <w:sz w:val="20"/>
                                      <w:szCs w:val="20"/>
                                    </w:rPr>
                                    <w:t>（市區與公路客運）</w:t>
                                  </w:r>
                                </w:p>
                              </w:tc>
                              <w:tc>
                                <w:tcPr>
                                  <w:tcW w:w="413" w:type="pct"/>
                                  <w:vAlign w:val="center"/>
                                  <w:hideMark/>
                                </w:tcPr>
                                <w:p w14:paraId="4C2770D0"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12.47</w:t>
                                  </w:r>
                                </w:p>
                              </w:tc>
                              <w:tc>
                                <w:tcPr>
                                  <w:tcW w:w="414" w:type="pct"/>
                                  <w:vAlign w:val="center"/>
                                  <w:hideMark/>
                                </w:tcPr>
                                <w:p w14:paraId="201FC6DD"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12.55</w:t>
                                  </w:r>
                                </w:p>
                              </w:tc>
                              <w:tc>
                                <w:tcPr>
                                  <w:tcW w:w="412" w:type="pct"/>
                                  <w:vAlign w:val="center"/>
                                </w:tcPr>
                                <w:p w14:paraId="7E1CC3F4"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12.62</w:t>
                                  </w:r>
                                </w:p>
                              </w:tc>
                              <w:tc>
                                <w:tcPr>
                                  <w:tcW w:w="414" w:type="pct"/>
                                  <w:vAlign w:val="center"/>
                                  <w:hideMark/>
                                </w:tcPr>
                                <w:p w14:paraId="30966645"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12.68</w:t>
                                  </w:r>
                                </w:p>
                              </w:tc>
                              <w:tc>
                                <w:tcPr>
                                  <w:tcW w:w="412" w:type="pct"/>
                                  <w:shd w:val="clear" w:color="auto" w:fill="D9D9D9" w:themeFill="background1" w:themeFillShade="D9"/>
                                  <w:vAlign w:val="center"/>
                                </w:tcPr>
                                <w:p w14:paraId="14DE3E0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7.9</w:t>
                                  </w:r>
                                  <w:r w:rsidRPr="004D3551">
                                    <w:rPr>
                                      <w:rFonts w:ascii="標楷體" w:eastAsia="標楷體" w:hAnsi="標楷體" w:hint="eastAsia"/>
                                      <w:bCs/>
                                      <w:sz w:val="20"/>
                                      <w:szCs w:val="20"/>
                                    </w:rPr>
                                    <w:t>2</w:t>
                                  </w:r>
                                </w:p>
                              </w:tc>
                              <w:tc>
                                <w:tcPr>
                                  <w:tcW w:w="412" w:type="pct"/>
                                  <w:shd w:val="clear" w:color="auto" w:fill="D9D9D9" w:themeFill="background1" w:themeFillShade="D9"/>
                                  <w:vAlign w:val="center"/>
                                </w:tcPr>
                                <w:p w14:paraId="2CFD9D8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8.37</w:t>
                                  </w:r>
                                </w:p>
                              </w:tc>
                              <w:tc>
                                <w:tcPr>
                                  <w:tcW w:w="412" w:type="pct"/>
                                  <w:shd w:val="clear" w:color="auto" w:fill="D9D9D9" w:themeFill="background1" w:themeFillShade="D9"/>
                                  <w:vAlign w:val="center"/>
                                </w:tcPr>
                                <w:p w14:paraId="18904258"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9.60</w:t>
                                  </w:r>
                                </w:p>
                              </w:tc>
                              <w:tc>
                                <w:tcPr>
                                  <w:tcW w:w="391" w:type="pct"/>
                                  <w:shd w:val="clear" w:color="auto" w:fill="D9D9D9" w:themeFill="background1" w:themeFillShade="D9"/>
                                  <w:vAlign w:val="center"/>
                                </w:tcPr>
                                <w:p w14:paraId="714DF3B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9.81</w:t>
                                  </w:r>
                                </w:p>
                              </w:tc>
                            </w:tr>
                            <w:tr w:rsidR="0093789E" w:rsidRPr="004D3551" w14:paraId="7845D24B" w14:textId="77777777" w:rsidTr="002B2B0D">
                              <w:trPr>
                                <w:trHeight w:val="317"/>
                                <w:jc w:val="center"/>
                              </w:trPr>
                              <w:tc>
                                <w:tcPr>
                                  <w:tcW w:w="859" w:type="pct"/>
                                  <w:vMerge w:val="restart"/>
                                  <w:vAlign w:val="center"/>
                                </w:tcPr>
                                <w:p w14:paraId="2A336EFC" w14:textId="77777777" w:rsidR="00B113B9" w:rsidRPr="004A2858" w:rsidRDefault="00B113B9" w:rsidP="005206D8">
                                  <w:pPr>
                                    <w:snapToGrid w:val="0"/>
                                    <w:spacing w:line="220" w:lineRule="exact"/>
                                    <w:jc w:val="both"/>
                                    <w:rPr>
                                      <w:rFonts w:ascii="標楷體" w:eastAsia="標楷體" w:hAnsi="標楷體"/>
                                      <w:bCs/>
                                      <w:sz w:val="20"/>
                                      <w:szCs w:val="20"/>
                                    </w:rPr>
                                  </w:pPr>
                                  <w:r w:rsidRPr="004D3551">
                                    <w:rPr>
                                      <w:rFonts w:ascii="標楷體" w:eastAsia="標楷體" w:hAnsi="標楷體"/>
                                      <w:bCs/>
                                      <w:sz w:val="20"/>
                                      <w:szCs w:val="20"/>
                                    </w:rPr>
                                    <w:t>市區客運無障礙車輛比率</w:t>
                                  </w:r>
                                  <w:r>
                                    <w:rPr>
                                      <w:rFonts w:ascii="標楷體" w:eastAsia="標楷體" w:hAnsi="標楷體" w:hint="eastAsia"/>
                                      <w:bCs/>
                                      <w:sz w:val="20"/>
                                      <w:szCs w:val="20"/>
                                      <w:lang w:eastAsia="zh-HK"/>
                                    </w:rPr>
                                    <w:t>（</w:t>
                                  </w:r>
                                  <w:r w:rsidRPr="00025463">
                                    <w:rPr>
                                      <w:rFonts w:ascii="標楷體" w:eastAsia="標楷體" w:hAnsi="標楷體" w:hint="eastAsia"/>
                                      <w:bCs/>
                                      <w:sz w:val="20"/>
                                      <w:szCs w:val="20"/>
                                    </w:rPr>
                                    <w:t>％</w:t>
                                  </w:r>
                                  <w:r>
                                    <w:rPr>
                                      <w:rFonts w:ascii="標楷體" w:eastAsia="標楷體" w:hAnsi="標楷體" w:hint="eastAsia"/>
                                      <w:bCs/>
                                      <w:sz w:val="20"/>
                                      <w:szCs w:val="20"/>
                                      <w:lang w:eastAsia="zh-HK"/>
                                    </w:rPr>
                                    <w:t>）</w:t>
                                  </w:r>
                                </w:p>
                              </w:tc>
                              <w:tc>
                                <w:tcPr>
                                  <w:tcW w:w="860" w:type="pct"/>
                                  <w:vAlign w:val="center"/>
                                  <w:hideMark/>
                                </w:tcPr>
                                <w:p w14:paraId="12358AEC"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rPr>
                                    <w:t>6</w:t>
                                  </w:r>
                                  <w:r w:rsidRPr="004A2858">
                                    <w:rPr>
                                      <w:rFonts w:ascii="標楷體" w:eastAsia="標楷體" w:hAnsi="標楷體"/>
                                      <w:bCs/>
                                      <w:sz w:val="20"/>
                                      <w:szCs w:val="20"/>
                                      <w:lang w:eastAsia="zh-HK"/>
                                    </w:rPr>
                                    <w:t>都</w:t>
                                  </w:r>
                                </w:p>
                              </w:tc>
                              <w:tc>
                                <w:tcPr>
                                  <w:tcW w:w="413" w:type="pct"/>
                                  <w:vAlign w:val="center"/>
                                  <w:hideMark/>
                                </w:tcPr>
                                <w:p w14:paraId="2B1F3D41"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68</w:t>
                                  </w:r>
                                </w:p>
                              </w:tc>
                              <w:tc>
                                <w:tcPr>
                                  <w:tcW w:w="414" w:type="pct"/>
                                  <w:vAlign w:val="center"/>
                                  <w:hideMark/>
                                </w:tcPr>
                                <w:p w14:paraId="687D9EF5"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69</w:t>
                                  </w:r>
                                </w:p>
                              </w:tc>
                              <w:tc>
                                <w:tcPr>
                                  <w:tcW w:w="412" w:type="pct"/>
                                  <w:vAlign w:val="center"/>
                                </w:tcPr>
                                <w:p w14:paraId="36480D9F"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70</w:t>
                                  </w:r>
                                </w:p>
                              </w:tc>
                              <w:tc>
                                <w:tcPr>
                                  <w:tcW w:w="414" w:type="pct"/>
                                  <w:vAlign w:val="center"/>
                                  <w:hideMark/>
                                </w:tcPr>
                                <w:p w14:paraId="053F66D4"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72</w:t>
                                  </w:r>
                                </w:p>
                              </w:tc>
                              <w:tc>
                                <w:tcPr>
                                  <w:tcW w:w="412" w:type="pct"/>
                                  <w:vAlign w:val="center"/>
                                </w:tcPr>
                                <w:p w14:paraId="6C58933A"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72.77</w:t>
                                  </w:r>
                                </w:p>
                              </w:tc>
                              <w:tc>
                                <w:tcPr>
                                  <w:tcW w:w="412" w:type="pct"/>
                                  <w:vAlign w:val="center"/>
                                </w:tcPr>
                                <w:p w14:paraId="1D150B76"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7</w:t>
                                  </w:r>
                                  <w:r w:rsidRPr="004D3551">
                                    <w:rPr>
                                      <w:rFonts w:ascii="標楷體" w:eastAsia="標楷體" w:hAnsi="標楷體" w:hint="eastAsia"/>
                                      <w:bCs/>
                                      <w:sz w:val="20"/>
                                      <w:szCs w:val="20"/>
                                    </w:rPr>
                                    <w:t>5.10</w:t>
                                  </w:r>
                                </w:p>
                              </w:tc>
                              <w:tc>
                                <w:tcPr>
                                  <w:tcW w:w="412" w:type="pct"/>
                                  <w:vAlign w:val="center"/>
                                </w:tcPr>
                                <w:p w14:paraId="4B657D37"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75.84</w:t>
                                  </w:r>
                                </w:p>
                              </w:tc>
                              <w:tc>
                                <w:tcPr>
                                  <w:tcW w:w="391" w:type="pct"/>
                                  <w:vAlign w:val="center"/>
                                </w:tcPr>
                                <w:p w14:paraId="0F818E89"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76.97</w:t>
                                  </w:r>
                                </w:p>
                              </w:tc>
                            </w:tr>
                            <w:tr w:rsidR="0093789E" w:rsidRPr="004D3551" w14:paraId="5EF1C0E5" w14:textId="77777777" w:rsidTr="002B2B0D">
                              <w:trPr>
                                <w:trHeight w:val="318"/>
                                <w:jc w:val="center"/>
                              </w:trPr>
                              <w:tc>
                                <w:tcPr>
                                  <w:tcW w:w="859" w:type="pct"/>
                                  <w:vMerge/>
                                  <w:vAlign w:val="center"/>
                                </w:tcPr>
                                <w:p w14:paraId="29A16DC0" w14:textId="77777777" w:rsidR="00B113B9" w:rsidRPr="004A2858" w:rsidRDefault="00B113B9" w:rsidP="005206D8">
                                  <w:pPr>
                                    <w:snapToGrid w:val="0"/>
                                    <w:spacing w:line="220" w:lineRule="exact"/>
                                    <w:jc w:val="both"/>
                                    <w:rPr>
                                      <w:rFonts w:ascii="標楷體" w:eastAsia="標楷體" w:hAnsi="標楷體"/>
                                      <w:bCs/>
                                      <w:sz w:val="20"/>
                                      <w:szCs w:val="20"/>
                                      <w:lang w:eastAsia="zh-HK"/>
                                    </w:rPr>
                                  </w:pPr>
                                </w:p>
                              </w:tc>
                              <w:tc>
                                <w:tcPr>
                                  <w:tcW w:w="860" w:type="pct"/>
                                  <w:vAlign w:val="center"/>
                                  <w:hideMark/>
                                </w:tcPr>
                                <w:p w14:paraId="30FC24CF"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lang w:eastAsia="zh-HK"/>
                                    </w:rPr>
                                    <w:t>非</w:t>
                                  </w:r>
                                  <w:r w:rsidRPr="004A2858">
                                    <w:rPr>
                                      <w:rFonts w:ascii="標楷體" w:eastAsia="標楷體" w:hAnsi="標楷體"/>
                                      <w:bCs/>
                                      <w:sz w:val="20"/>
                                      <w:szCs w:val="20"/>
                                    </w:rPr>
                                    <w:t>6</w:t>
                                  </w:r>
                                  <w:r w:rsidRPr="004A2858">
                                    <w:rPr>
                                      <w:rFonts w:ascii="標楷體" w:eastAsia="標楷體" w:hAnsi="標楷體"/>
                                      <w:bCs/>
                                      <w:sz w:val="20"/>
                                      <w:szCs w:val="20"/>
                                      <w:lang w:eastAsia="zh-HK"/>
                                    </w:rPr>
                                    <w:t>都</w:t>
                                  </w:r>
                                </w:p>
                              </w:tc>
                              <w:tc>
                                <w:tcPr>
                                  <w:tcW w:w="413" w:type="pct"/>
                                  <w:vAlign w:val="center"/>
                                  <w:hideMark/>
                                </w:tcPr>
                                <w:p w14:paraId="541CECAB"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40</w:t>
                                  </w:r>
                                </w:p>
                              </w:tc>
                              <w:tc>
                                <w:tcPr>
                                  <w:tcW w:w="414" w:type="pct"/>
                                  <w:vAlign w:val="center"/>
                                  <w:hideMark/>
                                </w:tcPr>
                                <w:p w14:paraId="74B0434B"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45</w:t>
                                  </w:r>
                                </w:p>
                              </w:tc>
                              <w:tc>
                                <w:tcPr>
                                  <w:tcW w:w="412" w:type="pct"/>
                                  <w:vAlign w:val="center"/>
                                </w:tcPr>
                                <w:p w14:paraId="29129905"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50</w:t>
                                  </w:r>
                                </w:p>
                              </w:tc>
                              <w:tc>
                                <w:tcPr>
                                  <w:tcW w:w="414" w:type="pct"/>
                                  <w:vAlign w:val="center"/>
                                  <w:hideMark/>
                                </w:tcPr>
                                <w:p w14:paraId="4985298F"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55</w:t>
                                  </w:r>
                                </w:p>
                              </w:tc>
                              <w:tc>
                                <w:tcPr>
                                  <w:tcW w:w="412" w:type="pct"/>
                                  <w:vAlign w:val="center"/>
                                </w:tcPr>
                                <w:p w14:paraId="14983D80"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4</w:t>
                                  </w:r>
                                  <w:r w:rsidRPr="004D3551">
                                    <w:rPr>
                                      <w:rFonts w:ascii="標楷體" w:eastAsia="標楷體" w:hAnsi="標楷體" w:hint="eastAsia"/>
                                      <w:bCs/>
                                      <w:sz w:val="20"/>
                                      <w:szCs w:val="20"/>
                                    </w:rPr>
                                    <w:t>2.58</w:t>
                                  </w:r>
                                </w:p>
                              </w:tc>
                              <w:tc>
                                <w:tcPr>
                                  <w:tcW w:w="412" w:type="pct"/>
                                  <w:shd w:val="clear" w:color="auto" w:fill="D9D9D9" w:themeFill="background1" w:themeFillShade="D9"/>
                                  <w:vAlign w:val="center"/>
                                </w:tcPr>
                                <w:p w14:paraId="2F7C1637"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43.</w:t>
                                  </w:r>
                                  <w:r w:rsidRPr="004D3551">
                                    <w:rPr>
                                      <w:rFonts w:ascii="標楷體" w:eastAsia="標楷體" w:hAnsi="標楷體" w:hint="eastAsia"/>
                                      <w:bCs/>
                                      <w:sz w:val="20"/>
                                      <w:szCs w:val="20"/>
                                    </w:rPr>
                                    <w:t>8</w:t>
                                  </w:r>
                                  <w:r w:rsidRPr="004D3551">
                                    <w:rPr>
                                      <w:rFonts w:ascii="標楷體" w:eastAsia="標楷體" w:hAnsi="標楷體"/>
                                      <w:bCs/>
                                      <w:sz w:val="20"/>
                                      <w:szCs w:val="20"/>
                                    </w:rPr>
                                    <w:t>9</w:t>
                                  </w:r>
                                </w:p>
                              </w:tc>
                              <w:tc>
                                <w:tcPr>
                                  <w:tcW w:w="412" w:type="pct"/>
                                  <w:vAlign w:val="center"/>
                                </w:tcPr>
                                <w:p w14:paraId="466D1718"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51.16</w:t>
                                  </w:r>
                                </w:p>
                              </w:tc>
                              <w:tc>
                                <w:tcPr>
                                  <w:tcW w:w="391" w:type="pct"/>
                                  <w:shd w:val="clear" w:color="auto" w:fill="D9D9D9" w:themeFill="background1" w:themeFillShade="D9"/>
                                  <w:vAlign w:val="center"/>
                                </w:tcPr>
                                <w:p w14:paraId="621BC8C3"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50.14</w:t>
                                  </w:r>
                                </w:p>
                              </w:tc>
                            </w:tr>
                            <w:tr w:rsidR="0093789E" w:rsidRPr="004D3551" w14:paraId="4A6FD5C7" w14:textId="77777777" w:rsidTr="002B2B0D">
                              <w:trPr>
                                <w:trHeight w:val="737"/>
                                <w:jc w:val="center"/>
                              </w:trPr>
                              <w:tc>
                                <w:tcPr>
                                  <w:tcW w:w="859" w:type="pct"/>
                                  <w:vAlign w:val="center"/>
                                </w:tcPr>
                                <w:p w14:paraId="7B820C25" w14:textId="77777777" w:rsidR="00B113B9" w:rsidRPr="004A2858" w:rsidRDefault="00B113B9" w:rsidP="005206D8">
                                  <w:pPr>
                                    <w:snapToGrid w:val="0"/>
                                    <w:spacing w:line="220" w:lineRule="exact"/>
                                    <w:jc w:val="both"/>
                                    <w:rPr>
                                      <w:rFonts w:ascii="標楷體" w:eastAsia="標楷體" w:hAnsi="標楷體"/>
                                      <w:bCs/>
                                      <w:spacing w:val="-4"/>
                                      <w:sz w:val="20"/>
                                      <w:szCs w:val="20"/>
                                    </w:rPr>
                                  </w:pPr>
                                  <w:r w:rsidRPr="004D3551">
                                    <w:rPr>
                                      <w:rFonts w:ascii="標楷體" w:eastAsia="標楷體" w:hAnsi="標楷體"/>
                                      <w:bCs/>
                                      <w:sz w:val="20"/>
                                      <w:szCs w:val="20"/>
                                    </w:rPr>
                                    <w:t>偏鄉地區公路公共運輸空間服務涵蓋率</w:t>
                                  </w:r>
                                  <w:r>
                                    <w:rPr>
                                      <w:rFonts w:ascii="標楷體" w:eastAsia="標楷體" w:hAnsi="標楷體" w:hint="eastAsia"/>
                                      <w:bCs/>
                                      <w:sz w:val="20"/>
                                      <w:szCs w:val="20"/>
                                      <w:lang w:eastAsia="zh-HK"/>
                                    </w:rPr>
                                    <w:t>（</w:t>
                                  </w:r>
                                  <w:r w:rsidRPr="00025463">
                                    <w:rPr>
                                      <w:rFonts w:ascii="標楷體" w:eastAsia="標楷體" w:hAnsi="標楷體" w:hint="eastAsia"/>
                                      <w:bCs/>
                                      <w:sz w:val="20"/>
                                      <w:szCs w:val="20"/>
                                    </w:rPr>
                                    <w:t>％</w:t>
                                  </w:r>
                                  <w:r>
                                    <w:rPr>
                                      <w:rFonts w:ascii="標楷體" w:eastAsia="標楷體" w:hAnsi="標楷體" w:hint="eastAsia"/>
                                      <w:bCs/>
                                      <w:sz w:val="20"/>
                                      <w:szCs w:val="20"/>
                                      <w:lang w:eastAsia="zh-HK"/>
                                    </w:rPr>
                                    <w:t>）</w:t>
                                  </w:r>
                                </w:p>
                              </w:tc>
                              <w:tc>
                                <w:tcPr>
                                  <w:tcW w:w="860" w:type="pct"/>
                                  <w:vAlign w:val="center"/>
                                  <w:hideMark/>
                                </w:tcPr>
                                <w:p w14:paraId="4718EA6A" w14:textId="77777777" w:rsidR="00B113B9" w:rsidRPr="004A2858" w:rsidRDefault="00B113B9" w:rsidP="005206D8">
                                  <w:pPr>
                                    <w:snapToGrid w:val="0"/>
                                    <w:spacing w:line="220" w:lineRule="exact"/>
                                    <w:jc w:val="center"/>
                                    <w:rPr>
                                      <w:rFonts w:ascii="標楷體" w:eastAsia="標楷體" w:hAnsi="標楷體"/>
                                      <w:bCs/>
                                      <w:spacing w:val="-4"/>
                                      <w:sz w:val="20"/>
                                      <w:szCs w:val="20"/>
                                    </w:rPr>
                                  </w:pPr>
                                  <w:r w:rsidRPr="004A2858">
                                    <w:rPr>
                                      <w:rFonts w:ascii="標楷體" w:eastAsia="標楷體" w:hAnsi="標楷體" w:hint="eastAsia"/>
                                      <w:bCs/>
                                      <w:spacing w:val="-4"/>
                                      <w:sz w:val="20"/>
                                      <w:szCs w:val="20"/>
                                    </w:rPr>
                                    <w:t>70</w:t>
                                  </w:r>
                                  <w:r w:rsidRPr="004A2858">
                                    <w:rPr>
                                      <w:rFonts w:ascii="標楷體" w:eastAsia="標楷體" w:hAnsi="標楷體"/>
                                      <w:bCs/>
                                      <w:spacing w:val="-4"/>
                                      <w:sz w:val="20"/>
                                      <w:szCs w:val="20"/>
                                    </w:rPr>
                                    <w:t>個鄉鎮</w:t>
                                  </w:r>
                                </w:p>
                              </w:tc>
                              <w:tc>
                                <w:tcPr>
                                  <w:tcW w:w="413" w:type="pct"/>
                                  <w:vAlign w:val="center"/>
                                  <w:hideMark/>
                                </w:tcPr>
                                <w:p w14:paraId="21E5D1D5"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89</w:t>
                                  </w:r>
                                </w:p>
                              </w:tc>
                              <w:tc>
                                <w:tcPr>
                                  <w:tcW w:w="414" w:type="pct"/>
                                  <w:vAlign w:val="center"/>
                                  <w:hideMark/>
                                </w:tcPr>
                                <w:p w14:paraId="08AF8C6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90</w:t>
                                  </w:r>
                                </w:p>
                              </w:tc>
                              <w:tc>
                                <w:tcPr>
                                  <w:tcW w:w="412" w:type="pct"/>
                                  <w:vAlign w:val="center"/>
                                </w:tcPr>
                                <w:p w14:paraId="51A94153"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91</w:t>
                                  </w:r>
                                </w:p>
                              </w:tc>
                              <w:tc>
                                <w:tcPr>
                                  <w:tcW w:w="414" w:type="pct"/>
                                  <w:vAlign w:val="center"/>
                                  <w:hideMark/>
                                </w:tcPr>
                                <w:p w14:paraId="653BF00E"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92</w:t>
                                  </w:r>
                                </w:p>
                              </w:tc>
                              <w:tc>
                                <w:tcPr>
                                  <w:tcW w:w="412" w:type="pct"/>
                                  <w:vAlign w:val="center"/>
                                </w:tcPr>
                                <w:p w14:paraId="4775404C"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89.78</w:t>
                                  </w:r>
                                </w:p>
                              </w:tc>
                              <w:tc>
                                <w:tcPr>
                                  <w:tcW w:w="412" w:type="pct"/>
                                  <w:vAlign w:val="center"/>
                                </w:tcPr>
                                <w:p w14:paraId="78307D12"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90.39</w:t>
                                  </w:r>
                                </w:p>
                              </w:tc>
                              <w:tc>
                                <w:tcPr>
                                  <w:tcW w:w="412" w:type="pct"/>
                                  <w:vAlign w:val="center"/>
                                </w:tcPr>
                                <w:p w14:paraId="773B1718"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91.97</w:t>
                                  </w:r>
                                </w:p>
                              </w:tc>
                              <w:tc>
                                <w:tcPr>
                                  <w:tcW w:w="391" w:type="pct"/>
                                  <w:vAlign w:val="center"/>
                                </w:tcPr>
                                <w:p w14:paraId="30F1E1CA"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94.37</w:t>
                                  </w:r>
                                </w:p>
                              </w:tc>
                            </w:tr>
                            <w:tr w:rsidR="0093789E" w:rsidRPr="004D3551" w14:paraId="681476A4" w14:textId="77777777" w:rsidTr="009E5EAB">
                              <w:trPr>
                                <w:trHeight w:val="737"/>
                                <w:jc w:val="center"/>
                              </w:trPr>
                              <w:tc>
                                <w:tcPr>
                                  <w:tcW w:w="859" w:type="pct"/>
                                  <w:vAlign w:val="center"/>
                                </w:tcPr>
                                <w:p w14:paraId="3F691380" w14:textId="77777777" w:rsidR="00B113B9" w:rsidRPr="004A2858" w:rsidRDefault="00B113B9" w:rsidP="005206D8">
                                  <w:pPr>
                                    <w:snapToGrid w:val="0"/>
                                    <w:spacing w:line="220" w:lineRule="exact"/>
                                    <w:jc w:val="both"/>
                                    <w:rPr>
                                      <w:rFonts w:ascii="標楷體" w:eastAsia="標楷體" w:hAnsi="標楷體"/>
                                      <w:bCs/>
                                      <w:sz w:val="20"/>
                                      <w:szCs w:val="20"/>
                                    </w:rPr>
                                  </w:pPr>
                                  <w:r w:rsidRPr="004D3551">
                                    <w:rPr>
                                      <w:rFonts w:ascii="標楷體" w:eastAsia="標楷體" w:hAnsi="標楷體"/>
                                      <w:bCs/>
                                      <w:sz w:val="20"/>
                                      <w:szCs w:val="20"/>
                                    </w:rPr>
                                    <w:t>公車近</w:t>
                                  </w:r>
                                  <w:r w:rsidRPr="004D3551">
                                    <w:rPr>
                                      <w:rFonts w:ascii="標楷體" w:eastAsia="標楷體" w:hAnsi="標楷體" w:hint="eastAsia"/>
                                      <w:bCs/>
                                      <w:sz w:val="20"/>
                                      <w:szCs w:val="20"/>
                                    </w:rPr>
                                    <w:t>3</w:t>
                                  </w:r>
                                  <w:r w:rsidRPr="004D3551">
                                    <w:rPr>
                                      <w:rFonts w:ascii="標楷體" w:eastAsia="標楷體" w:hAnsi="標楷體"/>
                                      <w:bCs/>
                                      <w:sz w:val="20"/>
                                      <w:szCs w:val="20"/>
                                    </w:rPr>
                                    <w:t>年</w:t>
                                  </w:r>
                                  <w:proofErr w:type="gramStart"/>
                                  <w:r w:rsidRPr="004D3551">
                                    <w:rPr>
                                      <w:rFonts w:ascii="標楷體" w:eastAsia="標楷體" w:hAnsi="標楷體"/>
                                      <w:bCs/>
                                      <w:sz w:val="20"/>
                                      <w:szCs w:val="20"/>
                                    </w:rPr>
                                    <w:t>每百萬延車公里</w:t>
                                  </w:r>
                                  <w:proofErr w:type="gramEnd"/>
                                  <w:r w:rsidRPr="004D3551">
                                    <w:rPr>
                                      <w:rFonts w:ascii="標楷體" w:eastAsia="標楷體" w:hAnsi="標楷體"/>
                                      <w:bCs/>
                                      <w:sz w:val="20"/>
                                      <w:szCs w:val="20"/>
                                    </w:rPr>
                                    <w:t>涉入事故死傷人數</w:t>
                                  </w:r>
                                  <w:r w:rsidRPr="004D3551">
                                    <w:rPr>
                                      <w:rFonts w:ascii="標楷體" w:eastAsia="標楷體" w:hAnsi="標楷體" w:hint="eastAsia"/>
                                      <w:bCs/>
                                      <w:sz w:val="20"/>
                                      <w:szCs w:val="20"/>
                                    </w:rPr>
                                    <w:t>（</w:t>
                                  </w:r>
                                  <w:r w:rsidRPr="004D3551">
                                    <w:rPr>
                                      <w:rFonts w:ascii="標楷體" w:eastAsia="標楷體" w:hAnsi="標楷體"/>
                                      <w:bCs/>
                                      <w:sz w:val="20"/>
                                      <w:szCs w:val="20"/>
                                    </w:rPr>
                                    <w:t>人/百萬</w:t>
                                  </w:r>
                                  <w:r w:rsidRPr="004D3551">
                                    <w:rPr>
                                      <w:rFonts w:ascii="標楷體" w:eastAsia="標楷體" w:hAnsi="標楷體" w:hint="eastAsia"/>
                                      <w:bCs/>
                                      <w:sz w:val="20"/>
                                      <w:szCs w:val="20"/>
                                    </w:rPr>
                                    <w:t>延車</w:t>
                                  </w:r>
                                  <w:r w:rsidRPr="004D3551">
                                    <w:rPr>
                                      <w:rFonts w:ascii="標楷體" w:eastAsia="標楷體" w:hAnsi="標楷體"/>
                                      <w:bCs/>
                                      <w:sz w:val="20"/>
                                      <w:szCs w:val="20"/>
                                    </w:rPr>
                                    <w:t>公里</w:t>
                                  </w:r>
                                  <w:r w:rsidRPr="004D3551">
                                    <w:rPr>
                                      <w:rFonts w:ascii="標楷體" w:eastAsia="標楷體" w:hAnsi="標楷體" w:hint="eastAsia"/>
                                      <w:bCs/>
                                      <w:sz w:val="20"/>
                                      <w:szCs w:val="20"/>
                                    </w:rPr>
                                    <w:t>）</w:t>
                                  </w:r>
                                </w:p>
                              </w:tc>
                              <w:tc>
                                <w:tcPr>
                                  <w:tcW w:w="860" w:type="pct"/>
                                  <w:vAlign w:val="center"/>
                                  <w:hideMark/>
                                </w:tcPr>
                                <w:p w14:paraId="3D1DF808"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rPr>
                                    <w:t>全國</w:t>
                                  </w:r>
                                </w:p>
                              </w:tc>
                              <w:tc>
                                <w:tcPr>
                                  <w:tcW w:w="413" w:type="pct"/>
                                  <w:vAlign w:val="center"/>
                                  <w:hideMark/>
                                </w:tcPr>
                                <w:p w14:paraId="28D9AE80" w14:textId="0A209597" w:rsidR="00B113B9" w:rsidRPr="004D3551" w:rsidRDefault="00B113B9" w:rsidP="009E5EAB">
                                  <w:pPr>
                                    <w:spacing w:line="220" w:lineRule="exact"/>
                                    <w:ind w:rightChars="20" w:right="48"/>
                                    <w:jc w:val="right"/>
                                    <w:textDirection w:val="lrTbV"/>
                                    <w:rPr>
                                      <w:rFonts w:ascii="標楷體" w:eastAsia="標楷體" w:hAnsi="標楷體"/>
                                      <w:sz w:val="20"/>
                                      <w:szCs w:val="20"/>
                                    </w:rPr>
                                  </w:pPr>
                                  <w:r w:rsidRPr="004D3551">
                                    <w:rPr>
                                      <w:rFonts w:ascii="標楷體" w:eastAsia="標楷體" w:hAnsi="標楷體" w:hint="eastAsia"/>
                                      <w:sz w:val="20"/>
                                      <w:szCs w:val="20"/>
                                    </w:rPr>
                                    <w:t>2.64</w:t>
                                  </w:r>
                                </w:p>
                              </w:tc>
                              <w:tc>
                                <w:tcPr>
                                  <w:tcW w:w="414" w:type="pct"/>
                                  <w:vAlign w:val="center"/>
                                  <w:hideMark/>
                                </w:tcPr>
                                <w:p w14:paraId="50524C87" w14:textId="53043A76" w:rsidR="00B113B9" w:rsidRPr="004D3551" w:rsidRDefault="00B113B9" w:rsidP="0082293F">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2.59</w:t>
                                  </w:r>
                                </w:p>
                              </w:tc>
                              <w:tc>
                                <w:tcPr>
                                  <w:tcW w:w="412" w:type="pct"/>
                                  <w:vAlign w:val="center"/>
                                </w:tcPr>
                                <w:p w14:paraId="004EBDB3" w14:textId="77777777" w:rsidR="00B113B9" w:rsidRPr="004D3551" w:rsidRDefault="00B113B9" w:rsidP="009E5EAB">
                                  <w:pPr>
                                    <w:snapToGrid w:val="0"/>
                                    <w:spacing w:line="220" w:lineRule="exact"/>
                                    <w:ind w:rightChars="20" w:right="48"/>
                                    <w:jc w:val="right"/>
                                    <w:rPr>
                                      <w:rFonts w:ascii="標楷體" w:eastAsia="標楷體" w:hAnsi="標楷體"/>
                                      <w:bCs/>
                                      <w:color w:val="000000"/>
                                      <w:sz w:val="20"/>
                                      <w:szCs w:val="20"/>
                                    </w:rPr>
                                  </w:pPr>
                                  <w:r w:rsidRPr="004D3551">
                                    <w:rPr>
                                      <w:rFonts w:ascii="標楷體" w:eastAsia="標楷體" w:hAnsi="標楷體"/>
                                      <w:bCs/>
                                      <w:sz w:val="20"/>
                                      <w:szCs w:val="20"/>
                                    </w:rPr>
                                    <w:t>2.54</w:t>
                                  </w:r>
                                </w:p>
                              </w:tc>
                              <w:tc>
                                <w:tcPr>
                                  <w:tcW w:w="414" w:type="pct"/>
                                  <w:vAlign w:val="center"/>
                                  <w:hideMark/>
                                </w:tcPr>
                                <w:p w14:paraId="67D029A8" w14:textId="77777777" w:rsidR="00B113B9" w:rsidRPr="004D3551" w:rsidRDefault="00B113B9" w:rsidP="009E5EAB">
                                  <w:pPr>
                                    <w:snapToGrid w:val="0"/>
                                    <w:spacing w:line="220" w:lineRule="exact"/>
                                    <w:ind w:rightChars="20" w:right="48"/>
                                    <w:jc w:val="right"/>
                                    <w:textDirection w:val="lrTbV"/>
                                    <w:rPr>
                                      <w:rFonts w:ascii="標楷體" w:eastAsia="標楷體" w:hAnsi="標楷體"/>
                                      <w:bCs/>
                                      <w:color w:val="000000"/>
                                      <w:sz w:val="20"/>
                                      <w:szCs w:val="20"/>
                                    </w:rPr>
                                  </w:pPr>
                                  <w:r w:rsidRPr="004D3551">
                                    <w:rPr>
                                      <w:rFonts w:ascii="標楷體" w:eastAsia="標楷體" w:hAnsi="標楷體"/>
                                      <w:bCs/>
                                      <w:color w:val="000000"/>
                                      <w:sz w:val="20"/>
                                      <w:szCs w:val="20"/>
                                    </w:rPr>
                                    <w:t>2.49</w:t>
                                  </w:r>
                                </w:p>
                                <w:p w14:paraId="37DB03A0" w14:textId="77777777" w:rsidR="00B113B9" w:rsidRPr="004D3551" w:rsidRDefault="00B113B9" w:rsidP="009E5EAB">
                                  <w:pPr>
                                    <w:snapToGrid w:val="0"/>
                                    <w:spacing w:line="220" w:lineRule="exact"/>
                                    <w:ind w:rightChars="20" w:right="48"/>
                                    <w:jc w:val="right"/>
                                    <w:textDirection w:val="lrTbV"/>
                                    <w:rPr>
                                      <w:rFonts w:ascii="標楷體" w:eastAsia="標楷體" w:hAnsi="標楷體"/>
                                      <w:bCs/>
                                      <w:color w:val="000000"/>
                                      <w:sz w:val="20"/>
                                      <w:szCs w:val="20"/>
                                    </w:rPr>
                                  </w:pPr>
                                </w:p>
                              </w:tc>
                              <w:tc>
                                <w:tcPr>
                                  <w:tcW w:w="412" w:type="pct"/>
                                  <w:shd w:val="clear" w:color="auto" w:fill="D9D9D9" w:themeFill="background1" w:themeFillShade="D9"/>
                                  <w:vAlign w:val="center"/>
                                </w:tcPr>
                                <w:p w14:paraId="6826E112" w14:textId="77777777" w:rsidR="00B113B9" w:rsidRPr="004D3551" w:rsidRDefault="00B113B9" w:rsidP="009E5EAB">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3.29</w:t>
                                  </w:r>
                                </w:p>
                              </w:tc>
                              <w:tc>
                                <w:tcPr>
                                  <w:tcW w:w="412" w:type="pct"/>
                                  <w:shd w:val="clear" w:color="auto" w:fill="D9D9D9" w:themeFill="background1" w:themeFillShade="D9"/>
                                  <w:vAlign w:val="center"/>
                                </w:tcPr>
                                <w:p w14:paraId="36956879" w14:textId="77777777" w:rsidR="00B113B9" w:rsidRPr="004D3551" w:rsidRDefault="00B113B9" w:rsidP="009E5EAB">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4.12</w:t>
                                  </w:r>
                                </w:p>
                              </w:tc>
                              <w:tc>
                                <w:tcPr>
                                  <w:tcW w:w="412" w:type="pct"/>
                                  <w:shd w:val="clear" w:color="auto" w:fill="D9D9D9" w:themeFill="background1" w:themeFillShade="D9"/>
                                  <w:vAlign w:val="center"/>
                                </w:tcPr>
                                <w:p w14:paraId="1CD5CA3E"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4</w:t>
                                  </w:r>
                                  <w:r w:rsidRPr="004D3551">
                                    <w:rPr>
                                      <w:rFonts w:ascii="標楷體" w:eastAsia="標楷體" w:hAnsi="標楷體"/>
                                      <w:bCs/>
                                      <w:sz w:val="20"/>
                                      <w:szCs w:val="20"/>
                                    </w:rPr>
                                    <w:t>.</w:t>
                                  </w:r>
                                  <w:r w:rsidRPr="004D3551">
                                    <w:rPr>
                                      <w:rFonts w:ascii="標楷體" w:eastAsia="標楷體" w:hAnsi="標楷體" w:hint="eastAsia"/>
                                      <w:bCs/>
                                      <w:sz w:val="20"/>
                                      <w:szCs w:val="20"/>
                                    </w:rPr>
                                    <w:t>35</w:t>
                                  </w:r>
                                </w:p>
                              </w:tc>
                              <w:tc>
                                <w:tcPr>
                                  <w:tcW w:w="391" w:type="pct"/>
                                  <w:shd w:val="clear" w:color="auto" w:fill="D9D9D9" w:themeFill="background1" w:themeFillShade="D9"/>
                                  <w:vAlign w:val="center"/>
                                </w:tcPr>
                                <w:p w14:paraId="50BC6FA9" w14:textId="77777777" w:rsidR="00B113B9" w:rsidRPr="004D3551" w:rsidRDefault="00B113B9" w:rsidP="009E5EAB">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4.19</w:t>
                                  </w:r>
                                </w:p>
                              </w:tc>
                            </w:tr>
                            <w:tr w:rsidR="0093789E" w:rsidRPr="004D3551" w14:paraId="033E4D37" w14:textId="77777777" w:rsidTr="002B2B0D">
                              <w:trPr>
                                <w:trHeight w:val="317"/>
                                <w:jc w:val="center"/>
                              </w:trPr>
                              <w:tc>
                                <w:tcPr>
                                  <w:tcW w:w="859" w:type="pct"/>
                                  <w:vMerge w:val="restart"/>
                                  <w:vAlign w:val="center"/>
                                </w:tcPr>
                                <w:p w14:paraId="74186005" w14:textId="77777777" w:rsidR="00B113B9" w:rsidRPr="004A2858" w:rsidRDefault="00B113B9" w:rsidP="005206D8">
                                  <w:pPr>
                                    <w:snapToGrid w:val="0"/>
                                    <w:spacing w:line="220" w:lineRule="exact"/>
                                    <w:jc w:val="both"/>
                                    <w:rPr>
                                      <w:rFonts w:ascii="標楷體" w:eastAsia="標楷體" w:hAnsi="標楷體"/>
                                      <w:bCs/>
                                      <w:sz w:val="20"/>
                                      <w:szCs w:val="20"/>
                                    </w:rPr>
                                  </w:pPr>
                                  <w:r w:rsidRPr="004D3551">
                                    <w:rPr>
                                      <w:rFonts w:ascii="標楷體" w:eastAsia="標楷體" w:hAnsi="標楷體"/>
                                      <w:bCs/>
                                      <w:sz w:val="20"/>
                                      <w:szCs w:val="20"/>
                                    </w:rPr>
                                    <w:t>市區客運電動車輛比率</w:t>
                                  </w:r>
                                  <w:r>
                                    <w:rPr>
                                      <w:rFonts w:ascii="標楷體" w:eastAsia="標楷體" w:hAnsi="標楷體" w:hint="eastAsia"/>
                                      <w:bCs/>
                                      <w:sz w:val="20"/>
                                      <w:szCs w:val="20"/>
                                      <w:lang w:eastAsia="zh-HK"/>
                                    </w:rPr>
                                    <w:t>（</w:t>
                                  </w:r>
                                  <w:r w:rsidRPr="00025463">
                                    <w:rPr>
                                      <w:rFonts w:ascii="標楷體" w:eastAsia="標楷體" w:hAnsi="標楷體" w:hint="eastAsia"/>
                                      <w:bCs/>
                                      <w:sz w:val="20"/>
                                      <w:szCs w:val="20"/>
                                    </w:rPr>
                                    <w:t>％</w:t>
                                  </w:r>
                                  <w:r>
                                    <w:rPr>
                                      <w:rFonts w:ascii="標楷體" w:eastAsia="標楷體" w:hAnsi="標楷體" w:hint="eastAsia"/>
                                      <w:bCs/>
                                      <w:sz w:val="20"/>
                                      <w:szCs w:val="20"/>
                                      <w:lang w:eastAsia="zh-HK"/>
                                    </w:rPr>
                                    <w:t>）</w:t>
                                  </w:r>
                                </w:p>
                              </w:tc>
                              <w:tc>
                                <w:tcPr>
                                  <w:tcW w:w="860" w:type="pct"/>
                                  <w:vAlign w:val="center"/>
                                  <w:hideMark/>
                                </w:tcPr>
                                <w:p w14:paraId="662895FA"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rPr>
                                    <w:t>6</w:t>
                                  </w:r>
                                  <w:r w:rsidRPr="004A2858">
                                    <w:rPr>
                                      <w:rFonts w:ascii="標楷體" w:eastAsia="標楷體" w:hAnsi="標楷體"/>
                                      <w:bCs/>
                                      <w:sz w:val="20"/>
                                      <w:szCs w:val="20"/>
                                      <w:lang w:eastAsia="zh-HK"/>
                                    </w:rPr>
                                    <w:t>都</w:t>
                                  </w:r>
                                </w:p>
                              </w:tc>
                              <w:tc>
                                <w:tcPr>
                                  <w:tcW w:w="413" w:type="pct"/>
                                  <w:vAlign w:val="center"/>
                                  <w:hideMark/>
                                </w:tcPr>
                                <w:p w14:paraId="3E0E82E5"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7</w:t>
                                  </w:r>
                                </w:p>
                              </w:tc>
                              <w:tc>
                                <w:tcPr>
                                  <w:tcW w:w="414" w:type="pct"/>
                                  <w:vAlign w:val="center"/>
                                  <w:hideMark/>
                                </w:tcPr>
                                <w:p w14:paraId="4DC0545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11</w:t>
                                  </w:r>
                                </w:p>
                              </w:tc>
                              <w:tc>
                                <w:tcPr>
                                  <w:tcW w:w="412" w:type="pct"/>
                                  <w:vAlign w:val="center"/>
                                </w:tcPr>
                                <w:p w14:paraId="666FB26A" w14:textId="77777777" w:rsidR="00B113B9" w:rsidRPr="004D3551" w:rsidRDefault="00B113B9" w:rsidP="005206D8">
                                  <w:pPr>
                                    <w:snapToGrid w:val="0"/>
                                    <w:spacing w:line="220" w:lineRule="exact"/>
                                    <w:ind w:rightChars="20" w:right="48"/>
                                    <w:jc w:val="right"/>
                                    <w:rPr>
                                      <w:rFonts w:ascii="標楷體" w:eastAsia="標楷體" w:hAnsi="標楷體"/>
                                      <w:bCs/>
                                      <w:color w:val="000000"/>
                                      <w:sz w:val="20"/>
                                      <w:szCs w:val="20"/>
                                    </w:rPr>
                                  </w:pPr>
                                  <w:r w:rsidRPr="004D3551">
                                    <w:rPr>
                                      <w:rFonts w:ascii="標楷體" w:eastAsia="標楷體" w:hAnsi="標楷體"/>
                                      <w:bCs/>
                                      <w:sz w:val="20"/>
                                      <w:szCs w:val="20"/>
                                    </w:rPr>
                                    <w:t>18</w:t>
                                  </w:r>
                                </w:p>
                              </w:tc>
                              <w:tc>
                                <w:tcPr>
                                  <w:tcW w:w="414" w:type="pct"/>
                                  <w:vAlign w:val="center"/>
                                  <w:hideMark/>
                                </w:tcPr>
                                <w:p w14:paraId="661C8A89" w14:textId="77777777" w:rsidR="00B113B9" w:rsidRPr="004D3551" w:rsidRDefault="00B113B9" w:rsidP="005206D8">
                                  <w:pPr>
                                    <w:snapToGrid w:val="0"/>
                                    <w:spacing w:line="220" w:lineRule="exact"/>
                                    <w:ind w:rightChars="20" w:right="48"/>
                                    <w:jc w:val="right"/>
                                    <w:rPr>
                                      <w:rFonts w:ascii="標楷體" w:eastAsia="標楷體" w:hAnsi="標楷體"/>
                                      <w:bCs/>
                                      <w:color w:val="000000"/>
                                      <w:sz w:val="20"/>
                                      <w:szCs w:val="20"/>
                                    </w:rPr>
                                  </w:pPr>
                                  <w:r w:rsidRPr="004D3551">
                                    <w:rPr>
                                      <w:rFonts w:ascii="標楷體" w:eastAsia="標楷體" w:hAnsi="標楷體"/>
                                      <w:bCs/>
                                      <w:color w:val="000000"/>
                                      <w:sz w:val="20"/>
                                      <w:szCs w:val="20"/>
                                    </w:rPr>
                                    <w:t>25</w:t>
                                  </w:r>
                                </w:p>
                              </w:tc>
                              <w:tc>
                                <w:tcPr>
                                  <w:tcW w:w="412" w:type="pct"/>
                                  <w:shd w:val="clear" w:color="auto" w:fill="D9D9D9" w:themeFill="background1" w:themeFillShade="D9"/>
                                  <w:vAlign w:val="center"/>
                                </w:tcPr>
                                <w:p w14:paraId="6FFB9789"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6.</w:t>
                                  </w:r>
                                  <w:r w:rsidRPr="004D3551">
                                    <w:rPr>
                                      <w:rFonts w:ascii="標楷體" w:eastAsia="標楷體" w:hAnsi="標楷體" w:hint="eastAsia"/>
                                      <w:bCs/>
                                      <w:sz w:val="20"/>
                                      <w:szCs w:val="20"/>
                                    </w:rPr>
                                    <w:t>83</w:t>
                                  </w:r>
                                </w:p>
                              </w:tc>
                              <w:tc>
                                <w:tcPr>
                                  <w:tcW w:w="412" w:type="pct"/>
                                  <w:shd w:val="clear" w:color="auto" w:fill="D9D9D9" w:themeFill="background1" w:themeFillShade="D9"/>
                                  <w:vAlign w:val="center"/>
                                </w:tcPr>
                                <w:p w14:paraId="21F166F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10.67</w:t>
                                  </w:r>
                                </w:p>
                              </w:tc>
                              <w:tc>
                                <w:tcPr>
                                  <w:tcW w:w="412" w:type="pct"/>
                                  <w:shd w:val="clear" w:color="auto" w:fill="D9D9D9" w:themeFill="background1" w:themeFillShade="D9"/>
                                  <w:vAlign w:val="center"/>
                                </w:tcPr>
                                <w:p w14:paraId="45071546"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17.44</w:t>
                                  </w:r>
                                </w:p>
                              </w:tc>
                              <w:tc>
                                <w:tcPr>
                                  <w:tcW w:w="391" w:type="pct"/>
                                  <w:vAlign w:val="center"/>
                                </w:tcPr>
                                <w:p w14:paraId="3BC80395"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33.67</w:t>
                                  </w:r>
                                </w:p>
                              </w:tc>
                            </w:tr>
                            <w:tr w:rsidR="0093789E" w:rsidRPr="004D3551" w14:paraId="3CC45359" w14:textId="77777777" w:rsidTr="002B2B0D">
                              <w:trPr>
                                <w:trHeight w:val="317"/>
                                <w:jc w:val="center"/>
                              </w:trPr>
                              <w:tc>
                                <w:tcPr>
                                  <w:tcW w:w="859" w:type="pct"/>
                                  <w:vMerge/>
                                  <w:vAlign w:val="center"/>
                                </w:tcPr>
                                <w:p w14:paraId="0824E18B" w14:textId="77777777" w:rsidR="00B113B9" w:rsidRPr="004A2858" w:rsidRDefault="00B113B9" w:rsidP="005206D8">
                                  <w:pPr>
                                    <w:snapToGrid w:val="0"/>
                                    <w:spacing w:line="220" w:lineRule="exact"/>
                                    <w:jc w:val="both"/>
                                    <w:rPr>
                                      <w:rFonts w:ascii="標楷體" w:eastAsia="標楷體" w:hAnsi="標楷體"/>
                                      <w:bCs/>
                                      <w:sz w:val="20"/>
                                      <w:szCs w:val="20"/>
                                      <w:lang w:eastAsia="zh-HK"/>
                                    </w:rPr>
                                  </w:pPr>
                                </w:p>
                              </w:tc>
                              <w:tc>
                                <w:tcPr>
                                  <w:tcW w:w="860" w:type="pct"/>
                                  <w:vAlign w:val="center"/>
                                  <w:hideMark/>
                                </w:tcPr>
                                <w:p w14:paraId="09ED4B92"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lang w:eastAsia="zh-HK"/>
                                    </w:rPr>
                                    <w:t>非</w:t>
                                  </w:r>
                                  <w:r w:rsidRPr="004A2858">
                                    <w:rPr>
                                      <w:rFonts w:ascii="標楷體" w:eastAsia="標楷體" w:hAnsi="標楷體"/>
                                      <w:bCs/>
                                      <w:sz w:val="20"/>
                                      <w:szCs w:val="20"/>
                                    </w:rPr>
                                    <w:t>6</w:t>
                                  </w:r>
                                  <w:r w:rsidRPr="004A2858">
                                    <w:rPr>
                                      <w:rFonts w:ascii="標楷體" w:eastAsia="標楷體" w:hAnsi="標楷體"/>
                                      <w:bCs/>
                                      <w:sz w:val="20"/>
                                      <w:szCs w:val="20"/>
                                      <w:lang w:eastAsia="zh-HK"/>
                                    </w:rPr>
                                    <w:t>都</w:t>
                                  </w:r>
                                </w:p>
                              </w:tc>
                              <w:tc>
                                <w:tcPr>
                                  <w:tcW w:w="413" w:type="pct"/>
                                  <w:vAlign w:val="center"/>
                                  <w:hideMark/>
                                </w:tcPr>
                                <w:p w14:paraId="6F78E1BD"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11</w:t>
                                  </w:r>
                                </w:p>
                              </w:tc>
                              <w:tc>
                                <w:tcPr>
                                  <w:tcW w:w="414" w:type="pct"/>
                                  <w:vAlign w:val="center"/>
                                  <w:hideMark/>
                                </w:tcPr>
                                <w:p w14:paraId="0B790C13"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13</w:t>
                                  </w:r>
                                </w:p>
                              </w:tc>
                              <w:tc>
                                <w:tcPr>
                                  <w:tcW w:w="412" w:type="pct"/>
                                  <w:vAlign w:val="center"/>
                                </w:tcPr>
                                <w:p w14:paraId="3DD0DD97" w14:textId="77777777" w:rsidR="00B113B9" w:rsidRPr="004D3551" w:rsidRDefault="00B113B9" w:rsidP="005206D8">
                                  <w:pPr>
                                    <w:snapToGrid w:val="0"/>
                                    <w:spacing w:line="220" w:lineRule="exact"/>
                                    <w:ind w:rightChars="20" w:right="48"/>
                                    <w:jc w:val="right"/>
                                    <w:rPr>
                                      <w:rFonts w:ascii="標楷體" w:eastAsia="標楷體" w:hAnsi="標楷體"/>
                                      <w:bCs/>
                                      <w:color w:val="000000"/>
                                      <w:sz w:val="20"/>
                                      <w:szCs w:val="20"/>
                                    </w:rPr>
                                  </w:pPr>
                                  <w:r w:rsidRPr="004D3551">
                                    <w:rPr>
                                      <w:rFonts w:ascii="標楷體" w:eastAsia="標楷體" w:hAnsi="標楷體"/>
                                      <w:bCs/>
                                      <w:sz w:val="20"/>
                                      <w:szCs w:val="20"/>
                                    </w:rPr>
                                    <w:t>16</w:t>
                                  </w:r>
                                </w:p>
                              </w:tc>
                              <w:tc>
                                <w:tcPr>
                                  <w:tcW w:w="414" w:type="pct"/>
                                  <w:vAlign w:val="center"/>
                                  <w:hideMark/>
                                </w:tcPr>
                                <w:p w14:paraId="10D1B589" w14:textId="77777777" w:rsidR="00B113B9" w:rsidRPr="004D3551" w:rsidRDefault="00B113B9" w:rsidP="005206D8">
                                  <w:pPr>
                                    <w:snapToGrid w:val="0"/>
                                    <w:spacing w:line="220" w:lineRule="exact"/>
                                    <w:ind w:rightChars="20" w:right="48"/>
                                    <w:jc w:val="right"/>
                                    <w:rPr>
                                      <w:rFonts w:ascii="標楷體" w:eastAsia="標楷體" w:hAnsi="標楷體"/>
                                      <w:bCs/>
                                      <w:color w:val="000000"/>
                                      <w:sz w:val="20"/>
                                      <w:szCs w:val="20"/>
                                    </w:rPr>
                                  </w:pPr>
                                  <w:r w:rsidRPr="004D3551">
                                    <w:rPr>
                                      <w:rFonts w:ascii="標楷體" w:eastAsia="標楷體" w:hAnsi="標楷體"/>
                                      <w:bCs/>
                                      <w:color w:val="000000"/>
                                      <w:sz w:val="20"/>
                                      <w:szCs w:val="20"/>
                                    </w:rPr>
                                    <w:t>19</w:t>
                                  </w:r>
                                </w:p>
                              </w:tc>
                              <w:tc>
                                <w:tcPr>
                                  <w:tcW w:w="412" w:type="pct"/>
                                  <w:shd w:val="clear" w:color="auto" w:fill="D9D9D9" w:themeFill="background1" w:themeFillShade="D9"/>
                                  <w:vAlign w:val="center"/>
                                </w:tcPr>
                                <w:p w14:paraId="582E0DC7"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8.3</w:t>
                                  </w:r>
                                  <w:r w:rsidRPr="004D3551">
                                    <w:rPr>
                                      <w:rFonts w:ascii="標楷體" w:eastAsia="標楷體" w:hAnsi="標楷體" w:hint="eastAsia"/>
                                      <w:bCs/>
                                      <w:sz w:val="20"/>
                                      <w:szCs w:val="20"/>
                                    </w:rPr>
                                    <w:t>9</w:t>
                                  </w:r>
                                </w:p>
                              </w:tc>
                              <w:tc>
                                <w:tcPr>
                                  <w:tcW w:w="412" w:type="pct"/>
                                  <w:shd w:val="clear" w:color="auto" w:fill="D9D9D9" w:themeFill="background1" w:themeFillShade="D9"/>
                                  <w:vAlign w:val="center"/>
                                </w:tcPr>
                                <w:p w14:paraId="79D3704B"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9</w:t>
                                  </w:r>
                                  <w:r w:rsidRPr="004D3551">
                                    <w:rPr>
                                      <w:rFonts w:ascii="標楷體" w:eastAsia="標楷體" w:hAnsi="標楷體"/>
                                      <w:bCs/>
                                      <w:sz w:val="20"/>
                                      <w:szCs w:val="20"/>
                                    </w:rPr>
                                    <w:t>.</w:t>
                                  </w:r>
                                  <w:r w:rsidRPr="004D3551">
                                    <w:rPr>
                                      <w:rFonts w:ascii="標楷體" w:eastAsia="標楷體" w:hAnsi="標楷體" w:hint="eastAsia"/>
                                      <w:bCs/>
                                      <w:sz w:val="20"/>
                                      <w:szCs w:val="20"/>
                                    </w:rPr>
                                    <w:t>82</w:t>
                                  </w:r>
                                </w:p>
                              </w:tc>
                              <w:tc>
                                <w:tcPr>
                                  <w:tcW w:w="412" w:type="pct"/>
                                  <w:shd w:val="clear" w:color="auto" w:fill="D9D9D9" w:themeFill="background1" w:themeFillShade="D9"/>
                                  <w:vAlign w:val="center"/>
                                </w:tcPr>
                                <w:p w14:paraId="3F87E7C1"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12.02</w:t>
                                  </w:r>
                                </w:p>
                              </w:tc>
                              <w:tc>
                                <w:tcPr>
                                  <w:tcW w:w="391" w:type="pct"/>
                                  <w:shd w:val="clear" w:color="auto" w:fill="D9D9D9" w:themeFill="background1" w:themeFillShade="D9"/>
                                  <w:vAlign w:val="center"/>
                                </w:tcPr>
                                <w:p w14:paraId="5BD2B05A"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11.81</w:t>
                                  </w:r>
                                </w:p>
                              </w:tc>
                            </w:tr>
                            <w:tr w:rsidR="0093789E" w:rsidRPr="004D3551" w14:paraId="50A609F0" w14:textId="77777777" w:rsidTr="009E5EAB">
                              <w:trPr>
                                <w:trHeight w:val="45"/>
                                <w:jc w:val="center"/>
                              </w:trPr>
                              <w:tc>
                                <w:tcPr>
                                  <w:tcW w:w="859" w:type="pct"/>
                                  <w:tcBorders>
                                    <w:bottom w:val="single" w:sz="4" w:space="0" w:color="auto"/>
                                  </w:tcBorders>
                                  <w:vAlign w:val="center"/>
                                </w:tcPr>
                                <w:p w14:paraId="52BE5153" w14:textId="77777777" w:rsidR="00B113B9" w:rsidRPr="004A2858" w:rsidRDefault="00B113B9" w:rsidP="005206D8">
                                  <w:pPr>
                                    <w:snapToGrid w:val="0"/>
                                    <w:spacing w:line="220" w:lineRule="exact"/>
                                    <w:jc w:val="both"/>
                                    <w:rPr>
                                      <w:rFonts w:ascii="標楷體" w:eastAsia="標楷體" w:hAnsi="標楷體"/>
                                      <w:bCs/>
                                      <w:sz w:val="20"/>
                                      <w:szCs w:val="20"/>
                                    </w:rPr>
                                  </w:pPr>
                                  <w:r w:rsidRPr="004D3551">
                                    <w:rPr>
                                      <w:rFonts w:ascii="標楷體" w:eastAsia="標楷體" w:hAnsi="標楷體"/>
                                      <w:bCs/>
                                      <w:sz w:val="20"/>
                                      <w:szCs w:val="20"/>
                                    </w:rPr>
                                    <w:t>發展公共運輸</w:t>
                                  </w:r>
                                  <w:proofErr w:type="gramStart"/>
                                  <w:r w:rsidRPr="004D3551">
                                    <w:rPr>
                                      <w:rFonts w:ascii="標楷體" w:eastAsia="標楷體" w:hAnsi="標楷體"/>
                                      <w:bCs/>
                                      <w:sz w:val="20"/>
                                      <w:szCs w:val="20"/>
                                    </w:rPr>
                                    <w:t>之碳排減</w:t>
                                  </w:r>
                                  <w:proofErr w:type="gramEnd"/>
                                  <w:r w:rsidRPr="004D3551">
                                    <w:rPr>
                                      <w:rFonts w:ascii="標楷體" w:eastAsia="標楷體" w:hAnsi="標楷體"/>
                                      <w:bCs/>
                                      <w:sz w:val="20"/>
                                      <w:szCs w:val="20"/>
                                    </w:rPr>
                                    <w:t>量值</w:t>
                                  </w:r>
                                  <w:r>
                                    <w:rPr>
                                      <w:rFonts w:ascii="標楷體" w:eastAsia="標楷體" w:hAnsi="標楷體" w:hint="eastAsia"/>
                                      <w:bCs/>
                                      <w:sz w:val="20"/>
                                      <w:szCs w:val="20"/>
                                      <w:lang w:eastAsia="zh-HK"/>
                                    </w:rPr>
                                    <w:t>（</w:t>
                                  </w:r>
                                  <w:r w:rsidRPr="00025463">
                                    <w:rPr>
                                      <w:rFonts w:ascii="標楷體" w:eastAsia="標楷體" w:hAnsi="標楷體" w:hint="eastAsia"/>
                                      <w:bCs/>
                                      <w:sz w:val="20"/>
                                      <w:szCs w:val="20"/>
                                    </w:rPr>
                                    <w:t>萬公噸</w:t>
                                  </w:r>
                                  <w:r>
                                    <w:rPr>
                                      <w:rFonts w:ascii="標楷體" w:eastAsia="標楷體" w:hAnsi="標楷體" w:hint="eastAsia"/>
                                      <w:bCs/>
                                      <w:sz w:val="20"/>
                                      <w:szCs w:val="20"/>
                                      <w:lang w:eastAsia="zh-HK"/>
                                    </w:rPr>
                                    <w:t>）</w:t>
                                  </w:r>
                                </w:p>
                              </w:tc>
                              <w:tc>
                                <w:tcPr>
                                  <w:tcW w:w="860" w:type="pct"/>
                                  <w:tcBorders>
                                    <w:bottom w:val="single" w:sz="4" w:space="0" w:color="auto"/>
                                  </w:tcBorders>
                                  <w:vAlign w:val="center"/>
                                  <w:hideMark/>
                                </w:tcPr>
                                <w:p w14:paraId="6A42CEBE"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rPr>
                                    <w:t>全國</w:t>
                                  </w:r>
                                </w:p>
                              </w:tc>
                              <w:tc>
                                <w:tcPr>
                                  <w:tcW w:w="413" w:type="pct"/>
                                  <w:tcBorders>
                                    <w:bottom w:val="single" w:sz="4" w:space="0" w:color="auto"/>
                                  </w:tcBorders>
                                  <w:vAlign w:val="center"/>
                                  <w:hideMark/>
                                </w:tcPr>
                                <w:p w14:paraId="200236F4" w14:textId="77777777" w:rsidR="00B113B9" w:rsidRPr="004D3551" w:rsidRDefault="00B113B9" w:rsidP="009E5EAB">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56.49</w:t>
                                  </w:r>
                                </w:p>
                                <w:p w14:paraId="1002DFA6" w14:textId="77777777" w:rsidR="00B113B9" w:rsidRPr="004D3551" w:rsidRDefault="00B113B9" w:rsidP="009E5EAB">
                                  <w:pPr>
                                    <w:snapToGrid w:val="0"/>
                                    <w:spacing w:line="220" w:lineRule="exact"/>
                                    <w:ind w:rightChars="20" w:right="48"/>
                                    <w:jc w:val="right"/>
                                    <w:rPr>
                                      <w:rFonts w:ascii="標楷體" w:eastAsia="標楷體" w:hAnsi="標楷體"/>
                                      <w:sz w:val="20"/>
                                      <w:szCs w:val="20"/>
                                    </w:rPr>
                                  </w:pPr>
                                </w:p>
                              </w:tc>
                              <w:tc>
                                <w:tcPr>
                                  <w:tcW w:w="414" w:type="pct"/>
                                  <w:tcBorders>
                                    <w:bottom w:val="single" w:sz="4" w:space="0" w:color="auto"/>
                                  </w:tcBorders>
                                  <w:vAlign w:val="center"/>
                                  <w:hideMark/>
                                </w:tcPr>
                                <w:p w14:paraId="594A8ED6"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58.02</w:t>
                                  </w:r>
                                </w:p>
                                <w:p w14:paraId="1C56960A"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p>
                              </w:tc>
                              <w:tc>
                                <w:tcPr>
                                  <w:tcW w:w="412" w:type="pct"/>
                                  <w:tcBorders>
                                    <w:bottom w:val="single" w:sz="4" w:space="0" w:color="auto"/>
                                  </w:tcBorders>
                                  <w:vAlign w:val="center"/>
                                </w:tcPr>
                                <w:p w14:paraId="40C6BF7F"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59.34</w:t>
                                  </w:r>
                                </w:p>
                              </w:tc>
                              <w:tc>
                                <w:tcPr>
                                  <w:tcW w:w="414" w:type="pct"/>
                                  <w:tcBorders>
                                    <w:bottom w:val="single" w:sz="4" w:space="0" w:color="auto"/>
                                  </w:tcBorders>
                                  <w:vAlign w:val="center"/>
                                  <w:hideMark/>
                                </w:tcPr>
                                <w:p w14:paraId="23AD3804" w14:textId="77777777" w:rsidR="00B113B9" w:rsidRPr="004D3551" w:rsidRDefault="00B113B9" w:rsidP="009E5EAB">
                                  <w:pPr>
                                    <w:snapToGrid w:val="0"/>
                                    <w:spacing w:line="220" w:lineRule="exact"/>
                                    <w:ind w:rightChars="20" w:right="48"/>
                                    <w:jc w:val="right"/>
                                    <w:rPr>
                                      <w:rFonts w:ascii="標楷體" w:eastAsia="標楷體" w:hAnsi="標楷體"/>
                                      <w:bCs/>
                                      <w:color w:val="000000"/>
                                      <w:sz w:val="20"/>
                                      <w:szCs w:val="20"/>
                                    </w:rPr>
                                  </w:pPr>
                                  <w:r w:rsidRPr="004D3551">
                                    <w:rPr>
                                      <w:rFonts w:ascii="標楷體" w:eastAsia="標楷體" w:hAnsi="標楷體"/>
                                      <w:bCs/>
                                      <w:color w:val="000000"/>
                                      <w:sz w:val="20"/>
                                      <w:szCs w:val="20"/>
                                    </w:rPr>
                                    <w:t>61.42</w:t>
                                  </w:r>
                                </w:p>
                                <w:p w14:paraId="474AB2DE" w14:textId="77777777" w:rsidR="00B113B9" w:rsidRPr="004D3551" w:rsidRDefault="00B113B9" w:rsidP="009E5EAB">
                                  <w:pPr>
                                    <w:snapToGrid w:val="0"/>
                                    <w:spacing w:line="220" w:lineRule="exact"/>
                                    <w:ind w:rightChars="20" w:right="48"/>
                                    <w:jc w:val="right"/>
                                    <w:rPr>
                                      <w:rFonts w:ascii="標楷體" w:eastAsia="標楷體" w:hAnsi="標楷體"/>
                                      <w:bCs/>
                                      <w:color w:val="000000"/>
                                      <w:sz w:val="20"/>
                                      <w:szCs w:val="20"/>
                                    </w:rPr>
                                  </w:pPr>
                                </w:p>
                              </w:tc>
                              <w:tc>
                                <w:tcPr>
                                  <w:tcW w:w="412" w:type="pct"/>
                                  <w:tcBorders>
                                    <w:bottom w:val="single" w:sz="4" w:space="0" w:color="auto"/>
                                  </w:tcBorders>
                                  <w:shd w:val="clear" w:color="auto" w:fill="D9D9D9" w:themeFill="background1" w:themeFillShade="D9"/>
                                  <w:vAlign w:val="center"/>
                                </w:tcPr>
                                <w:p w14:paraId="17BCB815"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8.22</w:t>
                                  </w:r>
                                </w:p>
                              </w:tc>
                              <w:tc>
                                <w:tcPr>
                                  <w:tcW w:w="412" w:type="pct"/>
                                  <w:tcBorders>
                                    <w:bottom w:val="single" w:sz="4" w:space="0" w:color="auto"/>
                                  </w:tcBorders>
                                  <w:shd w:val="clear" w:color="auto" w:fill="D9D9D9" w:themeFill="background1" w:themeFillShade="D9"/>
                                  <w:vAlign w:val="center"/>
                                </w:tcPr>
                                <w:p w14:paraId="3DEEB168"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26.58</w:t>
                                  </w:r>
                                </w:p>
                              </w:tc>
                              <w:tc>
                                <w:tcPr>
                                  <w:tcW w:w="412" w:type="pct"/>
                                  <w:tcBorders>
                                    <w:bottom w:val="single" w:sz="4" w:space="0" w:color="auto"/>
                                  </w:tcBorders>
                                  <w:shd w:val="clear" w:color="auto" w:fill="D9D9D9" w:themeFill="background1" w:themeFillShade="D9"/>
                                  <w:vAlign w:val="center"/>
                                </w:tcPr>
                                <w:p w14:paraId="0918A9F8"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31.62</w:t>
                                  </w:r>
                                </w:p>
                              </w:tc>
                              <w:tc>
                                <w:tcPr>
                                  <w:tcW w:w="391" w:type="pct"/>
                                  <w:tcBorders>
                                    <w:bottom w:val="single" w:sz="4" w:space="0" w:color="auto"/>
                                  </w:tcBorders>
                                  <w:shd w:val="clear" w:color="auto" w:fill="D9D9D9" w:themeFill="background1" w:themeFillShade="D9"/>
                                  <w:vAlign w:val="center"/>
                                </w:tcPr>
                                <w:p w14:paraId="123D31A4"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58.26</w:t>
                                  </w:r>
                                </w:p>
                              </w:tc>
                            </w:tr>
                            <w:tr w:rsidR="0093789E" w:rsidRPr="004D3551" w14:paraId="33DDF048" w14:textId="77777777" w:rsidTr="002B2B0D">
                              <w:trPr>
                                <w:trHeight w:val="317"/>
                                <w:jc w:val="center"/>
                              </w:trPr>
                              <w:tc>
                                <w:tcPr>
                                  <w:tcW w:w="859" w:type="pct"/>
                                  <w:vMerge w:val="restart"/>
                                  <w:vAlign w:val="center"/>
                                </w:tcPr>
                                <w:p w14:paraId="0CD82038" w14:textId="77777777" w:rsidR="00B113B9" w:rsidRPr="004A2858" w:rsidRDefault="00B113B9" w:rsidP="005206D8">
                                  <w:pPr>
                                    <w:snapToGrid w:val="0"/>
                                    <w:spacing w:line="220" w:lineRule="exact"/>
                                    <w:jc w:val="both"/>
                                    <w:rPr>
                                      <w:rFonts w:ascii="標楷體" w:eastAsia="標楷體" w:hAnsi="標楷體"/>
                                      <w:bCs/>
                                      <w:sz w:val="20"/>
                                      <w:szCs w:val="20"/>
                                    </w:rPr>
                                  </w:pPr>
                                  <w:r w:rsidRPr="004D3551">
                                    <w:rPr>
                                      <w:rFonts w:ascii="標楷體" w:eastAsia="標楷體" w:hAnsi="標楷體"/>
                                      <w:bCs/>
                                      <w:sz w:val="20"/>
                                      <w:szCs w:val="20"/>
                                    </w:rPr>
                                    <w:t>公共汽車客運業員工數</w:t>
                                  </w:r>
                                  <w:r>
                                    <w:rPr>
                                      <w:rFonts w:ascii="標楷體" w:eastAsia="標楷體" w:hAnsi="標楷體" w:hint="eastAsia"/>
                                      <w:bCs/>
                                      <w:sz w:val="20"/>
                                      <w:szCs w:val="20"/>
                                      <w:lang w:eastAsia="zh-HK"/>
                                    </w:rPr>
                                    <w:t>（</w:t>
                                  </w:r>
                                  <w:r>
                                    <w:rPr>
                                      <w:rFonts w:ascii="標楷體" w:eastAsia="標楷體" w:hAnsi="標楷體" w:hint="eastAsia"/>
                                      <w:bCs/>
                                      <w:sz w:val="20"/>
                                      <w:szCs w:val="20"/>
                                    </w:rPr>
                                    <w:t>人</w:t>
                                  </w:r>
                                  <w:r>
                                    <w:rPr>
                                      <w:rFonts w:ascii="標楷體" w:eastAsia="標楷體" w:hAnsi="標楷體" w:hint="eastAsia"/>
                                      <w:bCs/>
                                      <w:sz w:val="20"/>
                                      <w:szCs w:val="20"/>
                                      <w:lang w:eastAsia="zh-HK"/>
                                    </w:rPr>
                                    <w:t>）</w:t>
                                  </w:r>
                                  <w:r w:rsidRPr="004D3551">
                                    <w:rPr>
                                      <w:rFonts w:ascii="標楷體" w:eastAsia="標楷體" w:hAnsi="標楷體" w:hint="eastAsia"/>
                                      <w:bCs/>
                                      <w:sz w:val="20"/>
                                      <w:szCs w:val="20"/>
                                    </w:rPr>
                                    <w:t>（</w:t>
                                  </w:r>
                                  <w:proofErr w:type="gramStart"/>
                                  <w:r w:rsidRPr="004D3551">
                                    <w:rPr>
                                      <w:rFonts w:ascii="標楷體" w:eastAsia="標楷體" w:hAnsi="標楷體" w:hint="eastAsia"/>
                                      <w:bCs/>
                                      <w:sz w:val="20"/>
                                      <w:szCs w:val="20"/>
                                    </w:rPr>
                                    <w:t>註</w:t>
                                  </w:r>
                                  <w:proofErr w:type="gramEnd"/>
                                  <w:r w:rsidRPr="004D3551">
                                    <w:rPr>
                                      <w:rFonts w:ascii="標楷體" w:eastAsia="標楷體" w:hAnsi="標楷體" w:hint="eastAsia"/>
                                      <w:bCs/>
                                      <w:sz w:val="20"/>
                                      <w:szCs w:val="20"/>
                                    </w:rPr>
                                    <w:t>2）</w:t>
                                  </w:r>
                                </w:p>
                              </w:tc>
                              <w:tc>
                                <w:tcPr>
                                  <w:tcW w:w="860" w:type="pct"/>
                                  <w:vAlign w:val="center"/>
                                  <w:hideMark/>
                                </w:tcPr>
                                <w:p w14:paraId="5A58CAA0" w14:textId="4FA9C1FC" w:rsidR="00B113B9" w:rsidRPr="004A2858" w:rsidRDefault="00576A79" w:rsidP="005206D8">
                                  <w:pPr>
                                    <w:snapToGrid w:val="0"/>
                                    <w:spacing w:line="220" w:lineRule="exact"/>
                                    <w:jc w:val="center"/>
                                    <w:rPr>
                                      <w:rFonts w:ascii="標楷體" w:eastAsia="標楷體" w:hAnsi="標楷體"/>
                                      <w:bCs/>
                                      <w:sz w:val="20"/>
                                      <w:szCs w:val="20"/>
                                    </w:rPr>
                                  </w:pPr>
                                  <w:r w:rsidRPr="004A2858">
                                    <w:rPr>
                                      <w:rFonts w:ascii="標楷體" w:eastAsia="標楷體" w:hAnsi="標楷體" w:hint="eastAsia"/>
                                      <w:bCs/>
                                      <w:sz w:val="20"/>
                                      <w:szCs w:val="20"/>
                                    </w:rPr>
                                    <w:t>全國（男性）</w:t>
                                  </w:r>
                                </w:p>
                              </w:tc>
                              <w:tc>
                                <w:tcPr>
                                  <w:tcW w:w="413" w:type="pct"/>
                                  <w:vAlign w:val="center"/>
                                </w:tcPr>
                                <w:p w14:paraId="1B624481" w14:textId="77777777" w:rsidR="00B113B9" w:rsidRPr="004D3551" w:rsidRDefault="00B113B9" w:rsidP="005206D8">
                                  <w:pPr>
                                    <w:spacing w:line="220" w:lineRule="exact"/>
                                    <w:ind w:rightChars="20" w:right="48"/>
                                    <w:jc w:val="right"/>
                                    <w:textDirection w:val="lrTbV"/>
                                    <w:rPr>
                                      <w:rFonts w:ascii="標楷體" w:eastAsia="標楷體" w:hAnsi="標楷體"/>
                                      <w:sz w:val="20"/>
                                      <w:szCs w:val="20"/>
                                    </w:rPr>
                                  </w:pPr>
                                  <w:r w:rsidRPr="004D3551">
                                    <w:rPr>
                                      <w:rFonts w:ascii="標楷體" w:eastAsia="標楷體" w:hAnsi="標楷體"/>
                                      <w:sz w:val="20"/>
                                      <w:szCs w:val="20"/>
                                    </w:rPr>
                                    <w:t>21,143</w:t>
                                  </w:r>
                                </w:p>
                              </w:tc>
                              <w:tc>
                                <w:tcPr>
                                  <w:tcW w:w="414" w:type="pct"/>
                                  <w:vAlign w:val="center"/>
                                </w:tcPr>
                                <w:p w14:paraId="23EABD51"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21,206</w:t>
                                  </w:r>
                                </w:p>
                              </w:tc>
                              <w:tc>
                                <w:tcPr>
                                  <w:tcW w:w="412" w:type="pct"/>
                                  <w:vAlign w:val="center"/>
                                </w:tcPr>
                                <w:p w14:paraId="7F6D8598"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color w:val="000000"/>
                                      <w:sz w:val="20"/>
                                      <w:szCs w:val="20"/>
                                    </w:rPr>
                                  </w:pPr>
                                  <w:r w:rsidRPr="004D3551">
                                    <w:rPr>
                                      <w:rFonts w:ascii="標楷體" w:eastAsia="標楷體" w:hAnsi="標楷體" w:hint="eastAsia"/>
                                      <w:bCs/>
                                      <w:sz w:val="20"/>
                                      <w:szCs w:val="20"/>
                                    </w:rPr>
                                    <w:t>21,290</w:t>
                                  </w:r>
                                </w:p>
                              </w:tc>
                              <w:tc>
                                <w:tcPr>
                                  <w:tcW w:w="414" w:type="pct"/>
                                  <w:vAlign w:val="center"/>
                                </w:tcPr>
                                <w:p w14:paraId="27AB08C3"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color w:val="000000"/>
                                      <w:sz w:val="20"/>
                                      <w:szCs w:val="20"/>
                                    </w:rPr>
                                  </w:pPr>
                                  <w:r w:rsidRPr="004D3551">
                                    <w:rPr>
                                      <w:rFonts w:ascii="標楷體" w:eastAsia="標楷體" w:hAnsi="標楷體"/>
                                      <w:bCs/>
                                      <w:color w:val="000000"/>
                                      <w:sz w:val="20"/>
                                      <w:szCs w:val="20"/>
                                    </w:rPr>
                                    <w:t>21,396</w:t>
                                  </w:r>
                                </w:p>
                              </w:tc>
                              <w:tc>
                                <w:tcPr>
                                  <w:tcW w:w="412" w:type="pct"/>
                                  <w:shd w:val="clear" w:color="auto" w:fill="D9D9D9" w:themeFill="background1" w:themeFillShade="D9"/>
                                  <w:vAlign w:val="center"/>
                                </w:tcPr>
                                <w:p w14:paraId="677BF415"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19,584</w:t>
                                  </w:r>
                                </w:p>
                              </w:tc>
                              <w:tc>
                                <w:tcPr>
                                  <w:tcW w:w="412" w:type="pct"/>
                                  <w:shd w:val="clear" w:color="auto" w:fill="D9D9D9" w:themeFill="background1" w:themeFillShade="D9"/>
                                  <w:vAlign w:val="center"/>
                                </w:tcPr>
                                <w:p w14:paraId="194FC244"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18,</w:t>
                                  </w:r>
                                  <w:r w:rsidRPr="004D3551">
                                    <w:rPr>
                                      <w:rFonts w:ascii="標楷體" w:eastAsia="標楷體" w:hAnsi="標楷體" w:hint="eastAsia"/>
                                      <w:bCs/>
                                      <w:sz w:val="20"/>
                                      <w:szCs w:val="20"/>
                                    </w:rPr>
                                    <w:t>217</w:t>
                                  </w:r>
                                </w:p>
                              </w:tc>
                              <w:tc>
                                <w:tcPr>
                                  <w:tcW w:w="412" w:type="pct"/>
                                  <w:shd w:val="clear" w:color="auto" w:fill="D9D9D9" w:themeFill="background1" w:themeFillShade="D9"/>
                                  <w:vAlign w:val="center"/>
                                </w:tcPr>
                                <w:p w14:paraId="23DC6F1D"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17</w:t>
                                  </w:r>
                                  <w:r w:rsidRPr="004D3551">
                                    <w:rPr>
                                      <w:rFonts w:ascii="標楷體" w:eastAsia="標楷體" w:hAnsi="標楷體"/>
                                      <w:bCs/>
                                      <w:sz w:val="20"/>
                                      <w:szCs w:val="20"/>
                                    </w:rPr>
                                    <w:t>,</w:t>
                                  </w:r>
                                  <w:r w:rsidRPr="004D3551">
                                    <w:rPr>
                                      <w:rFonts w:ascii="標楷體" w:eastAsia="標楷體" w:hAnsi="標楷體" w:hint="eastAsia"/>
                                      <w:bCs/>
                                      <w:sz w:val="20"/>
                                      <w:szCs w:val="20"/>
                                    </w:rPr>
                                    <w:t>813</w:t>
                                  </w:r>
                                </w:p>
                              </w:tc>
                              <w:tc>
                                <w:tcPr>
                                  <w:tcW w:w="391" w:type="pct"/>
                                  <w:shd w:val="clear" w:color="auto" w:fill="D9D9D9" w:themeFill="background1" w:themeFillShade="D9"/>
                                  <w:vAlign w:val="center"/>
                                </w:tcPr>
                                <w:p w14:paraId="5A9F7F27"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16</w:t>
                                  </w:r>
                                  <w:r w:rsidRPr="004D3551">
                                    <w:rPr>
                                      <w:rFonts w:ascii="標楷體" w:eastAsia="標楷體" w:hAnsi="標楷體"/>
                                      <w:bCs/>
                                      <w:sz w:val="20"/>
                                      <w:szCs w:val="20"/>
                                    </w:rPr>
                                    <w:t>,</w:t>
                                  </w:r>
                                  <w:r w:rsidRPr="004D3551">
                                    <w:rPr>
                                      <w:rFonts w:ascii="標楷體" w:eastAsia="標楷體" w:hAnsi="標楷體" w:hint="eastAsia"/>
                                      <w:bCs/>
                                      <w:sz w:val="20"/>
                                      <w:szCs w:val="20"/>
                                    </w:rPr>
                                    <w:t>930</w:t>
                                  </w:r>
                                </w:p>
                              </w:tc>
                            </w:tr>
                            <w:tr w:rsidR="0093789E" w:rsidRPr="004D3551" w14:paraId="17FC81B8" w14:textId="77777777" w:rsidTr="002B2B0D">
                              <w:trPr>
                                <w:trHeight w:val="318"/>
                                <w:jc w:val="center"/>
                              </w:trPr>
                              <w:tc>
                                <w:tcPr>
                                  <w:tcW w:w="859" w:type="pct"/>
                                  <w:vMerge/>
                                  <w:tcBorders>
                                    <w:bottom w:val="single" w:sz="4" w:space="0" w:color="auto"/>
                                  </w:tcBorders>
                                  <w:vAlign w:val="center"/>
                                </w:tcPr>
                                <w:p w14:paraId="6457D052" w14:textId="77777777" w:rsidR="00B113B9" w:rsidRPr="004A2858" w:rsidRDefault="00B113B9" w:rsidP="005206D8">
                                  <w:pPr>
                                    <w:snapToGrid w:val="0"/>
                                    <w:spacing w:line="220" w:lineRule="exact"/>
                                    <w:jc w:val="center"/>
                                    <w:rPr>
                                      <w:rFonts w:ascii="標楷體" w:eastAsia="標楷體" w:hAnsi="標楷體"/>
                                      <w:bCs/>
                                      <w:sz w:val="20"/>
                                      <w:szCs w:val="20"/>
                                    </w:rPr>
                                  </w:pPr>
                                </w:p>
                              </w:tc>
                              <w:tc>
                                <w:tcPr>
                                  <w:tcW w:w="860" w:type="pct"/>
                                  <w:tcBorders>
                                    <w:bottom w:val="single" w:sz="4" w:space="0" w:color="auto"/>
                                  </w:tcBorders>
                                  <w:vAlign w:val="center"/>
                                </w:tcPr>
                                <w:p w14:paraId="17DFD5A6" w14:textId="65210400" w:rsidR="00B113B9" w:rsidRPr="004A2858" w:rsidRDefault="00576A79" w:rsidP="005206D8">
                                  <w:pPr>
                                    <w:snapToGrid w:val="0"/>
                                    <w:spacing w:line="220" w:lineRule="exact"/>
                                    <w:jc w:val="center"/>
                                    <w:rPr>
                                      <w:rFonts w:ascii="標楷體" w:eastAsia="標楷體" w:hAnsi="標楷體"/>
                                      <w:bCs/>
                                      <w:sz w:val="20"/>
                                      <w:szCs w:val="20"/>
                                    </w:rPr>
                                  </w:pPr>
                                  <w:r w:rsidRPr="004A2858">
                                    <w:rPr>
                                      <w:rFonts w:ascii="標楷體" w:eastAsia="標楷體" w:hAnsi="標楷體" w:hint="eastAsia"/>
                                      <w:bCs/>
                                      <w:sz w:val="20"/>
                                      <w:szCs w:val="20"/>
                                    </w:rPr>
                                    <w:t>全國（女性）</w:t>
                                  </w:r>
                                </w:p>
                              </w:tc>
                              <w:tc>
                                <w:tcPr>
                                  <w:tcW w:w="413" w:type="pct"/>
                                  <w:tcBorders>
                                    <w:bottom w:val="single" w:sz="4" w:space="0" w:color="auto"/>
                                  </w:tcBorders>
                                  <w:vAlign w:val="center"/>
                                </w:tcPr>
                                <w:p w14:paraId="0113FE73" w14:textId="77777777" w:rsidR="00B113B9" w:rsidRPr="004D3551" w:rsidRDefault="00B113B9" w:rsidP="005206D8">
                                  <w:pPr>
                                    <w:spacing w:line="220" w:lineRule="exact"/>
                                    <w:ind w:rightChars="20" w:right="48"/>
                                    <w:jc w:val="right"/>
                                    <w:textDirection w:val="lrTbV"/>
                                    <w:rPr>
                                      <w:rFonts w:ascii="標楷體" w:eastAsia="標楷體" w:hAnsi="標楷體"/>
                                      <w:sz w:val="20"/>
                                      <w:szCs w:val="20"/>
                                    </w:rPr>
                                  </w:pPr>
                                  <w:r w:rsidRPr="004D3551">
                                    <w:rPr>
                                      <w:rFonts w:ascii="標楷體" w:eastAsia="標楷體" w:hAnsi="標楷體"/>
                                      <w:sz w:val="20"/>
                                      <w:szCs w:val="20"/>
                                    </w:rPr>
                                    <w:t>2,656</w:t>
                                  </w:r>
                                </w:p>
                              </w:tc>
                              <w:tc>
                                <w:tcPr>
                                  <w:tcW w:w="414" w:type="pct"/>
                                  <w:tcBorders>
                                    <w:bottom w:val="single" w:sz="4" w:space="0" w:color="auto"/>
                                  </w:tcBorders>
                                  <w:vAlign w:val="center"/>
                                </w:tcPr>
                                <w:p w14:paraId="77153DA4"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2,672</w:t>
                                  </w:r>
                                </w:p>
                              </w:tc>
                              <w:tc>
                                <w:tcPr>
                                  <w:tcW w:w="412" w:type="pct"/>
                                  <w:tcBorders>
                                    <w:bottom w:val="single" w:sz="4" w:space="0" w:color="auto"/>
                                  </w:tcBorders>
                                  <w:vAlign w:val="center"/>
                                </w:tcPr>
                                <w:p w14:paraId="04EAC1CE"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color w:val="000000"/>
                                      <w:sz w:val="20"/>
                                      <w:szCs w:val="20"/>
                                    </w:rPr>
                                  </w:pPr>
                                  <w:r w:rsidRPr="004D3551">
                                    <w:rPr>
                                      <w:rFonts w:ascii="標楷體" w:eastAsia="標楷體" w:hAnsi="標楷體"/>
                                      <w:bCs/>
                                      <w:sz w:val="20"/>
                                      <w:szCs w:val="20"/>
                                    </w:rPr>
                                    <w:t>2,693</w:t>
                                  </w:r>
                                </w:p>
                              </w:tc>
                              <w:tc>
                                <w:tcPr>
                                  <w:tcW w:w="414" w:type="pct"/>
                                  <w:tcBorders>
                                    <w:bottom w:val="single" w:sz="4" w:space="0" w:color="auto"/>
                                  </w:tcBorders>
                                  <w:vAlign w:val="center"/>
                                </w:tcPr>
                                <w:p w14:paraId="3D19B934"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color w:val="000000"/>
                                      <w:sz w:val="20"/>
                                      <w:szCs w:val="20"/>
                                    </w:rPr>
                                  </w:pPr>
                                  <w:r w:rsidRPr="004D3551">
                                    <w:rPr>
                                      <w:rFonts w:ascii="標楷體" w:eastAsia="標楷體" w:hAnsi="標楷體"/>
                                      <w:bCs/>
                                      <w:color w:val="000000"/>
                                      <w:sz w:val="20"/>
                                      <w:szCs w:val="20"/>
                                    </w:rPr>
                                    <w:t>2,720</w:t>
                                  </w:r>
                                </w:p>
                              </w:tc>
                              <w:tc>
                                <w:tcPr>
                                  <w:tcW w:w="412" w:type="pct"/>
                                  <w:tcBorders>
                                    <w:bottom w:val="single" w:sz="4" w:space="0" w:color="auto"/>
                                  </w:tcBorders>
                                  <w:shd w:val="clear" w:color="auto" w:fill="D9D9D9" w:themeFill="background1" w:themeFillShade="D9"/>
                                  <w:vAlign w:val="center"/>
                                </w:tcPr>
                                <w:p w14:paraId="1EE2D0AA"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2,430</w:t>
                                  </w:r>
                                </w:p>
                              </w:tc>
                              <w:tc>
                                <w:tcPr>
                                  <w:tcW w:w="412" w:type="pct"/>
                                  <w:tcBorders>
                                    <w:bottom w:val="single" w:sz="4" w:space="0" w:color="auto"/>
                                  </w:tcBorders>
                                  <w:shd w:val="clear" w:color="auto" w:fill="D9D9D9" w:themeFill="background1" w:themeFillShade="D9"/>
                                  <w:vAlign w:val="center"/>
                                </w:tcPr>
                                <w:p w14:paraId="7E6BDC40"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2,</w:t>
                                  </w:r>
                                  <w:r w:rsidRPr="004D3551">
                                    <w:rPr>
                                      <w:rFonts w:ascii="標楷體" w:eastAsia="標楷體" w:hAnsi="標楷體" w:hint="eastAsia"/>
                                      <w:bCs/>
                                      <w:sz w:val="20"/>
                                      <w:szCs w:val="20"/>
                                    </w:rPr>
                                    <w:t>227</w:t>
                                  </w:r>
                                </w:p>
                              </w:tc>
                              <w:tc>
                                <w:tcPr>
                                  <w:tcW w:w="412" w:type="pct"/>
                                  <w:tcBorders>
                                    <w:bottom w:val="single" w:sz="4" w:space="0" w:color="auto"/>
                                  </w:tcBorders>
                                  <w:shd w:val="clear" w:color="auto" w:fill="D9D9D9" w:themeFill="background1" w:themeFillShade="D9"/>
                                  <w:vAlign w:val="center"/>
                                </w:tcPr>
                                <w:p w14:paraId="0AED82EE"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2</w:t>
                                  </w:r>
                                  <w:r w:rsidRPr="004D3551">
                                    <w:rPr>
                                      <w:rFonts w:ascii="標楷體" w:eastAsia="標楷體" w:hAnsi="標楷體"/>
                                      <w:bCs/>
                                      <w:sz w:val="20"/>
                                      <w:szCs w:val="20"/>
                                    </w:rPr>
                                    <w:t>,1</w:t>
                                  </w:r>
                                  <w:r w:rsidRPr="004D3551">
                                    <w:rPr>
                                      <w:rFonts w:ascii="標楷體" w:eastAsia="標楷體" w:hAnsi="標楷體" w:hint="eastAsia"/>
                                      <w:bCs/>
                                      <w:sz w:val="20"/>
                                      <w:szCs w:val="20"/>
                                    </w:rPr>
                                    <w:t>75</w:t>
                                  </w:r>
                                </w:p>
                              </w:tc>
                              <w:tc>
                                <w:tcPr>
                                  <w:tcW w:w="391" w:type="pct"/>
                                  <w:tcBorders>
                                    <w:bottom w:val="single" w:sz="4" w:space="0" w:color="auto"/>
                                  </w:tcBorders>
                                  <w:shd w:val="clear" w:color="auto" w:fill="D9D9D9" w:themeFill="background1" w:themeFillShade="D9"/>
                                  <w:vAlign w:val="center"/>
                                </w:tcPr>
                                <w:p w14:paraId="54C4ABB8"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2</w:t>
                                  </w:r>
                                  <w:r w:rsidRPr="004D3551">
                                    <w:rPr>
                                      <w:rFonts w:ascii="標楷體" w:eastAsia="標楷體" w:hAnsi="標楷體"/>
                                      <w:bCs/>
                                      <w:sz w:val="20"/>
                                      <w:szCs w:val="20"/>
                                    </w:rPr>
                                    <w:t>,</w:t>
                                  </w:r>
                                  <w:r w:rsidRPr="004D3551">
                                    <w:rPr>
                                      <w:rFonts w:ascii="標楷體" w:eastAsia="標楷體" w:hAnsi="標楷體" w:hint="eastAsia"/>
                                      <w:bCs/>
                                      <w:sz w:val="20"/>
                                      <w:szCs w:val="20"/>
                                    </w:rPr>
                                    <w:t>064</w:t>
                                  </w:r>
                                </w:p>
                              </w:tc>
                            </w:tr>
                          </w:tbl>
                          <w:p w14:paraId="4D093B72" w14:textId="77777777" w:rsidR="00B113B9" w:rsidRPr="004A2858" w:rsidRDefault="00B113B9" w:rsidP="00CF4B1F">
                            <w:pPr>
                              <w:tabs>
                                <w:tab w:val="left" w:pos="2061"/>
                                <w:tab w:val="left" w:pos="6237"/>
                              </w:tabs>
                              <w:overflowPunct w:val="0"/>
                              <w:spacing w:line="240" w:lineRule="exact"/>
                              <w:ind w:leftChars="20" w:left="948" w:hangingChars="500" w:hanging="900"/>
                              <w:rPr>
                                <w:rFonts w:ascii="標楷體" w:eastAsia="標楷體" w:hAnsi="標楷體"/>
                                <w:bCs/>
                                <w:sz w:val="18"/>
                                <w:szCs w:val="18"/>
                              </w:rPr>
                            </w:pPr>
                            <w:proofErr w:type="gramStart"/>
                            <w:r w:rsidRPr="004A2858">
                              <w:rPr>
                                <w:rFonts w:ascii="標楷體" w:eastAsia="標楷體" w:hAnsi="標楷體" w:hint="eastAsia"/>
                                <w:bCs/>
                                <w:sz w:val="18"/>
                                <w:szCs w:val="18"/>
                              </w:rPr>
                              <w:t>註</w:t>
                            </w:r>
                            <w:proofErr w:type="gramEnd"/>
                            <w:r w:rsidRPr="004A2858">
                              <w:rPr>
                                <w:rFonts w:ascii="標楷體" w:eastAsia="標楷體" w:hAnsi="標楷體" w:hint="eastAsia"/>
                                <w:bCs/>
                                <w:sz w:val="18"/>
                                <w:szCs w:val="18"/>
                              </w:rPr>
                              <w:t>：1.資料時點：114年4月11日。</w:t>
                            </w:r>
                          </w:p>
                          <w:p w14:paraId="763A68D1" w14:textId="77777777" w:rsidR="00B113B9" w:rsidRPr="00246AD9" w:rsidRDefault="00B113B9" w:rsidP="00CF4B1F">
                            <w:pPr>
                              <w:tabs>
                                <w:tab w:val="left" w:pos="2061"/>
                                <w:tab w:val="left" w:pos="6237"/>
                              </w:tabs>
                              <w:overflowPunct w:val="0"/>
                              <w:spacing w:line="240" w:lineRule="exact"/>
                              <w:ind w:leftChars="170" w:left="1308" w:hangingChars="500" w:hanging="900"/>
                              <w:jc w:val="both"/>
                              <w:rPr>
                                <w:rFonts w:ascii="標楷體" w:eastAsia="標楷體" w:hAnsi="標楷體"/>
                                <w:bCs/>
                                <w:sz w:val="18"/>
                                <w:szCs w:val="18"/>
                              </w:rPr>
                            </w:pPr>
                            <w:r w:rsidRPr="00246AD9">
                              <w:rPr>
                                <w:rFonts w:ascii="標楷體" w:eastAsia="標楷體" w:hAnsi="標楷體" w:hint="eastAsia"/>
                                <w:bCs/>
                                <w:sz w:val="18"/>
                                <w:szCs w:val="18"/>
                              </w:rPr>
                              <w:t>2.公共汽車客運業員工數為當年度平均值。</w:t>
                            </w:r>
                          </w:p>
                          <w:p w14:paraId="39D4030D" w14:textId="77777777" w:rsidR="00B113B9" w:rsidRPr="00246AD9" w:rsidRDefault="00B113B9" w:rsidP="00CF4B1F">
                            <w:pPr>
                              <w:tabs>
                                <w:tab w:val="left" w:pos="2061"/>
                                <w:tab w:val="left" w:pos="6237"/>
                              </w:tabs>
                              <w:overflowPunct w:val="0"/>
                              <w:spacing w:line="240" w:lineRule="exact"/>
                              <w:ind w:leftChars="170" w:left="1308" w:hangingChars="500" w:hanging="900"/>
                              <w:jc w:val="both"/>
                              <w:rPr>
                                <w:rFonts w:ascii="標楷體" w:eastAsia="標楷體" w:hAnsi="標楷體"/>
                                <w:bCs/>
                                <w:sz w:val="18"/>
                                <w:szCs w:val="18"/>
                              </w:rPr>
                            </w:pPr>
                            <w:r w:rsidRPr="00246AD9">
                              <w:rPr>
                                <w:rFonts w:ascii="標楷體" w:eastAsia="標楷體" w:hAnsi="標楷體" w:hint="eastAsia"/>
                                <w:bCs/>
                                <w:sz w:val="18"/>
                                <w:szCs w:val="18"/>
                              </w:rPr>
                              <w:t>3.</w:t>
                            </w:r>
                            <w:proofErr w:type="gramStart"/>
                            <w:r w:rsidRPr="00246AD9">
                              <w:rPr>
                                <w:rFonts w:ascii="標楷體" w:eastAsia="標楷體" w:hAnsi="標楷體" w:hint="eastAsia"/>
                                <w:bCs/>
                                <w:sz w:val="18"/>
                                <w:szCs w:val="18"/>
                              </w:rPr>
                              <w:t>灰底</w:t>
                            </w:r>
                            <w:r>
                              <w:rPr>
                                <w:rFonts w:ascii="標楷體" w:eastAsia="標楷體" w:hAnsi="標楷體" w:hint="eastAsia"/>
                                <w:bCs/>
                                <w:sz w:val="18"/>
                                <w:szCs w:val="18"/>
                              </w:rPr>
                              <w:t>係</w:t>
                            </w:r>
                            <w:r w:rsidRPr="00246AD9">
                              <w:rPr>
                                <w:rFonts w:ascii="標楷體" w:eastAsia="標楷體" w:hAnsi="標楷體" w:hint="eastAsia"/>
                                <w:bCs/>
                                <w:sz w:val="18"/>
                                <w:szCs w:val="18"/>
                              </w:rPr>
                              <w:t>績效</w:t>
                            </w:r>
                            <w:proofErr w:type="gramEnd"/>
                            <w:r w:rsidRPr="00246AD9">
                              <w:rPr>
                                <w:rFonts w:ascii="標楷體" w:eastAsia="標楷體" w:hAnsi="標楷體" w:hint="eastAsia"/>
                                <w:bCs/>
                                <w:sz w:val="18"/>
                                <w:szCs w:val="18"/>
                              </w:rPr>
                              <w:t>指標執行結果未達原訂目標值。</w:t>
                            </w:r>
                          </w:p>
                          <w:p w14:paraId="1585DD92" w14:textId="77777777" w:rsidR="00B113B9" w:rsidRPr="004A2858" w:rsidRDefault="00B113B9" w:rsidP="00CF4B1F">
                            <w:pPr>
                              <w:tabs>
                                <w:tab w:val="left" w:pos="2061"/>
                                <w:tab w:val="left" w:pos="6237"/>
                              </w:tabs>
                              <w:overflowPunct w:val="0"/>
                              <w:spacing w:line="240" w:lineRule="exact"/>
                              <w:ind w:leftChars="170" w:left="1308" w:hangingChars="500" w:hanging="900"/>
                              <w:jc w:val="both"/>
                              <w:rPr>
                                <w:rFonts w:ascii="標楷體" w:eastAsia="標楷體" w:hAnsi="標楷體"/>
                                <w:bCs/>
                                <w:sz w:val="18"/>
                                <w:szCs w:val="18"/>
                              </w:rPr>
                            </w:pPr>
                            <w:r w:rsidRPr="00246AD9">
                              <w:rPr>
                                <w:rFonts w:ascii="標楷體" w:eastAsia="標楷體" w:hAnsi="標楷體" w:hint="eastAsia"/>
                                <w:bCs/>
                                <w:sz w:val="18"/>
                                <w:szCs w:val="18"/>
                              </w:rPr>
                              <w:t>4.資料來源：整理自公路局提供及</w:t>
                            </w:r>
                            <w:r>
                              <w:rPr>
                                <w:rFonts w:ascii="標楷體" w:eastAsia="標楷體" w:hAnsi="標楷體" w:hint="eastAsia"/>
                                <w:bCs/>
                                <w:sz w:val="18"/>
                                <w:szCs w:val="18"/>
                              </w:rPr>
                              <w:t>交通部</w:t>
                            </w:r>
                            <w:r w:rsidRPr="00246AD9">
                              <w:rPr>
                                <w:rFonts w:ascii="標楷體" w:eastAsia="標楷體" w:hAnsi="標楷體" w:hint="eastAsia"/>
                                <w:bCs/>
                                <w:sz w:val="18"/>
                                <w:szCs w:val="18"/>
                              </w:rPr>
                              <w:t>統計查詢網資料。</w:t>
                            </w:r>
                          </w:p>
                          <w:p w14:paraId="4B91E754" w14:textId="77777777" w:rsidR="00B113B9" w:rsidRPr="003F4439" w:rsidRDefault="00B113B9" w:rsidP="00B113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6A1D32" id="_x0000_s1055" type="#_x0000_t202" style="position:absolute;left:0;text-align:left;margin-left:-7.9pt;margin-top:311.1pt;width:510.95pt;height:389pt;z-index:252238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" stroked="f">
                <v:textbox>
                  <w:txbxContent>
                    <w:p w14:paraId="4B500222" w14:textId="77777777" w:rsidR="00B113B9" w:rsidRDefault="00B113B9" w:rsidP="00B113B9">
                      <w:pPr>
                        <w:overflowPunct w:val="0"/>
                        <w:jc w:val="center"/>
                        <w:rPr>
                          <w:rFonts w:ascii="標楷體" w:eastAsia="標楷體" w:hAnsi="標楷體"/>
                          <w:b/>
                        </w:rPr>
                      </w:pPr>
                      <w:r w:rsidRPr="003A5B46">
                        <w:rPr>
                          <w:rFonts w:ascii="標楷體" w:eastAsia="標楷體" w:hAnsi="標楷體" w:hint="eastAsia"/>
                          <w:b/>
                        </w:rPr>
                        <w:t>表</w:t>
                      </w:r>
                      <w:r>
                        <w:rPr>
                          <w:rFonts w:ascii="標楷體" w:eastAsia="標楷體" w:hAnsi="標楷體" w:hint="eastAsia"/>
                          <w:b/>
                        </w:rPr>
                        <w:t>1</w:t>
                      </w:r>
                      <w:r>
                        <w:rPr>
                          <w:rFonts w:ascii="標楷體" w:eastAsia="標楷體" w:hAnsi="標楷體"/>
                          <w:b/>
                        </w:rPr>
                        <w:t>3</w:t>
                      </w:r>
                      <w:r>
                        <w:rPr>
                          <w:rFonts w:ascii="標楷體" w:eastAsia="標楷體" w:hAnsi="標楷體" w:hint="eastAsia"/>
                          <w:b/>
                        </w:rPr>
                        <w:t xml:space="preserve">　</w:t>
                      </w:r>
                      <w:proofErr w:type="gramStart"/>
                      <w:r w:rsidRPr="004A2858">
                        <w:rPr>
                          <w:rFonts w:ascii="標楷體" w:eastAsia="標楷體" w:hAnsi="標楷體" w:hint="eastAsia"/>
                          <w:b/>
                        </w:rPr>
                        <w:t>第4期公運計畫</w:t>
                      </w:r>
                      <w:proofErr w:type="gramEnd"/>
                      <w:r w:rsidRPr="004A2858">
                        <w:rPr>
                          <w:rFonts w:ascii="標楷體" w:eastAsia="標楷體" w:hAnsi="標楷體" w:hint="eastAsia"/>
                          <w:b/>
                        </w:rPr>
                        <w:t>各項績效指標分年目標值達成情形</w:t>
                      </w:r>
                    </w:p>
                    <w:tbl>
                      <w:tblPr>
                        <w:tblW w:w="4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96"/>
                        <w:gridCol w:w="1697"/>
                        <w:gridCol w:w="815"/>
                        <w:gridCol w:w="817"/>
                        <w:gridCol w:w="813"/>
                        <w:gridCol w:w="817"/>
                        <w:gridCol w:w="813"/>
                        <w:gridCol w:w="813"/>
                        <w:gridCol w:w="813"/>
                        <w:gridCol w:w="772"/>
                      </w:tblGrid>
                      <w:tr w:rsidR="0093789E" w:rsidRPr="004A2858" w14:paraId="662D38BA" w14:textId="77777777" w:rsidTr="002B2B0D">
                        <w:trPr>
                          <w:trHeight w:val="357"/>
                          <w:tblHeader/>
                          <w:jc w:val="center"/>
                        </w:trPr>
                        <w:tc>
                          <w:tcPr>
                            <w:tcW w:w="859" w:type="pct"/>
                            <w:vMerge w:val="restart"/>
                            <w:tcBorders>
                              <w:top w:val="single" w:sz="4" w:space="0" w:color="auto"/>
                              <w:tl2br w:val="nil"/>
                            </w:tcBorders>
                            <w:shd w:val="clear" w:color="auto" w:fill="FFFFFF" w:themeFill="background1"/>
                            <w:vAlign w:val="center"/>
                          </w:tcPr>
                          <w:p w14:paraId="576EB6C1" w14:textId="77777777" w:rsidR="00B113B9" w:rsidRDefault="00B113B9" w:rsidP="005206D8">
                            <w:pPr>
                              <w:snapToGrid w:val="0"/>
                              <w:spacing w:line="220" w:lineRule="exact"/>
                              <w:jc w:val="center"/>
                              <w:rPr>
                                <w:rFonts w:ascii="標楷體" w:eastAsia="標楷體" w:hAnsi="標楷體"/>
                                <w:bCs/>
                                <w:sz w:val="20"/>
                                <w:szCs w:val="20"/>
                                <w:lang w:eastAsia="zh-HK"/>
                              </w:rPr>
                            </w:pPr>
                            <w:r w:rsidRPr="004A2858">
                              <w:rPr>
                                <w:rFonts w:ascii="標楷體" w:eastAsia="標楷體" w:hAnsi="標楷體"/>
                                <w:bCs/>
                                <w:sz w:val="20"/>
                                <w:szCs w:val="20"/>
                              </w:rPr>
                              <w:t>績效指標</w:t>
                            </w:r>
                          </w:p>
                        </w:tc>
                        <w:tc>
                          <w:tcPr>
                            <w:tcW w:w="860" w:type="pct"/>
                            <w:vMerge w:val="restart"/>
                            <w:tcBorders>
                              <w:top w:val="single" w:sz="4" w:space="0" w:color="auto"/>
                              <w:tl2br w:val="nil"/>
                            </w:tcBorders>
                            <w:shd w:val="clear" w:color="auto" w:fill="FFFFFF" w:themeFill="background1"/>
                            <w:vAlign w:val="center"/>
                            <w:hideMark/>
                          </w:tcPr>
                          <w:p w14:paraId="4D65F33D" w14:textId="77777777" w:rsidR="00B113B9" w:rsidRPr="004A2858" w:rsidRDefault="00B113B9" w:rsidP="005206D8">
                            <w:pPr>
                              <w:snapToGrid w:val="0"/>
                              <w:spacing w:line="220" w:lineRule="exact"/>
                              <w:jc w:val="center"/>
                              <w:rPr>
                                <w:rFonts w:ascii="標楷體" w:eastAsia="標楷體" w:hAnsi="標楷體"/>
                                <w:bCs/>
                                <w:sz w:val="20"/>
                                <w:szCs w:val="20"/>
                                <w:lang w:eastAsia="zh-HK"/>
                              </w:rPr>
                            </w:pPr>
                            <w:r>
                              <w:rPr>
                                <w:rFonts w:ascii="標楷體" w:eastAsia="標楷體" w:hAnsi="標楷體" w:hint="eastAsia"/>
                                <w:bCs/>
                                <w:sz w:val="20"/>
                                <w:szCs w:val="20"/>
                                <w:lang w:eastAsia="zh-HK"/>
                              </w:rPr>
                              <w:t>地區</w:t>
                            </w:r>
                          </w:p>
                        </w:tc>
                        <w:tc>
                          <w:tcPr>
                            <w:tcW w:w="1653" w:type="pct"/>
                            <w:gridSpan w:val="4"/>
                            <w:tcBorders>
                              <w:top w:val="single" w:sz="4" w:space="0" w:color="auto"/>
                              <w:bottom w:val="single" w:sz="4" w:space="0" w:color="auto"/>
                            </w:tcBorders>
                            <w:shd w:val="clear" w:color="auto" w:fill="FFFFFF" w:themeFill="background1"/>
                            <w:vAlign w:val="center"/>
                            <w:hideMark/>
                          </w:tcPr>
                          <w:p w14:paraId="5B313EEE"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hint="eastAsia"/>
                                <w:bCs/>
                                <w:sz w:val="20"/>
                                <w:szCs w:val="20"/>
                              </w:rPr>
                              <w:t>目標值</w:t>
                            </w:r>
                          </w:p>
                        </w:tc>
                        <w:tc>
                          <w:tcPr>
                            <w:tcW w:w="1627" w:type="pct"/>
                            <w:gridSpan w:val="4"/>
                            <w:tcBorders>
                              <w:top w:val="single" w:sz="4" w:space="0" w:color="auto"/>
                              <w:bottom w:val="single" w:sz="4" w:space="0" w:color="auto"/>
                            </w:tcBorders>
                            <w:shd w:val="clear" w:color="auto" w:fill="FFFFFF" w:themeFill="background1"/>
                            <w:vAlign w:val="center"/>
                          </w:tcPr>
                          <w:p w14:paraId="0B480D27"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r w:rsidRPr="004A2858">
                              <w:rPr>
                                <w:rFonts w:ascii="標楷體" w:eastAsia="標楷體" w:hAnsi="標楷體"/>
                                <w:bCs/>
                                <w:sz w:val="20"/>
                                <w:szCs w:val="20"/>
                              </w:rPr>
                              <w:t>達成值</w:t>
                            </w:r>
                            <w:r w:rsidRPr="004A2858">
                              <w:rPr>
                                <w:rFonts w:ascii="標楷體" w:eastAsia="標楷體" w:hAnsi="標楷體" w:hint="eastAsia"/>
                                <w:bCs/>
                                <w:sz w:val="20"/>
                                <w:szCs w:val="20"/>
                              </w:rPr>
                              <w:t>（</w:t>
                            </w:r>
                            <w:proofErr w:type="gramStart"/>
                            <w:r w:rsidRPr="004A2858">
                              <w:rPr>
                                <w:rFonts w:ascii="標楷體" w:eastAsia="標楷體" w:hAnsi="標楷體" w:hint="eastAsia"/>
                                <w:bCs/>
                                <w:sz w:val="20"/>
                                <w:szCs w:val="20"/>
                              </w:rPr>
                              <w:t>註</w:t>
                            </w:r>
                            <w:proofErr w:type="gramEnd"/>
                            <w:r w:rsidRPr="004A2858">
                              <w:rPr>
                                <w:rFonts w:ascii="標楷體" w:eastAsia="標楷體" w:hAnsi="標楷體" w:hint="eastAsia"/>
                                <w:bCs/>
                                <w:sz w:val="20"/>
                                <w:szCs w:val="20"/>
                              </w:rPr>
                              <w:t>3）</w:t>
                            </w:r>
                          </w:p>
                        </w:tc>
                      </w:tr>
                      <w:tr w:rsidR="0093789E" w:rsidRPr="004D3551" w14:paraId="00B0EBB6" w14:textId="77777777" w:rsidTr="002B2B0D">
                        <w:trPr>
                          <w:trHeight w:val="390"/>
                          <w:jc w:val="center"/>
                        </w:trPr>
                        <w:tc>
                          <w:tcPr>
                            <w:tcW w:w="859" w:type="pct"/>
                            <w:vMerge/>
                            <w:tcBorders>
                              <w:tl2br w:val="nil"/>
                            </w:tcBorders>
                            <w:shd w:val="clear" w:color="auto" w:fill="FFFFFF" w:themeFill="background1"/>
                            <w:vAlign w:val="center"/>
                          </w:tcPr>
                          <w:p w14:paraId="6FE6342C"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p>
                        </w:tc>
                        <w:tc>
                          <w:tcPr>
                            <w:tcW w:w="860" w:type="pct"/>
                            <w:vMerge/>
                            <w:tcBorders>
                              <w:tl2br w:val="nil"/>
                            </w:tcBorders>
                            <w:shd w:val="clear" w:color="auto" w:fill="FFFFFF" w:themeFill="background1"/>
                            <w:vAlign w:val="center"/>
                          </w:tcPr>
                          <w:p w14:paraId="6D6C7ECF"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p>
                        </w:tc>
                        <w:tc>
                          <w:tcPr>
                            <w:tcW w:w="413" w:type="pct"/>
                            <w:shd w:val="clear" w:color="auto" w:fill="FFFFFF" w:themeFill="background1"/>
                            <w:vAlign w:val="center"/>
                          </w:tcPr>
                          <w:p w14:paraId="7649AABB" w14:textId="77777777" w:rsidR="00B113B9" w:rsidRPr="004D3551" w:rsidRDefault="00B113B9" w:rsidP="005206D8">
                            <w:pPr>
                              <w:snapToGrid w:val="0"/>
                              <w:spacing w:line="220" w:lineRule="exact"/>
                              <w:jc w:val="center"/>
                              <w:textDirection w:val="lrTbV"/>
                              <w:rPr>
                                <w:rFonts w:ascii="標楷體" w:eastAsia="標楷體" w:hAnsi="標楷體"/>
                                <w:color w:val="FF0000"/>
                                <w:spacing w:val="-4"/>
                                <w:sz w:val="20"/>
                                <w:szCs w:val="20"/>
                                <w:highlight w:val="lightGray"/>
                              </w:rPr>
                            </w:pPr>
                            <w:proofErr w:type="gramStart"/>
                            <w:r w:rsidRPr="004D3551">
                              <w:rPr>
                                <w:rFonts w:ascii="標楷體" w:eastAsia="標楷體" w:hAnsi="標楷體"/>
                                <w:bCs/>
                                <w:spacing w:val="-4"/>
                                <w:sz w:val="20"/>
                                <w:szCs w:val="20"/>
                              </w:rPr>
                              <w:t>110</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c>
                          <w:tcPr>
                            <w:tcW w:w="414" w:type="pct"/>
                            <w:shd w:val="clear" w:color="auto" w:fill="FFFFFF" w:themeFill="background1"/>
                            <w:vAlign w:val="center"/>
                          </w:tcPr>
                          <w:p w14:paraId="0327B88E" w14:textId="77777777" w:rsidR="00B113B9" w:rsidRPr="004D3551" w:rsidRDefault="00B113B9" w:rsidP="005206D8">
                            <w:pPr>
                              <w:snapToGrid w:val="0"/>
                              <w:spacing w:line="220" w:lineRule="exact"/>
                              <w:jc w:val="center"/>
                              <w:textDirection w:val="lrTbV"/>
                              <w:rPr>
                                <w:rFonts w:ascii="標楷體" w:eastAsia="標楷體" w:hAnsi="標楷體"/>
                                <w:bCs/>
                                <w:spacing w:val="-4"/>
                                <w:sz w:val="20"/>
                                <w:szCs w:val="20"/>
                              </w:rPr>
                            </w:pPr>
                            <w:proofErr w:type="gramStart"/>
                            <w:r w:rsidRPr="004D3551">
                              <w:rPr>
                                <w:rFonts w:ascii="標楷體" w:eastAsia="標楷體" w:hAnsi="標楷體"/>
                                <w:bCs/>
                                <w:spacing w:val="-4"/>
                                <w:sz w:val="20"/>
                                <w:szCs w:val="20"/>
                              </w:rPr>
                              <w:t>11</w:t>
                            </w:r>
                            <w:r w:rsidRPr="004D3551">
                              <w:rPr>
                                <w:rFonts w:ascii="標楷體" w:eastAsia="標楷體" w:hAnsi="標楷體" w:hint="eastAsia"/>
                                <w:bCs/>
                                <w:spacing w:val="-4"/>
                                <w:sz w:val="20"/>
                                <w:szCs w:val="20"/>
                              </w:rPr>
                              <w:t>1</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c>
                          <w:tcPr>
                            <w:tcW w:w="412" w:type="pct"/>
                            <w:shd w:val="clear" w:color="auto" w:fill="FFFFFF" w:themeFill="background1"/>
                            <w:vAlign w:val="center"/>
                          </w:tcPr>
                          <w:p w14:paraId="25DFD35D" w14:textId="77777777" w:rsidR="00B113B9" w:rsidRPr="004D3551" w:rsidRDefault="00B113B9" w:rsidP="005206D8">
                            <w:pPr>
                              <w:snapToGrid w:val="0"/>
                              <w:spacing w:line="220" w:lineRule="exact"/>
                              <w:jc w:val="center"/>
                              <w:textDirection w:val="lrTbV"/>
                              <w:rPr>
                                <w:rFonts w:ascii="標楷體" w:eastAsia="標楷體" w:hAnsi="標楷體"/>
                                <w:bCs/>
                                <w:spacing w:val="-4"/>
                                <w:sz w:val="20"/>
                                <w:szCs w:val="20"/>
                              </w:rPr>
                            </w:pPr>
                            <w:proofErr w:type="gramStart"/>
                            <w:r w:rsidRPr="004D3551">
                              <w:rPr>
                                <w:rFonts w:ascii="標楷體" w:eastAsia="標楷體" w:hAnsi="標楷體" w:hint="eastAsia"/>
                                <w:bCs/>
                                <w:spacing w:val="-4"/>
                                <w:sz w:val="20"/>
                                <w:szCs w:val="20"/>
                              </w:rPr>
                              <w:t>1</w:t>
                            </w:r>
                            <w:r w:rsidRPr="004D3551">
                              <w:rPr>
                                <w:rFonts w:ascii="標楷體" w:eastAsia="標楷體" w:hAnsi="標楷體"/>
                                <w:bCs/>
                                <w:spacing w:val="-4"/>
                                <w:sz w:val="20"/>
                                <w:szCs w:val="20"/>
                              </w:rPr>
                              <w:t>12</w:t>
                            </w:r>
                            <w:proofErr w:type="gramEnd"/>
                            <w:r w:rsidRPr="004D3551">
                              <w:rPr>
                                <w:rFonts w:ascii="標楷體" w:eastAsia="標楷體" w:hAnsi="標楷體" w:hint="eastAsia"/>
                                <w:bCs/>
                                <w:spacing w:val="-4"/>
                                <w:sz w:val="20"/>
                                <w:szCs w:val="20"/>
                              </w:rPr>
                              <w:t>年度</w:t>
                            </w:r>
                          </w:p>
                        </w:tc>
                        <w:tc>
                          <w:tcPr>
                            <w:tcW w:w="414" w:type="pct"/>
                            <w:shd w:val="clear" w:color="auto" w:fill="FFFFFF" w:themeFill="background1"/>
                            <w:vAlign w:val="center"/>
                          </w:tcPr>
                          <w:p w14:paraId="16BC5DF9" w14:textId="77777777" w:rsidR="00B113B9" w:rsidRPr="004D3551" w:rsidRDefault="00B113B9" w:rsidP="005206D8">
                            <w:pPr>
                              <w:snapToGrid w:val="0"/>
                              <w:spacing w:line="220" w:lineRule="exact"/>
                              <w:jc w:val="center"/>
                              <w:textDirection w:val="lrTbV"/>
                              <w:rPr>
                                <w:rFonts w:ascii="標楷體" w:eastAsia="標楷體" w:hAnsi="標楷體"/>
                                <w:spacing w:val="-4"/>
                                <w:sz w:val="20"/>
                                <w:szCs w:val="20"/>
                                <w:highlight w:val="yellow"/>
                              </w:rPr>
                            </w:pPr>
                            <w:proofErr w:type="gramStart"/>
                            <w:r w:rsidRPr="004D3551">
                              <w:rPr>
                                <w:rFonts w:ascii="標楷體" w:eastAsia="標楷體" w:hAnsi="標楷體"/>
                                <w:bCs/>
                                <w:spacing w:val="-4"/>
                                <w:sz w:val="20"/>
                                <w:szCs w:val="20"/>
                              </w:rPr>
                              <w:t>113</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c>
                          <w:tcPr>
                            <w:tcW w:w="412" w:type="pct"/>
                            <w:shd w:val="clear" w:color="auto" w:fill="FFFFFF" w:themeFill="background1"/>
                            <w:vAlign w:val="center"/>
                          </w:tcPr>
                          <w:p w14:paraId="536DD300" w14:textId="77777777" w:rsidR="00B113B9" w:rsidRPr="004D3551" w:rsidRDefault="00B113B9" w:rsidP="005206D8">
                            <w:pPr>
                              <w:spacing w:line="220" w:lineRule="exact"/>
                              <w:ind w:firstLineChars="1" w:firstLine="2"/>
                              <w:jc w:val="center"/>
                              <w:rPr>
                                <w:rFonts w:ascii="標楷體" w:eastAsia="標楷體" w:hAnsi="標楷體"/>
                                <w:spacing w:val="-4"/>
                                <w:sz w:val="20"/>
                                <w:szCs w:val="20"/>
                                <w:highlight w:val="yellow"/>
                              </w:rPr>
                            </w:pPr>
                            <w:proofErr w:type="gramStart"/>
                            <w:r w:rsidRPr="004D3551">
                              <w:rPr>
                                <w:rFonts w:ascii="標楷體" w:eastAsia="標楷體" w:hAnsi="標楷體"/>
                                <w:bCs/>
                                <w:spacing w:val="-4"/>
                                <w:sz w:val="20"/>
                                <w:szCs w:val="20"/>
                              </w:rPr>
                              <w:t>110</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c>
                          <w:tcPr>
                            <w:tcW w:w="412" w:type="pct"/>
                            <w:shd w:val="clear" w:color="auto" w:fill="FFFFFF" w:themeFill="background1"/>
                            <w:vAlign w:val="center"/>
                          </w:tcPr>
                          <w:p w14:paraId="37449406" w14:textId="77777777" w:rsidR="00B113B9" w:rsidRPr="004D3551" w:rsidRDefault="00B113B9" w:rsidP="005206D8">
                            <w:pPr>
                              <w:spacing w:line="220" w:lineRule="exact"/>
                              <w:ind w:firstLineChars="1" w:firstLine="2"/>
                              <w:jc w:val="center"/>
                              <w:rPr>
                                <w:rFonts w:ascii="標楷體" w:eastAsia="標楷體" w:hAnsi="標楷體"/>
                                <w:spacing w:val="-4"/>
                                <w:sz w:val="20"/>
                                <w:szCs w:val="20"/>
                                <w:highlight w:val="yellow"/>
                              </w:rPr>
                            </w:pPr>
                            <w:proofErr w:type="gramStart"/>
                            <w:r w:rsidRPr="004D3551">
                              <w:rPr>
                                <w:rFonts w:ascii="標楷體" w:eastAsia="標楷體" w:hAnsi="標楷體"/>
                                <w:bCs/>
                                <w:spacing w:val="-4"/>
                                <w:sz w:val="20"/>
                                <w:szCs w:val="20"/>
                              </w:rPr>
                              <w:t>11</w:t>
                            </w:r>
                            <w:r w:rsidRPr="004D3551">
                              <w:rPr>
                                <w:rFonts w:ascii="標楷體" w:eastAsia="標楷體" w:hAnsi="標楷體" w:hint="eastAsia"/>
                                <w:bCs/>
                                <w:spacing w:val="-4"/>
                                <w:sz w:val="20"/>
                                <w:szCs w:val="20"/>
                              </w:rPr>
                              <w:t>1</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c>
                          <w:tcPr>
                            <w:tcW w:w="412" w:type="pct"/>
                            <w:shd w:val="clear" w:color="auto" w:fill="FFFFFF" w:themeFill="background1"/>
                            <w:vAlign w:val="center"/>
                          </w:tcPr>
                          <w:p w14:paraId="5CEF68AB" w14:textId="77777777" w:rsidR="00B113B9" w:rsidRPr="004D3551" w:rsidRDefault="00B113B9" w:rsidP="005206D8">
                            <w:pPr>
                              <w:spacing w:line="220" w:lineRule="exact"/>
                              <w:ind w:firstLineChars="1" w:firstLine="2"/>
                              <w:jc w:val="center"/>
                              <w:rPr>
                                <w:rFonts w:ascii="標楷體" w:eastAsia="標楷體" w:hAnsi="標楷體"/>
                                <w:spacing w:val="-4"/>
                                <w:sz w:val="20"/>
                                <w:szCs w:val="20"/>
                                <w:highlight w:val="yellow"/>
                              </w:rPr>
                            </w:pPr>
                            <w:proofErr w:type="gramStart"/>
                            <w:r w:rsidRPr="004D3551">
                              <w:rPr>
                                <w:rFonts w:ascii="標楷體" w:eastAsia="標楷體" w:hAnsi="標楷體"/>
                                <w:bCs/>
                                <w:spacing w:val="-4"/>
                                <w:sz w:val="20"/>
                                <w:szCs w:val="20"/>
                              </w:rPr>
                              <w:t>11</w:t>
                            </w:r>
                            <w:r w:rsidRPr="004D3551">
                              <w:rPr>
                                <w:rFonts w:ascii="標楷體" w:eastAsia="標楷體" w:hAnsi="標楷體" w:hint="eastAsia"/>
                                <w:bCs/>
                                <w:spacing w:val="-4"/>
                                <w:sz w:val="20"/>
                                <w:szCs w:val="20"/>
                              </w:rPr>
                              <w:t>2</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c>
                          <w:tcPr>
                            <w:tcW w:w="391" w:type="pct"/>
                            <w:shd w:val="clear" w:color="auto" w:fill="FFFFFF" w:themeFill="background1"/>
                            <w:vAlign w:val="center"/>
                          </w:tcPr>
                          <w:p w14:paraId="678F54B1" w14:textId="77777777" w:rsidR="00B113B9" w:rsidRPr="004D3551" w:rsidRDefault="00B113B9" w:rsidP="005206D8">
                            <w:pPr>
                              <w:spacing w:line="220" w:lineRule="exact"/>
                              <w:ind w:firstLineChars="1" w:firstLine="2"/>
                              <w:jc w:val="center"/>
                              <w:rPr>
                                <w:rFonts w:ascii="標楷體" w:eastAsia="標楷體" w:hAnsi="標楷體"/>
                                <w:spacing w:val="-4"/>
                                <w:sz w:val="20"/>
                                <w:szCs w:val="20"/>
                                <w:highlight w:val="yellow"/>
                              </w:rPr>
                            </w:pPr>
                            <w:proofErr w:type="gramStart"/>
                            <w:r w:rsidRPr="004D3551">
                              <w:rPr>
                                <w:rFonts w:ascii="標楷體" w:eastAsia="標楷體" w:hAnsi="標楷體"/>
                                <w:bCs/>
                                <w:spacing w:val="-4"/>
                                <w:sz w:val="20"/>
                                <w:szCs w:val="20"/>
                              </w:rPr>
                              <w:t>113</w:t>
                            </w:r>
                            <w:proofErr w:type="gramEnd"/>
                            <w:r w:rsidRPr="004D3551">
                              <w:rPr>
                                <w:rFonts w:ascii="標楷體" w:eastAsia="標楷體" w:hAnsi="標楷體"/>
                                <w:bCs/>
                                <w:spacing w:val="-4"/>
                                <w:sz w:val="20"/>
                                <w:szCs w:val="20"/>
                              </w:rPr>
                              <w:t>年</w:t>
                            </w:r>
                            <w:r w:rsidRPr="004D3551">
                              <w:rPr>
                                <w:rFonts w:ascii="標楷體" w:eastAsia="標楷體" w:hAnsi="標楷體" w:hint="eastAsia"/>
                                <w:bCs/>
                                <w:spacing w:val="-4"/>
                                <w:sz w:val="20"/>
                                <w:szCs w:val="20"/>
                              </w:rPr>
                              <w:t>度</w:t>
                            </w:r>
                          </w:p>
                        </w:tc>
                      </w:tr>
                      <w:tr w:rsidR="0093789E" w:rsidRPr="004D3551" w14:paraId="6B1550EC" w14:textId="77777777" w:rsidTr="002B2B0D">
                        <w:trPr>
                          <w:trHeight w:val="489"/>
                          <w:jc w:val="center"/>
                        </w:trPr>
                        <w:tc>
                          <w:tcPr>
                            <w:tcW w:w="859" w:type="pct"/>
                            <w:vMerge w:val="restart"/>
                            <w:vAlign w:val="center"/>
                          </w:tcPr>
                          <w:p w14:paraId="1E4F5DB1" w14:textId="77777777" w:rsidR="00B113B9" w:rsidRPr="004A2858" w:rsidRDefault="00B113B9" w:rsidP="005206D8">
                            <w:pPr>
                              <w:snapToGrid w:val="0"/>
                              <w:spacing w:line="220" w:lineRule="exact"/>
                              <w:jc w:val="both"/>
                              <w:textDirection w:val="lrTbV"/>
                              <w:rPr>
                                <w:rFonts w:ascii="標楷體" w:eastAsia="標楷體" w:hAnsi="標楷體"/>
                                <w:bCs/>
                                <w:sz w:val="20"/>
                                <w:szCs w:val="20"/>
                              </w:rPr>
                            </w:pPr>
                            <w:r w:rsidRPr="004D3551">
                              <w:rPr>
                                <w:rFonts w:ascii="標楷體" w:eastAsia="標楷體" w:hAnsi="標楷體"/>
                                <w:bCs/>
                                <w:sz w:val="20"/>
                                <w:szCs w:val="20"/>
                                <w:lang w:eastAsia="zh-HK"/>
                              </w:rPr>
                              <w:t>公路公共運輸載客量</w:t>
                            </w:r>
                            <w:r>
                              <w:rPr>
                                <w:rFonts w:ascii="標楷體" w:eastAsia="標楷體" w:hAnsi="標楷體" w:hint="eastAsia"/>
                                <w:bCs/>
                                <w:sz w:val="20"/>
                                <w:szCs w:val="20"/>
                                <w:lang w:eastAsia="zh-HK"/>
                              </w:rPr>
                              <w:t>（</w:t>
                            </w:r>
                            <w:r w:rsidRPr="003E36DB">
                              <w:rPr>
                                <w:rFonts w:ascii="標楷體" w:eastAsia="標楷體" w:hAnsi="標楷體" w:hint="eastAsia"/>
                                <w:bCs/>
                                <w:sz w:val="20"/>
                                <w:szCs w:val="20"/>
                                <w:lang w:eastAsia="zh-HK"/>
                              </w:rPr>
                              <w:t>億人次</w:t>
                            </w:r>
                            <w:r>
                              <w:rPr>
                                <w:rFonts w:ascii="標楷體" w:eastAsia="標楷體" w:hAnsi="標楷體" w:hint="eastAsia"/>
                                <w:bCs/>
                                <w:sz w:val="20"/>
                                <w:szCs w:val="20"/>
                                <w:lang w:eastAsia="zh-HK"/>
                              </w:rPr>
                              <w:t>）</w:t>
                            </w:r>
                          </w:p>
                        </w:tc>
                        <w:tc>
                          <w:tcPr>
                            <w:tcW w:w="860" w:type="pct"/>
                            <w:vAlign w:val="center"/>
                            <w:hideMark/>
                          </w:tcPr>
                          <w:p w14:paraId="65CA0818"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r w:rsidRPr="004A2858">
                              <w:rPr>
                                <w:rFonts w:ascii="標楷體" w:eastAsia="標楷體" w:hAnsi="標楷體"/>
                                <w:bCs/>
                                <w:sz w:val="20"/>
                                <w:szCs w:val="20"/>
                              </w:rPr>
                              <w:t>6</w:t>
                            </w:r>
                            <w:r w:rsidRPr="004A2858">
                              <w:rPr>
                                <w:rFonts w:ascii="標楷體" w:eastAsia="標楷體" w:hAnsi="標楷體"/>
                                <w:bCs/>
                                <w:sz w:val="20"/>
                                <w:szCs w:val="20"/>
                                <w:lang w:eastAsia="zh-HK"/>
                              </w:rPr>
                              <w:t>都</w:t>
                            </w:r>
                          </w:p>
                          <w:p w14:paraId="12A5804A"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r w:rsidRPr="004A2858">
                              <w:rPr>
                                <w:rFonts w:ascii="標楷體" w:eastAsia="標楷體" w:hAnsi="標楷體" w:hint="eastAsia"/>
                                <w:bCs/>
                                <w:spacing w:val="-10"/>
                                <w:sz w:val="20"/>
                                <w:szCs w:val="20"/>
                              </w:rPr>
                              <w:t>（</w:t>
                            </w:r>
                            <w:r w:rsidRPr="004A2858">
                              <w:rPr>
                                <w:rFonts w:ascii="標楷體" w:eastAsia="標楷體" w:hAnsi="標楷體" w:hint="eastAsia"/>
                                <w:bCs/>
                                <w:sz w:val="20"/>
                                <w:szCs w:val="20"/>
                              </w:rPr>
                              <w:t>市區客運</w:t>
                            </w:r>
                            <w:r w:rsidRPr="004A2858">
                              <w:rPr>
                                <w:rFonts w:ascii="標楷體" w:eastAsia="標楷體" w:hAnsi="標楷體" w:hint="eastAsia"/>
                                <w:bCs/>
                                <w:spacing w:val="-10"/>
                                <w:sz w:val="20"/>
                                <w:szCs w:val="20"/>
                              </w:rPr>
                              <w:t>）</w:t>
                            </w:r>
                          </w:p>
                        </w:tc>
                        <w:tc>
                          <w:tcPr>
                            <w:tcW w:w="413" w:type="pct"/>
                            <w:vAlign w:val="center"/>
                            <w:hideMark/>
                          </w:tcPr>
                          <w:p w14:paraId="7237408A"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10.71</w:t>
                            </w:r>
                          </w:p>
                        </w:tc>
                        <w:tc>
                          <w:tcPr>
                            <w:tcW w:w="414" w:type="pct"/>
                            <w:vAlign w:val="center"/>
                            <w:hideMark/>
                          </w:tcPr>
                          <w:p w14:paraId="4CB3EE09"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10.77</w:t>
                            </w:r>
                          </w:p>
                        </w:tc>
                        <w:tc>
                          <w:tcPr>
                            <w:tcW w:w="412" w:type="pct"/>
                            <w:vAlign w:val="center"/>
                          </w:tcPr>
                          <w:p w14:paraId="2DBFAB82"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10.82</w:t>
                            </w:r>
                          </w:p>
                        </w:tc>
                        <w:tc>
                          <w:tcPr>
                            <w:tcW w:w="414" w:type="pct"/>
                            <w:vAlign w:val="center"/>
                            <w:hideMark/>
                          </w:tcPr>
                          <w:p w14:paraId="2D2364B5"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10.87</w:t>
                            </w:r>
                          </w:p>
                        </w:tc>
                        <w:tc>
                          <w:tcPr>
                            <w:tcW w:w="412" w:type="pct"/>
                            <w:shd w:val="clear" w:color="auto" w:fill="D9D9D9" w:themeFill="background1" w:themeFillShade="D9"/>
                            <w:vAlign w:val="center"/>
                          </w:tcPr>
                          <w:p w14:paraId="41DB3C5C"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6.95</w:t>
                            </w:r>
                          </w:p>
                        </w:tc>
                        <w:tc>
                          <w:tcPr>
                            <w:tcW w:w="412" w:type="pct"/>
                            <w:shd w:val="clear" w:color="auto" w:fill="D9D9D9" w:themeFill="background1" w:themeFillShade="D9"/>
                            <w:vAlign w:val="center"/>
                          </w:tcPr>
                          <w:p w14:paraId="12A76FA3"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7.3</w:t>
                            </w:r>
                            <w:r w:rsidRPr="004D3551">
                              <w:rPr>
                                <w:rFonts w:ascii="標楷體" w:eastAsia="標楷體" w:hAnsi="標楷體"/>
                                <w:bCs/>
                                <w:sz w:val="20"/>
                                <w:szCs w:val="20"/>
                              </w:rPr>
                              <w:t>9</w:t>
                            </w:r>
                          </w:p>
                        </w:tc>
                        <w:tc>
                          <w:tcPr>
                            <w:tcW w:w="412" w:type="pct"/>
                            <w:shd w:val="clear" w:color="auto" w:fill="D9D9D9" w:themeFill="background1" w:themeFillShade="D9"/>
                            <w:vAlign w:val="center"/>
                          </w:tcPr>
                          <w:p w14:paraId="3C728E5E"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8.37</w:t>
                            </w:r>
                          </w:p>
                        </w:tc>
                        <w:tc>
                          <w:tcPr>
                            <w:tcW w:w="391" w:type="pct"/>
                            <w:shd w:val="clear" w:color="auto" w:fill="D9D9D9" w:themeFill="background1" w:themeFillShade="D9"/>
                            <w:vAlign w:val="center"/>
                          </w:tcPr>
                          <w:p w14:paraId="11CC70F0"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8.63</w:t>
                            </w:r>
                          </w:p>
                        </w:tc>
                      </w:tr>
                      <w:tr w:rsidR="0093789E" w:rsidRPr="004D3551" w14:paraId="5E5F69D5" w14:textId="77777777" w:rsidTr="002B2B0D">
                        <w:trPr>
                          <w:trHeight w:val="489"/>
                          <w:jc w:val="center"/>
                        </w:trPr>
                        <w:tc>
                          <w:tcPr>
                            <w:tcW w:w="859" w:type="pct"/>
                            <w:vMerge/>
                            <w:vAlign w:val="center"/>
                          </w:tcPr>
                          <w:p w14:paraId="2BCE4E3E" w14:textId="77777777" w:rsidR="00B113B9" w:rsidRPr="004A2858" w:rsidRDefault="00B113B9" w:rsidP="005206D8">
                            <w:pPr>
                              <w:snapToGrid w:val="0"/>
                              <w:spacing w:line="220" w:lineRule="exact"/>
                              <w:jc w:val="both"/>
                              <w:textDirection w:val="lrTbV"/>
                              <w:rPr>
                                <w:rFonts w:ascii="標楷體" w:eastAsia="標楷體" w:hAnsi="標楷體"/>
                                <w:bCs/>
                                <w:sz w:val="20"/>
                                <w:szCs w:val="20"/>
                                <w:lang w:eastAsia="zh-HK"/>
                              </w:rPr>
                            </w:pPr>
                          </w:p>
                        </w:tc>
                        <w:tc>
                          <w:tcPr>
                            <w:tcW w:w="860" w:type="pct"/>
                            <w:vAlign w:val="center"/>
                            <w:hideMark/>
                          </w:tcPr>
                          <w:p w14:paraId="249C7891"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r w:rsidRPr="004A2858">
                              <w:rPr>
                                <w:rFonts w:ascii="標楷體" w:eastAsia="標楷體" w:hAnsi="標楷體"/>
                                <w:bCs/>
                                <w:sz w:val="20"/>
                                <w:szCs w:val="20"/>
                                <w:lang w:eastAsia="zh-HK"/>
                              </w:rPr>
                              <w:t>非</w:t>
                            </w:r>
                            <w:r w:rsidRPr="004A2858">
                              <w:rPr>
                                <w:rFonts w:ascii="標楷體" w:eastAsia="標楷體" w:hAnsi="標楷體"/>
                                <w:bCs/>
                                <w:sz w:val="20"/>
                                <w:szCs w:val="20"/>
                              </w:rPr>
                              <w:t>6</w:t>
                            </w:r>
                            <w:r w:rsidRPr="004A2858">
                              <w:rPr>
                                <w:rFonts w:ascii="標楷體" w:eastAsia="標楷體" w:hAnsi="標楷體"/>
                                <w:bCs/>
                                <w:sz w:val="20"/>
                                <w:szCs w:val="20"/>
                                <w:lang w:eastAsia="zh-HK"/>
                              </w:rPr>
                              <w:t>都</w:t>
                            </w:r>
                          </w:p>
                          <w:p w14:paraId="21CA1690" w14:textId="77777777" w:rsidR="00B113B9" w:rsidRPr="004A2858" w:rsidRDefault="00B113B9" w:rsidP="005206D8">
                            <w:pPr>
                              <w:snapToGrid w:val="0"/>
                              <w:spacing w:line="220" w:lineRule="exact"/>
                              <w:jc w:val="center"/>
                              <w:textDirection w:val="lrTbV"/>
                              <w:rPr>
                                <w:rFonts w:ascii="標楷體" w:eastAsia="標楷體" w:hAnsi="標楷體"/>
                                <w:bCs/>
                                <w:sz w:val="20"/>
                                <w:szCs w:val="20"/>
                              </w:rPr>
                            </w:pPr>
                            <w:r w:rsidRPr="004A2858">
                              <w:rPr>
                                <w:rFonts w:ascii="標楷體" w:eastAsia="標楷體" w:hAnsi="標楷體" w:hint="eastAsia"/>
                                <w:bCs/>
                                <w:spacing w:val="-10"/>
                                <w:sz w:val="20"/>
                                <w:szCs w:val="20"/>
                              </w:rPr>
                              <w:t>（</w:t>
                            </w:r>
                            <w:r w:rsidRPr="004A2858">
                              <w:rPr>
                                <w:rFonts w:ascii="標楷體" w:eastAsia="標楷體" w:hAnsi="標楷體" w:hint="eastAsia"/>
                                <w:bCs/>
                                <w:sz w:val="20"/>
                                <w:szCs w:val="20"/>
                              </w:rPr>
                              <w:t>市區客運</w:t>
                            </w:r>
                            <w:r w:rsidRPr="004A2858">
                              <w:rPr>
                                <w:rFonts w:ascii="標楷體" w:eastAsia="標楷體" w:hAnsi="標楷體" w:hint="eastAsia"/>
                                <w:bCs/>
                                <w:spacing w:val="-10"/>
                                <w:sz w:val="20"/>
                                <w:szCs w:val="20"/>
                              </w:rPr>
                              <w:t>）</w:t>
                            </w:r>
                          </w:p>
                        </w:tc>
                        <w:tc>
                          <w:tcPr>
                            <w:tcW w:w="413" w:type="pct"/>
                            <w:vAlign w:val="center"/>
                            <w:hideMark/>
                          </w:tcPr>
                          <w:p w14:paraId="60D05B84"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0.457</w:t>
                            </w:r>
                          </w:p>
                        </w:tc>
                        <w:tc>
                          <w:tcPr>
                            <w:tcW w:w="414" w:type="pct"/>
                            <w:vAlign w:val="center"/>
                            <w:hideMark/>
                          </w:tcPr>
                          <w:p w14:paraId="3453C28D"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0.483</w:t>
                            </w:r>
                          </w:p>
                        </w:tc>
                        <w:tc>
                          <w:tcPr>
                            <w:tcW w:w="412" w:type="pct"/>
                            <w:vAlign w:val="center"/>
                          </w:tcPr>
                          <w:p w14:paraId="0C5B6EC5"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0.501</w:t>
                            </w:r>
                          </w:p>
                        </w:tc>
                        <w:tc>
                          <w:tcPr>
                            <w:tcW w:w="414" w:type="pct"/>
                            <w:vAlign w:val="center"/>
                            <w:hideMark/>
                          </w:tcPr>
                          <w:p w14:paraId="2AB54359"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0.511</w:t>
                            </w:r>
                          </w:p>
                        </w:tc>
                        <w:tc>
                          <w:tcPr>
                            <w:tcW w:w="412" w:type="pct"/>
                            <w:shd w:val="clear" w:color="auto" w:fill="D9D9D9" w:themeFill="background1" w:themeFillShade="D9"/>
                            <w:vAlign w:val="center"/>
                          </w:tcPr>
                          <w:p w14:paraId="06E587A0"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0.28</w:t>
                            </w:r>
                          </w:p>
                        </w:tc>
                        <w:tc>
                          <w:tcPr>
                            <w:tcW w:w="412" w:type="pct"/>
                            <w:shd w:val="clear" w:color="auto" w:fill="D9D9D9" w:themeFill="background1" w:themeFillShade="D9"/>
                            <w:vAlign w:val="center"/>
                          </w:tcPr>
                          <w:p w14:paraId="2E90B3E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0.</w:t>
                            </w:r>
                            <w:r w:rsidRPr="004D3551">
                              <w:rPr>
                                <w:rFonts w:ascii="標楷體" w:eastAsia="標楷體" w:hAnsi="標楷體"/>
                                <w:bCs/>
                                <w:sz w:val="20"/>
                                <w:szCs w:val="20"/>
                              </w:rPr>
                              <w:t>30</w:t>
                            </w:r>
                          </w:p>
                        </w:tc>
                        <w:tc>
                          <w:tcPr>
                            <w:tcW w:w="412" w:type="pct"/>
                            <w:shd w:val="clear" w:color="auto" w:fill="D9D9D9" w:themeFill="background1" w:themeFillShade="D9"/>
                            <w:vAlign w:val="center"/>
                          </w:tcPr>
                          <w:p w14:paraId="0051A5C5"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0.33</w:t>
                            </w:r>
                          </w:p>
                        </w:tc>
                        <w:tc>
                          <w:tcPr>
                            <w:tcW w:w="391" w:type="pct"/>
                            <w:shd w:val="clear" w:color="auto" w:fill="D9D9D9" w:themeFill="background1" w:themeFillShade="D9"/>
                            <w:vAlign w:val="center"/>
                          </w:tcPr>
                          <w:p w14:paraId="575120AD"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0.37</w:t>
                            </w:r>
                          </w:p>
                        </w:tc>
                      </w:tr>
                      <w:tr w:rsidR="0093789E" w:rsidRPr="004D3551" w14:paraId="568AE9AD" w14:textId="77777777" w:rsidTr="002B2B0D">
                        <w:trPr>
                          <w:trHeight w:val="489"/>
                          <w:jc w:val="center"/>
                        </w:trPr>
                        <w:tc>
                          <w:tcPr>
                            <w:tcW w:w="859" w:type="pct"/>
                            <w:vMerge/>
                            <w:vAlign w:val="center"/>
                          </w:tcPr>
                          <w:p w14:paraId="0D6C0891" w14:textId="77777777" w:rsidR="00B113B9" w:rsidRPr="004A2858" w:rsidRDefault="00B113B9" w:rsidP="005206D8">
                            <w:pPr>
                              <w:snapToGrid w:val="0"/>
                              <w:spacing w:line="220" w:lineRule="exact"/>
                              <w:jc w:val="both"/>
                              <w:rPr>
                                <w:rFonts w:ascii="標楷體" w:eastAsia="標楷體" w:hAnsi="標楷體"/>
                                <w:bCs/>
                                <w:sz w:val="20"/>
                                <w:szCs w:val="20"/>
                              </w:rPr>
                            </w:pPr>
                          </w:p>
                        </w:tc>
                        <w:tc>
                          <w:tcPr>
                            <w:tcW w:w="860" w:type="pct"/>
                            <w:vAlign w:val="center"/>
                            <w:hideMark/>
                          </w:tcPr>
                          <w:p w14:paraId="049163A4"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rPr>
                              <w:t>全國</w:t>
                            </w:r>
                          </w:p>
                          <w:p w14:paraId="58A8508F" w14:textId="77777777" w:rsidR="00B113B9" w:rsidRPr="004A2858" w:rsidRDefault="00B113B9" w:rsidP="005206D8">
                            <w:pPr>
                              <w:snapToGrid w:val="0"/>
                              <w:spacing w:line="220" w:lineRule="exact"/>
                              <w:jc w:val="center"/>
                              <w:rPr>
                                <w:rFonts w:ascii="標楷體" w:eastAsia="標楷體" w:hAnsi="標楷體"/>
                                <w:bCs/>
                                <w:spacing w:val="-10"/>
                                <w:sz w:val="20"/>
                                <w:szCs w:val="20"/>
                              </w:rPr>
                            </w:pPr>
                            <w:r w:rsidRPr="004A2858">
                              <w:rPr>
                                <w:rFonts w:ascii="標楷體" w:eastAsia="標楷體" w:hAnsi="標楷體" w:hint="eastAsia"/>
                                <w:bCs/>
                                <w:spacing w:val="-10"/>
                                <w:sz w:val="20"/>
                                <w:szCs w:val="20"/>
                              </w:rPr>
                              <w:t>（市區與公路客運）</w:t>
                            </w:r>
                          </w:p>
                        </w:tc>
                        <w:tc>
                          <w:tcPr>
                            <w:tcW w:w="413" w:type="pct"/>
                            <w:vAlign w:val="center"/>
                            <w:hideMark/>
                          </w:tcPr>
                          <w:p w14:paraId="4C2770D0"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12.47</w:t>
                            </w:r>
                          </w:p>
                        </w:tc>
                        <w:tc>
                          <w:tcPr>
                            <w:tcW w:w="414" w:type="pct"/>
                            <w:vAlign w:val="center"/>
                            <w:hideMark/>
                          </w:tcPr>
                          <w:p w14:paraId="201FC6DD"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12.55</w:t>
                            </w:r>
                          </w:p>
                        </w:tc>
                        <w:tc>
                          <w:tcPr>
                            <w:tcW w:w="412" w:type="pct"/>
                            <w:vAlign w:val="center"/>
                          </w:tcPr>
                          <w:p w14:paraId="7E1CC3F4"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12.62</w:t>
                            </w:r>
                          </w:p>
                        </w:tc>
                        <w:tc>
                          <w:tcPr>
                            <w:tcW w:w="414" w:type="pct"/>
                            <w:vAlign w:val="center"/>
                            <w:hideMark/>
                          </w:tcPr>
                          <w:p w14:paraId="30966645"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sz w:val="20"/>
                                <w:szCs w:val="20"/>
                              </w:rPr>
                              <w:t>12.68</w:t>
                            </w:r>
                          </w:p>
                        </w:tc>
                        <w:tc>
                          <w:tcPr>
                            <w:tcW w:w="412" w:type="pct"/>
                            <w:shd w:val="clear" w:color="auto" w:fill="D9D9D9" w:themeFill="background1" w:themeFillShade="D9"/>
                            <w:vAlign w:val="center"/>
                          </w:tcPr>
                          <w:p w14:paraId="14DE3E0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7.9</w:t>
                            </w:r>
                            <w:r w:rsidRPr="004D3551">
                              <w:rPr>
                                <w:rFonts w:ascii="標楷體" w:eastAsia="標楷體" w:hAnsi="標楷體" w:hint="eastAsia"/>
                                <w:bCs/>
                                <w:sz w:val="20"/>
                                <w:szCs w:val="20"/>
                              </w:rPr>
                              <w:t>2</w:t>
                            </w:r>
                          </w:p>
                        </w:tc>
                        <w:tc>
                          <w:tcPr>
                            <w:tcW w:w="412" w:type="pct"/>
                            <w:shd w:val="clear" w:color="auto" w:fill="D9D9D9" w:themeFill="background1" w:themeFillShade="D9"/>
                            <w:vAlign w:val="center"/>
                          </w:tcPr>
                          <w:p w14:paraId="2CFD9D8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8.37</w:t>
                            </w:r>
                          </w:p>
                        </w:tc>
                        <w:tc>
                          <w:tcPr>
                            <w:tcW w:w="412" w:type="pct"/>
                            <w:shd w:val="clear" w:color="auto" w:fill="D9D9D9" w:themeFill="background1" w:themeFillShade="D9"/>
                            <w:vAlign w:val="center"/>
                          </w:tcPr>
                          <w:p w14:paraId="18904258"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9.60</w:t>
                            </w:r>
                          </w:p>
                        </w:tc>
                        <w:tc>
                          <w:tcPr>
                            <w:tcW w:w="391" w:type="pct"/>
                            <w:shd w:val="clear" w:color="auto" w:fill="D9D9D9" w:themeFill="background1" w:themeFillShade="D9"/>
                            <w:vAlign w:val="center"/>
                          </w:tcPr>
                          <w:p w14:paraId="714DF3B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9.81</w:t>
                            </w:r>
                          </w:p>
                        </w:tc>
                      </w:tr>
                      <w:tr w:rsidR="0093789E" w:rsidRPr="004D3551" w14:paraId="7845D24B" w14:textId="77777777" w:rsidTr="002B2B0D">
                        <w:trPr>
                          <w:trHeight w:val="317"/>
                          <w:jc w:val="center"/>
                        </w:trPr>
                        <w:tc>
                          <w:tcPr>
                            <w:tcW w:w="859" w:type="pct"/>
                            <w:vMerge w:val="restart"/>
                            <w:vAlign w:val="center"/>
                          </w:tcPr>
                          <w:p w14:paraId="2A336EFC" w14:textId="77777777" w:rsidR="00B113B9" w:rsidRPr="004A2858" w:rsidRDefault="00B113B9" w:rsidP="005206D8">
                            <w:pPr>
                              <w:snapToGrid w:val="0"/>
                              <w:spacing w:line="220" w:lineRule="exact"/>
                              <w:jc w:val="both"/>
                              <w:rPr>
                                <w:rFonts w:ascii="標楷體" w:eastAsia="標楷體" w:hAnsi="標楷體"/>
                                <w:bCs/>
                                <w:sz w:val="20"/>
                                <w:szCs w:val="20"/>
                              </w:rPr>
                            </w:pPr>
                            <w:r w:rsidRPr="004D3551">
                              <w:rPr>
                                <w:rFonts w:ascii="標楷體" w:eastAsia="標楷體" w:hAnsi="標楷體"/>
                                <w:bCs/>
                                <w:sz w:val="20"/>
                                <w:szCs w:val="20"/>
                              </w:rPr>
                              <w:t>市區客運無障礙車輛比率</w:t>
                            </w:r>
                            <w:r>
                              <w:rPr>
                                <w:rFonts w:ascii="標楷體" w:eastAsia="標楷體" w:hAnsi="標楷體" w:hint="eastAsia"/>
                                <w:bCs/>
                                <w:sz w:val="20"/>
                                <w:szCs w:val="20"/>
                                <w:lang w:eastAsia="zh-HK"/>
                              </w:rPr>
                              <w:t>（</w:t>
                            </w:r>
                            <w:r w:rsidRPr="00025463">
                              <w:rPr>
                                <w:rFonts w:ascii="標楷體" w:eastAsia="標楷體" w:hAnsi="標楷體" w:hint="eastAsia"/>
                                <w:bCs/>
                                <w:sz w:val="20"/>
                                <w:szCs w:val="20"/>
                              </w:rPr>
                              <w:t>％</w:t>
                            </w:r>
                            <w:r>
                              <w:rPr>
                                <w:rFonts w:ascii="標楷體" w:eastAsia="標楷體" w:hAnsi="標楷體" w:hint="eastAsia"/>
                                <w:bCs/>
                                <w:sz w:val="20"/>
                                <w:szCs w:val="20"/>
                                <w:lang w:eastAsia="zh-HK"/>
                              </w:rPr>
                              <w:t>）</w:t>
                            </w:r>
                          </w:p>
                        </w:tc>
                        <w:tc>
                          <w:tcPr>
                            <w:tcW w:w="860" w:type="pct"/>
                            <w:vAlign w:val="center"/>
                            <w:hideMark/>
                          </w:tcPr>
                          <w:p w14:paraId="12358AEC"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rPr>
                              <w:t>6</w:t>
                            </w:r>
                            <w:r w:rsidRPr="004A2858">
                              <w:rPr>
                                <w:rFonts w:ascii="標楷體" w:eastAsia="標楷體" w:hAnsi="標楷體"/>
                                <w:bCs/>
                                <w:sz w:val="20"/>
                                <w:szCs w:val="20"/>
                                <w:lang w:eastAsia="zh-HK"/>
                              </w:rPr>
                              <w:t>都</w:t>
                            </w:r>
                          </w:p>
                        </w:tc>
                        <w:tc>
                          <w:tcPr>
                            <w:tcW w:w="413" w:type="pct"/>
                            <w:vAlign w:val="center"/>
                            <w:hideMark/>
                          </w:tcPr>
                          <w:p w14:paraId="2B1F3D41"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68</w:t>
                            </w:r>
                          </w:p>
                        </w:tc>
                        <w:tc>
                          <w:tcPr>
                            <w:tcW w:w="414" w:type="pct"/>
                            <w:vAlign w:val="center"/>
                            <w:hideMark/>
                          </w:tcPr>
                          <w:p w14:paraId="687D9EF5"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69</w:t>
                            </w:r>
                          </w:p>
                        </w:tc>
                        <w:tc>
                          <w:tcPr>
                            <w:tcW w:w="412" w:type="pct"/>
                            <w:vAlign w:val="center"/>
                          </w:tcPr>
                          <w:p w14:paraId="36480D9F"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70</w:t>
                            </w:r>
                          </w:p>
                        </w:tc>
                        <w:tc>
                          <w:tcPr>
                            <w:tcW w:w="414" w:type="pct"/>
                            <w:vAlign w:val="center"/>
                            <w:hideMark/>
                          </w:tcPr>
                          <w:p w14:paraId="053F66D4"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72</w:t>
                            </w:r>
                          </w:p>
                        </w:tc>
                        <w:tc>
                          <w:tcPr>
                            <w:tcW w:w="412" w:type="pct"/>
                            <w:vAlign w:val="center"/>
                          </w:tcPr>
                          <w:p w14:paraId="6C58933A"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72.77</w:t>
                            </w:r>
                          </w:p>
                        </w:tc>
                        <w:tc>
                          <w:tcPr>
                            <w:tcW w:w="412" w:type="pct"/>
                            <w:vAlign w:val="center"/>
                          </w:tcPr>
                          <w:p w14:paraId="1D150B76"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7</w:t>
                            </w:r>
                            <w:r w:rsidRPr="004D3551">
                              <w:rPr>
                                <w:rFonts w:ascii="標楷體" w:eastAsia="標楷體" w:hAnsi="標楷體" w:hint="eastAsia"/>
                                <w:bCs/>
                                <w:sz w:val="20"/>
                                <w:szCs w:val="20"/>
                              </w:rPr>
                              <w:t>5.10</w:t>
                            </w:r>
                          </w:p>
                        </w:tc>
                        <w:tc>
                          <w:tcPr>
                            <w:tcW w:w="412" w:type="pct"/>
                            <w:vAlign w:val="center"/>
                          </w:tcPr>
                          <w:p w14:paraId="4B657D37"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75.84</w:t>
                            </w:r>
                          </w:p>
                        </w:tc>
                        <w:tc>
                          <w:tcPr>
                            <w:tcW w:w="391" w:type="pct"/>
                            <w:vAlign w:val="center"/>
                          </w:tcPr>
                          <w:p w14:paraId="0F818E89"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76.97</w:t>
                            </w:r>
                          </w:p>
                        </w:tc>
                      </w:tr>
                      <w:tr w:rsidR="0093789E" w:rsidRPr="004D3551" w14:paraId="5EF1C0E5" w14:textId="77777777" w:rsidTr="002B2B0D">
                        <w:trPr>
                          <w:trHeight w:val="318"/>
                          <w:jc w:val="center"/>
                        </w:trPr>
                        <w:tc>
                          <w:tcPr>
                            <w:tcW w:w="859" w:type="pct"/>
                            <w:vMerge/>
                            <w:vAlign w:val="center"/>
                          </w:tcPr>
                          <w:p w14:paraId="29A16DC0" w14:textId="77777777" w:rsidR="00B113B9" w:rsidRPr="004A2858" w:rsidRDefault="00B113B9" w:rsidP="005206D8">
                            <w:pPr>
                              <w:snapToGrid w:val="0"/>
                              <w:spacing w:line="220" w:lineRule="exact"/>
                              <w:jc w:val="both"/>
                              <w:rPr>
                                <w:rFonts w:ascii="標楷體" w:eastAsia="標楷體" w:hAnsi="標楷體"/>
                                <w:bCs/>
                                <w:sz w:val="20"/>
                                <w:szCs w:val="20"/>
                                <w:lang w:eastAsia="zh-HK"/>
                              </w:rPr>
                            </w:pPr>
                          </w:p>
                        </w:tc>
                        <w:tc>
                          <w:tcPr>
                            <w:tcW w:w="860" w:type="pct"/>
                            <w:vAlign w:val="center"/>
                            <w:hideMark/>
                          </w:tcPr>
                          <w:p w14:paraId="30FC24CF"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lang w:eastAsia="zh-HK"/>
                              </w:rPr>
                              <w:t>非</w:t>
                            </w:r>
                            <w:r w:rsidRPr="004A2858">
                              <w:rPr>
                                <w:rFonts w:ascii="標楷體" w:eastAsia="標楷體" w:hAnsi="標楷體"/>
                                <w:bCs/>
                                <w:sz w:val="20"/>
                                <w:szCs w:val="20"/>
                              </w:rPr>
                              <w:t>6</w:t>
                            </w:r>
                            <w:r w:rsidRPr="004A2858">
                              <w:rPr>
                                <w:rFonts w:ascii="標楷體" w:eastAsia="標楷體" w:hAnsi="標楷體"/>
                                <w:bCs/>
                                <w:sz w:val="20"/>
                                <w:szCs w:val="20"/>
                                <w:lang w:eastAsia="zh-HK"/>
                              </w:rPr>
                              <w:t>都</w:t>
                            </w:r>
                          </w:p>
                        </w:tc>
                        <w:tc>
                          <w:tcPr>
                            <w:tcW w:w="413" w:type="pct"/>
                            <w:vAlign w:val="center"/>
                            <w:hideMark/>
                          </w:tcPr>
                          <w:p w14:paraId="541CECAB"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40</w:t>
                            </w:r>
                          </w:p>
                        </w:tc>
                        <w:tc>
                          <w:tcPr>
                            <w:tcW w:w="414" w:type="pct"/>
                            <w:vAlign w:val="center"/>
                            <w:hideMark/>
                          </w:tcPr>
                          <w:p w14:paraId="74B0434B"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45</w:t>
                            </w:r>
                          </w:p>
                        </w:tc>
                        <w:tc>
                          <w:tcPr>
                            <w:tcW w:w="412" w:type="pct"/>
                            <w:vAlign w:val="center"/>
                          </w:tcPr>
                          <w:p w14:paraId="29129905"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50</w:t>
                            </w:r>
                          </w:p>
                        </w:tc>
                        <w:tc>
                          <w:tcPr>
                            <w:tcW w:w="414" w:type="pct"/>
                            <w:vAlign w:val="center"/>
                            <w:hideMark/>
                          </w:tcPr>
                          <w:p w14:paraId="4985298F"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55</w:t>
                            </w:r>
                          </w:p>
                        </w:tc>
                        <w:tc>
                          <w:tcPr>
                            <w:tcW w:w="412" w:type="pct"/>
                            <w:vAlign w:val="center"/>
                          </w:tcPr>
                          <w:p w14:paraId="14983D80"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4</w:t>
                            </w:r>
                            <w:r w:rsidRPr="004D3551">
                              <w:rPr>
                                <w:rFonts w:ascii="標楷體" w:eastAsia="標楷體" w:hAnsi="標楷體" w:hint="eastAsia"/>
                                <w:bCs/>
                                <w:sz w:val="20"/>
                                <w:szCs w:val="20"/>
                              </w:rPr>
                              <w:t>2.58</w:t>
                            </w:r>
                          </w:p>
                        </w:tc>
                        <w:tc>
                          <w:tcPr>
                            <w:tcW w:w="412" w:type="pct"/>
                            <w:shd w:val="clear" w:color="auto" w:fill="D9D9D9" w:themeFill="background1" w:themeFillShade="D9"/>
                            <w:vAlign w:val="center"/>
                          </w:tcPr>
                          <w:p w14:paraId="2F7C1637"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43.</w:t>
                            </w:r>
                            <w:r w:rsidRPr="004D3551">
                              <w:rPr>
                                <w:rFonts w:ascii="標楷體" w:eastAsia="標楷體" w:hAnsi="標楷體" w:hint="eastAsia"/>
                                <w:bCs/>
                                <w:sz w:val="20"/>
                                <w:szCs w:val="20"/>
                              </w:rPr>
                              <w:t>8</w:t>
                            </w:r>
                            <w:r w:rsidRPr="004D3551">
                              <w:rPr>
                                <w:rFonts w:ascii="標楷體" w:eastAsia="標楷體" w:hAnsi="標楷體"/>
                                <w:bCs/>
                                <w:sz w:val="20"/>
                                <w:szCs w:val="20"/>
                              </w:rPr>
                              <w:t>9</w:t>
                            </w:r>
                          </w:p>
                        </w:tc>
                        <w:tc>
                          <w:tcPr>
                            <w:tcW w:w="412" w:type="pct"/>
                            <w:vAlign w:val="center"/>
                          </w:tcPr>
                          <w:p w14:paraId="466D1718"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51.16</w:t>
                            </w:r>
                          </w:p>
                        </w:tc>
                        <w:tc>
                          <w:tcPr>
                            <w:tcW w:w="391" w:type="pct"/>
                            <w:shd w:val="clear" w:color="auto" w:fill="D9D9D9" w:themeFill="background1" w:themeFillShade="D9"/>
                            <w:vAlign w:val="center"/>
                          </w:tcPr>
                          <w:p w14:paraId="621BC8C3"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50.14</w:t>
                            </w:r>
                          </w:p>
                        </w:tc>
                      </w:tr>
                      <w:tr w:rsidR="0093789E" w:rsidRPr="004D3551" w14:paraId="4A6FD5C7" w14:textId="77777777" w:rsidTr="002B2B0D">
                        <w:trPr>
                          <w:trHeight w:val="737"/>
                          <w:jc w:val="center"/>
                        </w:trPr>
                        <w:tc>
                          <w:tcPr>
                            <w:tcW w:w="859" w:type="pct"/>
                            <w:vAlign w:val="center"/>
                          </w:tcPr>
                          <w:p w14:paraId="7B820C25" w14:textId="77777777" w:rsidR="00B113B9" w:rsidRPr="004A2858" w:rsidRDefault="00B113B9" w:rsidP="005206D8">
                            <w:pPr>
                              <w:snapToGrid w:val="0"/>
                              <w:spacing w:line="220" w:lineRule="exact"/>
                              <w:jc w:val="both"/>
                              <w:rPr>
                                <w:rFonts w:ascii="標楷體" w:eastAsia="標楷體" w:hAnsi="標楷體"/>
                                <w:bCs/>
                                <w:spacing w:val="-4"/>
                                <w:sz w:val="20"/>
                                <w:szCs w:val="20"/>
                              </w:rPr>
                            </w:pPr>
                            <w:r w:rsidRPr="004D3551">
                              <w:rPr>
                                <w:rFonts w:ascii="標楷體" w:eastAsia="標楷體" w:hAnsi="標楷體"/>
                                <w:bCs/>
                                <w:sz w:val="20"/>
                                <w:szCs w:val="20"/>
                              </w:rPr>
                              <w:t>偏鄉地區公路公共運輸空間服務涵蓋率</w:t>
                            </w:r>
                            <w:r>
                              <w:rPr>
                                <w:rFonts w:ascii="標楷體" w:eastAsia="標楷體" w:hAnsi="標楷體" w:hint="eastAsia"/>
                                <w:bCs/>
                                <w:sz w:val="20"/>
                                <w:szCs w:val="20"/>
                                <w:lang w:eastAsia="zh-HK"/>
                              </w:rPr>
                              <w:t>（</w:t>
                            </w:r>
                            <w:r w:rsidRPr="00025463">
                              <w:rPr>
                                <w:rFonts w:ascii="標楷體" w:eastAsia="標楷體" w:hAnsi="標楷體" w:hint="eastAsia"/>
                                <w:bCs/>
                                <w:sz w:val="20"/>
                                <w:szCs w:val="20"/>
                              </w:rPr>
                              <w:t>％</w:t>
                            </w:r>
                            <w:r>
                              <w:rPr>
                                <w:rFonts w:ascii="標楷體" w:eastAsia="標楷體" w:hAnsi="標楷體" w:hint="eastAsia"/>
                                <w:bCs/>
                                <w:sz w:val="20"/>
                                <w:szCs w:val="20"/>
                                <w:lang w:eastAsia="zh-HK"/>
                              </w:rPr>
                              <w:t>）</w:t>
                            </w:r>
                          </w:p>
                        </w:tc>
                        <w:tc>
                          <w:tcPr>
                            <w:tcW w:w="860" w:type="pct"/>
                            <w:vAlign w:val="center"/>
                            <w:hideMark/>
                          </w:tcPr>
                          <w:p w14:paraId="4718EA6A" w14:textId="77777777" w:rsidR="00B113B9" w:rsidRPr="004A2858" w:rsidRDefault="00B113B9" w:rsidP="005206D8">
                            <w:pPr>
                              <w:snapToGrid w:val="0"/>
                              <w:spacing w:line="220" w:lineRule="exact"/>
                              <w:jc w:val="center"/>
                              <w:rPr>
                                <w:rFonts w:ascii="標楷體" w:eastAsia="標楷體" w:hAnsi="標楷體"/>
                                <w:bCs/>
                                <w:spacing w:val="-4"/>
                                <w:sz w:val="20"/>
                                <w:szCs w:val="20"/>
                              </w:rPr>
                            </w:pPr>
                            <w:r w:rsidRPr="004A2858">
                              <w:rPr>
                                <w:rFonts w:ascii="標楷體" w:eastAsia="標楷體" w:hAnsi="標楷體" w:hint="eastAsia"/>
                                <w:bCs/>
                                <w:spacing w:val="-4"/>
                                <w:sz w:val="20"/>
                                <w:szCs w:val="20"/>
                              </w:rPr>
                              <w:t>70</w:t>
                            </w:r>
                            <w:r w:rsidRPr="004A2858">
                              <w:rPr>
                                <w:rFonts w:ascii="標楷體" w:eastAsia="標楷體" w:hAnsi="標楷體"/>
                                <w:bCs/>
                                <w:spacing w:val="-4"/>
                                <w:sz w:val="20"/>
                                <w:szCs w:val="20"/>
                              </w:rPr>
                              <w:t>個鄉鎮</w:t>
                            </w:r>
                          </w:p>
                        </w:tc>
                        <w:tc>
                          <w:tcPr>
                            <w:tcW w:w="413" w:type="pct"/>
                            <w:vAlign w:val="center"/>
                            <w:hideMark/>
                          </w:tcPr>
                          <w:p w14:paraId="21E5D1D5"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89</w:t>
                            </w:r>
                          </w:p>
                        </w:tc>
                        <w:tc>
                          <w:tcPr>
                            <w:tcW w:w="414" w:type="pct"/>
                            <w:vAlign w:val="center"/>
                            <w:hideMark/>
                          </w:tcPr>
                          <w:p w14:paraId="08AF8C6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90</w:t>
                            </w:r>
                          </w:p>
                        </w:tc>
                        <w:tc>
                          <w:tcPr>
                            <w:tcW w:w="412" w:type="pct"/>
                            <w:vAlign w:val="center"/>
                          </w:tcPr>
                          <w:p w14:paraId="51A94153"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91</w:t>
                            </w:r>
                          </w:p>
                        </w:tc>
                        <w:tc>
                          <w:tcPr>
                            <w:tcW w:w="414" w:type="pct"/>
                            <w:vAlign w:val="center"/>
                            <w:hideMark/>
                          </w:tcPr>
                          <w:p w14:paraId="653BF00E"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92</w:t>
                            </w:r>
                          </w:p>
                        </w:tc>
                        <w:tc>
                          <w:tcPr>
                            <w:tcW w:w="412" w:type="pct"/>
                            <w:vAlign w:val="center"/>
                          </w:tcPr>
                          <w:p w14:paraId="4775404C"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89.78</w:t>
                            </w:r>
                          </w:p>
                        </w:tc>
                        <w:tc>
                          <w:tcPr>
                            <w:tcW w:w="412" w:type="pct"/>
                            <w:vAlign w:val="center"/>
                          </w:tcPr>
                          <w:p w14:paraId="78307D12"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90.39</w:t>
                            </w:r>
                          </w:p>
                        </w:tc>
                        <w:tc>
                          <w:tcPr>
                            <w:tcW w:w="412" w:type="pct"/>
                            <w:vAlign w:val="center"/>
                          </w:tcPr>
                          <w:p w14:paraId="773B1718"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91.97</w:t>
                            </w:r>
                          </w:p>
                        </w:tc>
                        <w:tc>
                          <w:tcPr>
                            <w:tcW w:w="391" w:type="pct"/>
                            <w:vAlign w:val="center"/>
                          </w:tcPr>
                          <w:p w14:paraId="30F1E1CA"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94.37</w:t>
                            </w:r>
                          </w:p>
                        </w:tc>
                      </w:tr>
                      <w:tr w:rsidR="0093789E" w:rsidRPr="004D3551" w14:paraId="681476A4" w14:textId="77777777" w:rsidTr="009E5EAB">
                        <w:trPr>
                          <w:trHeight w:val="737"/>
                          <w:jc w:val="center"/>
                        </w:trPr>
                        <w:tc>
                          <w:tcPr>
                            <w:tcW w:w="859" w:type="pct"/>
                            <w:vAlign w:val="center"/>
                          </w:tcPr>
                          <w:p w14:paraId="3F691380" w14:textId="77777777" w:rsidR="00B113B9" w:rsidRPr="004A2858" w:rsidRDefault="00B113B9" w:rsidP="005206D8">
                            <w:pPr>
                              <w:snapToGrid w:val="0"/>
                              <w:spacing w:line="220" w:lineRule="exact"/>
                              <w:jc w:val="both"/>
                              <w:rPr>
                                <w:rFonts w:ascii="標楷體" w:eastAsia="標楷體" w:hAnsi="標楷體"/>
                                <w:bCs/>
                                <w:sz w:val="20"/>
                                <w:szCs w:val="20"/>
                              </w:rPr>
                            </w:pPr>
                            <w:r w:rsidRPr="004D3551">
                              <w:rPr>
                                <w:rFonts w:ascii="標楷體" w:eastAsia="標楷體" w:hAnsi="標楷體"/>
                                <w:bCs/>
                                <w:sz w:val="20"/>
                                <w:szCs w:val="20"/>
                              </w:rPr>
                              <w:t>公車近</w:t>
                            </w:r>
                            <w:r w:rsidRPr="004D3551">
                              <w:rPr>
                                <w:rFonts w:ascii="標楷體" w:eastAsia="標楷體" w:hAnsi="標楷體" w:hint="eastAsia"/>
                                <w:bCs/>
                                <w:sz w:val="20"/>
                                <w:szCs w:val="20"/>
                              </w:rPr>
                              <w:t>3</w:t>
                            </w:r>
                            <w:r w:rsidRPr="004D3551">
                              <w:rPr>
                                <w:rFonts w:ascii="標楷體" w:eastAsia="標楷體" w:hAnsi="標楷體"/>
                                <w:bCs/>
                                <w:sz w:val="20"/>
                                <w:szCs w:val="20"/>
                              </w:rPr>
                              <w:t>年</w:t>
                            </w:r>
                            <w:proofErr w:type="gramStart"/>
                            <w:r w:rsidRPr="004D3551">
                              <w:rPr>
                                <w:rFonts w:ascii="標楷體" w:eastAsia="標楷體" w:hAnsi="標楷體"/>
                                <w:bCs/>
                                <w:sz w:val="20"/>
                                <w:szCs w:val="20"/>
                              </w:rPr>
                              <w:t>每百萬延車公里</w:t>
                            </w:r>
                            <w:proofErr w:type="gramEnd"/>
                            <w:r w:rsidRPr="004D3551">
                              <w:rPr>
                                <w:rFonts w:ascii="標楷體" w:eastAsia="標楷體" w:hAnsi="標楷體"/>
                                <w:bCs/>
                                <w:sz w:val="20"/>
                                <w:szCs w:val="20"/>
                              </w:rPr>
                              <w:t>涉入事故死傷人數</w:t>
                            </w:r>
                            <w:r w:rsidRPr="004D3551">
                              <w:rPr>
                                <w:rFonts w:ascii="標楷體" w:eastAsia="標楷體" w:hAnsi="標楷體" w:hint="eastAsia"/>
                                <w:bCs/>
                                <w:sz w:val="20"/>
                                <w:szCs w:val="20"/>
                              </w:rPr>
                              <w:t>（</w:t>
                            </w:r>
                            <w:r w:rsidRPr="004D3551">
                              <w:rPr>
                                <w:rFonts w:ascii="標楷體" w:eastAsia="標楷體" w:hAnsi="標楷體"/>
                                <w:bCs/>
                                <w:sz w:val="20"/>
                                <w:szCs w:val="20"/>
                              </w:rPr>
                              <w:t>人/百萬</w:t>
                            </w:r>
                            <w:r w:rsidRPr="004D3551">
                              <w:rPr>
                                <w:rFonts w:ascii="標楷體" w:eastAsia="標楷體" w:hAnsi="標楷體" w:hint="eastAsia"/>
                                <w:bCs/>
                                <w:sz w:val="20"/>
                                <w:szCs w:val="20"/>
                              </w:rPr>
                              <w:t>延車</w:t>
                            </w:r>
                            <w:r w:rsidRPr="004D3551">
                              <w:rPr>
                                <w:rFonts w:ascii="標楷體" w:eastAsia="標楷體" w:hAnsi="標楷體"/>
                                <w:bCs/>
                                <w:sz w:val="20"/>
                                <w:szCs w:val="20"/>
                              </w:rPr>
                              <w:t>公里</w:t>
                            </w:r>
                            <w:r w:rsidRPr="004D3551">
                              <w:rPr>
                                <w:rFonts w:ascii="標楷體" w:eastAsia="標楷體" w:hAnsi="標楷體" w:hint="eastAsia"/>
                                <w:bCs/>
                                <w:sz w:val="20"/>
                                <w:szCs w:val="20"/>
                              </w:rPr>
                              <w:t>）</w:t>
                            </w:r>
                          </w:p>
                        </w:tc>
                        <w:tc>
                          <w:tcPr>
                            <w:tcW w:w="860" w:type="pct"/>
                            <w:vAlign w:val="center"/>
                            <w:hideMark/>
                          </w:tcPr>
                          <w:p w14:paraId="3D1DF808"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rPr>
                              <w:t>全國</w:t>
                            </w:r>
                          </w:p>
                        </w:tc>
                        <w:tc>
                          <w:tcPr>
                            <w:tcW w:w="413" w:type="pct"/>
                            <w:vAlign w:val="center"/>
                            <w:hideMark/>
                          </w:tcPr>
                          <w:p w14:paraId="28D9AE80" w14:textId="0A209597" w:rsidR="00B113B9" w:rsidRPr="004D3551" w:rsidRDefault="00B113B9" w:rsidP="009E5EAB">
                            <w:pPr>
                              <w:spacing w:line="220" w:lineRule="exact"/>
                              <w:ind w:rightChars="20" w:right="48"/>
                              <w:jc w:val="right"/>
                              <w:textDirection w:val="lrTbV"/>
                              <w:rPr>
                                <w:rFonts w:ascii="標楷體" w:eastAsia="標楷體" w:hAnsi="標楷體"/>
                                <w:sz w:val="20"/>
                                <w:szCs w:val="20"/>
                              </w:rPr>
                            </w:pPr>
                            <w:r w:rsidRPr="004D3551">
                              <w:rPr>
                                <w:rFonts w:ascii="標楷體" w:eastAsia="標楷體" w:hAnsi="標楷體" w:hint="eastAsia"/>
                                <w:sz w:val="20"/>
                                <w:szCs w:val="20"/>
                              </w:rPr>
                              <w:t>2.64</w:t>
                            </w:r>
                          </w:p>
                        </w:tc>
                        <w:tc>
                          <w:tcPr>
                            <w:tcW w:w="414" w:type="pct"/>
                            <w:vAlign w:val="center"/>
                            <w:hideMark/>
                          </w:tcPr>
                          <w:p w14:paraId="50524C87" w14:textId="53043A76" w:rsidR="00B113B9" w:rsidRPr="004D3551" w:rsidRDefault="00B113B9" w:rsidP="0082293F">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2.59</w:t>
                            </w:r>
                          </w:p>
                        </w:tc>
                        <w:tc>
                          <w:tcPr>
                            <w:tcW w:w="412" w:type="pct"/>
                            <w:vAlign w:val="center"/>
                          </w:tcPr>
                          <w:p w14:paraId="004EBDB3" w14:textId="77777777" w:rsidR="00B113B9" w:rsidRPr="004D3551" w:rsidRDefault="00B113B9" w:rsidP="009E5EAB">
                            <w:pPr>
                              <w:snapToGrid w:val="0"/>
                              <w:spacing w:line="220" w:lineRule="exact"/>
                              <w:ind w:rightChars="20" w:right="48"/>
                              <w:jc w:val="right"/>
                              <w:rPr>
                                <w:rFonts w:ascii="標楷體" w:eastAsia="標楷體" w:hAnsi="標楷體"/>
                                <w:bCs/>
                                <w:color w:val="000000"/>
                                <w:sz w:val="20"/>
                                <w:szCs w:val="20"/>
                              </w:rPr>
                            </w:pPr>
                            <w:r w:rsidRPr="004D3551">
                              <w:rPr>
                                <w:rFonts w:ascii="標楷體" w:eastAsia="標楷體" w:hAnsi="標楷體"/>
                                <w:bCs/>
                                <w:sz w:val="20"/>
                                <w:szCs w:val="20"/>
                              </w:rPr>
                              <w:t>2.54</w:t>
                            </w:r>
                          </w:p>
                        </w:tc>
                        <w:tc>
                          <w:tcPr>
                            <w:tcW w:w="414" w:type="pct"/>
                            <w:vAlign w:val="center"/>
                            <w:hideMark/>
                          </w:tcPr>
                          <w:p w14:paraId="67D029A8" w14:textId="77777777" w:rsidR="00B113B9" w:rsidRPr="004D3551" w:rsidRDefault="00B113B9" w:rsidP="009E5EAB">
                            <w:pPr>
                              <w:snapToGrid w:val="0"/>
                              <w:spacing w:line="220" w:lineRule="exact"/>
                              <w:ind w:rightChars="20" w:right="48"/>
                              <w:jc w:val="right"/>
                              <w:textDirection w:val="lrTbV"/>
                              <w:rPr>
                                <w:rFonts w:ascii="標楷體" w:eastAsia="標楷體" w:hAnsi="標楷體"/>
                                <w:bCs/>
                                <w:color w:val="000000"/>
                                <w:sz w:val="20"/>
                                <w:szCs w:val="20"/>
                              </w:rPr>
                            </w:pPr>
                            <w:r w:rsidRPr="004D3551">
                              <w:rPr>
                                <w:rFonts w:ascii="標楷體" w:eastAsia="標楷體" w:hAnsi="標楷體"/>
                                <w:bCs/>
                                <w:color w:val="000000"/>
                                <w:sz w:val="20"/>
                                <w:szCs w:val="20"/>
                              </w:rPr>
                              <w:t>2.49</w:t>
                            </w:r>
                          </w:p>
                          <w:p w14:paraId="37DB03A0" w14:textId="77777777" w:rsidR="00B113B9" w:rsidRPr="004D3551" w:rsidRDefault="00B113B9" w:rsidP="009E5EAB">
                            <w:pPr>
                              <w:snapToGrid w:val="0"/>
                              <w:spacing w:line="220" w:lineRule="exact"/>
                              <w:ind w:rightChars="20" w:right="48"/>
                              <w:jc w:val="right"/>
                              <w:textDirection w:val="lrTbV"/>
                              <w:rPr>
                                <w:rFonts w:ascii="標楷體" w:eastAsia="標楷體" w:hAnsi="標楷體"/>
                                <w:bCs/>
                                <w:color w:val="000000"/>
                                <w:sz w:val="20"/>
                                <w:szCs w:val="20"/>
                              </w:rPr>
                            </w:pPr>
                          </w:p>
                        </w:tc>
                        <w:tc>
                          <w:tcPr>
                            <w:tcW w:w="412" w:type="pct"/>
                            <w:shd w:val="clear" w:color="auto" w:fill="D9D9D9" w:themeFill="background1" w:themeFillShade="D9"/>
                            <w:vAlign w:val="center"/>
                          </w:tcPr>
                          <w:p w14:paraId="6826E112" w14:textId="77777777" w:rsidR="00B113B9" w:rsidRPr="004D3551" w:rsidRDefault="00B113B9" w:rsidP="009E5EAB">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3.29</w:t>
                            </w:r>
                          </w:p>
                        </w:tc>
                        <w:tc>
                          <w:tcPr>
                            <w:tcW w:w="412" w:type="pct"/>
                            <w:shd w:val="clear" w:color="auto" w:fill="D9D9D9" w:themeFill="background1" w:themeFillShade="D9"/>
                            <w:vAlign w:val="center"/>
                          </w:tcPr>
                          <w:p w14:paraId="36956879" w14:textId="77777777" w:rsidR="00B113B9" w:rsidRPr="004D3551" w:rsidRDefault="00B113B9" w:rsidP="009E5EAB">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4.12</w:t>
                            </w:r>
                          </w:p>
                        </w:tc>
                        <w:tc>
                          <w:tcPr>
                            <w:tcW w:w="412" w:type="pct"/>
                            <w:shd w:val="clear" w:color="auto" w:fill="D9D9D9" w:themeFill="background1" w:themeFillShade="D9"/>
                            <w:vAlign w:val="center"/>
                          </w:tcPr>
                          <w:p w14:paraId="1CD5CA3E"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4</w:t>
                            </w:r>
                            <w:r w:rsidRPr="004D3551">
                              <w:rPr>
                                <w:rFonts w:ascii="標楷體" w:eastAsia="標楷體" w:hAnsi="標楷體"/>
                                <w:bCs/>
                                <w:sz w:val="20"/>
                                <w:szCs w:val="20"/>
                              </w:rPr>
                              <w:t>.</w:t>
                            </w:r>
                            <w:r w:rsidRPr="004D3551">
                              <w:rPr>
                                <w:rFonts w:ascii="標楷體" w:eastAsia="標楷體" w:hAnsi="標楷體" w:hint="eastAsia"/>
                                <w:bCs/>
                                <w:sz w:val="20"/>
                                <w:szCs w:val="20"/>
                              </w:rPr>
                              <w:t>35</w:t>
                            </w:r>
                          </w:p>
                        </w:tc>
                        <w:tc>
                          <w:tcPr>
                            <w:tcW w:w="391" w:type="pct"/>
                            <w:shd w:val="clear" w:color="auto" w:fill="D9D9D9" w:themeFill="background1" w:themeFillShade="D9"/>
                            <w:vAlign w:val="center"/>
                          </w:tcPr>
                          <w:p w14:paraId="50BC6FA9" w14:textId="77777777" w:rsidR="00B113B9" w:rsidRPr="004D3551" w:rsidRDefault="00B113B9" w:rsidP="009E5EAB">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4.19</w:t>
                            </w:r>
                          </w:p>
                        </w:tc>
                      </w:tr>
                      <w:tr w:rsidR="0093789E" w:rsidRPr="004D3551" w14:paraId="033E4D37" w14:textId="77777777" w:rsidTr="002B2B0D">
                        <w:trPr>
                          <w:trHeight w:val="317"/>
                          <w:jc w:val="center"/>
                        </w:trPr>
                        <w:tc>
                          <w:tcPr>
                            <w:tcW w:w="859" w:type="pct"/>
                            <w:vMerge w:val="restart"/>
                            <w:vAlign w:val="center"/>
                          </w:tcPr>
                          <w:p w14:paraId="74186005" w14:textId="77777777" w:rsidR="00B113B9" w:rsidRPr="004A2858" w:rsidRDefault="00B113B9" w:rsidP="005206D8">
                            <w:pPr>
                              <w:snapToGrid w:val="0"/>
                              <w:spacing w:line="220" w:lineRule="exact"/>
                              <w:jc w:val="both"/>
                              <w:rPr>
                                <w:rFonts w:ascii="標楷體" w:eastAsia="標楷體" w:hAnsi="標楷體"/>
                                <w:bCs/>
                                <w:sz w:val="20"/>
                                <w:szCs w:val="20"/>
                              </w:rPr>
                            </w:pPr>
                            <w:r w:rsidRPr="004D3551">
                              <w:rPr>
                                <w:rFonts w:ascii="標楷體" w:eastAsia="標楷體" w:hAnsi="標楷體"/>
                                <w:bCs/>
                                <w:sz w:val="20"/>
                                <w:szCs w:val="20"/>
                              </w:rPr>
                              <w:t>市區客運電動車輛比率</w:t>
                            </w:r>
                            <w:r>
                              <w:rPr>
                                <w:rFonts w:ascii="標楷體" w:eastAsia="標楷體" w:hAnsi="標楷體" w:hint="eastAsia"/>
                                <w:bCs/>
                                <w:sz w:val="20"/>
                                <w:szCs w:val="20"/>
                                <w:lang w:eastAsia="zh-HK"/>
                              </w:rPr>
                              <w:t>（</w:t>
                            </w:r>
                            <w:r w:rsidRPr="00025463">
                              <w:rPr>
                                <w:rFonts w:ascii="標楷體" w:eastAsia="標楷體" w:hAnsi="標楷體" w:hint="eastAsia"/>
                                <w:bCs/>
                                <w:sz w:val="20"/>
                                <w:szCs w:val="20"/>
                              </w:rPr>
                              <w:t>％</w:t>
                            </w:r>
                            <w:r>
                              <w:rPr>
                                <w:rFonts w:ascii="標楷體" w:eastAsia="標楷體" w:hAnsi="標楷體" w:hint="eastAsia"/>
                                <w:bCs/>
                                <w:sz w:val="20"/>
                                <w:szCs w:val="20"/>
                                <w:lang w:eastAsia="zh-HK"/>
                              </w:rPr>
                              <w:t>）</w:t>
                            </w:r>
                          </w:p>
                        </w:tc>
                        <w:tc>
                          <w:tcPr>
                            <w:tcW w:w="860" w:type="pct"/>
                            <w:vAlign w:val="center"/>
                            <w:hideMark/>
                          </w:tcPr>
                          <w:p w14:paraId="662895FA"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rPr>
                              <w:t>6</w:t>
                            </w:r>
                            <w:r w:rsidRPr="004A2858">
                              <w:rPr>
                                <w:rFonts w:ascii="標楷體" w:eastAsia="標楷體" w:hAnsi="標楷體"/>
                                <w:bCs/>
                                <w:sz w:val="20"/>
                                <w:szCs w:val="20"/>
                                <w:lang w:eastAsia="zh-HK"/>
                              </w:rPr>
                              <w:t>都</w:t>
                            </w:r>
                          </w:p>
                        </w:tc>
                        <w:tc>
                          <w:tcPr>
                            <w:tcW w:w="413" w:type="pct"/>
                            <w:vAlign w:val="center"/>
                            <w:hideMark/>
                          </w:tcPr>
                          <w:p w14:paraId="3E0E82E5"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7</w:t>
                            </w:r>
                          </w:p>
                        </w:tc>
                        <w:tc>
                          <w:tcPr>
                            <w:tcW w:w="414" w:type="pct"/>
                            <w:vAlign w:val="center"/>
                            <w:hideMark/>
                          </w:tcPr>
                          <w:p w14:paraId="4DC0545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11</w:t>
                            </w:r>
                          </w:p>
                        </w:tc>
                        <w:tc>
                          <w:tcPr>
                            <w:tcW w:w="412" w:type="pct"/>
                            <w:vAlign w:val="center"/>
                          </w:tcPr>
                          <w:p w14:paraId="666FB26A" w14:textId="77777777" w:rsidR="00B113B9" w:rsidRPr="004D3551" w:rsidRDefault="00B113B9" w:rsidP="005206D8">
                            <w:pPr>
                              <w:snapToGrid w:val="0"/>
                              <w:spacing w:line="220" w:lineRule="exact"/>
                              <w:ind w:rightChars="20" w:right="48"/>
                              <w:jc w:val="right"/>
                              <w:rPr>
                                <w:rFonts w:ascii="標楷體" w:eastAsia="標楷體" w:hAnsi="標楷體"/>
                                <w:bCs/>
                                <w:color w:val="000000"/>
                                <w:sz w:val="20"/>
                                <w:szCs w:val="20"/>
                              </w:rPr>
                            </w:pPr>
                            <w:r w:rsidRPr="004D3551">
                              <w:rPr>
                                <w:rFonts w:ascii="標楷體" w:eastAsia="標楷體" w:hAnsi="標楷體"/>
                                <w:bCs/>
                                <w:sz w:val="20"/>
                                <w:szCs w:val="20"/>
                              </w:rPr>
                              <w:t>18</w:t>
                            </w:r>
                          </w:p>
                        </w:tc>
                        <w:tc>
                          <w:tcPr>
                            <w:tcW w:w="414" w:type="pct"/>
                            <w:vAlign w:val="center"/>
                            <w:hideMark/>
                          </w:tcPr>
                          <w:p w14:paraId="661C8A89" w14:textId="77777777" w:rsidR="00B113B9" w:rsidRPr="004D3551" w:rsidRDefault="00B113B9" w:rsidP="005206D8">
                            <w:pPr>
                              <w:snapToGrid w:val="0"/>
                              <w:spacing w:line="220" w:lineRule="exact"/>
                              <w:ind w:rightChars="20" w:right="48"/>
                              <w:jc w:val="right"/>
                              <w:rPr>
                                <w:rFonts w:ascii="標楷體" w:eastAsia="標楷體" w:hAnsi="標楷體"/>
                                <w:bCs/>
                                <w:color w:val="000000"/>
                                <w:sz w:val="20"/>
                                <w:szCs w:val="20"/>
                              </w:rPr>
                            </w:pPr>
                            <w:r w:rsidRPr="004D3551">
                              <w:rPr>
                                <w:rFonts w:ascii="標楷體" w:eastAsia="標楷體" w:hAnsi="標楷體"/>
                                <w:bCs/>
                                <w:color w:val="000000"/>
                                <w:sz w:val="20"/>
                                <w:szCs w:val="20"/>
                              </w:rPr>
                              <w:t>25</w:t>
                            </w:r>
                          </w:p>
                        </w:tc>
                        <w:tc>
                          <w:tcPr>
                            <w:tcW w:w="412" w:type="pct"/>
                            <w:shd w:val="clear" w:color="auto" w:fill="D9D9D9" w:themeFill="background1" w:themeFillShade="D9"/>
                            <w:vAlign w:val="center"/>
                          </w:tcPr>
                          <w:p w14:paraId="6FFB9789"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6.</w:t>
                            </w:r>
                            <w:r w:rsidRPr="004D3551">
                              <w:rPr>
                                <w:rFonts w:ascii="標楷體" w:eastAsia="標楷體" w:hAnsi="標楷體" w:hint="eastAsia"/>
                                <w:bCs/>
                                <w:sz w:val="20"/>
                                <w:szCs w:val="20"/>
                              </w:rPr>
                              <w:t>83</w:t>
                            </w:r>
                          </w:p>
                        </w:tc>
                        <w:tc>
                          <w:tcPr>
                            <w:tcW w:w="412" w:type="pct"/>
                            <w:shd w:val="clear" w:color="auto" w:fill="D9D9D9" w:themeFill="background1" w:themeFillShade="D9"/>
                            <w:vAlign w:val="center"/>
                          </w:tcPr>
                          <w:p w14:paraId="21F166F2"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10.67</w:t>
                            </w:r>
                          </w:p>
                        </w:tc>
                        <w:tc>
                          <w:tcPr>
                            <w:tcW w:w="412" w:type="pct"/>
                            <w:shd w:val="clear" w:color="auto" w:fill="D9D9D9" w:themeFill="background1" w:themeFillShade="D9"/>
                            <w:vAlign w:val="center"/>
                          </w:tcPr>
                          <w:p w14:paraId="45071546"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17.44</w:t>
                            </w:r>
                          </w:p>
                        </w:tc>
                        <w:tc>
                          <w:tcPr>
                            <w:tcW w:w="391" w:type="pct"/>
                            <w:vAlign w:val="center"/>
                          </w:tcPr>
                          <w:p w14:paraId="3BC80395"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33.67</w:t>
                            </w:r>
                          </w:p>
                        </w:tc>
                      </w:tr>
                      <w:tr w:rsidR="0093789E" w:rsidRPr="004D3551" w14:paraId="3CC45359" w14:textId="77777777" w:rsidTr="002B2B0D">
                        <w:trPr>
                          <w:trHeight w:val="317"/>
                          <w:jc w:val="center"/>
                        </w:trPr>
                        <w:tc>
                          <w:tcPr>
                            <w:tcW w:w="859" w:type="pct"/>
                            <w:vMerge/>
                            <w:vAlign w:val="center"/>
                          </w:tcPr>
                          <w:p w14:paraId="0824E18B" w14:textId="77777777" w:rsidR="00B113B9" w:rsidRPr="004A2858" w:rsidRDefault="00B113B9" w:rsidP="005206D8">
                            <w:pPr>
                              <w:snapToGrid w:val="0"/>
                              <w:spacing w:line="220" w:lineRule="exact"/>
                              <w:jc w:val="both"/>
                              <w:rPr>
                                <w:rFonts w:ascii="標楷體" w:eastAsia="標楷體" w:hAnsi="標楷體"/>
                                <w:bCs/>
                                <w:sz w:val="20"/>
                                <w:szCs w:val="20"/>
                                <w:lang w:eastAsia="zh-HK"/>
                              </w:rPr>
                            </w:pPr>
                          </w:p>
                        </w:tc>
                        <w:tc>
                          <w:tcPr>
                            <w:tcW w:w="860" w:type="pct"/>
                            <w:vAlign w:val="center"/>
                            <w:hideMark/>
                          </w:tcPr>
                          <w:p w14:paraId="09ED4B92"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lang w:eastAsia="zh-HK"/>
                              </w:rPr>
                              <w:t>非</w:t>
                            </w:r>
                            <w:r w:rsidRPr="004A2858">
                              <w:rPr>
                                <w:rFonts w:ascii="標楷體" w:eastAsia="標楷體" w:hAnsi="標楷體"/>
                                <w:bCs/>
                                <w:sz w:val="20"/>
                                <w:szCs w:val="20"/>
                              </w:rPr>
                              <w:t>6</w:t>
                            </w:r>
                            <w:r w:rsidRPr="004A2858">
                              <w:rPr>
                                <w:rFonts w:ascii="標楷體" w:eastAsia="標楷體" w:hAnsi="標楷體"/>
                                <w:bCs/>
                                <w:sz w:val="20"/>
                                <w:szCs w:val="20"/>
                                <w:lang w:eastAsia="zh-HK"/>
                              </w:rPr>
                              <w:t>都</w:t>
                            </w:r>
                          </w:p>
                        </w:tc>
                        <w:tc>
                          <w:tcPr>
                            <w:tcW w:w="413" w:type="pct"/>
                            <w:vAlign w:val="center"/>
                            <w:hideMark/>
                          </w:tcPr>
                          <w:p w14:paraId="6F78E1BD" w14:textId="77777777" w:rsidR="00B113B9" w:rsidRPr="004D3551" w:rsidRDefault="00B113B9" w:rsidP="005206D8">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11</w:t>
                            </w:r>
                          </w:p>
                        </w:tc>
                        <w:tc>
                          <w:tcPr>
                            <w:tcW w:w="414" w:type="pct"/>
                            <w:vAlign w:val="center"/>
                            <w:hideMark/>
                          </w:tcPr>
                          <w:p w14:paraId="0B790C13"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13</w:t>
                            </w:r>
                          </w:p>
                        </w:tc>
                        <w:tc>
                          <w:tcPr>
                            <w:tcW w:w="412" w:type="pct"/>
                            <w:vAlign w:val="center"/>
                          </w:tcPr>
                          <w:p w14:paraId="3DD0DD97" w14:textId="77777777" w:rsidR="00B113B9" w:rsidRPr="004D3551" w:rsidRDefault="00B113B9" w:rsidP="005206D8">
                            <w:pPr>
                              <w:snapToGrid w:val="0"/>
                              <w:spacing w:line="220" w:lineRule="exact"/>
                              <w:ind w:rightChars="20" w:right="48"/>
                              <w:jc w:val="right"/>
                              <w:rPr>
                                <w:rFonts w:ascii="標楷體" w:eastAsia="標楷體" w:hAnsi="標楷體"/>
                                <w:bCs/>
                                <w:color w:val="000000"/>
                                <w:sz w:val="20"/>
                                <w:szCs w:val="20"/>
                              </w:rPr>
                            </w:pPr>
                            <w:r w:rsidRPr="004D3551">
                              <w:rPr>
                                <w:rFonts w:ascii="標楷體" w:eastAsia="標楷體" w:hAnsi="標楷體"/>
                                <w:bCs/>
                                <w:sz w:val="20"/>
                                <w:szCs w:val="20"/>
                              </w:rPr>
                              <w:t>16</w:t>
                            </w:r>
                          </w:p>
                        </w:tc>
                        <w:tc>
                          <w:tcPr>
                            <w:tcW w:w="414" w:type="pct"/>
                            <w:vAlign w:val="center"/>
                            <w:hideMark/>
                          </w:tcPr>
                          <w:p w14:paraId="10D1B589" w14:textId="77777777" w:rsidR="00B113B9" w:rsidRPr="004D3551" w:rsidRDefault="00B113B9" w:rsidP="005206D8">
                            <w:pPr>
                              <w:snapToGrid w:val="0"/>
                              <w:spacing w:line="220" w:lineRule="exact"/>
                              <w:ind w:rightChars="20" w:right="48"/>
                              <w:jc w:val="right"/>
                              <w:rPr>
                                <w:rFonts w:ascii="標楷體" w:eastAsia="標楷體" w:hAnsi="標楷體"/>
                                <w:bCs/>
                                <w:color w:val="000000"/>
                                <w:sz w:val="20"/>
                                <w:szCs w:val="20"/>
                              </w:rPr>
                            </w:pPr>
                            <w:r w:rsidRPr="004D3551">
                              <w:rPr>
                                <w:rFonts w:ascii="標楷體" w:eastAsia="標楷體" w:hAnsi="標楷體"/>
                                <w:bCs/>
                                <w:color w:val="000000"/>
                                <w:sz w:val="20"/>
                                <w:szCs w:val="20"/>
                              </w:rPr>
                              <w:t>19</w:t>
                            </w:r>
                          </w:p>
                        </w:tc>
                        <w:tc>
                          <w:tcPr>
                            <w:tcW w:w="412" w:type="pct"/>
                            <w:shd w:val="clear" w:color="auto" w:fill="D9D9D9" w:themeFill="background1" w:themeFillShade="D9"/>
                            <w:vAlign w:val="center"/>
                          </w:tcPr>
                          <w:p w14:paraId="582E0DC7"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8.3</w:t>
                            </w:r>
                            <w:r w:rsidRPr="004D3551">
                              <w:rPr>
                                <w:rFonts w:ascii="標楷體" w:eastAsia="標楷體" w:hAnsi="標楷體" w:hint="eastAsia"/>
                                <w:bCs/>
                                <w:sz w:val="20"/>
                                <w:szCs w:val="20"/>
                              </w:rPr>
                              <w:t>9</w:t>
                            </w:r>
                          </w:p>
                        </w:tc>
                        <w:tc>
                          <w:tcPr>
                            <w:tcW w:w="412" w:type="pct"/>
                            <w:shd w:val="clear" w:color="auto" w:fill="D9D9D9" w:themeFill="background1" w:themeFillShade="D9"/>
                            <w:vAlign w:val="center"/>
                          </w:tcPr>
                          <w:p w14:paraId="79D3704B"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9</w:t>
                            </w:r>
                            <w:r w:rsidRPr="004D3551">
                              <w:rPr>
                                <w:rFonts w:ascii="標楷體" w:eastAsia="標楷體" w:hAnsi="標楷體"/>
                                <w:bCs/>
                                <w:sz w:val="20"/>
                                <w:szCs w:val="20"/>
                              </w:rPr>
                              <w:t>.</w:t>
                            </w:r>
                            <w:r w:rsidRPr="004D3551">
                              <w:rPr>
                                <w:rFonts w:ascii="標楷體" w:eastAsia="標楷體" w:hAnsi="標楷體" w:hint="eastAsia"/>
                                <w:bCs/>
                                <w:sz w:val="20"/>
                                <w:szCs w:val="20"/>
                              </w:rPr>
                              <w:t>82</w:t>
                            </w:r>
                          </w:p>
                        </w:tc>
                        <w:tc>
                          <w:tcPr>
                            <w:tcW w:w="412" w:type="pct"/>
                            <w:shd w:val="clear" w:color="auto" w:fill="D9D9D9" w:themeFill="background1" w:themeFillShade="D9"/>
                            <w:vAlign w:val="center"/>
                          </w:tcPr>
                          <w:p w14:paraId="3F87E7C1"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12.02</w:t>
                            </w:r>
                          </w:p>
                        </w:tc>
                        <w:tc>
                          <w:tcPr>
                            <w:tcW w:w="391" w:type="pct"/>
                            <w:shd w:val="clear" w:color="auto" w:fill="D9D9D9" w:themeFill="background1" w:themeFillShade="D9"/>
                            <w:vAlign w:val="center"/>
                          </w:tcPr>
                          <w:p w14:paraId="5BD2B05A"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11.81</w:t>
                            </w:r>
                          </w:p>
                        </w:tc>
                      </w:tr>
                      <w:tr w:rsidR="0093789E" w:rsidRPr="004D3551" w14:paraId="50A609F0" w14:textId="77777777" w:rsidTr="009E5EAB">
                        <w:trPr>
                          <w:trHeight w:val="45"/>
                          <w:jc w:val="center"/>
                        </w:trPr>
                        <w:tc>
                          <w:tcPr>
                            <w:tcW w:w="859" w:type="pct"/>
                            <w:tcBorders>
                              <w:bottom w:val="single" w:sz="4" w:space="0" w:color="auto"/>
                            </w:tcBorders>
                            <w:vAlign w:val="center"/>
                          </w:tcPr>
                          <w:p w14:paraId="52BE5153" w14:textId="77777777" w:rsidR="00B113B9" w:rsidRPr="004A2858" w:rsidRDefault="00B113B9" w:rsidP="005206D8">
                            <w:pPr>
                              <w:snapToGrid w:val="0"/>
                              <w:spacing w:line="220" w:lineRule="exact"/>
                              <w:jc w:val="both"/>
                              <w:rPr>
                                <w:rFonts w:ascii="標楷體" w:eastAsia="標楷體" w:hAnsi="標楷體"/>
                                <w:bCs/>
                                <w:sz w:val="20"/>
                                <w:szCs w:val="20"/>
                              </w:rPr>
                            </w:pPr>
                            <w:r w:rsidRPr="004D3551">
                              <w:rPr>
                                <w:rFonts w:ascii="標楷體" w:eastAsia="標楷體" w:hAnsi="標楷體"/>
                                <w:bCs/>
                                <w:sz w:val="20"/>
                                <w:szCs w:val="20"/>
                              </w:rPr>
                              <w:t>發展公共運輸</w:t>
                            </w:r>
                            <w:proofErr w:type="gramStart"/>
                            <w:r w:rsidRPr="004D3551">
                              <w:rPr>
                                <w:rFonts w:ascii="標楷體" w:eastAsia="標楷體" w:hAnsi="標楷體"/>
                                <w:bCs/>
                                <w:sz w:val="20"/>
                                <w:szCs w:val="20"/>
                              </w:rPr>
                              <w:t>之碳排減</w:t>
                            </w:r>
                            <w:proofErr w:type="gramEnd"/>
                            <w:r w:rsidRPr="004D3551">
                              <w:rPr>
                                <w:rFonts w:ascii="標楷體" w:eastAsia="標楷體" w:hAnsi="標楷體"/>
                                <w:bCs/>
                                <w:sz w:val="20"/>
                                <w:szCs w:val="20"/>
                              </w:rPr>
                              <w:t>量值</w:t>
                            </w:r>
                            <w:r>
                              <w:rPr>
                                <w:rFonts w:ascii="標楷體" w:eastAsia="標楷體" w:hAnsi="標楷體" w:hint="eastAsia"/>
                                <w:bCs/>
                                <w:sz w:val="20"/>
                                <w:szCs w:val="20"/>
                                <w:lang w:eastAsia="zh-HK"/>
                              </w:rPr>
                              <w:t>（</w:t>
                            </w:r>
                            <w:r w:rsidRPr="00025463">
                              <w:rPr>
                                <w:rFonts w:ascii="標楷體" w:eastAsia="標楷體" w:hAnsi="標楷體" w:hint="eastAsia"/>
                                <w:bCs/>
                                <w:sz w:val="20"/>
                                <w:szCs w:val="20"/>
                              </w:rPr>
                              <w:t>萬公噸</w:t>
                            </w:r>
                            <w:r>
                              <w:rPr>
                                <w:rFonts w:ascii="標楷體" w:eastAsia="標楷體" w:hAnsi="標楷體" w:hint="eastAsia"/>
                                <w:bCs/>
                                <w:sz w:val="20"/>
                                <w:szCs w:val="20"/>
                                <w:lang w:eastAsia="zh-HK"/>
                              </w:rPr>
                              <w:t>）</w:t>
                            </w:r>
                          </w:p>
                        </w:tc>
                        <w:tc>
                          <w:tcPr>
                            <w:tcW w:w="860" w:type="pct"/>
                            <w:tcBorders>
                              <w:bottom w:val="single" w:sz="4" w:space="0" w:color="auto"/>
                            </w:tcBorders>
                            <w:vAlign w:val="center"/>
                            <w:hideMark/>
                          </w:tcPr>
                          <w:p w14:paraId="6A42CEBE" w14:textId="77777777" w:rsidR="00B113B9" w:rsidRPr="004A2858" w:rsidRDefault="00B113B9" w:rsidP="005206D8">
                            <w:pPr>
                              <w:snapToGrid w:val="0"/>
                              <w:spacing w:line="220" w:lineRule="exact"/>
                              <w:jc w:val="center"/>
                              <w:rPr>
                                <w:rFonts w:ascii="標楷體" w:eastAsia="標楷體" w:hAnsi="標楷體"/>
                                <w:bCs/>
                                <w:sz w:val="20"/>
                                <w:szCs w:val="20"/>
                              </w:rPr>
                            </w:pPr>
                            <w:r w:rsidRPr="004A2858">
                              <w:rPr>
                                <w:rFonts w:ascii="標楷體" w:eastAsia="標楷體" w:hAnsi="標楷體"/>
                                <w:bCs/>
                                <w:sz w:val="20"/>
                                <w:szCs w:val="20"/>
                              </w:rPr>
                              <w:t>全國</w:t>
                            </w:r>
                          </w:p>
                        </w:tc>
                        <w:tc>
                          <w:tcPr>
                            <w:tcW w:w="413" w:type="pct"/>
                            <w:tcBorders>
                              <w:bottom w:val="single" w:sz="4" w:space="0" w:color="auto"/>
                            </w:tcBorders>
                            <w:vAlign w:val="center"/>
                            <w:hideMark/>
                          </w:tcPr>
                          <w:p w14:paraId="200236F4" w14:textId="77777777" w:rsidR="00B113B9" w:rsidRPr="004D3551" w:rsidRDefault="00B113B9" w:rsidP="009E5EAB">
                            <w:pPr>
                              <w:spacing w:line="220" w:lineRule="exact"/>
                              <w:ind w:rightChars="20" w:right="48"/>
                              <w:jc w:val="right"/>
                              <w:rPr>
                                <w:rFonts w:ascii="標楷體" w:eastAsia="標楷體" w:hAnsi="標楷體"/>
                                <w:sz w:val="20"/>
                                <w:szCs w:val="20"/>
                              </w:rPr>
                            </w:pPr>
                            <w:r w:rsidRPr="004D3551">
                              <w:rPr>
                                <w:rFonts w:ascii="標楷體" w:eastAsia="標楷體" w:hAnsi="標楷體" w:hint="eastAsia"/>
                                <w:sz w:val="20"/>
                                <w:szCs w:val="20"/>
                              </w:rPr>
                              <w:t>56.49</w:t>
                            </w:r>
                          </w:p>
                          <w:p w14:paraId="1002DFA6" w14:textId="77777777" w:rsidR="00B113B9" w:rsidRPr="004D3551" w:rsidRDefault="00B113B9" w:rsidP="009E5EAB">
                            <w:pPr>
                              <w:snapToGrid w:val="0"/>
                              <w:spacing w:line="220" w:lineRule="exact"/>
                              <w:ind w:rightChars="20" w:right="48"/>
                              <w:jc w:val="right"/>
                              <w:rPr>
                                <w:rFonts w:ascii="標楷體" w:eastAsia="標楷體" w:hAnsi="標楷體"/>
                                <w:sz w:val="20"/>
                                <w:szCs w:val="20"/>
                              </w:rPr>
                            </w:pPr>
                          </w:p>
                        </w:tc>
                        <w:tc>
                          <w:tcPr>
                            <w:tcW w:w="414" w:type="pct"/>
                            <w:tcBorders>
                              <w:bottom w:val="single" w:sz="4" w:space="0" w:color="auto"/>
                            </w:tcBorders>
                            <w:vAlign w:val="center"/>
                            <w:hideMark/>
                          </w:tcPr>
                          <w:p w14:paraId="594A8ED6"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58.02</w:t>
                            </w:r>
                          </w:p>
                          <w:p w14:paraId="1C56960A"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p>
                        </w:tc>
                        <w:tc>
                          <w:tcPr>
                            <w:tcW w:w="412" w:type="pct"/>
                            <w:tcBorders>
                              <w:bottom w:val="single" w:sz="4" w:space="0" w:color="auto"/>
                            </w:tcBorders>
                            <w:vAlign w:val="center"/>
                          </w:tcPr>
                          <w:p w14:paraId="40C6BF7F"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59.34</w:t>
                            </w:r>
                          </w:p>
                        </w:tc>
                        <w:tc>
                          <w:tcPr>
                            <w:tcW w:w="414" w:type="pct"/>
                            <w:tcBorders>
                              <w:bottom w:val="single" w:sz="4" w:space="0" w:color="auto"/>
                            </w:tcBorders>
                            <w:vAlign w:val="center"/>
                            <w:hideMark/>
                          </w:tcPr>
                          <w:p w14:paraId="23AD3804" w14:textId="77777777" w:rsidR="00B113B9" w:rsidRPr="004D3551" w:rsidRDefault="00B113B9" w:rsidP="009E5EAB">
                            <w:pPr>
                              <w:snapToGrid w:val="0"/>
                              <w:spacing w:line="220" w:lineRule="exact"/>
                              <w:ind w:rightChars="20" w:right="48"/>
                              <w:jc w:val="right"/>
                              <w:rPr>
                                <w:rFonts w:ascii="標楷體" w:eastAsia="標楷體" w:hAnsi="標楷體"/>
                                <w:bCs/>
                                <w:color w:val="000000"/>
                                <w:sz w:val="20"/>
                                <w:szCs w:val="20"/>
                              </w:rPr>
                            </w:pPr>
                            <w:r w:rsidRPr="004D3551">
                              <w:rPr>
                                <w:rFonts w:ascii="標楷體" w:eastAsia="標楷體" w:hAnsi="標楷體"/>
                                <w:bCs/>
                                <w:color w:val="000000"/>
                                <w:sz w:val="20"/>
                                <w:szCs w:val="20"/>
                              </w:rPr>
                              <w:t>61.42</w:t>
                            </w:r>
                          </w:p>
                          <w:p w14:paraId="474AB2DE" w14:textId="77777777" w:rsidR="00B113B9" w:rsidRPr="004D3551" w:rsidRDefault="00B113B9" w:rsidP="009E5EAB">
                            <w:pPr>
                              <w:snapToGrid w:val="0"/>
                              <w:spacing w:line="220" w:lineRule="exact"/>
                              <w:ind w:rightChars="20" w:right="48"/>
                              <w:jc w:val="right"/>
                              <w:rPr>
                                <w:rFonts w:ascii="標楷體" w:eastAsia="標楷體" w:hAnsi="標楷體"/>
                                <w:bCs/>
                                <w:color w:val="000000"/>
                                <w:sz w:val="20"/>
                                <w:szCs w:val="20"/>
                              </w:rPr>
                            </w:pPr>
                          </w:p>
                        </w:tc>
                        <w:tc>
                          <w:tcPr>
                            <w:tcW w:w="412" w:type="pct"/>
                            <w:tcBorders>
                              <w:bottom w:val="single" w:sz="4" w:space="0" w:color="auto"/>
                            </w:tcBorders>
                            <w:shd w:val="clear" w:color="auto" w:fill="D9D9D9" w:themeFill="background1" w:themeFillShade="D9"/>
                            <w:vAlign w:val="center"/>
                          </w:tcPr>
                          <w:p w14:paraId="17BCB815"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8.22</w:t>
                            </w:r>
                          </w:p>
                        </w:tc>
                        <w:tc>
                          <w:tcPr>
                            <w:tcW w:w="412" w:type="pct"/>
                            <w:tcBorders>
                              <w:bottom w:val="single" w:sz="4" w:space="0" w:color="auto"/>
                            </w:tcBorders>
                            <w:shd w:val="clear" w:color="auto" w:fill="D9D9D9" w:themeFill="background1" w:themeFillShade="D9"/>
                            <w:vAlign w:val="center"/>
                          </w:tcPr>
                          <w:p w14:paraId="3DEEB168"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26.58</w:t>
                            </w:r>
                          </w:p>
                        </w:tc>
                        <w:tc>
                          <w:tcPr>
                            <w:tcW w:w="412" w:type="pct"/>
                            <w:tcBorders>
                              <w:bottom w:val="single" w:sz="4" w:space="0" w:color="auto"/>
                            </w:tcBorders>
                            <w:shd w:val="clear" w:color="auto" w:fill="D9D9D9" w:themeFill="background1" w:themeFillShade="D9"/>
                            <w:vAlign w:val="center"/>
                          </w:tcPr>
                          <w:p w14:paraId="0918A9F8"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bCs/>
                                <w:sz w:val="20"/>
                                <w:szCs w:val="20"/>
                              </w:rPr>
                              <w:t>31.62</w:t>
                            </w:r>
                          </w:p>
                        </w:tc>
                        <w:tc>
                          <w:tcPr>
                            <w:tcW w:w="391" w:type="pct"/>
                            <w:tcBorders>
                              <w:bottom w:val="single" w:sz="4" w:space="0" w:color="auto"/>
                            </w:tcBorders>
                            <w:shd w:val="clear" w:color="auto" w:fill="D9D9D9" w:themeFill="background1" w:themeFillShade="D9"/>
                            <w:vAlign w:val="center"/>
                          </w:tcPr>
                          <w:p w14:paraId="123D31A4" w14:textId="77777777" w:rsidR="00B113B9" w:rsidRPr="004D3551" w:rsidRDefault="00B113B9" w:rsidP="009E5EAB">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58.26</w:t>
                            </w:r>
                          </w:p>
                        </w:tc>
                      </w:tr>
                      <w:tr w:rsidR="0093789E" w:rsidRPr="004D3551" w14:paraId="33DDF048" w14:textId="77777777" w:rsidTr="002B2B0D">
                        <w:trPr>
                          <w:trHeight w:val="317"/>
                          <w:jc w:val="center"/>
                        </w:trPr>
                        <w:tc>
                          <w:tcPr>
                            <w:tcW w:w="859" w:type="pct"/>
                            <w:vMerge w:val="restart"/>
                            <w:vAlign w:val="center"/>
                          </w:tcPr>
                          <w:p w14:paraId="0CD82038" w14:textId="77777777" w:rsidR="00B113B9" w:rsidRPr="004A2858" w:rsidRDefault="00B113B9" w:rsidP="005206D8">
                            <w:pPr>
                              <w:snapToGrid w:val="0"/>
                              <w:spacing w:line="220" w:lineRule="exact"/>
                              <w:jc w:val="both"/>
                              <w:rPr>
                                <w:rFonts w:ascii="標楷體" w:eastAsia="標楷體" w:hAnsi="標楷體"/>
                                <w:bCs/>
                                <w:sz w:val="20"/>
                                <w:szCs w:val="20"/>
                              </w:rPr>
                            </w:pPr>
                            <w:r w:rsidRPr="004D3551">
                              <w:rPr>
                                <w:rFonts w:ascii="標楷體" w:eastAsia="標楷體" w:hAnsi="標楷體"/>
                                <w:bCs/>
                                <w:sz w:val="20"/>
                                <w:szCs w:val="20"/>
                              </w:rPr>
                              <w:t>公共汽車客運業員工數</w:t>
                            </w:r>
                            <w:r>
                              <w:rPr>
                                <w:rFonts w:ascii="標楷體" w:eastAsia="標楷體" w:hAnsi="標楷體" w:hint="eastAsia"/>
                                <w:bCs/>
                                <w:sz w:val="20"/>
                                <w:szCs w:val="20"/>
                                <w:lang w:eastAsia="zh-HK"/>
                              </w:rPr>
                              <w:t>（</w:t>
                            </w:r>
                            <w:r>
                              <w:rPr>
                                <w:rFonts w:ascii="標楷體" w:eastAsia="標楷體" w:hAnsi="標楷體" w:hint="eastAsia"/>
                                <w:bCs/>
                                <w:sz w:val="20"/>
                                <w:szCs w:val="20"/>
                              </w:rPr>
                              <w:t>人</w:t>
                            </w:r>
                            <w:r>
                              <w:rPr>
                                <w:rFonts w:ascii="標楷體" w:eastAsia="標楷體" w:hAnsi="標楷體" w:hint="eastAsia"/>
                                <w:bCs/>
                                <w:sz w:val="20"/>
                                <w:szCs w:val="20"/>
                                <w:lang w:eastAsia="zh-HK"/>
                              </w:rPr>
                              <w:t>）</w:t>
                            </w:r>
                            <w:r w:rsidRPr="004D3551">
                              <w:rPr>
                                <w:rFonts w:ascii="標楷體" w:eastAsia="標楷體" w:hAnsi="標楷體" w:hint="eastAsia"/>
                                <w:bCs/>
                                <w:sz w:val="20"/>
                                <w:szCs w:val="20"/>
                              </w:rPr>
                              <w:t>（</w:t>
                            </w:r>
                            <w:proofErr w:type="gramStart"/>
                            <w:r w:rsidRPr="004D3551">
                              <w:rPr>
                                <w:rFonts w:ascii="標楷體" w:eastAsia="標楷體" w:hAnsi="標楷體" w:hint="eastAsia"/>
                                <w:bCs/>
                                <w:sz w:val="20"/>
                                <w:szCs w:val="20"/>
                              </w:rPr>
                              <w:t>註</w:t>
                            </w:r>
                            <w:proofErr w:type="gramEnd"/>
                            <w:r w:rsidRPr="004D3551">
                              <w:rPr>
                                <w:rFonts w:ascii="標楷體" w:eastAsia="標楷體" w:hAnsi="標楷體" w:hint="eastAsia"/>
                                <w:bCs/>
                                <w:sz w:val="20"/>
                                <w:szCs w:val="20"/>
                              </w:rPr>
                              <w:t>2）</w:t>
                            </w:r>
                          </w:p>
                        </w:tc>
                        <w:tc>
                          <w:tcPr>
                            <w:tcW w:w="860" w:type="pct"/>
                            <w:vAlign w:val="center"/>
                            <w:hideMark/>
                          </w:tcPr>
                          <w:p w14:paraId="5A58CAA0" w14:textId="4FA9C1FC" w:rsidR="00B113B9" w:rsidRPr="004A2858" w:rsidRDefault="00576A79" w:rsidP="005206D8">
                            <w:pPr>
                              <w:snapToGrid w:val="0"/>
                              <w:spacing w:line="220" w:lineRule="exact"/>
                              <w:jc w:val="center"/>
                              <w:rPr>
                                <w:rFonts w:ascii="標楷體" w:eastAsia="標楷體" w:hAnsi="標楷體"/>
                                <w:bCs/>
                                <w:sz w:val="20"/>
                                <w:szCs w:val="20"/>
                              </w:rPr>
                            </w:pPr>
                            <w:r w:rsidRPr="004A2858">
                              <w:rPr>
                                <w:rFonts w:ascii="標楷體" w:eastAsia="標楷體" w:hAnsi="標楷體" w:hint="eastAsia"/>
                                <w:bCs/>
                                <w:sz w:val="20"/>
                                <w:szCs w:val="20"/>
                              </w:rPr>
                              <w:t>全國（男性）</w:t>
                            </w:r>
                          </w:p>
                        </w:tc>
                        <w:tc>
                          <w:tcPr>
                            <w:tcW w:w="413" w:type="pct"/>
                            <w:vAlign w:val="center"/>
                          </w:tcPr>
                          <w:p w14:paraId="1B624481" w14:textId="77777777" w:rsidR="00B113B9" w:rsidRPr="004D3551" w:rsidRDefault="00B113B9" w:rsidP="005206D8">
                            <w:pPr>
                              <w:spacing w:line="220" w:lineRule="exact"/>
                              <w:ind w:rightChars="20" w:right="48"/>
                              <w:jc w:val="right"/>
                              <w:textDirection w:val="lrTbV"/>
                              <w:rPr>
                                <w:rFonts w:ascii="標楷體" w:eastAsia="標楷體" w:hAnsi="標楷體"/>
                                <w:sz w:val="20"/>
                                <w:szCs w:val="20"/>
                              </w:rPr>
                            </w:pPr>
                            <w:r w:rsidRPr="004D3551">
                              <w:rPr>
                                <w:rFonts w:ascii="標楷體" w:eastAsia="標楷體" w:hAnsi="標楷體"/>
                                <w:sz w:val="20"/>
                                <w:szCs w:val="20"/>
                              </w:rPr>
                              <w:t>21,143</w:t>
                            </w:r>
                          </w:p>
                        </w:tc>
                        <w:tc>
                          <w:tcPr>
                            <w:tcW w:w="414" w:type="pct"/>
                            <w:vAlign w:val="center"/>
                          </w:tcPr>
                          <w:p w14:paraId="23EABD51"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21,206</w:t>
                            </w:r>
                          </w:p>
                        </w:tc>
                        <w:tc>
                          <w:tcPr>
                            <w:tcW w:w="412" w:type="pct"/>
                            <w:vAlign w:val="center"/>
                          </w:tcPr>
                          <w:p w14:paraId="7F6D8598"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color w:val="000000"/>
                                <w:sz w:val="20"/>
                                <w:szCs w:val="20"/>
                              </w:rPr>
                            </w:pPr>
                            <w:r w:rsidRPr="004D3551">
                              <w:rPr>
                                <w:rFonts w:ascii="標楷體" w:eastAsia="標楷體" w:hAnsi="標楷體" w:hint="eastAsia"/>
                                <w:bCs/>
                                <w:sz w:val="20"/>
                                <w:szCs w:val="20"/>
                              </w:rPr>
                              <w:t>21,290</w:t>
                            </w:r>
                          </w:p>
                        </w:tc>
                        <w:tc>
                          <w:tcPr>
                            <w:tcW w:w="414" w:type="pct"/>
                            <w:vAlign w:val="center"/>
                          </w:tcPr>
                          <w:p w14:paraId="27AB08C3"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color w:val="000000"/>
                                <w:sz w:val="20"/>
                                <w:szCs w:val="20"/>
                              </w:rPr>
                            </w:pPr>
                            <w:r w:rsidRPr="004D3551">
                              <w:rPr>
                                <w:rFonts w:ascii="標楷體" w:eastAsia="標楷體" w:hAnsi="標楷體"/>
                                <w:bCs/>
                                <w:color w:val="000000"/>
                                <w:sz w:val="20"/>
                                <w:szCs w:val="20"/>
                              </w:rPr>
                              <w:t>21,396</w:t>
                            </w:r>
                          </w:p>
                        </w:tc>
                        <w:tc>
                          <w:tcPr>
                            <w:tcW w:w="412" w:type="pct"/>
                            <w:shd w:val="clear" w:color="auto" w:fill="D9D9D9" w:themeFill="background1" w:themeFillShade="D9"/>
                            <w:vAlign w:val="center"/>
                          </w:tcPr>
                          <w:p w14:paraId="677BF415"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19,584</w:t>
                            </w:r>
                          </w:p>
                        </w:tc>
                        <w:tc>
                          <w:tcPr>
                            <w:tcW w:w="412" w:type="pct"/>
                            <w:shd w:val="clear" w:color="auto" w:fill="D9D9D9" w:themeFill="background1" w:themeFillShade="D9"/>
                            <w:vAlign w:val="center"/>
                          </w:tcPr>
                          <w:p w14:paraId="194FC244"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18,</w:t>
                            </w:r>
                            <w:r w:rsidRPr="004D3551">
                              <w:rPr>
                                <w:rFonts w:ascii="標楷體" w:eastAsia="標楷體" w:hAnsi="標楷體" w:hint="eastAsia"/>
                                <w:bCs/>
                                <w:sz w:val="20"/>
                                <w:szCs w:val="20"/>
                              </w:rPr>
                              <w:t>217</w:t>
                            </w:r>
                          </w:p>
                        </w:tc>
                        <w:tc>
                          <w:tcPr>
                            <w:tcW w:w="412" w:type="pct"/>
                            <w:shd w:val="clear" w:color="auto" w:fill="D9D9D9" w:themeFill="background1" w:themeFillShade="D9"/>
                            <w:vAlign w:val="center"/>
                          </w:tcPr>
                          <w:p w14:paraId="23DC6F1D"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17</w:t>
                            </w:r>
                            <w:r w:rsidRPr="004D3551">
                              <w:rPr>
                                <w:rFonts w:ascii="標楷體" w:eastAsia="標楷體" w:hAnsi="標楷體"/>
                                <w:bCs/>
                                <w:sz w:val="20"/>
                                <w:szCs w:val="20"/>
                              </w:rPr>
                              <w:t>,</w:t>
                            </w:r>
                            <w:r w:rsidRPr="004D3551">
                              <w:rPr>
                                <w:rFonts w:ascii="標楷體" w:eastAsia="標楷體" w:hAnsi="標楷體" w:hint="eastAsia"/>
                                <w:bCs/>
                                <w:sz w:val="20"/>
                                <w:szCs w:val="20"/>
                              </w:rPr>
                              <w:t>813</w:t>
                            </w:r>
                          </w:p>
                        </w:tc>
                        <w:tc>
                          <w:tcPr>
                            <w:tcW w:w="391" w:type="pct"/>
                            <w:shd w:val="clear" w:color="auto" w:fill="D9D9D9" w:themeFill="background1" w:themeFillShade="D9"/>
                            <w:vAlign w:val="center"/>
                          </w:tcPr>
                          <w:p w14:paraId="5A9F7F27"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16</w:t>
                            </w:r>
                            <w:r w:rsidRPr="004D3551">
                              <w:rPr>
                                <w:rFonts w:ascii="標楷體" w:eastAsia="標楷體" w:hAnsi="標楷體"/>
                                <w:bCs/>
                                <w:sz w:val="20"/>
                                <w:szCs w:val="20"/>
                              </w:rPr>
                              <w:t>,</w:t>
                            </w:r>
                            <w:r w:rsidRPr="004D3551">
                              <w:rPr>
                                <w:rFonts w:ascii="標楷體" w:eastAsia="標楷體" w:hAnsi="標楷體" w:hint="eastAsia"/>
                                <w:bCs/>
                                <w:sz w:val="20"/>
                                <w:szCs w:val="20"/>
                              </w:rPr>
                              <w:t>930</w:t>
                            </w:r>
                          </w:p>
                        </w:tc>
                      </w:tr>
                      <w:tr w:rsidR="0093789E" w:rsidRPr="004D3551" w14:paraId="17FC81B8" w14:textId="77777777" w:rsidTr="002B2B0D">
                        <w:trPr>
                          <w:trHeight w:val="318"/>
                          <w:jc w:val="center"/>
                        </w:trPr>
                        <w:tc>
                          <w:tcPr>
                            <w:tcW w:w="859" w:type="pct"/>
                            <w:vMerge/>
                            <w:tcBorders>
                              <w:bottom w:val="single" w:sz="4" w:space="0" w:color="auto"/>
                            </w:tcBorders>
                            <w:vAlign w:val="center"/>
                          </w:tcPr>
                          <w:p w14:paraId="6457D052" w14:textId="77777777" w:rsidR="00B113B9" w:rsidRPr="004A2858" w:rsidRDefault="00B113B9" w:rsidP="005206D8">
                            <w:pPr>
                              <w:snapToGrid w:val="0"/>
                              <w:spacing w:line="220" w:lineRule="exact"/>
                              <w:jc w:val="center"/>
                              <w:rPr>
                                <w:rFonts w:ascii="標楷體" w:eastAsia="標楷體" w:hAnsi="標楷體"/>
                                <w:bCs/>
                                <w:sz w:val="20"/>
                                <w:szCs w:val="20"/>
                              </w:rPr>
                            </w:pPr>
                          </w:p>
                        </w:tc>
                        <w:tc>
                          <w:tcPr>
                            <w:tcW w:w="860" w:type="pct"/>
                            <w:tcBorders>
                              <w:bottom w:val="single" w:sz="4" w:space="0" w:color="auto"/>
                            </w:tcBorders>
                            <w:vAlign w:val="center"/>
                          </w:tcPr>
                          <w:p w14:paraId="17DFD5A6" w14:textId="65210400" w:rsidR="00B113B9" w:rsidRPr="004A2858" w:rsidRDefault="00576A79" w:rsidP="005206D8">
                            <w:pPr>
                              <w:snapToGrid w:val="0"/>
                              <w:spacing w:line="220" w:lineRule="exact"/>
                              <w:jc w:val="center"/>
                              <w:rPr>
                                <w:rFonts w:ascii="標楷體" w:eastAsia="標楷體" w:hAnsi="標楷體"/>
                                <w:bCs/>
                                <w:sz w:val="20"/>
                                <w:szCs w:val="20"/>
                              </w:rPr>
                            </w:pPr>
                            <w:r w:rsidRPr="004A2858">
                              <w:rPr>
                                <w:rFonts w:ascii="標楷體" w:eastAsia="標楷體" w:hAnsi="標楷體" w:hint="eastAsia"/>
                                <w:bCs/>
                                <w:sz w:val="20"/>
                                <w:szCs w:val="20"/>
                              </w:rPr>
                              <w:t>全國（女性）</w:t>
                            </w:r>
                          </w:p>
                        </w:tc>
                        <w:tc>
                          <w:tcPr>
                            <w:tcW w:w="413" w:type="pct"/>
                            <w:tcBorders>
                              <w:bottom w:val="single" w:sz="4" w:space="0" w:color="auto"/>
                            </w:tcBorders>
                            <w:vAlign w:val="center"/>
                          </w:tcPr>
                          <w:p w14:paraId="0113FE73" w14:textId="77777777" w:rsidR="00B113B9" w:rsidRPr="004D3551" w:rsidRDefault="00B113B9" w:rsidP="005206D8">
                            <w:pPr>
                              <w:spacing w:line="220" w:lineRule="exact"/>
                              <w:ind w:rightChars="20" w:right="48"/>
                              <w:jc w:val="right"/>
                              <w:textDirection w:val="lrTbV"/>
                              <w:rPr>
                                <w:rFonts w:ascii="標楷體" w:eastAsia="標楷體" w:hAnsi="標楷體"/>
                                <w:sz w:val="20"/>
                                <w:szCs w:val="20"/>
                              </w:rPr>
                            </w:pPr>
                            <w:r w:rsidRPr="004D3551">
                              <w:rPr>
                                <w:rFonts w:ascii="標楷體" w:eastAsia="標楷體" w:hAnsi="標楷體"/>
                                <w:sz w:val="20"/>
                                <w:szCs w:val="20"/>
                              </w:rPr>
                              <w:t>2,656</w:t>
                            </w:r>
                          </w:p>
                        </w:tc>
                        <w:tc>
                          <w:tcPr>
                            <w:tcW w:w="414" w:type="pct"/>
                            <w:tcBorders>
                              <w:bottom w:val="single" w:sz="4" w:space="0" w:color="auto"/>
                            </w:tcBorders>
                            <w:vAlign w:val="center"/>
                          </w:tcPr>
                          <w:p w14:paraId="77153DA4"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2,672</w:t>
                            </w:r>
                          </w:p>
                        </w:tc>
                        <w:tc>
                          <w:tcPr>
                            <w:tcW w:w="412" w:type="pct"/>
                            <w:tcBorders>
                              <w:bottom w:val="single" w:sz="4" w:space="0" w:color="auto"/>
                            </w:tcBorders>
                            <w:vAlign w:val="center"/>
                          </w:tcPr>
                          <w:p w14:paraId="04EAC1CE"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color w:val="000000"/>
                                <w:sz w:val="20"/>
                                <w:szCs w:val="20"/>
                              </w:rPr>
                            </w:pPr>
                            <w:r w:rsidRPr="004D3551">
                              <w:rPr>
                                <w:rFonts w:ascii="標楷體" w:eastAsia="標楷體" w:hAnsi="標楷體"/>
                                <w:bCs/>
                                <w:sz w:val="20"/>
                                <w:szCs w:val="20"/>
                              </w:rPr>
                              <w:t>2,693</w:t>
                            </w:r>
                          </w:p>
                        </w:tc>
                        <w:tc>
                          <w:tcPr>
                            <w:tcW w:w="414" w:type="pct"/>
                            <w:tcBorders>
                              <w:bottom w:val="single" w:sz="4" w:space="0" w:color="auto"/>
                            </w:tcBorders>
                            <w:vAlign w:val="center"/>
                          </w:tcPr>
                          <w:p w14:paraId="3D19B934"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color w:val="000000"/>
                                <w:sz w:val="20"/>
                                <w:szCs w:val="20"/>
                              </w:rPr>
                            </w:pPr>
                            <w:r w:rsidRPr="004D3551">
                              <w:rPr>
                                <w:rFonts w:ascii="標楷體" w:eastAsia="標楷體" w:hAnsi="標楷體"/>
                                <w:bCs/>
                                <w:color w:val="000000"/>
                                <w:sz w:val="20"/>
                                <w:szCs w:val="20"/>
                              </w:rPr>
                              <w:t>2,720</w:t>
                            </w:r>
                          </w:p>
                        </w:tc>
                        <w:tc>
                          <w:tcPr>
                            <w:tcW w:w="412" w:type="pct"/>
                            <w:tcBorders>
                              <w:bottom w:val="single" w:sz="4" w:space="0" w:color="auto"/>
                            </w:tcBorders>
                            <w:shd w:val="clear" w:color="auto" w:fill="D9D9D9" w:themeFill="background1" w:themeFillShade="D9"/>
                            <w:vAlign w:val="center"/>
                          </w:tcPr>
                          <w:p w14:paraId="1EE2D0AA"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2,430</w:t>
                            </w:r>
                          </w:p>
                        </w:tc>
                        <w:tc>
                          <w:tcPr>
                            <w:tcW w:w="412" w:type="pct"/>
                            <w:tcBorders>
                              <w:bottom w:val="single" w:sz="4" w:space="0" w:color="auto"/>
                            </w:tcBorders>
                            <w:shd w:val="clear" w:color="auto" w:fill="D9D9D9" w:themeFill="background1" w:themeFillShade="D9"/>
                            <w:vAlign w:val="center"/>
                          </w:tcPr>
                          <w:p w14:paraId="7E6BDC40"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bCs/>
                                <w:sz w:val="20"/>
                                <w:szCs w:val="20"/>
                              </w:rPr>
                              <w:t>2,</w:t>
                            </w:r>
                            <w:r w:rsidRPr="004D3551">
                              <w:rPr>
                                <w:rFonts w:ascii="標楷體" w:eastAsia="標楷體" w:hAnsi="標楷體" w:hint="eastAsia"/>
                                <w:bCs/>
                                <w:sz w:val="20"/>
                                <w:szCs w:val="20"/>
                              </w:rPr>
                              <w:t>227</w:t>
                            </w:r>
                          </w:p>
                        </w:tc>
                        <w:tc>
                          <w:tcPr>
                            <w:tcW w:w="412" w:type="pct"/>
                            <w:tcBorders>
                              <w:bottom w:val="single" w:sz="4" w:space="0" w:color="auto"/>
                            </w:tcBorders>
                            <w:shd w:val="clear" w:color="auto" w:fill="D9D9D9" w:themeFill="background1" w:themeFillShade="D9"/>
                            <w:vAlign w:val="center"/>
                          </w:tcPr>
                          <w:p w14:paraId="0AED82EE" w14:textId="77777777" w:rsidR="00B113B9" w:rsidRPr="004D3551" w:rsidRDefault="00B113B9" w:rsidP="005206D8">
                            <w:pPr>
                              <w:snapToGrid w:val="0"/>
                              <w:spacing w:line="220" w:lineRule="exact"/>
                              <w:ind w:rightChars="20" w:right="48"/>
                              <w:jc w:val="right"/>
                              <w:textDirection w:val="lrTbV"/>
                              <w:rPr>
                                <w:rFonts w:ascii="標楷體" w:eastAsia="標楷體" w:hAnsi="標楷體"/>
                                <w:bCs/>
                                <w:sz w:val="20"/>
                                <w:szCs w:val="20"/>
                              </w:rPr>
                            </w:pPr>
                            <w:r w:rsidRPr="004D3551">
                              <w:rPr>
                                <w:rFonts w:ascii="標楷體" w:eastAsia="標楷體" w:hAnsi="標楷體" w:hint="eastAsia"/>
                                <w:bCs/>
                                <w:sz w:val="20"/>
                                <w:szCs w:val="20"/>
                              </w:rPr>
                              <w:t>2</w:t>
                            </w:r>
                            <w:r w:rsidRPr="004D3551">
                              <w:rPr>
                                <w:rFonts w:ascii="標楷體" w:eastAsia="標楷體" w:hAnsi="標楷體"/>
                                <w:bCs/>
                                <w:sz w:val="20"/>
                                <w:szCs w:val="20"/>
                              </w:rPr>
                              <w:t>,1</w:t>
                            </w:r>
                            <w:r w:rsidRPr="004D3551">
                              <w:rPr>
                                <w:rFonts w:ascii="標楷體" w:eastAsia="標楷體" w:hAnsi="標楷體" w:hint="eastAsia"/>
                                <w:bCs/>
                                <w:sz w:val="20"/>
                                <w:szCs w:val="20"/>
                              </w:rPr>
                              <w:t>75</w:t>
                            </w:r>
                          </w:p>
                        </w:tc>
                        <w:tc>
                          <w:tcPr>
                            <w:tcW w:w="391" w:type="pct"/>
                            <w:tcBorders>
                              <w:bottom w:val="single" w:sz="4" w:space="0" w:color="auto"/>
                            </w:tcBorders>
                            <w:shd w:val="clear" w:color="auto" w:fill="D9D9D9" w:themeFill="background1" w:themeFillShade="D9"/>
                            <w:vAlign w:val="center"/>
                          </w:tcPr>
                          <w:p w14:paraId="54C4ABB8" w14:textId="77777777" w:rsidR="00B113B9" w:rsidRPr="004D3551" w:rsidRDefault="00B113B9" w:rsidP="005206D8">
                            <w:pPr>
                              <w:snapToGrid w:val="0"/>
                              <w:spacing w:line="220" w:lineRule="exact"/>
                              <w:ind w:rightChars="20" w:right="48"/>
                              <w:jc w:val="right"/>
                              <w:rPr>
                                <w:rFonts w:ascii="標楷體" w:eastAsia="標楷體" w:hAnsi="標楷體"/>
                                <w:bCs/>
                                <w:sz w:val="20"/>
                                <w:szCs w:val="20"/>
                              </w:rPr>
                            </w:pPr>
                            <w:r w:rsidRPr="004D3551">
                              <w:rPr>
                                <w:rFonts w:ascii="標楷體" w:eastAsia="標楷體" w:hAnsi="標楷體" w:hint="eastAsia"/>
                                <w:bCs/>
                                <w:sz w:val="20"/>
                                <w:szCs w:val="20"/>
                              </w:rPr>
                              <w:t>2</w:t>
                            </w:r>
                            <w:r w:rsidRPr="004D3551">
                              <w:rPr>
                                <w:rFonts w:ascii="標楷體" w:eastAsia="標楷體" w:hAnsi="標楷體"/>
                                <w:bCs/>
                                <w:sz w:val="20"/>
                                <w:szCs w:val="20"/>
                              </w:rPr>
                              <w:t>,</w:t>
                            </w:r>
                            <w:r w:rsidRPr="004D3551">
                              <w:rPr>
                                <w:rFonts w:ascii="標楷體" w:eastAsia="標楷體" w:hAnsi="標楷體" w:hint="eastAsia"/>
                                <w:bCs/>
                                <w:sz w:val="20"/>
                                <w:szCs w:val="20"/>
                              </w:rPr>
                              <w:t>064</w:t>
                            </w:r>
                          </w:p>
                        </w:tc>
                      </w:tr>
                    </w:tbl>
                    <w:p w14:paraId="4D093B72" w14:textId="77777777" w:rsidR="00B113B9" w:rsidRPr="004A2858" w:rsidRDefault="00B113B9" w:rsidP="00CF4B1F">
                      <w:pPr>
                        <w:tabs>
                          <w:tab w:val="left" w:pos="2061"/>
                          <w:tab w:val="left" w:pos="6237"/>
                        </w:tabs>
                        <w:overflowPunct w:val="0"/>
                        <w:spacing w:line="240" w:lineRule="exact"/>
                        <w:ind w:leftChars="20" w:left="948" w:hangingChars="500" w:hanging="900"/>
                        <w:rPr>
                          <w:rFonts w:ascii="標楷體" w:eastAsia="標楷體" w:hAnsi="標楷體"/>
                          <w:bCs/>
                          <w:sz w:val="18"/>
                          <w:szCs w:val="18"/>
                        </w:rPr>
                      </w:pPr>
                      <w:proofErr w:type="gramStart"/>
                      <w:r w:rsidRPr="004A2858">
                        <w:rPr>
                          <w:rFonts w:ascii="標楷體" w:eastAsia="標楷體" w:hAnsi="標楷體" w:hint="eastAsia"/>
                          <w:bCs/>
                          <w:sz w:val="18"/>
                          <w:szCs w:val="18"/>
                        </w:rPr>
                        <w:t>註</w:t>
                      </w:r>
                      <w:proofErr w:type="gramEnd"/>
                      <w:r w:rsidRPr="004A2858">
                        <w:rPr>
                          <w:rFonts w:ascii="標楷體" w:eastAsia="標楷體" w:hAnsi="標楷體" w:hint="eastAsia"/>
                          <w:bCs/>
                          <w:sz w:val="18"/>
                          <w:szCs w:val="18"/>
                        </w:rPr>
                        <w:t>：1.資料時點：114年4月11日。</w:t>
                      </w:r>
                    </w:p>
                    <w:p w14:paraId="763A68D1" w14:textId="77777777" w:rsidR="00B113B9" w:rsidRPr="00246AD9" w:rsidRDefault="00B113B9" w:rsidP="00CF4B1F">
                      <w:pPr>
                        <w:tabs>
                          <w:tab w:val="left" w:pos="2061"/>
                          <w:tab w:val="left" w:pos="6237"/>
                        </w:tabs>
                        <w:overflowPunct w:val="0"/>
                        <w:spacing w:line="240" w:lineRule="exact"/>
                        <w:ind w:leftChars="170" w:left="1308" w:hangingChars="500" w:hanging="900"/>
                        <w:jc w:val="both"/>
                        <w:rPr>
                          <w:rFonts w:ascii="標楷體" w:eastAsia="標楷體" w:hAnsi="標楷體"/>
                          <w:bCs/>
                          <w:sz w:val="18"/>
                          <w:szCs w:val="18"/>
                        </w:rPr>
                      </w:pPr>
                      <w:r w:rsidRPr="00246AD9">
                        <w:rPr>
                          <w:rFonts w:ascii="標楷體" w:eastAsia="標楷體" w:hAnsi="標楷體" w:hint="eastAsia"/>
                          <w:bCs/>
                          <w:sz w:val="18"/>
                          <w:szCs w:val="18"/>
                        </w:rPr>
                        <w:t>2.公共汽車客運業員工數為當年度平均值。</w:t>
                      </w:r>
                    </w:p>
                    <w:p w14:paraId="39D4030D" w14:textId="77777777" w:rsidR="00B113B9" w:rsidRPr="00246AD9" w:rsidRDefault="00B113B9" w:rsidP="00CF4B1F">
                      <w:pPr>
                        <w:tabs>
                          <w:tab w:val="left" w:pos="2061"/>
                          <w:tab w:val="left" w:pos="6237"/>
                        </w:tabs>
                        <w:overflowPunct w:val="0"/>
                        <w:spacing w:line="240" w:lineRule="exact"/>
                        <w:ind w:leftChars="170" w:left="1308" w:hangingChars="500" w:hanging="900"/>
                        <w:jc w:val="both"/>
                        <w:rPr>
                          <w:rFonts w:ascii="標楷體" w:eastAsia="標楷體" w:hAnsi="標楷體"/>
                          <w:bCs/>
                          <w:sz w:val="18"/>
                          <w:szCs w:val="18"/>
                        </w:rPr>
                      </w:pPr>
                      <w:r w:rsidRPr="00246AD9">
                        <w:rPr>
                          <w:rFonts w:ascii="標楷體" w:eastAsia="標楷體" w:hAnsi="標楷體" w:hint="eastAsia"/>
                          <w:bCs/>
                          <w:sz w:val="18"/>
                          <w:szCs w:val="18"/>
                        </w:rPr>
                        <w:t>3.</w:t>
                      </w:r>
                      <w:proofErr w:type="gramStart"/>
                      <w:r w:rsidRPr="00246AD9">
                        <w:rPr>
                          <w:rFonts w:ascii="標楷體" w:eastAsia="標楷體" w:hAnsi="標楷體" w:hint="eastAsia"/>
                          <w:bCs/>
                          <w:sz w:val="18"/>
                          <w:szCs w:val="18"/>
                        </w:rPr>
                        <w:t>灰底</w:t>
                      </w:r>
                      <w:r>
                        <w:rPr>
                          <w:rFonts w:ascii="標楷體" w:eastAsia="標楷體" w:hAnsi="標楷體" w:hint="eastAsia"/>
                          <w:bCs/>
                          <w:sz w:val="18"/>
                          <w:szCs w:val="18"/>
                        </w:rPr>
                        <w:t>係</w:t>
                      </w:r>
                      <w:r w:rsidRPr="00246AD9">
                        <w:rPr>
                          <w:rFonts w:ascii="標楷體" w:eastAsia="標楷體" w:hAnsi="標楷體" w:hint="eastAsia"/>
                          <w:bCs/>
                          <w:sz w:val="18"/>
                          <w:szCs w:val="18"/>
                        </w:rPr>
                        <w:t>績效</w:t>
                      </w:r>
                      <w:proofErr w:type="gramEnd"/>
                      <w:r w:rsidRPr="00246AD9">
                        <w:rPr>
                          <w:rFonts w:ascii="標楷體" w:eastAsia="標楷體" w:hAnsi="標楷體" w:hint="eastAsia"/>
                          <w:bCs/>
                          <w:sz w:val="18"/>
                          <w:szCs w:val="18"/>
                        </w:rPr>
                        <w:t>指標執行結果未達原訂目標值。</w:t>
                      </w:r>
                    </w:p>
                    <w:p w14:paraId="1585DD92" w14:textId="77777777" w:rsidR="00B113B9" w:rsidRPr="004A2858" w:rsidRDefault="00B113B9" w:rsidP="00CF4B1F">
                      <w:pPr>
                        <w:tabs>
                          <w:tab w:val="left" w:pos="2061"/>
                          <w:tab w:val="left" w:pos="6237"/>
                        </w:tabs>
                        <w:overflowPunct w:val="0"/>
                        <w:spacing w:line="240" w:lineRule="exact"/>
                        <w:ind w:leftChars="170" w:left="1308" w:hangingChars="500" w:hanging="900"/>
                        <w:jc w:val="both"/>
                        <w:rPr>
                          <w:rFonts w:ascii="標楷體" w:eastAsia="標楷體" w:hAnsi="標楷體"/>
                          <w:bCs/>
                          <w:sz w:val="18"/>
                          <w:szCs w:val="18"/>
                        </w:rPr>
                      </w:pPr>
                      <w:r w:rsidRPr="00246AD9">
                        <w:rPr>
                          <w:rFonts w:ascii="標楷體" w:eastAsia="標楷體" w:hAnsi="標楷體" w:hint="eastAsia"/>
                          <w:bCs/>
                          <w:sz w:val="18"/>
                          <w:szCs w:val="18"/>
                        </w:rPr>
                        <w:t>4.資料來源：整理自公路局提供及</w:t>
                      </w:r>
                      <w:r>
                        <w:rPr>
                          <w:rFonts w:ascii="標楷體" w:eastAsia="標楷體" w:hAnsi="標楷體" w:hint="eastAsia"/>
                          <w:bCs/>
                          <w:sz w:val="18"/>
                          <w:szCs w:val="18"/>
                        </w:rPr>
                        <w:t>交通部</w:t>
                      </w:r>
                      <w:r w:rsidRPr="00246AD9">
                        <w:rPr>
                          <w:rFonts w:ascii="標楷體" w:eastAsia="標楷體" w:hAnsi="標楷體" w:hint="eastAsia"/>
                          <w:bCs/>
                          <w:sz w:val="18"/>
                          <w:szCs w:val="18"/>
                        </w:rPr>
                        <w:t>統計查詢網資料。</w:t>
                      </w:r>
                    </w:p>
                    <w:p w14:paraId="4B91E754" w14:textId="77777777" w:rsidR="00B113B9" w:rsidRPr="003F4439" w:rsidRDefault="00B113B9" w:rsidP="00B113B9"/>
                  </w:txbxContent>
                </v:textbox>
                <w10:wrap type="square" anchorx="margin" anchory="margin"/>
              </v:shape>
            </w:pict>
          </mc:Fallback>
        </mc:AlternateContent>
      </w:r>
      <w:r w:rsidRPr="003F4439">
        <w:rPr>
          <w:rFonts w:ascii="標楷體" w:eastAsia="標楷體" w:hAnsi="標楷體" w:cs="新細明體" w:hint="eastAsia"/>
          <w:bCs/>
          <w:noProof/>
        </w:rPr>
        <w:t>2.6％及3.8％，女性員工數目標值之增幅大於男性，惟「交通部公路局執行公路公共運輸服務升級計畫（110－113年）補助作業注意事項」相關規定暨第4期公運計畫提案及核定原則內容，尚未就提升公共汽車客運業女性員工數1項，訂定具體之推動措施或補助項目，或將其納入通</w:t>
      </w:r>
      <w:r w:rsidRPr="003F4439">
        <w:rPr>
          <w:rFonts w:ascii="標楷體" w:eastAsia="標楷體" w:hAnsi="標楷體" w:cs="新細明體" w:hint="eastAsia"/>
          <w:bCs/>
          <w:noProof/>
        </w:rPr>
        <w:lastRenderedPageBreak/>
        <w:t>例性原則、申請項目之提案及核定原則等，不利鼓勵公共汽車客運業者聘用女性員工，弭平性別落差，經函請交通部研謀改善，以有效優化公共運輸環境。</w:t>
      </w:r>
      <w:r w:rsidRPr="00BE2A13">
        <w:rPr>
          <w:rFonts w:ascii="標楷體" w:eastAsia="標楷體" w:hAnsi="標楷體" w:cs="新細明體" w:hint="eastAsia"/>
          <w:bCs/>
          <w:noProof/>
        </w:rPr>
        <w:t>據復：</w:t>
      </w:r>
      <w:r w:rsidR="00BE2A13" w:rsidRPr="00BE2A13">
        <w:rPr>
          <w:rFonts w:ascii="標楷體" w:eastAsia="標楷體" w:hAnsi="標楷體" w:cs="新細明體" w:hint="eastAsia"/>
          <w:bCs/>
          <w:noProof/>
        </w:rPr>
        <w:t>已推動TPASS行政院通勤月票方案及辦理駕駛徵才，及增加市區客運營運虧損、電動大客車等補助（貼）措施</w:t>
      </w:r>
      <w:r w:rsidR="001F5771" w:rsidRPr="00BE2A13">
        <w:rPr>
          <w:rFonts w:ascii="標楷體" w:eastAsia="標楷體" w:hAnsi="標楷體" w:cs="新細明體" w:hint="eastAsia"/>
          <w:bCs/>
          <w:noProof/>
        </w:rPr>
        <w:t>，以達計畫績效目標，將持續推動公路公共運輸永續及交通平權計畫</w:t>
      </w:r>
      <w:r w:rsidR="00F2617F" w:rsidRPr="00BE2A13">
        <w:rPr>
          <w:rFonts w:ascii="標楷體" w:eastAsia="標楷體" w:hAnsi="標楷體" w:cs="新細明體" w:hint="eastAsia"/>
          <w:bCs/>
          <w:noProof/>
        </w:rPr>
        <w:t>（</w:t>
      </w:r>
      <w:r w:rsidR="001F5771" w:rsidRPr="00BE2A13">
        <w:rPr>
          <w:rFonts w:ascii="標楷體" w:eastAsia="標楷體" w:hAnsi="標楷體" w:cs="新細明體" w:hint="eastAsia"/>
          <w:bCs/>
          <w:noProof/>
        </w:rPr>
        <w:t>114－117年，下稱第5期公運計畫</w:t>
      </w:r>
      <w:r w:rsidR="00F2617F" w:rsidRPr="00BE2A13">
        <w:rPr>
          <w:rFonts w:ascii="標楷體" w:eastAsia="標楷體" w:hAnsi="標楷體" w:cs="新細明體" w:hint="eastAsia"/>
          <w:bCs/>
          <w:noProof/>
        </w:rPr>
        <w:t>）</w:t>
      </w:r>
      <w:r w:rsidR="001F5771" w:rsidRPr="00BE2A13">
        <w:rPr>
          <w:rFonts w:ascii="標楷體" w:eastAsia="標楷體" w:hAnsi="標楷體" w:cs="新細明體" w:hint="eastAsia"/>
          <w:bCs/>
          <w:noProof/>
        </w:rPr>
        <w:t>，完善公共運輸軟硬體設備環境及提升服務品質；另已將公路汽車客運業無障礙車輛比率納入第5期公運計畫績效指標，並持續補助各市縣政府辦理市區客運「無障礙服務及性別平等友善度調查」，以精進市區客運業者性別平等及無障礙服務</w:t>
      </w:r>
      <w:r w:rsidRPr="00BE2A13">
        <w:rPr>
          <w:rFonts w:ascii="標楷體" w:eastAsia="標楷體" w:hAnsi="標楷體" w:cs="新細明體" w:hint="eastAsia"/>
          <w:bCs/>
          <w:noProof/>
        </w:rPr>
        <w:t>。</w:t>
      </w:r>
    </w:p>
    <w:p w14:paraId="578E19C6" w14:textId="0FF2BFCF" w:rsidR="00821557" w:rsidRDefault="00821557" w:rsidP="007D48A5">
      <w:pPr>
        <w:pStyle w:val="a5"/>
        <w:overflowPunct w:val="0"/>
        <w:adjustRightInd w:val="0"/>
        <w:snapToGrid w:val="0"/>
        <w:spacing w:beforeLines="20" w:before="72" w:afterLines="20" w:after="72" w:line="460" w:lineRule="exact"/>
        <w:ind w:firstLineChars="200" w:firstLine="561"/>
        <w:outlineLvl w:val="3"/>
        <w:rPr>
          <w:rFonts w:ascii="標楷體" w:hAnsi="標楷體" w:cs="DFKaiShu-SB-Estd-BF"/>
          <w:kern w:val="0"/>
          <w:sz w:val="28"/>
          <w:szCs w:val="28"/>
        </w:rPr>
      </w:pPr>
      <w:r w:rsidRPr="00874B28">
        <w:rPr>
          <w:rFonts w:ascii="標楷體" w:hAnsi="標楷體" w:cs="DFKaiShu-SB-Estd-BF" w:hint="eastAsia"/>
          <w:kern w:val="0"/>
          <w:sz w:val="28"/>
          <w:szCs w:val="28"/>
        </w:rPr>
        <w:t>（</w:t>
      </w:r>
      <w:r>
        <w:rPr>
          <w:rFonts w:ascii="標楷體" w:hAnsi="標楷體" w:cs="DFKaiShu-SB-Estd-BF" w:hint="eastAsia"/>
          <w:kern w:val="0"/>
          <w:sz w:val="28"/>
          <w:szCs w:val="28"/>
        </w:rPr>
        <w:t>十</w:t>
      </w:r>
      <w:r w:rsidRPr="00874B28">
        <w:rPr>
          <w:rFonts w:ascii="標楷體" w:hAnsi="標楷體" w:cs="DFKaiShu-SB-Estd-BF"/>
          <w:kern w:val="0"/>
          <w:sz w:val="28"/>
          <w:szCs w:val="28"/>
        </w:rPr>
        <w:t>）</w:t>
      </w:r>
      <w:r w:rsidRPr="00874B28">
        <w:rPr>
          <w:rFonts w:ascii="標楷體" w:hAnsi="標楷體" w:cs="DFKaiShu-SB-Estd-BF" w:hint="eastAsia"/>
          <w:kern w:val="0"/>
          <w:sz w:val="28"/>
          <w:szCs w:val="28"/>
        </w:rPr>
        <w:t xml:space="preserve">　</w:t>
      </w:r>
      <w:r w:rsidR="00613CA4" w:rsidRPr="00613CA4">
        <w:rPr>
          <w:rFonts w:ascii="標楷體" w:hAnsi="標楷體" w:cs="DFKaiShu-SB-Estd-BF" w:hint="eastAsia"/>
          <w:kern w:val="0"/>
          <w:sz w:val="28"/>
          <w:szCs w:val="28"/>
        </w:rPr>
        <w:t>補助客運業者</w:t>
      </w:r>
      <w:proofErr w:type="gramStart"/>
      <w:r w:rsidR="00613CA4" w:rsidRPr="00613CA4">
        <w:rPr>
          <w:rFonts w:ascii="標楷體" w:hAnsi="標楷體" w:cs="DFKaiShu-SB-Estd-BF" w:hint="eastAsia"/>
          <w:kern w:val="0"/>
          <w:sz w:val="28"/>
          <w:szCs w:val="28"/>
        </w:rPr>
        <w:t>換購無障礙</w:t>
      </w:r>
      <w:proofErr w:type="gramEnd"/>
      <w:r w:rsidR="00613CA4" w:rsidRPr="00613CA4">
        <w:rPr>
          <w:rFonts w:ascii="標楷體" w:hAnsi="標楷體" w:cs="DFKaiShu-SB-Estd-BF" w:hint="eastAsia"/>
          <w:kern w:val="0"/>
          <w:sz w:val="28"/>
          <w:szCs w:val="28"/>
        </w:rPr>
        <w:t>車輛，有助提升無障礙運輸環境及服務品質，惟部分市縣市區客運無障礙車輛比率未達預計目標，又公路汽車客運營運路線行駛無障礙車輛班次有限，影響高齡及身心障礙人士交通權益，允宜督促地方政府輔導轄管客運業者評估無障礙乘車需求，提升無障礙車輛服務量能，以增進運輸服務品質</w:t>
      </w:r>
      <w:r w:rsidR="00B01A7D" w:rsidRPr="00B01A7D">
        <w:rPr>
          <w:rFonts w:ascii="標楷體" w:hAnsi="標楷體" w:cs="DFKaiShu-SB-Estd-BF" w:hint="eastAsia"/>
          <w:kern w:val="0"/>
          <w:sz w:val="28"/>
          <w:szCs w:val="28"/>
        </w:rPr>
        <w:t>。</w:t>
      </w:r>
    </w:p>
    <w:p w14:paraId="7796279F" w14:textId="15422E8B" w:rsidR="00B17FA1" w:rsidRDefault="001E6131" w:rsidP="00BD3553">
      <w:pPr>
        <w:pStyle w:val="a5"/>
        <w:overflowPunct w:val="0"/>
        <w:spacing w:line="460" w:lineRule="exact"/>
        <w:ind w:firstLineChars="200" w:firstLine="480"/>
        <w:rPr>
          <w:rFonts w:ascii="標楷體" w:hAnsi="標楷體"/>
          <w:b w:val="0"/>
          <w:noProof/>
          <w:spacing w:val="-2"/>
          <w:sz w:val="24"/>
          <w:szCs w:val="24"/>
        </w:rPr>
      </w:pPr>
      <w:r w:rsidRPr="001E6131">
        <w:rPr>
          <w:rFonts w:ascii="標楷體" w:hAnsi="標楷體" w:hint="eastAsia"/>
          <w:b w:val="0"/>
          <w:noProof/>
          <w:sz w:val="24"/>
          <w:szCs w:val="24"/>
        </w:rPr>
        <w:t>依國家發展委員會113年10月公布之「中華民國人口推估（2024年至2070年）」報告，我國65歲以上老年人口占總人口比率，預估自113年之19.2％，逐步提高至159年之46.5％，且自114年起老年人口占比將超過20％，進入超高齡社會；又據衛生福利部統計，我國身心障礙者人數自110年底之120萬餘人，增加至113年底之123萬餘人，增幅為2.47％，打造無障礙運輸環境之需求日增。公路局為提升高齡及身心障礙人士等弱勢族群之乘車環境及品質，於公路公共運輸服務升級計畫（110－113年）訂定完善無障礙乘車及候車環境之行動策略，推動轉運站建置並完善其通用設計、強化各類無障礙候車設施及其連通性、補助客運業者購置無障礙車輛等，並訂定市區客運無障礙車輛比率之分年績效目標，其中6都地區110至113年度目標值為68％、69％、70％及72％；非6都地區目標值為40％、45％、50％及55％。據交通部統計查詢網公布之市區汽車客運概況資訊，6都及非6都地區113年底市區客運無障礙車輛占該地區車輛總數之比率分別為76.97％及50.14％，其中6都地區有新北市、桃園市、臺南市等3個直轄市未達目標值（72％），且桃園市僅為47.11％；又非6都地區16個縣市中，僅宜蘭縣、新竹市、彰化縣、嘉義市及金門縣等5縣市達預計目標值（55％），而新竹縣、苗栗縣、南投縣、花蓮縣、臺東縣、澎湖縣及連江縣等7縣，甚未達110年度目標值（40％），顯示該等市縣汰換市區汽車客運車輛為無障礙車輛進度未如預期，影響改善高齡者及身心障礙者搭乘客運品質目標之達成。</w:t>
      </w:r>
      <w:r w:rsidRPr="003028F5">
        <w:rPr>
          <w:rFonts w:ascii="標楷體" w:hAnsi="標楷體" w:hint="eastAsia"/>
          <w:b w:val="0"/>
          <w:noProof/>
          <w:spacing w:val="-2"/>
          <w:sz w:val="24"/>
          <w:szCs w:val="24"/>
        </w:rPr>
        <w:t>另截至113年底止，公路局監理經營一般公路汽車客運業者計25家、經營國道汽車客運業者計29家，其中提供無障礙車輛路線比率達100％之業者分別為21家及20家，占84.00％及68.97％</w:t>
      </w:r>
      <w:r w:rsidRPr="001E6131">
        <w:rPr>
          <w:rFonts w:ascii="標楷體" w:hAnsi="標楷體" w:hint="eastAsia"/>
          <w:b w:val="0"/>
          <w:noProof/>
          <w:sz w:val="24"/>
          <w:szCs w:val="24"/>
        </w:rPr>
        <w:t>，惟無障礙車輛分別為636輛及231輛，僅占各該類別客運業營運車輛總數1,250輛</w:t>
      </w:r>
      <w:r w:rsidRPr="001E6131">
        <w:rPr>
          <w:rFonts w:ascii="標楷體" w:hAnsi="標楷體" w:hint="eastAsia"/>
          <w:b w:val="0"/>
          <w:noProof/>
          <w:sz w:val="24"/>
          <w:szCs w:val="24"/>
        </w:rPr>
        <w:lastRenderedPageBreak/>
        <w:t>及2,680輛之50.88％及8.62％</w:t>
      </w:r>
      <w:r w:rsidRPr="00E616C0">
        <w:rPr>
          <w:rFonts w:ascii="標楷體" w:hAnsi="標楷體" w:hint="eastAsia"/>
          <w:b w:val="0"/>
          <w:noProof/>
          <w:sz w:val="24"/>
          <w:szCs w:val="24"/>
        </w:rPr>
        <w:t>（表</w:t>
      </w:r>
      <w:r w:rsidR="00E616C0" w:rsidRPr="00E616C0">
        <w:rPr>
          <w:rFonts w:ascii="標楷體" w:hAnsi="標楷體" w:hint="eastAsia"/>
          <w:b w:val="0"/>
          <w:noProof/>
          <w:sz w:val="24"/>
          <w:szCs w:val="24"/>
        </w:rPr>
        <w:t>1</w:t>
      </w:r>
      <w:r w:rsidR="00E616C0" w:rsidRPr="00E616C0">
        <w:rPr>
          <w:rFonts w:ascii="標楷體" w:hAnsi="標楷體"/>
          <w:b w:val="0"/>
          <w:noProof/>
          <w:sz w:val="24"/>
          <w:szCs w:val="24"/>
        </w:rPr>
        <w:t>4</w:t>
      </w:r>
      <w:r w:rsidR="00E616C0" w:rsidRPr="00E616C0">
        <w:rPr>
          <w:rFonts w:ascii="標楷體" w:hAnsi="標楷體" w:hint="eastAsia"/>
          <w:b w:val="0"/>
          <w:noProof/>
          <w:sz w:val="24"/>
          <w:szCs w:val="24"/>
        </w:rPr>
        <w:t>）</w:t>
      </w:r>
      <w:r w:rsidRPr="001E6131">
        <w:rPr>
          <w:rFonts w:ascii="標楷體" w:hAnsi="標楷體" w:hint="eastAsia"/>
          <w:b w:val="0"/>
          <w:noProof/>
          <w:sz w:val="24"/>
          <w:szCs w:val="24"/>
        </w:rPr>
        <w:t>，顯示客運業者雖提供無障礙車輛路線，惟無障礙車輛比率偏低，國道客運業者甚未及1成，每路線提供行駛班次有限，無障礙服務量能不足，影響高齡及身心障礙者交通權益，經函請交通部檢討改善，以增進無障礙運輸服務品質。</w:t>
      </w:r>
      <w:r w:rsidRPr="00613CA4">
        <w:rPr>
          <w:rFonts w:ascii="標楷體" w:hAnsi="標楷體" w:hint="eastAsia"/>
          <w:b w:val="0"/>
          <w:noProof/>
          <w:sz w:val="24"/>
          <w:szCs w:val="24"/>
        </w:rPr>
        <w:t>據復：</w:t>
      </w:r>
      <w:r w:rsidR="00613CA4" w:rsidRPr="00613CA4">
        <w:rPr>
          <w:rFonts w:ascii="標楷體" w:hAnsi="標楷體" w:hint="eastAsia"/>
          <w:b w:val="0"/>
          <w:noProof/>
          <w:sz w:val="24"/>
          <w:szCs w:val="24"/>
        </w:rPr>
        <w:t>已督促地方政府配合汰換電動大客車及提升無障礙車輛比率，並已研議優先補助電動化比率較低之市縣等措施，期有效提升市區客運車輛電動化及無障礙比率；另將持續督導公路汽車客運業者依規定落實提供無障礙服務及提升服務量能，惟囿於公路汽車客運無障礙車輛搭乘需求較低，爰每條路線提供一定比率之無障礙班次，並於網站及公路汽車客運動態資訊系統公告發車時刻等</w:t>
      </w:r>
      <w:r w:rsidR="007D48A5" w:rsidRPr="003F4439">
        <w:rPr>
          <w:rFonts w:ascii="標楷體" w:hAnsi="標楷體"/>
          <w:bCs w:val="0"/>
          <w:noProof/>
        </w:rPr>
        <mc:AlternateContent>
          <mc:Choice Requires="wps">
            <w:drawing>
              <wp:anchor distT="45720" distB="45720" distL="114300" distR="114300" simplePos="0" relativeHeight="252215808" behindDoc="0" locked="0" layoutInCell="1" allowOverlap="1" wp14:anchorId="1F55AC12" wp14:editId="3DC643C8">
                <wp:simplePos x="0" y="0"/>
                <wp:positionH relativeFrom="margin">
                  <wp:align>center</wp:align>
                </wp:positionH>
                <wp:positionV relativeFrom="paragraph">
                  <wp:posOffset>2424430</wp:posOffset>
                </wp:positionV>
                <wp:extent cx="6358890" cy="3872865"/>
                <wp:effectExtent l="0" t="0" r="3810" b="0"/>
                <wp:wrapTopAndBottom/>
                <wp:docPr id="7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8890" cy="3873260"/>
                        </a:xfrm>
                        <a:prstGeom prst="rect">
                          <a:avLst/>
                        </a:prstGeom>
                        <a:solidFill>
                          <a:srgbClr val="FFFFFF"/>
                        </a:solidFill>
                        <a:ln w="9525">
                          <a:noFill/>
                          <a:miter lim="800000"/>
                          <a:headEnd/>
                          <a:tailEnd/>
                        </a:ln>
                      </wps:spPr>
                      <wps:txbx>
                        <w:txbxContent>
                          <w:p w14:paraId="7F532353" w14:textId="77777777" w:rsidR="008E1B55" w:rsidRDefault="008E1B55" w:rsidP="00406742">
                            <w:pPr>
                              <w:overflowPunct w:val="0"/>
                              <w:jc w:val="center"/>
                              <w:rPr>
                                <w:rFonts w:ascii="標楷體" w:eastAsia="標楷體" w:hAnsi="標楷體"/>
                                <w:b/>
                              </w:rPr>
                            </w:pPr>
                            <w:r w:rsidRPr="003A5B46">
                              <w:rPr>
                                <w:rFonts w:ascii="標楷體" w:eastAsia="標楷體" w:hAnsi="標楷體" w:hint="eastAsia"/>
                                <w:b/>
                              </w:rPr>
                              <w:t>表</w:t>
                            </w:r>
                            <w:r>
                              <w:rPr>
                                <w:rFonts w:ascii="標楷體" w:eastAsia="標楷體" w:hAnsi="標楷體" w:hint="eastAsia"/>
                                <w:b/>
                              </w:rPr>
                              <w:t>1</w:t>
                            </w:r>
                            <w:r>
                              <w:rPr>
                                <w:rFonts w:ascii="標楷體" w:eastAsia="標楷體" w:hAnsi="標楷體"/>
                                <w:b/>
                              </w:rPr>
                              <w:t xml:space="preserve">4  </w:t>
                            </w:r>
                            <w:r w:rsidRPr="00CD10F1">
                              <w:rPr>
                                <w:rFonts w:ascii="標楷體" w:eastAsia="標楷體" w:hAnsi="標楷體" w:hint="eastAsia"/>
                                <w:b/>
                              </w:rPr>
                              <w:t>113年底公路汽車客運無障礙車輛情形</w:t>
                            </w:r>
                          </w:p>
                          <w:p w14:paraId="337F185F" w14:textId="77777777" w:rsidR="008E1B55" w:rsidRPr="00CD10F1" w:rsidRDefault="008E1B55" w:rsidP="007D48A5">
                            <w:pPr>
                              <w:overflowPunct w:val="0"/>
                              <w:spacing w:line="240" w:lineRule="exact"/>
                              <w:ind w:rightChars="-10" w:right="-24"/>
                              <w:jc w:val="right"/>
                              <w:rPr>
                                <w:rFonts w:ascii="標楷體" w:eastAsia="標楷體" w:hAnsi="標楷體"/>
                                <w:b/>
                                <w:sz w:val="20"/>
                                <w:szCs w:val="20"/>
                              </w:rPr>
                            </w:pPr>
                            <w:r w:rsidRPr="00025463">
                              <w:rPr>
                                <w:rFonts w:ascii="標楷體" w:eastAsia="標楷體" w:hAnsi="標楷體" w:hint="eastAsia"/>
                                <w:bCs/>
                                <w:sz w:val="20"/>
                                <w:szCs w:val="20"/>
                              </w:rPr>
                              <w:t>單位：</w:t>
                            </w:r>
                            <w:r w:rsidRPr="00522ED9">
                              <w:rPr>
                                <w:rFonts w:ascii="標楷體" w:eastAsia="標楷體" w:hAnsi="標楷體" w:hint="eastAsia"/>
                                <w:bCs/>
                                <w:sz w:val="20"/>
                                <w:szCs w:val="20"/>
                              </w:rPr>
                              <w:t>輛、％</w:t>
                            </w:r>
                          </w:p>
                          <w:tbl>
                            <w:tblPr>
                              <w:tblW w:w="9865" w:type="dxa"/>
                              <w:jc w:val="center"/>
                              <w:tblCellMar>
                                <w:left w:w="28" w:type="dxa"/>
                                <w:right w:w="28" w:type="dxa"/>
                              </w:tblCellMar>
                              <w:tblLook w:val="04A0" w:firstRow="1" w:lastRow="0" w:firstColumn="1" w:lastColumn="0" w:noHBand="0" w:noVBand="1"/>
                            </w:tblPr>
                            <w:tblGrid>
                              <w:gridCol w:w="2721"/>
                              <w:gridCol w:w="851"/>
                              <w:gridCol w:w="1134"/>
                              <w:gridCol w:w="1587"/>
                              <w:gridCol w:w="851"/>
                              <w:gridCol w:w="1134"/>
                              <w:gridCol w:w="1587"/>
                            </w:tblGrid>
                            <w:tr w:rsidR="008E1B55" w:rsidRPr="00F77B78" w14:paraId="4A7D1B65" w14:textId="77777777" w:rsidTr="007D48A5">
                              <w:trPr>
                                <w:trHeight w:val="397"/>
                                <w:jc w:val="center"/>
                              </w:trPr>
                              <w:tc>
                                <w:tcPr>
                                  <w:tcW w:w="2721" w:type="dxa"/>
                                  <w:vMerge w:val="restart"/>
                                  <w:tcBorders>
                                    <w:top w:val="single" w:sz="4" w:space="0" w:color="auto"/>
                                    <w:left w:val="single" w:sz="4" w:space="0" w:color="auto"/>
                                    <w:right w:val="single" w:sz="4" w:space="0" w:color="auto"/>
                                  </w:tcBorders>
                                  <w:shd w:val="clear" w:color="auto" w:fill="auto"/>
                                  <w:noWrap/>
                                  <w:vAlign w:val="center"/>
                                  <w:hideMark/>
                                </w:tcPr>
                                <w:p w14:paraId="2DD6B9AC"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監理單位</w:t>
                                  </w:r>
                                </w:p>
                              </w:tc>
                              <w:tc>
                                <w:tcPr>
                                  <w:tcW w:w="3572" w:type="dxa"/>
                                  <w:gridSpan w:val="3"/>
                                  <w:tcBorders>
                                    <w:top w:val="single" w:sz="4" w:space="0" w:color="auto"/>
                                    <w:left w:val="single" w:sz="4" w:space="0" w:color="auto"/>
                                    <w:right w:val="single" w:sz="4" w:space="0" w:color="auto"/>
                                  </w:tcBorders>
                                  <w:vAlign w:val="center"/>
                                </w:tcPr>
                                <w:p w14:paraId="219DC810" w14:textId="77777777" w:rsidR="008E1B55" w:rsidRPr="00F77B78" w:rsidRDefault="008E1B55" w:rsidP="00116242">
                                  <w:pPr>
                                    <w:widowControl/>
                                    <w:spacing w:line="240" w:lineRule="exact"/>
                                    <w:ind w:leftChars="165" w:left="396"/>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一般公路汽車客運車輛數</w:t>
                                  </w:r>
                                </w:p>
                              </w:tc>
                              <w:tc>
                                <w:tcPr>
                                  <w:tcW w:w="3572" w:type="dxa"/>
                                  <w:gridSpan w:val="3"/>
                                  <w:tcBorders>
                                    <w:top w:val="single" w:sz="4" w:space="0" w:color="auto"/>
                                    <w:left w:val="single" w:sz="4" w:space="0" w:color="auto"/>
                                    <w:right w:val="single" w:sz="4" w:space="0" w:color="auto"/>
                                  </w:tcBorders>
                                  <w:shd w:val="clear" w:color="auto" w:fill="auto"/>
                                  <w:vAlign w:val="center"/>
                                </w:tcPr>
                                <w:p w14:paraId="3D10D9B7"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國道汽車客運車輛數</w:t>
                                  </w:r>
                                </w:p>
                              </w:tc>
                            </w:tr>
                            <w:tr w:rsidR="008E1B55" w:rsidRPr="00F77B78" w14:paraId="28C5AE7A" w14:textId="77777777" w:rsidTr="007D48A5">
                              <w:trPr>
                                <w:trHeight w:val="214"/>
                                <w:jc w:val="center"/>
                              </w:trPr>
                              <w:tc>
                                <w:tcPr>
                                  <w:tcW w:w="2721" w:type="dxa"/>
                                  <w:vMerge/>
                                  <w:tcBorders>
                                    <w:left w:val="single" w:sz="4" w:space="0" w:color="auto"/>
                                    <w:right w:val="single" w:sz="4" w:space="0" w:color="auto"/>
                                  </w:tcBorders>
                                  <w:vAlign w:val="center"/>
                                </w:tcPr>
                                <w:p w14:paraId="3C90CA55" w14:textId="77777777" w:rsidR="008E1B55" w:rsidRPr="00F77B78" w:rsidRDefault="008E1B55" w:rsidP="00116242">
                                  <w:pPr>
                                    <w:widowControl/>
                                    <w:spacing w:line="240" w:lineRule="exact"/>
                                    <w:rPr>
                                      <w:rFonts w:ascii="標楷體" w:eastAsia="標楷體" w:hAnsi="標楷體" w:cs="新細明體"/>
                                      <w:kern w:val="0"/>
                                      <w:sz w:val="20"/>
                                      <w:szCs w:val="20"/>
                                    </w:rPr>
                                  </w:pPr>
                                </w:p>
                              </w:tc>
                              <w:tc>
                                <w:tcPr>
                                  <w:tcW w:w="851" w:type="dxa"/>
                                  <w:vMerge w:val="restart"/>
                                  <w:tcBorders>
                                    <w:left w:val="nil"/>
                                    <w:right w:val="single" w:sz="4" w:space="0" w:color="auto"/>
                                  </w:tcBorders>
                                  <w:vAlign w:val="center"/>
                                </w:tcPr>
                                <w:p w14:paraId="19AEF426"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1134" w:type="dxa"/>
                                  <w:vMerge w:val="restart"/>
                                  <w:tcBorders>
                                    <w:top w:val="single" w:sz="4" w:space="0" w:color="auto"/>
                                    <w:left w:val="single" w:sz="4" w:space="0" w:color="auto"/>
                                  </w:tcBorders>
                                  <w:vAlign w:val="center"/>
                                </w:tcPr>
                                <w:p w14:paraId="67D92467"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w:t>
                                  </w:r>
                                </w:p>
                                <w:p w14:paraId="10567204"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車輛數</w:t>
                                  </w:r>
                                </w:p>
                              </w:tc>
                              <w:tc>
                                <w:tcPr>
                                  <w:tcW w:w="1587" w:type="dxa"/>
                                  <w:tcBorders>
                                    <w:top w:val="single" w:sz="4" w:space="0" w:color="auto"/>
                                    <w:bottom w:val="single" w:sz="4" w:space="0" w:color="auto"/>
                                    <w:right w:val="nil"/>
                                  </w:tcBorders>
                                  <w:shd w:val="clear" w:color="auto" w:fill="auto"/>
                                  <w:noWrap/>
                                  <w:vAlign w:val="center"/>
                                </w:tcPr>
                                <w:p w14:paraId="5F60BAD3"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851" w:type="dxa"/>
                                  <w:vMerge w:val="restart"/>
                                  <w:tcBorders>
                                    <w:left w:val="single" w:sz="4" w:space="0" w:color="auto"/>
                                    <w:right w:val="single" w:sz="4" w:space="0" w:color="auto"/>
                                  </w:tcBorders>
                                  <w:shd w:val="clear" w:color="auto" w:fill="auto"/>
                                  <w:noWrap/>
                                  <w:vAlign w:val="center"/>
                                </w:tcPr>
                                <w:p w14:paraId="1CEC1369"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1134" w:type="dxa"/>
                                  <w:vMerge w:val="restart"/>
                                  <w:tcBorders>
                                    <w:top w:val="single" w:sz="4" w:space="0" w:color="auto"/>
                                    <w:left w:val="single" w:sz="4" w:space="0" w:color="auto"/>
                                  </w:tcBorders>
                                  <w:vAlign w:val="center"/>
                                </w:tcPr>
                                <w:p w14:paraId="27B1660F"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w:t>
                                  </w:r>
                                </w:p>
                                <w:p w14:paraId="5BA508CB"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車輛數</w:t>
                                  </w:r>
                                </w:p>
                              </w:tc>
                              <w:tc>
                                <w:tcPr>
                                  <w:tcW w:w="1587" w:type="dxa"/>
                                  <w:tcBorders>
                                    <w:top w:val="single" w:sz="4" w:space="0" w:color="auto"/>
                                    <w:bottom w:val="single" w:sz="4" w:space="0" w:color="auto"/>
                                    <w:right w:val="single" w:sz="4" w:space="0" w:color="auto"/>
                                  </w:tcBorders>
                                  <w:vAlign w:val="center"/>
                                </w:tcPr>
                                <w:p w14:paraId="654F2830"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r>
                            <w:tr w:rsidR="008E1B55" w:rsidRPr="00F77B78" w14:paraId="226E7CDC" w14:textId="77777777" w:rsidTr="007D48A5">
                              <w:trPr>
                                <w:trHeight w:val="624"/>
                                <w:jc w:val="center"/>
                              </w:trPr>
                              <w:tc>
                                <w:tcPr>
                                  <w:tcW w:w="2721" w:type="dxa"/>
                                  <w:vMerge/>
                                  <w:tcBorders>
                                    <w:left w:val="single" w:sz="4" w:space="0" w:color="auto"/>
                                    <w:bottom w:val="single" w:sz="4" w:space="0" w:color="auto"/>
                                    <w:right w:val="single" w:sz="4" w:space="0" w:color="auto"/>
                                  </w:tcBorders>
                                  <w:vAlign w:val="center"/>
                                </w:tcPr>
                                <w:p w14:paraId="42C34D85" w14:textId="77777777" w:rsidR="008E1B55" w:rsidRPr="00F77B78" w:rsidRDefault="008E1B55" w:rsidP="00116242">
                                  <w:pPr>
                                    <w:widowControl/>
                                    <w:spacing w:line="240" w:lineRule="exact"/>
                                    <w:rPr>
                                      <w:rFonts w:ascii="標楷體" w:eastAsia="標楷體" w:hAnsi="標楷體" w:cs="新細明體"/>
                                      <w:kern w:val="0"/>
                                      <w:sz w:val="20"/>
                                      <w:szCs w:val="20"/>
                                    </w:rPr>
                                  </w:pPr>
                                </w:p>
                              </w:tc>
                              <w:tc>
                                <w:tcPr>
                                  <w:tcW w:w="851" w:type="dxa"/>
                                  <w:vMerge/>
                                  <w:tcBorders>
                                    <w:left w:val="nil"/>
                                    <w:bottom w:val="single" w:sz="4" w:space="0" w:color="auto"/>
                                    <w:right w:val="single" w:sz="4" w:space="0" w:color="auto"/>
                                  </w:tcBorders>
                                  <w:vAlign w:val="center"/>
                                </w:tcPr>
                                <w:p w14:paraId="5981C0EE"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1134" w:type="dxa"/>
                                  <w:vMerge/>
                                  <w:tcBorders>
                                    <w:left w:val="single" w:sz="4" w:space="0" w:color="auto"/>
                                    <w:bottom w:val="single" w:sz="4" w:space="0" w:color="auto"/>
                                    <w:right w:val="single" w:sz="4" w:space="0" w:color="auto"/>
                                  </w:tcBorders>
                                  <w:vAlign w:val="center"/>
                                </w:tcPr>
                                <w:p w14:paraId="61D34D97"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1587" w:type="dxa"/>
                                  <w:tcBorders>
                                    <w:top w:val="single" w:sz="4" w:space="0" w:color="auto"/>
                                    <w:left w:val="single" w:sz="4" w:space="0" w:color="auto"/>
                                    <w:bottom w:val="single" w:sz="4" w:space="0" w:color="auto"/>
                                    <w:right w:val="nil"/>
                                  </w:tcBorders>
                                  <w:shd w:val="clear" w:color="auto" w:fill="auto"/>
                                  <w:noWrap/>
                                  <w:vAlign w:val="center"/>
                                </w:tcPr>
                                <w:p w14:paraId="02547F9D"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無障礙車輛比率（</w:t>
                                  </w:r>
                                  <w:proofErr w:type="gramStart"/>
                                  <w:r w:rsidRPr="00F77B78">
                                    <w:rPr>
                                      <w:rFonts w:ascii="標楷體" w:eastAsia="標楷體" w:hAnsi="標楷體" w:cs="新細明體" w:hint="eastAsia"/>
                                      <w:kern w:val="0"/>
                                      <w:sz w:val="20"/>
                                      <w:szCs w:val="20"/>
                                    </w:rPr>
                                    <w:t>註</w:t>
                                  </w:r>
                                  <w:proofErr w:type="gramEnd"/>
                                  <w:r w:rsidRPr="00F77B78">
                                    <w:rPr>
                                      <w:rFonts w:ascii="標楷體" w:eastAsia="標楷體" w:hAnsi="標楷體" w:cs="新細明體" w:hint="eastAsia"/>
                                      <w:kern w:val="0"/>
                                      <w:sz w:val="20"/>
                                      <w:szCs w:val="20"/>
                                    </w:rPr>
                                    <w:t>1）</w:t>
                                  </w:r>
                                </w:p>
                              </w:tc>
                              <w:tc>
                                <w:tcPr>
                                  <w:tcW w:w="851" w:type="dxa"/>
                                  <w:vMerge/>
                                  <w:tcBorders>
                                    <w:left w:val="single" w:sz="4" w:space="0" w:color="auto"/>
                                    <w:bottom w:val="single" w:sz="4" w:space="0" w:color="auto"/>
                                    <w:right w:val="single" w:sz="4" w:space="0" w:color="auto"/>
                                  </w:tcBorders>
                                  <w:shd w:val="clear" w:color="auto" w:fill="auto"/>
                                  <w:noWrap/>
                                  <w:vAlign w:val="center"/>
                                </w:tcPr>
                                <w:p w14:paraId="7EB050C5"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1134" w:type="dxa"/>
                                  <w:vMerge/>
                                  <w:tcBorders>
                                    <w:left w:val="single" w:sz="4" w:space="0" w:color="auto"/>
                                    <w:bottom w:val="single" w:sz="4" w:space="0" w:color="auto"/>
                                    <w:right w:val="single" w:sz="4" w:space="0" w:color="auto"/>
                                  </w:tcBorders>
                                  <w:vAlign w:val="center"/>
                                </w:tcPr>
                                <w:p w14:paraId="4D179240"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1587" w:type="dxa"/>
                                  <w:tcBorders>
                                    <w:top w:val="single" w:sz="4" w:space="0" w:color="auto"/>
                                    <w:left w:val="single" w:sz="4" w:space="0" w:color="auto"/>
                                    <w:bottom w:val="single" w:sz="4" w:space="0" w:color="auto"/>
                                    <w:right w:val="single" w:sz="4" w:space="0" w:color="auto"/>
                                  </w:tcBorders>
                                  <w:vAlign w:val="center"/>
                                </w:tcPr>
                                <w:p w14:paraId="1C527566"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無障礙車輛比率（</w:t>
                                  </w:r>
                                  <w:proofErr w:type="gramStart"/>
                                  <w:r w:rsidRPr="00F77B78">
                                    <w:rPr>
                                      <w:rFonts w:ascii="標楷體" w:eastAsia="標楷體" w:hAnsi="標楷體" w:cs="新細明體" w:hint="eastAsia"/>
                                      <w:kern w:val="0"/>
                                      <w:sz w:val="20"/>
                                      <w:szCs w:val="20"/>
                                    </w:rPr>
                                    <w:t>註</w:t>
                                  </w:r>
                                  <w:proofErr w:type="gramEnd"/>
                                  <w:r w:rsidRPr="00F77B78">
                                    <w:rPr>
                                      <w:rFonts w:ascii="標楷體" w:eastAsia="標楷體" w:hAnsi="標楷體" w:cs="新細明體" w:hint="eastAsia"/>
                                      <w:kern w:val="0"/>
                                      <w:sz w:val="20"/>
                                      <w:szCs w:val="20"/>
                                    </w:rPr>
                                    <w:t>1）</w:t>
                                  </w:r>
                                </w:p>
                              </w:tc>
                            </w:tr>
                            <w:tr w:rsidR="008E1B55" w:rsidRPr="00F77B78" w14:paraId="107662C7"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8BD3F" w14:textId="77777777" w:rsidR="008E1B55" w:rsidRPr="00CD10F1" w:rsidRDefault="008E1B55" w:rsidP="00ED03EC">
                                  <w:pPr>
                                    <w:widowControl/>
                                    <w:jc w:val="center"/>
                                    <w:rPr>
                                      <w:rFonts w:ascii="標楷體" w:eastAsia="標楷體" w:hAnsi="標楷體" w:cs="新細明體"/>
                                      <w:b/>
                                      <w:bCs/>
                                      <w:kern w:val="0"/>
                                      <w:sz w:val="20"/>
                                      <w:szCs w:val="20"/>
                                    </w:rPr>
                                  </w:pPr>
                                  <w:r w:rsidRPr="00CD10F1">
                                    <w:rPr>
                                      <w:rFonts w:ascii="標楷體" w:eastAsia="標楷體" w:hAnsi="標楷體" w:cs="新細明體" w:hint="eastAsia"/>
                                      <w:b/>
                                      <w:bCs/>
                                      <w:kern w:val="0"/>
                                      <w:sz w:val="20"/>
                                      <w:szCs w:val="20"/>
                                    </w:rPr>
                                    <w:t>合計</w:t>
                                  </w:r>
                                </w:p>
                              </w:tc>
                              <w:tc>
                                <w:tcPr>
                                  <w:tcW w:w="851" w:type="dxa"/>
                                  <w:tcBorders>
                                    <w:top w:val="single" w:sz="4" w:space="0" w:color="auto"/>
                                    <w:left w:val="single" w:sz="4" w:space="0" w:color="auto"/>
                                    <w:bottom w:val="single" w:sz="4" w:space="0" w:color="auto"/>
                                    <w:right w:val="single" w:sz="4" w:space="0" w:color="auto"/>
                                  </w:tcBorders>
                                  <w:vAlign w:val="center"/>
                                </w:tcPr>
                                <w:p w14:paraId="6140CBA3" w14:textId="77777777" w:rsidR="008E1B55" w:rsidRPr="00CD10F1" w:rsidRDefault="008E1B55" w:rsidP="00ED03EC">
                                  <w:pPr>
                                    <w:widowControl/>
                                    <w:jc w:val="right"/>
                                    <w:rPr>
                                      <w:rFonts w:ascii="標楷體" w:eastAsia="標楷體" w:hAnsi="標楷體"/>
                                      <w:b/>
                                      <w:bCs/>
                                      <w:sz w:val="20"/>
                                      <w:szCs w:val="20"/>
                                    </w:rPr>
                                  </w:pPr>
                                  <w:r w:rsidRPr="00CD10F1">
                                    <w:rPr>
                                      <w:rFonts w:ascii="標楷體" w:eastAsia="標楷體" w:hAnsi="標楷體" w:cs="新細明體" w:hint="eastAsia"/>
                                      <w:b/>
                                      <w:bCs/>
                                      <w:kern w:val="0"/>
                                      <w:sz w:val="20"/>
                                      <w:szCs w:val="20"/>
                                    </w:rPr>
                                    <w:t>1,2</w:t>
                                  </w:r>
                                  <w:r w:rsidRPr="00CD10F1">
                                    <w:rPr>
                                      <w:rFonts w:ascii="標楷體" w:eastAsia="標楷體" w:hAnsi="標楷體" w:cs="新細明體"/>
                                      <w:b/>
                                      <w:bCs/>
                                      <w:kern w:val="0"/>
                                      <w:sz w:val="20"/>
                                      <w:szCs w:val="20"/>
                                    </w:rPr>
                                    <w:t>50</w:t>
                                  </w:r>
                                </w:p>
                              </w:tc>
                              <w:tc>
                                <w:tcPr>
                                  <w:tcW w:w="1134" w:type="dxa"/>
                                  <w:tcBorders>
                                    <w:top w:val="single" w:sz="4" w:space="0" w:color="auto"/>
                                    <w:left w:val="single" w:sz="4" w:space="0" w:color="auto"/>
                                    <w:bottom w:val="single" w:sz="4" w:space="0" w:color="auto"/>
                                    <w:right w:val="single" w:sz="4" w:space="0" w:color="auto"/>
                                  </w:tcBorders>
                                  <w:vAlign w:val="center"/>
                                </w:tcPr>
                                <w:p w14:paraId="0DD11D6F" w14:textId="77777777" w:rsidR="008E1B55" w:rsidRPr="00CD10F1" w:rsidRDefault="008E1B55" w:rsidP="00ED03EC">
                                  <w:pPr>
                                    <w:widowControl/>
                                    <w:jc w:val="right"/>
                                    <w:rPr>
                                      <w:rFonts w:ascii="標楷體" w:eastAsia="標楷體" w:hAnsi="標楷體"/>
                                      <w:b/>
                                      <w:bCs/>
                                      <w:sz w:val="20"/>
                                      <w:szCs w:val="20"/>
                                    </w:rPr>
                                  </w:pPr>
                                  <w:r w:rsidRPr="00CD10F1">
                                    <w:rPr>
                                      <w:rFonts w:ascii="標楷體" w:eastAsia="標楷體" w:hAnsi="標楷體" w:hint="eastAsia"/>
                                      <w:b/>
                                      <w:bCs/>
                                      <w:sz w:val="20"/>
                                      <w:szCs w:val="20"/>
                                    </w:rPr>
                                    <w:t>636</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2F069" w14:textId="77777777" w:rsidR="008E1B55" w:rsidRPr="00CD10F1" w:rsidRDefault="008E1B55" w:rsidP="00ED03EC">
                                  <w:pPr>
                                    <w:widowControl/>
                                    <w:jc w:val="right"/>
                                    <w:rPr>
                                      <w:rFonts w:ascii="標楷體" w:eastAsia="標楷體" w:hAnsi="標楷體" w:cs="新細明體"/>
                                      <w:b/>
                                      <w:bCs/>
                                      <w:kern w:val="0"/>
                                      <w:sz w:val="20"/>
                                      <w:szCs w:val="20"/>
                                    </w:rPr>
                                  </w:pPr>
                                  <w:r w:rsidRPr="00CD10F1">
                                    <w:rPr>
                                      <w:rFonts w:ascii="標楷體" w:eastAsia="標楷體" w:hAnsi="標楷體" w:hint="eastAsia"/>
                                      <w:b/>
                                      <w:bCs/>
                                      <w:sz w:val="20"/>
                                      <w:szCs w:val="20"/>
                                    </w:rPr>
                                    <w:t>5</w:t>
                                  </w:r>
                                  <w:r w:rsidRPr="00CD10F1">
                                    <w:rPr>
                                      <w:rFonts w:ascii="標楷體" w:eastAsia="標楷體" w:hAnsi="標楷體"/>
                                      <w:b/>
                                      <w:bCs/>
                                      <w:sz w:val="20"/>
                                      <w:szCs w:val="20"/>
                                    </w:rPr>
                                    <w:t>0</w:t>
                                  </w:r>
                                  <w:r w:rsidRPr="00CD10F1">
                                    <w:rPr>
                                      <w:rFonts w:ascii="標楷體" w:eastAsia="標楷體" w:hAnsi="標楷體" w:hint="eastAsia"/>
                                      <w:b/>
                                      <w:bCs/>
                                      <w:sz w:val="20"/>
                                      <w:szCs w:val="20"/>
                                    </w:rPr>
                                    <w:t>.</w:t>
                                  </w:r>
                                  <w:r w:rsidRPr="00CD10F1">
                                    <w:rPr>
                                      <w:rFonts w:ascii="標楷體" w:eastAsia="標楷體" w:hAnsi="標楷體"/>
                                      <w:b/>
                                      <w:bCs/>
                                      <w:sz w:val="20"/>
                                      <w:szCs w:val="20"/>
                                    </w:rPr>
                                    <w:t>8</w:t>
                                  </w:r>
                                  <w:r w:rsidRPr="00CD10F1">
                                    <w:rPr>
                                      <w:rFonts w:ascii="標楷體" w:eastAsia="標楷體" w:hAnsi="標楷體" w:hint="eastAsia"/>
                                      <w:b/>
                                      <w:bCs/>
                                      <w:sz w:val="20"/>
                                      <w:szCs w:val="20"/>
                                    </w:rPr>
                                    <w:t>8</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0ADB1C1" w14:textId="77777777" w:rsidR="008E1B55" w:rsidRPr="00CD10F1" w:rsidRDefault="008E1B55" w:rsidP="00ED03EC">
                                  <w:pPr>
                                    <w:widowControl/>
                                    <w:jc w:val="right"/>
                                    <w:rPr>
                                      <w:rFonts w:ascii="標楷體" w:eastAsia="標楷體" w:hAnsi="標楷體" w:cs="新細明體"/>
                                      <w:b/>
                                      <w:bCs/>
                                      <w:kern w:val="0"/>
                                      <w:sz w:val="20"/>
                                      <w:szCs w:val="20"/>
                                    </w:rPr>
                                  </w:pPr>
                                  <w:r w:rsidRPr="00CD10F1">
                                    <w:rPr>
                                      <w:rFonts w:ascii="標楷體" w:eastAsia="標楷體" w:hAnsi="標楷體" w:cs="新細明體" w:hint="eastAsia"/>
                                      <w:b/>
                                      <w:bCs/>
                                      <w:kern w:val="0"/>
                                      <w:sz w:val="20"/>
                                      <w:szCs w:val="20"/>
                                    </w:rPr>
                                    <w:t>2,680</w:t>
                                  </w:r>
                                </w:p>
                              </w:tc>
                              <w:tc>
                                <w:tcPr>
                                  <w:tcW w:w="1134" w:type="dxa"/>
                                  <w:tcBorders>
                                    <w:top w:val="single" w:sz="4" w:space="0" w:color="auto"/>
                                    <w:left w:val="single" w:sz="4" w:space="0" w:color="auto"/>
                                    <w:bottom w:val="single" w:sz="4" w:space="0" w:color="auto"/>
                                    <w:right w:val="single" w:sz="4" w:space="0" w:color="auto"/>
                                  </w:tcBorders>
                                  <w:vAlign w:val="center"/>
                                </w:tcPr>
                                <w:p w14:paraId="12890924" w14:textId="77777777" w:rsidR="008E1B55" w:rsidRPr="00CD10F1" w:rsidRDefault="008E1B55" w:rsidP="00ED03EC">
                                  <w:pPr>
                                    <w:widowControl/>
                                    <w:jc w:val="right"/>
                                    <w:rPr>
                                      <w:rFonts w:ascii="標楷體" w:eastAsia="標楷體" w:hAnsi="標楷體"/>
                                      <w:b/>
                                      <w:bCs/>
                                      <w:sz w:val="20"/>
                                      <w:szCs w:val="20"/>
                                    </w:rPr>
                                  </w:pPr>
                                  <w:r w:rsidRPr="00CD10F1">
                                    <w:rPr>
                                      <w:rFonts w:ascii="標楷體" w:eastAsia="標楷體" w:hAnsi="標楷體" w:hint="eastAsia"/>
                                      <w:b/>
                                      <w:bCs/>
                                      <w:sz w:val="20"/>
                                      <w:szCs w:val="20"/>
                                    </w:rPr>
                                    <w:t>231</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2E305D41" w14:textId="77777777" w:rsidR="008E1B55" w:rsidRPr="00CD10F1" w:rsidRDefault="008E1B55" w:rsidP="00ED03EC">
                                  <w:pPr>
                                    <w:widowControl/>
                                    <w:jc w:val="right"/>
                                    <w:rPr>
                                      <w:rFonts w:ascii="標楷體" w:eastAsia="標楷體" w:hAnsi="標楷體" w:cs="新細明體"/>
                                      <w:b/>
                                      <w:bCs/>
                                      <w:kern w:val="0"/>
                                      <w:sz w:val="20"/>
                                      <w:szCs w:val="20"/>
                                    </w:rPr>
                                  </w:pPr>
                                  <w:r w:rsidRPr="00CD10F1">
                                    <w:rPr>
                                      <w:rFonts w:ascii="標楷體" w:eastAsia="標楷體" w:hAnsi="標楷體" w:hint="eastAsia"/>
                                      <w:b/>
                                      <w:bCs/>
                                      <w:sz w:val="20"/>
                                      <w:szCs w:val="20"/>
                                    </w:rPr>
                                    <w:t>8.62</w:t>
                                  </w:r>
                                </w:p>
                              </w:tc>
                            </w:tr>
                            <w:tr w:rsidR="008E1B55" w:rsidRPr="00F77B78" w14:paraId="380BC184"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82FCE" w14:textId="77777777" w:rsidR="008E1B55" w:rsidRPr="00CD10F1" w:rsidRDefault="008E1B55" w:rsidP="00ED03EC">
                                  <w:pPr>
                                    <w:widowControl/>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臺北市區監理所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3D0EBE90"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cs="新細明體"/>
                                      <w:kern w:val="0"/>
                                      <w:sz w:val="20"/>
                                      <w:szCs w:val="20"/>
                                    </w:rPr>
                                    <w:t>10</w:t>
                                  </w:r>
                                </w:p>
                              </w:tc>
                              <w:tc>
                                <w:tcPr>
                                  <w:tcW w:w="1134" w:type="dxa"/>
                                  <w:tcBorders>
                                    <w:top w:val="single" w:sz="4" w:space="0" w:color="auto"/>
                                    <w:left w:val="single" w:sz="4" w:space="0" w:color="auto"/>
                                    <w:bottom w:val="single" w:sz="4" w:space="0" w:color="auto"/>
                                    <w:right w:val="single" w:sz="4" w:space="0" w:color="auto"/>
                                  </w:tcBorders>
                                  <w:vAlign w:val="center"/>
                                </w:tcPr>
                                <w:p w14:paraId="79B17426"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10</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1CDD7"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100.00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1028AA5"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248</w:t>
                                  </w:r>
                                </w:p>
                              </w:tc>
                              <w:tc>
                                <w:tcPr>
                                  <w:tcW w:w="1134" w:type="dxa"/>
                                  <w:tcBorders>
                                    <w:top w:val="single" w:sz="4" w:space="0" w:color="auto"/>
                                    <w:left w:val="single" w:sz="4" w:space="0" w:color="auto"/>
                                    <w:bottom w:val="single" w:sz="4" w:space="0" w:color="auto"/>
                                    <w:right w:val="single" w:sz="4" w:space="0" w:color="auto"/>
                                  </w:tcBorders>
                                  <w:vAlign w:val="center"/>
                                </w:tcPr>
                                <w:p w14:paraId="698DB81A"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30</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7CDCA751"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12.10</w:t>
                                  </w:r>
                                </w:p>
                              </w:tc>
                            </w:tr>
                            <w:tr w:rsidR="008E1B55" w:rsidRPr="00F77B78" w14:paraId="57E8506D"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BBECB" w14:textId="77777777" w:rsidR="008E1B55" w:rsidRPr="00CD10F1" w:rsidRDefault="008E1B55" w:rsidP="00ED03EC">
                                  <w:pPr>
                                    <w:widowControl/>
                                    <w:rPr>
                                      <w:rFonts w:ascii="標楷體" w:eastAsia="標楷體" w:hAnsi="標楷體" w:cs="新細明體"/>
                                      <w:kern w:val="0"/>
                                      <w:sz w:val="20"/>
                                      <w:szCs w:val="20"/>
                                    </w:rPr>
                                  </w:pPr>
                                  <w:proofErr w:type="gramStart"/>
                                  <w:r w:rsidRPr="00CD10F1">
                                    <w:rPr>
                                      <w:rFonts w:ascii="標楷體" w:eastAsia="標楷體" w:hAnsi="標楷體" w:cs="新細明體" w:hint="eastAsia"/>
                                      <w:kern w:val="0"/>
                                      <w:sz w:val="20"/>
                                      <w:szCs w:val="20"/>
                                    </w:rPr>
                                    <w:t>臺</w:t>
                                  </w:r>
                                  <w:proofErr w:type="gramEnd"/>
                                  <w:r w:rsidRPr="00CD10F1">
                                    <w:rPr>
                                      <w:rFonts w:ascii="標楷體" w:eastAsia="標楷體" w:hAnsi="標楷體" w:cs="新細明體" w:hint="eastAsia"/>
                                      <w:kern w:val="0"/>
                                      <w:sz w:val="20"/>
                                      <w:szCs w:val="20"/>
                                    </w:rPr>
                                    <w:t>北區監理所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7BA3436A"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cs="新細明體" w:hint="eastAsia"/>
                                      <w:kern w:val="0"/>
                                      <w:sz w:val="20"/>
                                      <w:szCs w:val="20"/>
                                    </w:rPr>
                                    <w:t>95</w:t>
                                  </w:r>
                                </w:p>
                              </w:tc>
                              <w:tc>
                                <w:tcPr>
                                  <w:tcW w:w="1134" w:type="dxa"/>
                                  <w:tcBorders>
                                    <w:top w:val="single" w:sz="4" w:space="0" w:color="auto"/>
                                    <w:left w:val="single" w:sz="4" w:space="0" w:color="auto"/>
                                    <w:bottom w:val="single" w:sz="4" w:space="0" w:color="auto"/>
                                    <w:right w:val="single" w:sz="4" w:space="0" w:color="auto"/>
                                  </w:tcBorders>
                                  <w:vAlign w:val="center"/>
                                </w:tcPr>
                                <w:p w14:paraId="415E3943"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34</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78DA4"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35.79</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0919F4D"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1,953</w:t>
                                  </w:r>
                                </w:p>
                              </w:tc>
                              <w:tc>
                                <w:tcPr>
                                  <w:tcW w:w="1134" w:type="dxa"/>
                                  <w:tcBorders>
                                    <w:top w:val="single" w:sz="4" w:space="0" w:color="auto"/>
                                    <w:left w:val="single" w:sz="4" w:space="0" w:color="auto"/>
                                    <w:bottom w:val="single" w:sz="4" w:space="0" w:color="auto"/>
                                    <w:right w:val="single" w:sz="4" w:space="0" w:color="auto"/>
                                  </w:tcBorders>
                                  <w:vAlign w:val="center"/>
                                </w:tcPr>
                                <w:p w14:paraId="2D9914D5"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150</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64C0EA45"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7.68</w:t>
                                  </w:r>
                                </w:p>
                              </w:tc>
                            </w:tr>
                            <w:tr w:rsidR="008E1B55" w:rsidRPr="00F77B78" w14:paraId="6BA834AC"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624D01" w14:textId="77777777" w:rsidR="008E1B55" w:rsidRPr="00CD10F1" w:rsidRDefault="008E1B55" w:rsidP="00ED03EC">
                                  <w:pPr>
                                    <w:widowControl/>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新竹區監理所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0430C5F5"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cs="新細明體" w:hint="eastAsia"/>
                                      <w:kern w:val="0"/>
                                      <w:sz w:val="20"/>
                                      <w:szCs w:val="20"/>
                                    </w:rPr>
                                    <w:t>221</w:t>
                                  </w:r>
                                </w:p>
                              </w:tc>
                              <w:tc>
                                <w:tcPr>
                                  <w:tcW w:w="1134" w:type="dxa"/>
                                  <w:tcBorders>
                                    <w:top w:val="single" w:sz="4" w:space="0" w:color="auto"/>
                                    <w:left w:val="single" w:sz="4" w:space="0" w:color="auto"/>
                                    <w:bottom w:val="single" w:sz="4" w:space="0" w:color="auto"/>
                                    <w:right w:val="single" w:sz="4" w:space="0" w:color="auto"/>
                                  </w:tcBorders>
                                  <w:vAlign w:val="center"/>
                                </w:tcPr>
                                <w:p w14:paraId="5E26EA05"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112</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CAD7E"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50.68</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3C86EED"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147</w:t>
                                  </w:r>
                                </w:p>
                              </w:tc>
                              <w:tc>
                                <w:tcPr>
                                  <w:tcW w:w="1134" w:type="dxa"/>
                                  <w:tcBorders>
                                    <w:top w:val="single" w:sz="4" w:space="0" w:color="auto"/>
                                    <w:left w:val="single" w:sz="4" w:space="0" w:color="auto"/>
                                    <w:bottom w:val="single" w:sz="4" w:space="0" w:color="auto"/>
                                    <w:right w:val="single" w:sz="4" w:space="0" w:color="auto"/>
                                  </w:tcBorders>
                                  <w:vAlign w:val="center"/>
                                </w:tcPr>
                                <w:p w14:paraId="2B543DC2"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11</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59D21623"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7.48</w:t>
                                  </w:r>
                                </w:p>
                              </w:tc>
                            </w:tr>
                            <w:tr w:rsidR="008E1B55" w:rsidRPr="00F77B78" w14:paraId="41079E75"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9A345" w14:textId="77777777" w:rsidR="008E1B55" w:rsidRPr="00CD10F1" w:rsidRDefault="008E1B55" w:rsidP="00ED03EC">
                                  <w:pPr>
                                    <w:widowControl/>
                                    <w:rPr>
                                      <w:rFonts w:ascii="標楷體" w:eastAsia="標楷體" w:hAnsi="標楷體" w:cs="新細明體"/>
                                      <w:kern w:val="0"/>
                                      <w:sz w:val="20"/>
                                      <w:szCs w:val="20"/>
                                    </w:rPr>
                                  </w:pPr>
                                  <w:proofErr w:type="gramStart"/>
                                  <w:r w:rsidRPr="00CD10F1">
                                    <w:rPr>
                                      <w:rFonts w:ascii="標楷體" w:eastAsia="標楷體" w:hAnsi="標楷體" w:cs="新細明體" w:hint="eastAsia"/>
                                      <w:kern w:val="0"/>
                                      <w:sz w:val="20"/>
                                      <w:szCs w:val="20"/>
                                    </w:rPr>
                                    <w:t>臺</w:t>
                                  </w:r>
                                  <w:proofErr w:type="gramEnd"/>
                                  <w:r w:rsidRPr="00CD10F1">
                                    <w:rPr>
                                      <w:rFonts w:ascii="標楷體" w:eastAsia="標楷體" w:hAnsi="標楷體" w:cs="新細明體" w:hint="eastAsia"/>
                                      <w:kern w:val="0"/>
                                      <w:sz w:val="20"/>
                                      <w:szCs w:val="20"/>
                                    </w:rPr>
                                    <w:t>中區監理所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39F9606A"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cs="新細明體" w:hint="eastAsia"/>
                                      <w:kern w:val="0"/>
                                      <w:sz w:val="20"/>
                                      <w:szCs w:val="20"/>
                                    </w:rPr>
                                    <w:t>422</w:t>
                                  </w:r>
                                </w:p>
                              </w:tc>
                              <w:tc>
                                <w:tcPr>
                                  <w:tcW w:w="1134" w:type="dxa"/>
                                  <w:tcBorders>
                                    <w:top w:val="single" w:sz="4" w:space="0" w:color="auto"/>
                                    <w:left w:val="single" w:sz="4" w:space="0" w:color="auto"/>
                                    <w:bottom w:val="single" w:sz="4" w:space="0" w:color="auto"/>
                                    <w:right w:val="single" w:sz="4" w:space="0" w:color="auto"/>
                                  </w:tcBorders>
                                  <w:vAlign w:val="center"/>
                                </w:tcPr>
                                <w:p w14:paraId="2EF48DE3"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192</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F40CF6"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45.50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0BA22EDC"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76</w:t>
                                  </w:r>
                                </w:p>
                              </w:tc>
                              <w:tc>
                                <w:tcPr>
                                  <w:tcW w:w="1134" w:type="dxa"/>
                                  <w:tcBorders>
                                    <w:top w:val="single" w:sz="4" w:space="0" w:color="auto"/>
                                    <w:left w:val="single" w:sz="4" w:space="0" w:color="auto"/>
                                    <w:bottom w:val="single" w:sz="4" w:space="0" w:color="auto"/>
                                    <w:right w:val="single" w:sz="4" w:space="0" w:color="auto"/>
                                  </w:tcBorders>
                                  <w:vAlign w:val="center"/>
                                </w:tcPr>
                                <w:p w14:paraId="67EC5A34"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16</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714D6424"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21.05</w:t>
                                  </w:r>
                                </w:p>
                              </w:tc>
                            </w:tr>
                            <w:tr w:rsidR="008E1B55" w:rsidRPr="00F77B78" w14:paraId="33695C02"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6BF33" w14:textId="77777777" w:rsidR="008E1B55" w:rsidRPr="00CD10F1" w:rsidRDefault="008E1B55" w:rsidP="00ED03EC">
                                  <w:pPr>
                                    <w:widowControl/>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嘉義區監理所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06F1F96C"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cs="新細明體" w:hint="eastAsia"/>
                                      <w:kern w:val="0"/>
                                      <w:sz w:val="20"/>
                                      <w:szCs w:val="20"/>
                                    </w:rPr>
                                    <w:t>277</w:t>
                                  </w:r>
                                </w:p>
                              </w:tc>
                              <w:tc>
                                <w:tcPr>
                                  <w:tcW w:w="1134" w:type="dxa"/>
                                  <w:tcBorders>
                                    <w:top w:val="single" w:sz="4" w:space="0" w:color="auto"/>
                                    <w:left w:val="single" w:sz="4" w:space="0" w:color="auto"/>
                                    <w:bottom w:val="single" w:sz="4" w:space="0" w:color="auto"/>
                                    <w:right w:val="single" w:sz="4" w:space="0" w:color="auto"/>
                                  </w:tcBorders>
                                  <w:vAlign w:val="center"/>
                                </w:tcPr>
                                <w:p w14:paraId="0BFA5B4F"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200</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DAC95"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72.20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C22A386"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256</w:t>
                                  </w:r>
                                </w:p>
                              </w:tc>
                              <w:tc>
                                <w:tcPr>
                                  <w:tcW w:w="1134" w:type="dxa"/>
                                  <w:tcBorders>
                                    <w:top w:val="single" w:sz="4" w:space="0" w:color="auto"/>
                                    <w:left w:val="single" w:sz="4" w:space="0" w:color="auto"/>
                                    <w:bottom w:val="single" w:sz="4" w:space="0" w:color="auto"/>
                                    <w:right w:val="single" w:sz="4" w:space="0" w:color="auto"/>
                                  </w:tcBorders>
                                  <w:vAlign w:val="center"/>
                                </w:tcPr>
                                <w:p w14:paraId="17E82BE4"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24</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40E885FF"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9.38</w:t>
                                  </w:r>
                                </w:p>
                              </w:tc>
                            </w:tr>
                            <w:tr w:rsidR="008E1B55" w:rsidRPr="00F77B78" w14:paraId="52C5C4AB"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B806E" w14:textId="77777777" w:rsidR="008E1B55" w:rsidRPr="00CD10F1" w:rsidRDefault="008E1B55" w:rsidP="00ED03EC">
                                  <w:pPr>
                                    <w:widowControl/>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高雄區監理所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2A7AF5A5"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225</w:t>
                                  </w:r>
                                </w:p>
                              </w:tc>
                              <w:tc>
                                <w:tcPr>
                                  <w:tcW w:w="1134" w:type="dxa"/>
                                  <w:tcBorders>
                                    <w:top w:val="single" w:sz="4" w:space="0" w:color="auto"/>
                                    <w:left w:val="single" w:sz="4" w:space="0" w:color="auto"/>
                                    <w:bottom w:val="single" w:sz="4" w:space="0" w:color="auto"/>
                                    <w:right w:val="single" w:sz="4" w:space="0" w:color="auto"/>
                                  </w:tcBorders>
                                  <w:vAlign w:val="center"/>
                                </w:tcPr>
                                <w:p w14:paraId="4A2E942E"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kern w:val="0"/>
                                      <w:sz w:val="20"/>
                                      <w:szCs w:val="20"/>
                                    </w:rPr>
                                    <w:t>88</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78F5C"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39.11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F43B6C7"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13C7E1F6" w14:textId="77777777" w:rsidR="008E1B55" w:rsidRPr="00CD10F1" w:rsidRDefault="008E1B55" w:rsidP="00ED03EC">
                                  <w:pPr>
                                    <w:widowControl/>
                                    <w:jc w:val="right"/>
                                    <w:rPr>
                                      <w:rFonts w:ascii="標楷體" w:eastAsia="標楷體" w:hAnsi="標楷體"/>
                                      <w:b/>
                                      <w:bCs/>
                                      <w:sz w:val="20"/>
                                      <w:szCs w:val="20"/>
                                    </w:rPr>
                                  </w:pPr>
                                  <w:r w:rsidRPr="00CD10F1">
                                    <w:rPr>
                                      <w:rFonts w:ascii="標楷體" w:eastAsia="標楷體" w:hAnsi="標楷體" w:cs="新細明體" w:hint="eastAsia"/>
                                      <w:kern w:val="0"/>
                                      <w:sz w:val="20"/>
                                      <w:szCs w:val="20"/>
                                    </w:rPr>
                                    <w:t>－</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763462F8"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rPr>
                                    <w:t>--</w:t>
                                  </w:r>
                                </w:p>
                              </w:tc>
                            </w:tr>
                            <w:tr w:rsidR="008E1B55" w:rsidRPr="00F77B78" w14:paraId="4CE8AC94"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16C8A3" w14:textId="77777777" w:rsidR="008E1B55" w:rsidRPr="00CD10F1" w:rsidRDefault="008E1B55" w:rsidP="00ED03EC">
                                  <w:pPr>
                                    <w:widowControl/>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高雄市區監理所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6D1BD9FF"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60870219"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859AA"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rPr>
                                    <w:t>--</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C44ADC4"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51CB1E54" w14:textId="77777777" w:rsidR="008E1B55" w:rsidRPr="00CD10F1" w:rsidRDefault="008E1B55" w:rsidP="00ED03EC">
                                  <w:pPr>
                                    <w:widowControl/>
                                    <w:jc w:val="right"/>
                                    <w:rPr>
                                      <w:rFonts w:ascii="標楷體" w:eastAsia="標楷體" w:hAnsi="標楷體"/>
                                      <w:b/>
                                      <w:bCs/>
                                      <w:sz w:val="20"/>
                                      <w:szCs w:val="20"/>
                                    </w:rPr>
                                  </w:pPr>
                                  <w:r w:rsidRPr="00CD10F1">
                                    <w:rPr>
                                      <w:rFonts w:ascii="標楷體" w:eastAsia="標楷體" w:hAnsi="標楷體" w:cs="新細明體" w:hint="eastAsia"/>
                                      <w:kern w:val="0"/>
                                      <w:sz w:val="20"/>
                                      <w:szCs w:val="20"/>
                                    </w:rPr>
                                    <w:t>－</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78576C75"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rPr>
                                    <w:t>--</w:t>
                                  </w:r>
                                </w:p>
                              </w:tc>
                            </w:tr>
                          </w:tbl>
                          <w:p w14:paraId="15318F26" w14:textId="77777777" w:rsidR="008E1B55" w:rsidRPr="00522ED9" w:rsidRDefault="008E1B55" w:rsidP="007D48A5">
                            <w:pPr>
                              <w:tabs>
                                <w:tab w:val="left" w:pos="2061"/>
                                <w:tab w:val="left" w:pos="6237"/>
                              </w:tabs>
                              <w:overflowPunct w:val="0"/>
                              <w:spacing w:line="240" w:lineRule="exact"/>
                              <w:ind w:leftChars="-20" w:left="852" w:hangingChars="500" w:hanging="900"/>
                              <w:rPr>
                                <w:rFonts w:ascii="標楷體" w:eastAsia="標楷體" w:hAnsi="標楷體"/>
                                <w:bCs/>
                                <w:sz w:val="18"/>
                                <w:szCs w:val="18"/>
                              </w:rPr>
                            </w:pPr>
                            <w:proofErr w:type="gramStart"/>
                            <w:r w:rsidRPr="004A2858">
                              <w:rPr>
                                <w:rFonts w:ascii="標楷體" w:eastAsia="標楷體" w:hAnsi="標楷體" w:hint="eastAsia"/>
                                <w:bCs/>
                                <w:sz w:val="18"/>
                                <w:szCs w:val="18"/>
                              </w:rPr>
                              <w:t>註</w:t>
                            </w:r>
                            <w:proofErr w:type="gramEnd"/>
                            <w:r w:rsidRPr="004A2858">
                              <w:rPr>
                                <w:rFonts w:ascii="標楷體" w:eastAsia="標楷體" w:hAnsi="標楷體" w:hint="eastAsia"/>
                                <w:bCs/>
                                <w:sz w:val="18"/>
                                <w:szCs w:val="18"/>
                              </w:rPr>
                              <w:t>：1.</w:t>
                            </w:r>
                            <w:r w:rsidRPr="00522ED9">
                              <w:rPr>
                                <w:rFonts w:ascii="標楷體" w:eastAsia="標楷體" w:hAnsi="標楷體" w:hint="eastAsia"/>
                                <w:bCs/>
                                <w:sz w:val="18"/>
                                <w:szCs w:val="18"/>
                              </w:rPr>
                              <w:t>無障礙車輛比率=無障礙車輛數/汽車客運車輛數×100％。</w:t>
                            </w:r>
                          </w:p>
                          <w:p w14:paraId="294D4F11" w14:textId="19460B0C" w:rsidR="008E1B55" w:rsidRPr="004A2858" w:rsidRDefault="008E1B55" w:rsidP="007D48A5">
                            <w:pPr>
                              <w:tabs>
                                <w:tab w:val="left" w:pos="2061"/>
                                <w:tab w:val="left" w:pos="6237"/>
                              </w:tabs>
                              <w:overflowPunct w:val="0"/>
                              <w:spacing w:line="240" w:lineRule="exact"/>
                              <w:ind w:leftChars="-20" w:left="1032" w:hangingChars="600" w:hanging="1080"/>
                              <w:rPr>
                                <w:rFonts w:ascii="標楷體" w:eastAsia="標楷體" w:hAnsi="標楷體"/>
                                <w:bCs/>
                                <w:sz w:val="18"/>
                                <w:szCs w:val="18"/>
                              </w:rPr>
                            </w:pPr>
                            <w:r w:rsidRPr="00522ED9">
                              <w:rPr>
                                <w:rFonts w:ascii="標楷體" w:eastAsia="標楷體" w:hAnsi="標楷體" w:hint="eastAsia"/>
                                <w:bCs/>
                                <w:sz w:val="18"/>
                                <w:szCs w:val="18"/>
                              </w:rPr>
                              <w:t xml:space="preserve">   </w:t>
                            </w:r>
                            <w:r>
                              <w:rPr>
                                <w:rFonts w:ascii="標楷體" w:eastAsia="標楷體" w:hAnsi="標楷體"/>
                                <w:bCs/>
                                <w:sz w:val="18"/>
                                <w:szCs w:val="18"/>
                              </w:rPr>
                              <w:t xml:space="preserve"> </w:t>
                            </w:r>
                            <w:r w:rsidRPr="00522ED9">
                              <w:rPr>
                                <w:rFonts w:ascii="標楷體" w:eastAsia="標楷體" w:hAnsi="標楷體" w:hint="eastAsia"/>
                                <w:bCs/>
                                <w:sz w:val="18"/>
                                <w:szCs w:val="18"/>
                              </w:rPr>
                              <w:t>2.資料來源：整理自公路局提供資料。</w:t>
                            </w:r>
                          </w:p>
                          <w:p w14:paraId="15DF03BD" w14:textId="77777777" w:rsidR="008E1B55" w:rsidRPr="00CD10F1" w:rsidRDefault="008E1B55" w:rsidP="008E1B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55AC12" id="_x0000_s1056" type="#_x0000_t202" style="position:absolute;left:0;text-align:left;margin-left:0;margin-top:190.9pt;width:500.7pt;height:304.95pt;z-index:25221580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" stroked="f">
                <v:textbox>
                  <w:txbxContent>
                    <w:p w14:paraId="7F532353" w14:textId="77777777" w:rsidR="008E1B55" w:rsidRDefault="008E1B55" w:rsidP="00406742">
                      <w:pPr>
                        <w:overflowPunct w:val="0"/>
                        <w:jc w:val="center"/>
                        <w:rPr>
                          <w:rFonts w:ascii="標楷體" w:eastAsia="標楷體" w:hAnsi="標楷體"/>
                          <w:b/>
                        </w:rPr>
                      </w:pPr>
                      <w:r w:rsidRPr="003A5B46">
                        <w:rPr>
                          <w:rFonts w:ascii="標楷體" w:eastAsia="標楷體" w:hAnsi="標楷體" w:hint="eastAsia"/>
                          <w:b/>
                        </w:rPr>
                        <w:t>表</w:t>
                      </w:r>
                      <w:r>
                        <w:rPr>
                          <w:rFonts w:ascii="標楷體" w:eastAsia="標楷體" w:hAnsi="標楷體" w:hint="eastAsia"/>
                          <w:b/>
                        </w:rPr>
                        <w:t>1</w:t>
                      </w:r>
                      <w:r>
                        <w:rPr>
                          <w:rFonts w:ascii="標楷體" w:eastAsia="標楷體" w:hAnsi="標楷體"/>
                          <w:b/>
                        </w:rPr>
                        <w:t xml:space="preserve">4  </w:t>
                      </w:r>
                      <w:r w:rsidRPr="00CD10F1">
                        <w:rPr>
                          <w:rFonts w:ascii="標楷體" w:eastAsia="標楷體" w:hAnsi="標楷體" w:hint="eastAsia"/>
                          <w:b/>
                        </w:rPr>
                        <w:t>113年底公路汽車客運無障礙車輛情形</w:t>
                      </w:r>
                    </w:p>
                    <w:p w14:paraId="337F185F" w14:textId="77777777" w:rsidR="008E1B55" w:rsidRPr="00CD10F1" w:rsidRDefault="008E1B55" w:rsidP="007D48A5">
                      <w:pPr>
                        <w:overflowPunct w:val="0"/>
                        <w:spacing w:line="240" w:lineRule="exact"/>
                        <w:ind w:rightChars="-10" w:right="-24"/>
                        <w:jc w:val="right"/>
                        <w:rPr>
                          <w:rFonts w:ascii="標楷體" w:eastAsia="標楷體" w:hAnsi="標楷體"/>
                          <w:b/>
                          <w:sz w:val="20"/>
                          <w:szCs w:val="20"/>
                        </w:rPr>
                      </w:pPr>
                      <w:r w:rsidRPr="00025463">
                        <w:rPr>
                          <w:rFonts w:ascii="標楷體" w:eastAsia="標楷體" w:hAnsi="標楷體" w:hint="eastAsia"/>
                          <w:bCs/>
                          <w:sz w:val="20"/>
                          <w:szCs w:val="20"/>
                        </w:rPr>
                        <w:t>單位：</w:t>
                      </w:r>
                      <w:r w:rsidRPr="00522ED9">
                        <w:rPr>
                          <w:rFonts w:ascii="標楷體" w:eastAsia="標楷體" w:hAnsi="標楷體" w:hint="eastAsia"/>
                          <w:bCs/>
                          <w:sz w:val="20"/>
                          <w:szCs w:val="20"/>
                        </w:rPr>
                        <w:t>輛、％</w:t>
                      </w:r>
                    </w:p>
                    <w:tbl>
                      <w:tblPr>
                        <w:tblW w:w="9865" w:type="dxa"/>
                        <w:jc w:val="center"/>
                        <w:tblCellMar>
                          <w:left w:w="28" w:type="dxa"/>
                          <w:right w:w="28" w:type="dxa"/>
                        </w:tblCellMar>
                        <w:tblLook w:val="04A0" w:firstRow="1" w:lastRow="0" w:firstColumn="1" w:lastColumn="0" w:noHBand="0" w:noVBand="1"/>
                      </w:tblPr>
                      <w:tblGrid>
                        <w:gridCol w:w="2721"/>
                        <w:gridCol w:w="851"/>
                        <w:gridCol w:w="1134"/>
                        <w:gridCol w:w="1587"/>
                        <w:gridCol w:w="851"/>
                        <w:gridCol w:w="1134"/>
                        <w:gridCol w:w="1587"/>
                      </w:tblGrid>
                      <w:tr w:rsidR="008E1B55" w:rsidRPr="00F77B78" w14:paraId="4A7D1B65" w14:textId="77777777" w:rsidTr="007D48A5">
                        <w:trPr>
                          <w:trHeight w:val="397"/>
                          <w:jc w:val="center"/>
                        </w:trPr>
                        <w:tc>
                          <w:tcPr>
                            <w:tcW w:w="2721" w:type="dxa"/>
                            <w:vMerge w:val="restart"/>
                            <w:tcBorders>
                              <w:top w:val="single" w:sz="4" w:space="0" w:color="auto"/>
                              <w:left w:val="single" w:sz="4" w:space="0" w:color="auto"/>
                              <w:right w:val="single" w:sz="4" w:space="0" w:color="auto"/>
                            </w:tcBorders>
                            <w:shd w:val="clear" w:color="auto" w:fill="auto"/>
                            <w:noWrap/>
                            <w:vAlign w:val="center"/>
                            <w:hideMark/>
                          </w:tcPr>
                          <w:p w14:paraId="2DD6B9AC"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監理單位</w:t>
                            </w:r>
                          </w:p>
                        </w:tc>
                        <w:tc>
                          <w:tcPr>
                            <w:tcW w:w="3572" w:type="dxa"/>
                            <w:gridSpan w:val="3"/>
                            <w:tcBorders>
                              <w:top w:val="single" w:sz="4" w:space="0" w:color="auto"/>
                              <w:left w:val="single" w:sz="4" w:space="0" w:color="auto"/>
                              <w:right w:val="single" w:sz="4" w:space="0" w:color="auto"/>
                            </w:tcBorders>
                            <w:vAlign w:val="center"/>
                          </w:tcPr>
                          <w:p w14:paraId="219DC810" w14:textId="77777777" w:rsidR="008E1B55" w:rsidRPr="00F77B78" w:rsidRDefault="008E1B55" w:rsidP="00116242">
                            <w:pPr>
                              <w:widowControl/>
                              <w:spacing w:line="240" w:lineRule="exact"/>
                              <w:ind w:leftChars="165" w:left="396"/>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一般公路汽車客運車輛數</w:t>
                            </w:r>
                          </w:p>
                        </w:tc>
                        <w:tc>
                          <w:tcPr>
                            <w:tcW w:w="3572" w:type="dxa"/>
                            <w:gridSpan w:val="3"/>
                            <w:tcBorders>
                              <w:top w:val="single" w:sz="4" w:space="0" w:color="auto"/>
                              <w:left w:val="single" w:sz="4" w:space="0" w:color="auto"/>
                              <w:right w:val="single" w:sz="4" w:space="0" w:color="auto"/>
                            </w:tcBorders>
                            <w:shd w:val="clear" w:color="auto" w:fill="auto"/>
                            <w:vAlign w:val="center"/>
                          </w:tcPr>
                          <w:p w14:paraId="3D10D9B7"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國道汽車客運車輛數</w:t>
                            </w:r>
                          </w:p>
                        </w:tc>
                      </w:tr>
                      <w:tr w:rsidR="008E1B55" w:rsidRPr="00F77B78" w14:paraId="28C5AE7A" w14:textId="77777777" w:rsidTr="007D48A5">
                        <w:trPr>
                          <w:trHeight w:val="214"/>
                          <w:jc w:val="center"/>
                        </w:trPr>
                        <w:tc>
                          <w:tcPr>
                            <w:tcW w:w="2721" w:type="dxa"/>
                            <w:vMerge/>
                            <w:tcBorders>
                              <w:left w:val="single" w:sz="4" w:space="0" w:color="auto"/>
                              <w:right w:val="single" w:sz="4" w:space="0" w:color="auto"/>
                            </w:tcBorders>
                            <w:vAlign w:val="center"/>
                          </w:tcPr>
                          <w:p w14:paraId="3C90CA55" w14:textId="77777777" w:rsidR="008E1B55" w:rsidRPr="00F77B78" w:rsidRDefault="008E1B55" w:rsidP="00116242">
                            <w:pPr>
                              <w:widowControl/>
                              <w:spacing w:line="240" w:lineRule="exact"/>
                              <w:rPr>
                                <w:rFonts w:ascii="標楷體" w:eastAsia="標楷體" w:hAnsi="標楷體" w:cs="新細明體"/>
                                <w:kern w:val="0"/>
                                <w:sz w:val="20"/>
                                <w:szCs w:val="20"/>
                              </w:rPr>
                            </w:pPr>
                          </w:p>
                        </w:tc>
                        <w:tc>
                          <w:tcPr>
                            <w:tcW w:w="851" w:type="dxa"/>
                            <w:vMerge w:val="restart"/>
                            <w:tcBorders>
                              <w:left w:val="nil"/>
                              <w:right w:val="single" w:sz="4" w:space="0" w:color="auto"/>
                            </w:tcBorders>
                            <w:vAlign w:val="center"/>
                          </w:tcPr>
                          <w:p w14:paraId="19AEF426"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1134" w:type="dxa"/>
                            <w:vMerge w:val="restart"/>
                            <w:tcBorders>
                              <w:top w:val="single" w:sz="4" w:space="0" w:color="auto"/>
                              <w:left w:val="single" w:sz="4" w:space="0" w:color="auto"/>
                            </w:tcBorders>
                            <w:vAlign w:val="center"/>
                          </w:tcPr>
                          <w:p w14:paraId="67D92467"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w:t>
                            </w:r>
                          </w:p>
                          <w:p w14:paraId="10567204"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車輛數</w:t>
                            </w:r>
                          </w:p>
                        </w:tc>
                        <w:tc>
                          <w:tcPr>
                            <w:tcW w:w="1587" w:type="dxa"/>
                            <w:tcBorders>
                              <w:top w:val="single" w:sz="4" w:space="0" w:color="auto"/>
                              <w:bottom w:val="single" w:sz="4" w:space="0" w:color="auto"/>
                              <w:right w:val="nil"/>
                            </w:tcBorders>
                            <w:shd w:val="clear" w:color="auto" w:fill="auto"/>
                            <w:noWrap/>
                            <w:vAlign w:val="center"/>
                          </w:tcPr>
                          <w:p w14:paraId="5F60BAD3"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851" w:type="dxa"/>
                            <w:vMerge w:val="restart"/>
                            <w:tcBorders>
                              <w:left w:val="single" w:sz="4" w:space="0" w:color="auto"/>
                              <w:right w:val="single" w:sz="4" w:space="0" w:color="auto"/>
                            </w:tcBorders>
                            <w:shd w:val="clear" w:color="auto" w:fill="auto"/>
                            <w:noWrap/>
                            <w:vAlign w:val="center"/>
                          </w:tcPr>
                          <w:p w14:paraId="1CEC1369"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1134" w:type="dxa"/>
                            <w:vMerge w:val="restart"/>
                            <w:tcBorders>
                              <w:top w:val="single" w:sz="4" w:space="0" w:color="auto"/>
                              <w:left w:val="single" w:sz="4" w:space="0" w:color="auto"/>
                            </w:tcBorders>
                            <w:vAlign w:val="center"/>
                          </w:tcPr>
                          <w:p w14:paraId="27B1660F"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w:t>
                            </w:r>
                          </w:p>
                          <w:p w14:paraId="5BA508CB"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車輛數</w:t>
                            </w:r>
                          </w:p>
                        </w:tc>
                        <w:tc>
                          <w:tcPr>
                            <w:tcW w:w="1587" w:type="dxa"/>
                            <w:tcBorders>
                              <w:top w:val="single" w:sz="4" w:space="0" w:color="auto"/>
                              <w:bottom w:val="single" w:sz="4" w:space="0" w:color="auto"/>
                              <w:right w:val="single" w:sz="4" w:space="0" w:color="auto"/>
                            </w:tcBorders>
                            <w:vAlign w:val="center"/>
                          </w:tcPr>
                          <w:p w14:paraId="654F2830"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r>
                      <w:tr w:rsidR="008E1B55" w:rsidRPr="00F77B78" w14:paraId="226E7CDC" w14:textId="77777777" w:rsidTr="007D48A5">
                        <w:trPr>
                          <w:trHeight w:val="624"/>
                          <w:jc w:val="center"/>
                        </w:trPr>
                        <w:tc>
                          <w:tcPr>
                            <w:tcW w:w="2721" w:type="dxa"/>
                            <w:vMerge/>
                            <w:tcBorders>
                              <w:left w:val="single" w:sz="4" w:space="0" w:color="auto"/>
                              <w:bottom w:val="single" w:sz="4" w:space="0" w:color="auto"/>
                              <w:right w:val="single" w:sz="4" w:space="0" w:color="auto"/>
                            </w:tcBorders>
                            <w:vAlign w:val="center"/>
                          </w:tcPr>
                          <w:p w14:paraId="42C34D85" w14:textId="77777777" w:rsidR="008E1B55" w:rsidRPr="00F77B78" w:rsidRDefault="008E1B55" w:rsidP="00116242">
                            <w:pPr>
                              <w:widowControl/>
                              <w:spacing w:line="240" w:lineRule="exact"/>
                              <w:rPr>
                                <w:rFonts w:ascii="標楷體" w:eastAsia="標楷體" w:hAnsi="標楷體" w:cs="新細明體"/>
                                <w:kern w:val="0"/>
                                <w:sz w:val="20"/>
                                <w:szCs w:val="20"/>
                              </w:rPr>
                            </w:pPr>
                          </w:p>
                        </w:tc>
                        <w:tc>
                          <w:tcPr>
                            <w:tcW w:w="851" w:type="dxa"/>
                            <w:vMerge/>
                            <w:tcBorders>
                              <w:left w:val="nil"/>
                              <w:bottom w:val="single" w:sz="4" w:space="0" w:color="auto"/>
                              <w:right w:val="single" w:sz="4" w:space="0" w:color="auto"/>
                            </w:tcBorders>
                            <w:vAlign w:val="center"/>
                          </w:tcPr>
                          <w:p w14:paraId="5981C0EE"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1134" w:type="dxa"/>
                            <w:vMerge/>
                            <w:tcBorders>
                              <w:left w:val="single" w:sz="4" w:space="0" w:color="auto"/>
                              <w:bottom w:val="single" w:sz="4" w:space="0" w:color="auto"/>
                              <w:right w:val="single" w:sz="4" w:space="0" w:color="auto"/>
                            </w:tcBorders>
                            <w:vAlign w:val="center"/>
                          </w:tcPr>
                          <w:p w14:paraId="61D34D97"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1587" w:type="dxa"/>
                            <w:tcBorders>
                              <w:top w:val="single" w:sz="4" w:space="0" w:color="auto"/>
                              <w:left w:val="single" w:sz="4" w:space="0" w:color="auto"/>
                              <w:bottom w:val="single" w:sz="4" w:space="0" w:color="auto"/>
                              <w:right w:val="nil"/>
                            </w:tcBorders>
                            <w:shd w:val="clear" w:color="auto" w:fill="auto"/>
                            <w:noWrap/>
                            <w:vAlign w:val="center"/>
                          </w:tcPr>
                          <w:p w14:paraId="02547F9D"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無障礙車輛比率（</w:t>
                            </w:r>
                            <w:proofErr w:type="gramStart"/>
                            <w:r w:rsidRPr="00F77B78">
                              <w:rPr>
                                <w:rFonts w:ascii="標楷體" w:eastAsia="標楷體" w:hAnsi="標楷體" w:cs="新細明體" w:hint="eastAsia"/>
                                <w:kern w:val="0"/>
                                <w:sz w:val="20"/>
                                <w:szCs w:val="20"/>
                              </w:rPr>
                              <w:t>註</w:t>
                            </w:r>
                            <w:proofErr w:type="gramEnd"/>
                            <w:r w:rsidRPr="00F77B78">
                              <w:rPr>
                                <w:rFonts w:ascii="標楷體" w:eastAsia="標楷體" w:hAnsi="標楷體" w:cs="新細明體" w:hint="eastAsia"/>
                                <w:kern w:val="0"/>
                                <w:sz w:val="20"/>
                                <w:szCs w:val="20"/>
                              </w:rPr>
                              <w:t>1）</w:t>
                            </w:r>
                          </w:p>
                        </w:tc>
                        <w:tc>
                          <w:tcPr>
                            <w:tcW w:w="851" w:type="dxa"/>
                            <w:vMerge/>
                            <w:tcBorders>
                              <w:left w:val="single" w:sz="4" w:space="0" w:color="auto"/>
                              <w:bottom w:val="single" w:sz="4" w:space="0" w:color="auto"/>
                              <w:right w:val="single" w:sz="4" w:space="0" w:color="auto"/>
                            </w:tcBorders>
                            <w:shd w:val="clear" w:color="auto" w:fill="auto"/>
                            <w:noWrap/>
                            <w:vAlign w:val="center"/>
                          </w:tcPr>
                          <w:p w14:paraId="7EB050C5"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1134" w:type="dxa"/>
                            <w:vMerge/>
                            <w:tcBorders>
                              <w:left w:val="single" w:sz="4" w:space="0" w:color="auto"/>
                              <w:bottom w:val="single" w:sz="4" w:space="0" w:color="auto"/>
                              <w:right w:val="single" w:sz="4" w:space="0" w:color="auto"/>
                            </w:tcBorders>
                            <w:vAlign w:val="center"/>
                          </w:tcPr>
                          <w:p w14:paraId="4D179240"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p>
                        </w:tc>
                        <w:tc>
                          <w:tcPr>
                            <w:tcW w:w="1587" w:type="dxa"/>
                            <w:tcBorders>
                              <w:top w:val="single" w:sz="4" w:space="0" w:color="auto"/>
                              <w:left w:val="single" w:sz="4" w:space="0" w:color="auto"/>
                              <w:bottom w:val="single" w:sz="4" w:space="0" w:color="auto"/>
                              <w:right w:val="single" w:sz="4" w:space="0" w:color="auto"/>
                            </w:tcBorders>
                            <w:vAlign w:val="center"/>
                          </w:tcPr>
                          <w:p w14:paraId="1C527566" w14:textId="77777777" w:rsidR="008E1B55" w:rsidRPr="00F77B78" w:rsidRDefault="008E1B55" w:rsidP="00116242">
                            <w:pPr>
                              <w:widowControl/>
                              <w:spacing w:line="240" w:lineRule="exact"/>
                              <w:jc w:val="center"/>
                              <w:rPr>
                                <w:rFonts w:ascii="標楷體" w:eastAsia="標楷體" w:hAnsi="標楷體" w:cs="新細明體"/>
                                <w:kern w:val="0"/>
                                <w:sz w:val="20"/>
                                <w:szCs w:val="20"/>
                              </w:rPr>
                            </w:pPr>
                            <w:r w:rsidRPr="00F77B78">
                              <w:rPr>
                                <w:rFonts w:ascii="標楷體" w:eastAsia="標楷體" w:hAnsi="標楷體" w:cs="新細明體" w:hint="eastAsia"/>
                                <w:kern w:val="0"/>
                                <w:sz w:val="20"/>
                                <w:szCs w:val="20"/>
                              </w:rPr>
                              <w:t>無障礙車輛比率（</w:t>
                            </w:r>
                            <w:proofErr w:type="gramStart"/>
                            <w:r w:rsidRPr="00F77B78">
                              <w:rPr>
                                <w:rFonts w:ascii="標楷體" w:eastAsia="標楷體" w:hAnsi="標楷體" w:cs="新細明體" w:hint="eastAsia"/>
                                <w:kern w:val="0"/>
                                <w:sz w:val="20"/>
                                <w:szCs w:val="20"/>
                              </w:rPr>
                              <w:t>註</w:t>
                            </w:r>
                            <w:proofErr w:type="gramEnd"/>
                            <w:r w:rsidRPr="00F77B78">
                              <w:rPr>
                                <w:rFonts w:ascii="標楷體" w:eastAsia="標楷體" w:hAnsi="標楷體" w:cs="新細明體" w:hint="eastAsia"/>
                                <w:kern w:val="0"/>
                                <w:sz w:val="20"/>
                                <w:szCs w:val="20"/>
                              </w:rPr>
                              <w:t>1）</w:t>
                            </w:r>
                          </w:p>
                        </w:tc>
                      </w:tr>
                      <w:tr w:rsidR="008E1B55" w:rsidRPr="00F77B78" w14:paraId="107662C7"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8BD3F" w14:textId="77777777" w:rsidR="008E1B55" w:rsidRPr="00CD10F1" w:rsidRDefault="008E1B55" w:rsidP="00ED03EC">
                            <w:pPr>
                              <w:widowControl/>
                              <w:jc w:val="center"/>
                              <w:rPr>
                                <w:rFonts w:ascii="標楷體" w:eastAsia="標楷體" w:hAnsi="標楷體" w:cs="新細明體"/>
                                <w:b/>
                                <w:bCs/>
                                <w:kern w:val="0"/>
                                <w:sz w:val="20"/>
                                <w:szCs w:val="20"/>
                              </w:rPr>
                            </w:pPr>
                            <w:r w:rsidRPr="00CD10F1">
                              <w:rPr>
                                <w:rFonts w:ascii="標楷體" w:eastAsia="標楷體" w:hAnsi="標楷體" w:cs="新細明體" w:hint="eastAsia"/>
                                <w:b/>
                                <w:bCs/>
                                <w:kern w:val="0"/>
                                <w:sz w:val="20"/>
                                <w:szCs w:val="20"/>
                              </w:rPr>
                              <w:t>合計</w:t>
                            </w:r>
                          </w:p>
                        </w:tc>
                        <w:tc>
                          <w:tcPr>
                            <w:tcW w:w="851" w:type="dxa"/>
                            <w:tcBorders>
                              <w:top w:val="single" w:sz="4" w:space="0" w:color="auto"/>
                              <w:left w:val="single" w:sz="4" w:space="0" w:color="auto"/>
                              <w:bottom w:val="single" w:sz="4" w:space="0" w:color="auto"/>
                              <w:right w:val="single" w:sz="4" w:space="0" w:color="auto"/>
                            </w:tcBorders>
                            <w:vAlign w:val="center"/>
                          </w:tcPr>
                          <w:p w14:paraId="6140CBA3" w14:textId="77777777" w:rsidR="008E1B55" w:rsidRPr="00CD10F1" w:rsidRDefault="008E1B55" w:rsidP="00ED03EC">
                            <w:pPr>
                              <w:widowControl/>
                              <w:jc w:val="right"/>
                              <w:rPr>
                                <w:rFonts w:ascii="標楷體" w:eastAsia="標楷體" w:hAnsi="標楷體"/>
                                <w:b/>
                                <w:bCs/>
                                <w:sz w:val="20"/>
                                <w:szCs w:val="20"/>
                              </w:rPr>
                            </w:pPr>
                            <w:r w:rsidRPr="00CD10F1">
                              <w:rPr>
                                <w:rFonts w:ascii="標楷體" w:eastAsia="標楷體" w:hAnsi="標楷體" w:cs="新細明體" w:hint="eastAsia"/>
                                <w:b/>
                                <w:bCs/>
                                <w:kern w:val="0"/>
                                <w:sz w:val="20"/>
                                <w:szCs w:val="20"/>
                              </w:rPr>
                              <w:t>1,2</w:t>
                            </w:r>
                            <w:r w:rsidRPr="00CD10F1">
                              <w:rPr>
                                <w:rFonts w:ascii="標楷體" w:eastAsia="標楷體" w:hAnsi="標楷體" w:cs="新細明體"/>
                                <w:b/>
                                <w:bCs/>
                                <w:kern w:val="0"/>
                                <w:sz w:val="20"/>
                                <w:szCs w:val="20"/>
                              </w:rPr>
                              <w:t>50</w:t>
                            </w:r>
                          </w:p>
                        </w:tc>
                        <w:tc>
                          <w:tcPr>
                            <w:tcW w:w="1134" w:type="dxa"/>
                            <w:tcBorders>
                              <w:top w:val="single" w:sz="4" w:space="0" w:color="auto"/>
                              <w:left w:val="single" w:sz="4" w:space="0" w:color="auto"/>
                              <w:bottom w:val="single" w:sz="4" w:space="0" w:color="auto"/>
                              <w:right w:val="single" w:sz="4" w:space="0" w:color="auto"/>
                            </w:tcBorders>
                            <w:vAlign w:val="center"/>
                          </w:tcPr>
                          <w:p w14:paraId="0DD11D6F" w14:textId="77777777" w:rsidR="008E1B55" w:rsidRPr="00CD10F1" w:rsidRDefault="008E1B55" w:rsidP="00ED03EC">
                            <w:pPr>
                              <w:widowControl/>
                              <w:jc w:val="right"/>
                              <w:rPr>
                                <w:rFonts w:ascii="標楷體" w:eastAsia="標楷體" w:hAnsi="標楷體"/>
                                <w:b/>
                                <w:bCs/>
                                <w:sz w:val="20"/>
                                <w:szCs w:val="20"/>
                              </w:rPr>
                            </w:pPr>
                            <w:r w:rsidRPr="00CD10F1">
                              <w:rPr>
                                <w:rFonts w:ascii="標楷體" w:eastAsia="標楷體" w:hAnsi="標楷體" w:hint="eastAsia"/>
                                <w:b/>
                                <w:bCs/>
                                <w:sz w:val="20"/>
                                <w:szCs w:val="20"/>
                              </w:rPr>
                              <w:t>636</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2F069" w14:textId="77777777" w:rsidR="008E1B55" w:rsidRPr="00CD10F1" w:rsidRDefault="008E1B55" w:rsidP="00ED03EC">
                            <w:pPr>
                              <w:widowControl/>
                              <w:jc w:val="right"/>
                              <w:rPr>
                                <w:rFonts w:ascii="標楷體" w:eastAsia="標楷體" w:hAnsi="標楷體" w:cs="新細明體"/>
                                <w:b/>
                                <w:bCs/>
                                <w:kern w:val="0"/>
                                <w:sz w:val="20"/>
                                <w:szCs w:val="20"/>
                              </w:rPr>
                            </w:pPr>
                            <w:r w:rsidRPr="00CD10F1">
                              <w:rPr>
                                <w:rFonts w:ascii="標楷體" w:eastAsia="標楷體" w:hAnsi="標楷體" w:hint="eastAsia"/>
                                <w:b/>
                                <w:bCs/>
                                <w:sz w:val="20"/>
                                <w:szCs w:val="20"/>
                              </w:rPr>
                              <w:t>5</w:t>
                            </w:r>
                            <w:r w:rsidRPr="00CD10F1">
                              <w:rPr>
                                <w:rFonts w:ascii="標楷體" w:eastAsia="標楷體" w:hAnsi="標楷體"/>
                                <w:b/>
                                <w:bCs/>
                                <w:sz w:val="20"/>
                                <w:szCs w:val="20"/>
                              </w:rPr>
                              <w:t>0</w:t>
                            </w:r>
                            <w:r w:rsidRPr="00CD10F1">
                              <w:rPr>
                                <w:rFonts w:ascii="標楷體" w:eastAsia="標楷體" w:hAnsi="標楷體" w:hint="eastAsia"/>
                                <w:b/>
                                <w:bCs/>
                                <w:sz w:val="20"/>
                                <w:szCs w:val="20"/>
                              </w:rPr>
                              <w:t>.</w:t>
                            </w:r>
                            <w:r w:rsidRPr="00CD10F1">
                              <w:rPr>
                                <w:rFonts w:ascii="標楷體" w:eastAsia="標楷體" w:hAnsi="標楷體"/>
                                <w:b/>
                                <w:bCs/>
                                <w:sz w:val="20"/>
                                <w:szCs w:val="20"/>
                              </w:rPr>
                              <w:t>8</w:t>
                            </w:r>
                            <w:r w:rsidRPr="00CD10F1">
                              <w:rPr>
                                <w:rFonts w:ascii="標楷體" w:eastAsia="標楷體" w:hAnsi="標楷體" w:hint="eastAsia"/>
                                <w:b/>
                                <w:bCs/>
                                <w:sz w:val="20"/>
                                <w:szCs w:val="20"/>
                              </w:rPr>
                              <w:t>8</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0ADB1C1" w14:textId="77777777" w:rsidR="008E1B55" w:rsidRPr="00CD10F1" w:rsidRDefault="008E1B55" w:rsidP="00ED03EC">
                            <w:pPr>
                              <w:widowControl/>
                              <w:jc w:val="right"/>
                              <w:rPr>
                                <w:rFonts w:ascii="標楷體" w:eastAsia="標楷體" w:hAnsi="標楷體" w:cs="新細明體"/>
                                <w:b/>
                                <w:bCs/>
                                <w:kern w:val="0"/>
                                <w:sz w:val="20"/>
                                <w:szCs w:val="20"/>
                              </w:rPr>
                            </w:pPr>
                            <w:r w:rsidRPr="00CD10F1">
                              <w:rPr>
                                <w:rFonts w:ascii="標楷體" w:eastAsia="標楷體" w:hAnsi="標楷體" w:cs="新細明體" w:hint="eastAsia"/>
                                <w:b/>
                                <w:bCs/>
                                <w:kern w:val="0"/>
                                <w:sz w:val="20"/>
                                <w:szCs w:val="20"/>
                              </w:rPr>
                              <w:t>2,680</w:t>
                            </w:r>
                          </w:p>
                        </w:tc>
                        <w:tc>
                          <w:tcPr>
                            <w:tcW w:w="1134" w:type="dxa"/>
                            <w:tcBorders>
                              <w:top w:val="single" w:sz="4" w:space="0" w:color="auto"/>
                              <w:left w:val="single" w:sz="4" w:space="0" w:color="auto"/>
                              <w:bottom w:val="single" w:sz="4" w:space="0" w:color="auto"/>
                              <w:right w:val="single" w:sz="4" w:space="0" w:color="auto"/>
                            </w:tcBorders>
                            <w:vAlign w:val="center"/>
                          </w:tcPr>
                          <w:p w14:paraId="12890924" w14:textId="77777777" w:rsidR="008E1B55" w:rsidRPr="00CD10F1" w:rsidRDefault="008E1B55" w:rsidP="00ED03EC">
                            <w:pPr>
                              <w:widowControl/>
                              <w:jc w:val="right"/>
                              <w:rPr>
                                <w:rFonts w:ascii="標楷體" w:eastAsia="標楷體" w:hAnsi="標楷體"/>
                                <w:b/>
                                <w:bCs/>
                                <w:sz w:val="20"/>
                                <w:szCs w:val="20"/>
                              </w:rPr>
                            </w:pPr>
                            <w:r w:rsidRPr="00CD10F1">
                              <w:rPr>
                                <w:rFonts w:ascii="標楷體" w:eastAsia="標楷體" w:hAnsi="標楷體" w:hint="eastAsia"/>
                                <w:b/>
                                <w:bCs/>
                                <w:sz w:val="20"/>
                                <w:szCs w:val="20"/>
                              </w:rPr>
                              <w:t>231</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2E305D41" w14:textId="77777777" w:rsidR="008E1B55" w:rsidRPr="00CD10F1" w:rsidRDefault="008E1B55" w:rsidP="00ED03EC">
                            <w:pPr>
                              <w:widowControl/>
                              <w:jc w:val="right"/>
                              <w:rPr>
                                <w:rFonts w:ascii="標楷體" w:eastAsia="標楷體" w:hAnsi="標楷體" w:cs="新細明體"/>
                                <w:b/>
                                <w:bCs/>
                                <w:kern w:val="0"/>
                                <w:sz w:val="20"/>
                                <w:szCs w:val="20"/>
                              </w:rPr>
                            </w:pPr>
                            <w:r w:rsidRPr="00CD10F1">
                              <w:rPr>
                                <w:rFonts w:ascii="標楷體" w:eastAsia="標楷體" w:hAnsi="標楷體" w:hint="eastAsia"/>
                                <w:b/>
                                <w:bCs/>
                                <w:sz w:val="20"/>
                                <w:szCs w:val="20"/>
                              </w:rPr>
                              <w:t>8.62</w:t>
                            </w:r>
                          </w:p>
                        </w:tc>
                      </w:tr>
                      <w:tr w:rsidR="008E1B55" w:rsidRPr="00F77B78" w14:paraId="380BC184"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82FCE" w14:textId="77777777" w:rsidR="008E1B55" w:rsidRPr="00CD10F1" w:rsidRDefault="008E1B55" w:rsidP="00ED03EC">
                            <w:pPr>
                              <w:widowControl/>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臺北市區監理所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3D0EBE90"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cs="新細明體"/>
                                <w:kern w:val="0"/>
                                <w:sz w:val="20"/>
                                <w:szCs w:val="20"/>
                              </w:rPr>
                              <w:t>10</w:t>
                            </w:r>
                          </w:p>
                        </w:tc>
                        <w:tc>
                          <w:tcPr>
                            <w:tcW w:w="1134" w:type="dxa"/>
                            <w:tcBorders>
                              <w:top w:val="single" w:sz="4" w:space="0" w:color="auto"/>
                              <w:left w:val="single" w:sz="4" w:space="0" w:color="auto"/>
                              <w:bottom w:val="single" w:sz="4" w:space="0" w:color="auto"/>
                              <w:right w:val="single" w:sz="4" w:space="0" w:color="auto"/>
                            </w:tcBorders>
                            <w:vAlign w:val="center"/>
                          </w:tcPr>
                          <w:p w14:paraId="79B17426"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10</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1CDD7"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100.00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1028AA5"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248</w:t>
                            </w:r>
                          </w:p>
                        </w:tc>
                        <w:tc>
                          <w:tcPr>
                            <w:tcW w:w="1134" w:type="dxa"/>
                            <w:tcBorders>
                              <w:top w:val="single" w:sz="4" w:space="0" w:color="auto"/>
                              <w:left w:val="single" w:sz="4" w:space="0" w:color="auto"/>
                              <w:bottom w:val="single" w:sz="4" w:space="0" w:color="auto"/>
                              <w:right w:val="single" w:sz="4" w:space="0" w:color="auto"/>
                            </w:tcBorders>
                            <w:vAlign w:val="center"/>
                          </w:tcPr>
                          <w:p w14:paraId="698DB81A"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30</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7CDCA751"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12.10</w:t>
                            </w:r>
                          </w:p>
                        </w:tc>
                      </w:tr>
                      <w:tr w:rsidR="008E1B55" w:rsidRPr="00F77B78" w14:paraId="57E8506D"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BBECB" w14:textId="77777777" w:rsidR="008E1B55" w:rsidRPr="00CD10F1" w:rsidRDefault="008E1B55" w:rsidP="00ED03EC">
                            <w:pPr>
                              <w:widowControl/>
                              <w:rPr>
                                <w:rFonts w:ascii="標楷體" w:eastAsia="標楷體" w:hAnsi="標楷體" w:cs="新細明體"/>
                                <w:kern w:val="0"/>
                                <w:sz w:val="20"/>
                                <w:szCs w:val="20"/>
                              </w:rPr>
                            </w:pPr>
                            <w:proofErr w:type="gramStart"/>
                            <w:r w:rsidRPr="00CD10F1">
                              <w:rPr>
                                <w:rFonts w:ascii="標楷體" w:eastAsia="標楷體" w:hAnsi="標楷體" w:cs="新細明體" w:hint="eastAsia"/>
                                <w:kern w:val="0"/>
                                <w:sz w:val="20"/>
                                <w:szCs w:val="20"/>
                              </w:rPr>
                              <w:t>臺</w:t>
                            </w:r>
                            <w:proofErr w:type="gramEnd"/>
                            <w:r w:rsidRPr="00CD10F1">
                              <w:rPr>
                                <w:rFonts w:ascii="標楷體" w:eastAsia="標楷體" w:hAnsi="標楷體" w:cs="新細明體" w:hint="eastAsia"/>
                                <w:kern w:val="0"/>
                                <w:sz w:val="20"/>
                                <w:szCs w:val="20"/>
                              </w:rPr>
                              <w:t>北區監理所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7BA3436A"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cs="新細明體" w:hint="eastAsia"/>
                                <w:kern w:val="0"/>
                                <w:sz w:val="20"/>
                                <w:szCs w:val="20"/>
                              </w:rPr>
                              <w:t>95</w:t>
                            </w:r>
                          </w:p>
                        </w:tc>
                        <w:tc>
                          <w:tcPr>
                            <w:tcW w:w="1134" w:type="dxa"/>
                            <w:tcBorders>
                              <w:top w:val="single" w:sz="4" w:space="0" w:color="auto"/>
                              <w:left w:val="single" w:sz="4" w:space="0" w:color="auto"/>
                              <w:bottom w:val="single" w:sz="4" w:space="0" w:color="auto"/>
                              <w:right w:val="single" w:sz="4" w:space="0" w:color="auto"/>
                            </w:tcBorders>
                            <w:vAlign w:val="center"/>
                          </w:tcPr>
                          <w:p w14:paraId="415E3943"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34</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78DA4"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35.79</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0919F4D"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1,953</w:t>
                            </w:r>
                          </w:p>
                        </w:tc>
                        <w:tc>
                          <w:tcPr>
                            <w:tcW w:w="1134" w:type="dxa"/>
                            <w:tcBorders>
                              <w:top w:val="single" w:sz="4" w:space="0" w:color="auto"/>
                              <w:left w:val="single" w:sz="4" w:space="0" w:color="auto"/>
                              <w:bottom w:val="single" w:sz="4" w:space="0" w:color="auto"/>
                              <w:right w:val="single" w:sz="4" w:space="0" w:color="auto"/>
                            </w:tcBorders>
                            <w:vAlign w:val="center"/>
                          </w:tcPr>
                          <w:p w14:paraId="2D9914D5"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150</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64C0EA45"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7.68</w:t>
                            </w:r>
                          </w:p>
                        </w:tc>
                      </w:tr>
                      <w:tr w:rsidR="008E1B55" w:rsidRPr="00F77B78" w14:paraId="6BA834AC"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624D01" w14:textId="77777777" w:rsidR="008E1B55" w:rsidRPr="00CD10F1" w:rsidRDefault="008E1B55" w:rsidP="00ED03EC">
                            <w:pPr>
                              <w:widowControl/>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新竹區監理所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0430C5F5"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cs="新細明體" w:hint="eastAsia"/>
                                <w:kern w:val="0"/>
                                <w:sz w:val="20"/>
                                <w:szCs w:val="20"/>
                              </w:rPr>
                              <w:t>221</w:t>
                            </w:r>
                          </w:p>
                        </w:tc>
                        <w:tc>
                          <w:tcPr>
                            <w:tcW w:w="1134" w:type="dxa"/>
                            <w:tcBorders>
                              <w:top w:val="single" w:sz="4" w:space="0" w:color="auto"/>
                              <w:left w:val="single" w:sz="4" w:space="0" w:color="auto"/>
                              <w:bottom w:val="single" w:sz="4" w:space="0" w:color="auto"/>
                              <w:right w:val="single" w:sz="4" w:space="0" w:color="auto"/>
                            </w:tcBorders>
                            <w:vAlign w:val="center"/>
                          </w:tcPr>
                          <w:p w14:paraId="5E26EA05"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112</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CAD7E"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50.68</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3C86EED"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147</w:t>
                            </w:r>
                          </w:p>
                        </w:tc>
                        <w:tc>
                          <w:tcPr>
                            <w:tcW w:w="1134" w:type="dxa"/>
                            <w:tcBorders>
                              <w:top w:val="single" w:sz="4" w:space="0" w:color="auto"/>
                              <w:left w:val="single" w:sz="4" w:space="0" w:color="auto"/>
                              <w:bottom w:val="single" w:sz="4" w:space="0" w:color="auto"/>
                              <w:right w:val="single" w:sz="4" w:space="0" w:color="auto"/>
                            </w:tcBorders>
                            <w:vAlign w:val="center"/>
                          </w:tcPr>
                          <w:p w14:paraId="2B543DC2"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11</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59D21623"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7.48</w:t>
                            </w:r>
                          </w:p>
                        </w:tc>
                      </w:tr>
                      <w:tr w:rsidR="008E1B55" w:rsidRPr="00F77B78" w14:paraId="41079E75"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9A345" w14:textId="77777777" w:rsidR="008E1B55" w:rsidRPr="00CD10F1" w:rsidRDefault="008E1B55" w:rsidP="00ED03EC">
                            <w:pPr>
                              <w:widowControl/>
                              <w:rPr>
                                <w:rFonts w:ascii="標楷體" w:eastAsia="標楷體" w:hAnsi="標楷體" w:cs="新細明體"/>
                                <w:kern w:val="0"/>
                                <w:sz w:val="20"/>
                                <w:szCs w:val="20"/>
                              </w:rPr>
                            </w:pPr>
                            <w:proofErr w:type="gramStart"/>
                            <w:r w:rsidRPr="00CD10F1">
                              <w:rPr>
                                <w:rFonts w:ascii="標楷體" w:eastAsia="標楷體" w:hAnsi="標楷體" w:cs="新細明體" w:hint="eastAsia"/>
                                <w:kern w:val="0"/>
                                <w:sz w:val="20"/>
                                <w:szCs w:val="20"/>
                              </w:rPr>
                              <w:t>臺</w:t>
                            </w:r>
                            <w:proofErr w:type="gramEnd"/>
                            <w:r w:rsidRPr="00CD10F1">
                              <w:rPr>
                                <w:rFonts w:ascii="標楷體" w:eastAsia="標楷體" w:hAnsi="標楷體" w:cs="新細明體" w:hint="eastAsia"/>
                                <w:kern w:val="0"/>
                                <w:sz w:val="20"/>
                                <w:szCs w:val="20"/>
                              </w:rPr>
                              <w:t>中區監理所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39F9606A"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cs="新細明體" w:hint="eastAsia"/>
                                <w:kern w:val="0"/>
                                <w:sz w:val="20"/>
                                <w:szCs w:val="20"/>
                              </w:rPr>
                              <w:t>422</w:t>
                            </w:r>
                          </w:p>
                        </w:tc>
                        <w:tc>
                          <w:tcPr>
                            <w:tcW w:w="1134" w:type="dxa"/>
                            <w:tcBorders>
                              <w:top w:val="single" w:sz="4" w:space="0" w:color="auto"/>
                              <w:left w:val="single" w:sz="4" w:space="0" w:color="auto"/>
                              <w:bottom w:val="single" w:sz="4" w:space="0" w:color="auto"/>
                              <w:right w:val="single" w:sz="4" w:space="0" w:color="auto"/>
                            </w:tcBorders>
                            <w:vAlign w:val="center"/>
                          </w:tcPr>
                          <w:p w14:paraId="2EF48DE3"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192</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F40CF6"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45.50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0BA22EDC"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76</w:t>
                            </w:r>
                          </w:p>
                        </w:tc>
                        <w:tc>
                          <w:tcPr>
                            <w:tcW w:w="1134" w:type="dxa"/>
                            <w:tcBorders>
                              <w:top w:val="single" w:sz="4" w:space="0" w:color="auto"/>
                              <w:left w:val="single" w:sz="4" w:space="0" w:color="auto"/>
                              <w:bottom w:val="single" w:sz="4" w:space="0" w:color="auto"/>
                              <w:right w:val="single" w:sz="4" w:space="0" w:color="auto"/>
                            </w:tcBorders>
                            <w:vAlign w:val="center"/>
                          </w:tcPr>
                          <w:p w14:paraId="67EC5A34"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16</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714D6424"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21.05</w:t>
                            </w:r>
                          </w:p>
                        </w:tc>
                      </w:tr>
                      <w:tr w:rsidR="008E1B55" w:rsidRPr="00F77B78" w14:paraId="33695C02"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6BF33" w14:textId="77777777" w:rsidR="008E1B55" w:rsidRPr="00CD10F1" w:rsidRDefault="008E1B55" w:rsidP="00ED03EC">
                            <w:pPr>
                              <w:widowControl/>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嘉義區監理所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06F1F96C"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cs="新細明體" w:hint="eastAsia"/>
                                <w:kern w:val="0"/>
                                <w:sz w:val="20"/>
                                <w:szCs w:val="20"/>
                              </w:rPr>
                              <w:t>277</w:t>
                            </w:r>
                          </w:p>
                        </w:tc>
                        <w:tc>
                          <w:tcPr>
                            <w:tcW w:w="1134" w:type="dxa"/>
                            <w:tcBorders>
                              <w:top w:val="single" w:sz="4" w:space="0" w:color="auto"/>
                              <w:left w:val="single" w:sz="4" w:space="0" w:color="auto"/>
                              <w:bottom w:val="single" w:sz="4" w:space="0" w:color="auto"/>
                              <w:right w:val="single" w:sz="4" w:space="0" w:color="auto"/>
                            </w:tcBorders>
                            <w:vAlign w:val="center"/>
                          </w:tcPr>
                          <w:p w14:paraId="0BFA5B4F"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200</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DAC95"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72.20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C22A386"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256</w:t>
                            </w:r>
                          </w:p>
                        </w:tc>
                        <w:tc>
                          <w:tcPr>
                            <w:tcW w:w="1134" w:type="dxa"/>
                            <w:tcBorders>
                              <w:top w:val="single" w:sz="4" w:space="0" w:color="auto"/>
                              <w:left w:val="single" w:sz="4" w:space="0" w:color="auto"/>
                              <w:bottom w:val="single" w:sz="4" w:space="0" w:color="auto"/>
                              <w:right w:val="single" w:sz="4" w:space="0" w:color="auto"/>
                            </w:tcBorders>
                            <w:vAlign w:val="center"/>
                          </w:tcPr>
                          <w:p w14:paraId="17E82BE4" w14:textId="77777777" w:rsidR="008E1B55" w:rsidRPr="00CD10F1" w:rsidRDefault="008E1B55" w:rsidP="00ED03EC">
                            <w:pPr>
                              <w:widowControl/>
                              <w:jc w:val="right"/>
                              <w:rPr>
                                <w:rFonts w:ascii="標楷體" w:eastAsia="標楷體" w:hAnsi="標楷體"/>
                                <w:sz w:val="20"/>
                                <w:szCs w:val="20"/>
                              </w:rPr>
                            </w:pPr>
                            <w:r w:rsidRPr="00CD10F1">
                              <w:rPr>
                                <w:rFonts w:ascii="標楷體" w:eastAsia="標楷體" w:hAnsi="標楷體" w:hint="eastAsia"/>
                                <w:sz w:val="20"/>
                                <w:szCs w:val="20"/>
                              </w:rPr>
                              <w:t>24</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40E885FF"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9.38</w:t>
                            </w:r>
                          </w:p>
                        </w:tc>
                      </w:tr>
                      <w:tr w:rsidR="008E1B55" w:rsidRPr="00F77B78" w14:paraId="52C5C4AB"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B806E" w14:textId="77777777" w:rsidR="008E1B55" w:rsidRPr="00CD10F1" w:rsidRDefault="008E1B55" w:rsidP="00ED03EC">
                            <w:pPr>
                              <w:widowControl/>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高雄區監理所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2A7AF5A5"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225</w:t>
                            </w:r>
                          </w:p>
                        </w:tc>
                        <w:tc>
                          <w:tcPr>
                            <w:tcW w:w="1134" w:type="dxa"/>
                            <w:tcBorders>
                              <w:top w:val="single" w:sz="4" w:space="0" w:color="auto"/>
                              <w:left w:val="single" w:sz="4" w:space="0" w:color="auto"/>
                              <w:bottom w:val="single" w:sz="4" w:space="0" w:color="auto"/>
                              <w:right w:val="single" w:sz="4" w:space="0" w:color="auto"/>
                            </w:tcBorders>
                            <w:vAlign w:val="center"/>
                          </w:tcPr>
                          <w:p w14:paraId="4A2E942E"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kern w:val="0"/>
                                <w:sz w:val="20"/>
                                <w:szCs w:val="20"/>
                              </w:rPr>
                              <w:t>88</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78F5C"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sz w:val="20"/>
                                <w:szCs w:val="20"/>
                              </w:rPr>
                              <w:t>39.11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F43B6C7"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13C7E1F6" w14:textId="77777777" w:rsidR="008E1B55" w:rsidRPr="00CD10F1" w:rsidRDefault="008E1B55" w:rsidP="00ED03EC">
                            <w:pPr>
                              <w:widowControl/>
                              <w:jc w:val="right"/>
                              <w:rPr>
                                <w:rFonts w:ascii="標楷體" w:eastAsia="標楷體" w:hAnsi="標楷體"/>
                                <w:b/>
                                <w:bCs/>
                                <w:sz w:val="20"/>
                                <w:szCs w:val="20"/>
                              </w:rPr>
                            </w:pPr>
                            <w:r w:rsidRPr="00CD10F1">
                              <w:rPr>
                                <w:rFonts w:ascii="標楷體" w:eastAsia="標楷體" w:hAnsi="標楷體" w:cs="新細明體" w:hint="eastAsia"/>
                                <w:kern w:val="0"/>
                                <w:sz w:val="20"/>
                                <w:szCs w:val="20"/>
                              </w:rPr>
                              <w:t>－</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763462F8"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rPr>
                              <w:t>--</w:t>
                            </w:r>
                          </w:p>
                        </w:tc>
                      </w:tr>
                      <w:tr w:rsidR="008E1B55" w:rsidRPr="00F77B78" w14:paraId="4CE8AC94" w14:textId="77777777" w:rsidTr="007D48A5">
                        <w:trPr>
                          <w:trHeight w:val="425"/>
                          <w:jc w:val="center"/>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16C8A3" w14:textId="77777777" w:rsidR="008E1B55" w:rsidRPr="00CD10F1" w:rsidRDefault="008E1B55" w:rsidP="00ED03EC">
                            <w:pPr>
                              <w:widowControl/>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高雄市區監理所</w:t>
                            </w:r>
                          </w:p>
                        </w:tc>
                        <w:tc>
                          <w:tcPr>
                            <w:tcW w:w="851" w:type="dxa"/>
                            <w:tcBorders>
                              <w:top w:val="single" w:sz="4" w:space="0" w:color="auto"/>
                              <w:left w:val="single" w:sz="4" w:space="0" w:color="auto"/>
                              <w:bottom w:val="single" w:sz="4" w:space="0" w:color="auto"/>
                              <w:right w:val="single" w:sz="4" w:space="0" w:color="auto"/>
                            </w:tcBorders>
                            <w:vAlign w:val="center"/>
                          </w:tcPr>
                          <w:p w14:paraId="6D1BD9FF"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60870219"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859AA"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rPr>
                              <w:t>--</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C44ADC4"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cs="新細明體" w:hint="eastAsia"/>
                                <w:kern w:val="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51CB1E54" w14:textId="77777777" w:rsidR="008E1B55" w:rsidRPr="00CD10F1" w:rsidRDefault="008E1B55" w:rsidP="00ED03EC">
                            <w:pPr>
                              <w:widowControl/>
                              <w:jc w:val="right"/>
                              <w:rPr>
                                <w:rFonts w:ascii="標楷體" w:eastAsia="標楷體" w:hAnsi="標楷體"/>
                                <w:b/>
                                <w:bCs/>
                                <w:sz w:val="20"/>
                                <w:szCs w:val="20"/>
                              </w:rPr>
                            </w:pPr>
                            <w:r w:rsidRPr="00CD10F1">
                              <w:rPr>
                                <w:rFonts w:ascii="標楷體" w:eastAsia="標楷體" w:hAnsi="標楷體" w:cs="新細明體" w:hint="eastAsia"/>
                                <w:kern w:val="0"/>
                                <w:sz w:val="20"/>
                                <w:szCs w:val="20"/>
                              </w:rPr>
                              <w:t>－</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78576C75" w14:textId="77777777" w:rsidR="008E1B55" w:rsidRPr="00CD10F1" w:rsidRDefault="008E1B55" w:rsidP="00ED03EC">
                            <w:pPr>
                              <w:widowControl/>
                              <w:jc w:val="right"/>
                              <w:rPr>
                                <w:rFonts w:ascii="標楷體" w:eastAsia="標楷體" w:hAnsi="標楷體" w:cs="新細明體"/>
                                <w:kern w:val="0"/>
                                <w:sz w:val="20"/>
                                <w:szCs w:val="20"/>
                              </w:rPr>
                            </w:pPr>
                            <w:r w:rsidRPr="00CD10F1">
                              <w:rPr>
                                <w:rFonts w:ascii="標楷體" w:eastAsia="標楷體" w:hAnsi="標楷體" w:hint="eastAsia"/>
                              </w:rPr>
                              <w:t>--</w:t>
                            </w:r>
                          </w:p>
                        </w:tc>
                      </w:tr>
                    </w:tbl>
                    <w:p w14:paraId="15318F26" w14:textId="77777777" w:rsidR="008E1B55" w:rsidRPr="00522ED9" w:rsidRDefault="008E1B55" w:rsidP="007D48A5">
                      <w:pPr>
                        <w:tabs>
                          <w:tab w:val="left" w:pos="2061"/>
                          <w:tab w:val="left" w:pos="6237"/>
                        </w:tabs>
                        <w:overflowPunct w:val="0"/>
                        <w:spacing w:line="240" w:lineRule="exact"/>
                        <w:ind w:leftChars="-20" w:left="852" w:hangingChars="500" w:hanging="900"/>
                        <w:rPr>
                          <w:rFonts w:ascii="標楷體" w:eastAsia="標楷體" w:hAnsi="標楷體"/>
                          <w:bCs/>
                          <w:sz w:val="18"/>
                          <w:szCs w:val="18"/>
                        </w:rPr>
                      </w:pPr>
                      <w:proofErr w:type="gramStart"/>
                      <w:r w:rsidRPr="004A2858">
                        <w:rPr>
                          <w:rFonts w:ascii="標楷體" w:eastAsia="標楷體" w:hAnsi="標楷體" w:hint="eastAsia"/>
                          <w:bCs/>
                          <w:sz w:val="18"/>
                          <w:szCs w:val="18"/>
                        </w:rPr>
                        <w:t>註</w:t>
                      </w:r>
                      <w:proofErr w:type="gramEnd"/>
                      <w:r w:rsidRPr="004A2858">
                        <w:rPr>
                          <w:rFonts w:ascii="標楷體" w:eastAsia="標楷體" w:hAnsi="標楷體" w:hint="eastAsia"/>
                          <w:bCs/>
                          <w:sz w:val="18"/>
                          <w:szCs w:val="18"/>
                        </w:rPr>
                        <w:t>：1.</w:t>
                      </w:r>
                      <w:r w:rsidRPr="00522ED9">
                        <w:rPr>
                          <w:rFonts w:ascii="標楷體" w:eastAsia="標楷體" w:hAnsi="標楷體" w:hint="eastAsia"/>
                          <w:bCs/>
                          <w:sz w:val="18"/>
                          <w:szCs w:val="18"/>
                        </w:rPr>
                        <w:t>無障礙車輛比率=無障礙車輛數/汽車客運車輛數×100％。</w:t>
                      </w:r>
                    </w:p>
                    <w:p w14:paraId="294D4F11" w14:textId="19460B0C" w:rsidR="008E1B55" w:rsidRPr="004A2858" w:rsidRDefault="008E1B55" w:rsidP="007D48A5">
                      <w:pPr>
                        <w:tabs>
                          <w:tab w:val="left" w:pos="2061"/>
                          <w:tab w:val="left" w:pos="6237"/>
                        </w:tabs>
                        <w:overflowPunct w:val="0"/>
                        <w:spacing w:line="240" w:lineRule="exact"/>
                        <w:ind w:leftChars="-20" w:left="1032" w:hangingChars="600" w:hanging="1080"/>
                        <w:rPr>
                          <w:rFonts w:ascii="標楷體" w:eastAsia="標楷體" w:hAnsi="標楷體"/>
                          <w:bCs/>
                          <w:sz w:val="18"/>
                          <w:szCs w:val="18"/>
                        </w:rPr>
                      </w:pPr>
                      <w:r w:rsidRPr="00522ED9">
                        <w:rPr>
                          <w:rFonts w:ascii="標楷體" w:eastAsia="標楷體" w:hAnsi="標楷體" w:hint="eastAsia"/>
                          <w:bCs/>
                          <w:sz w:val="18"/>
                          <w:szCs w:val="18"/>
                        </w:rPr>
                        <w:t xml:space="preserve">   </w:t>
                      </w:r>
                      <w:r>
                        <w:rPr>
                          <w:rFonts w:ascii="標楷體" w:eastAsia="標楷體" w:hAnsi="標楷體"/>
                          <w:bCs/>
                          <w:sz w:val="18"/>
                          <w:szCs w:val="18"/>
                        </w:rPr>
                        <w:t xml:space="preserve"> </w:t>
                      </w:r>
                      <w:r w:rsidRPr="00522ED9">
                        <w:rPr>
                          <w:rFonts w:ascii="標楷體" w:eastAsia="標楷體" w:hAnsi="標楷體" w:hint="eastAsia"/>
                          <w:bCs/>
                          <w:sz w:val="18"/>
                          <w:szCs w:val="18"/>
                        </w:rPr>
                        <w:t>2.資料來源：整理自公路局提供資料。</w:t>
                      </w:r>
                    </w:p>
                    <w:p w14:paraId="15DF03BD" w14:textId="77777777" w:rsidR="008E1B55" w:rsidRPr="00CD10F1" w:rsidRDefault="008E1B55" w:rsidP="008E1B55"/>
                  </w:txbxContent>
                </v:textbox>
                <w10:wrap type="topAndBottom" anchorx="margin"/>
              </v:shape>
            </w:pict>
          </mc:Fallback>
        </mc:AlternateContent>
      </w:r>
      <w:r w:rsidR="00613CA4" w:rsidRPr="00613CA4">
        <w:rPr>
          <w:rFonts w:ascii="標楷體" w:hAnsi="標楷體" w:hint="eastAsia"/>
          <w:b w:val="0"/>
          <w:noProof/>
          <w:sz w:val="24"/>
          <w:szCs w:val="24"/>
        </w:rPr>
        <w:t>資訊，以利民眾預先規劃</w:t>
      </w:r>
      <w:r w:rsidRPr="00613CA4">
        <w:rPr>
          <w:rFonts w:ascii="標楷體" w:hAnsi="標楷體" w:hint="eastAsia"/>
          <w:b w:val="0"/>
          <w:noProof/>
          <w:spacing w:val="-2"/>
          <w:sz w:val="24"/>
          <w:szCs w:val="24"/>
        </w:rPr>
        <w:t>。</w:t>
      </w:r>
    </w:p>
    <w:p w14:paraId="188C3BCB" w14:textId="77ABCF72" w:rsidR="00821557" w:rsidRPr="007C4322" w:rsidRDefault="00821557" w:rsidP="00511A9E">
      <w:pPr>
        <w:pStyle w:val="a5"/>
        <w:overflowPunct w:val="0"/>
        <w:adjustRightInd w:val="0"/>
        <w:snapToGrid w:val="0"/>
        <w:spacing w:beforeLines="20" w:before="72" w:afterLines="20" w:after="72" w:line="460" w:lineRule="exact"/>
        <w:ind w:firstLineChars="200" w:firstLine="561"/>
        <w:outlineLvl w:val="3"/>
        <w:rPr>
          <w:rFonts w:ascii="標楷體" w:hAnsi="標楷體" w:cs="DFKaiShu-SB-Estd-BF"/>
          <w:kern w:val="0"/>
          <w:sz w:val="28"/>
          <w:szCs w:val="28"/>
        </w:rPr>
      </w:pPr>
      <w:r w:rsidRPr="007C4322">
        <w:rPr>
          <w:rFonts w:ascii="標楷體" w:hAnsi="標楷體" w:cs="DFKaiShu-SB-Estd-BF" w:hint="eastAsia"/>
          <w:kern w:val="0"/>
          <w:sz w:val="28"/>
          <w:szCs w:val="28"/>
        </w:rPr>
        <w:t>（</w:t>
      </w:r>
      <w:r w:rsidRPr="00AB7279">
        <w:rPr>
          <w:rFonts w:ascii="標楷體" w:hAnsi="標楷體" w:cs="DFKaiShu-SB-Estd-BF" w:hint="eastAsia"/>
          <w:kern w:val="0"/>
          <w:sz w:val="28"/>
          <w:szCs w:val="28"/>
        </w:rPr>
        <w:t xml:space="preserve">十一）　</w:t>
      </w:r>
      <w:r w:rsidR="00CD10F1" w:rsidRPr="00AB7279">
        <w:rPr>
          <w:rFonts w:ascii="標楷體" w:hAnsi="標楷體" w:cs="DFKaiShu-SB-Estd-BF" w:hint="eastAsia"/>
          <w:kern w:val="0"/>
          <w:sz w:val="28"/>
          <w:szCs w:val="28"/>
        </w:rPr>
        <w:t>為達成公共運輸服務</w:t>
      </w:r>
      <w:proofErr w:type="gramStart"/>
      <w:r w:rsidR="00CD10F1" w:rsidRPr="00AB7279">
        <w:rPr>
          <w:rFonts w:ascii="標楷體" w:hAnsi="標楷體" w:cs="DFKaiShu-SB-Estd-BF" w:hint="eastAsia"/>
          <w:kern w:val="0"/>
          <w:sz w:val="28"/>
          <w:szCs w:val="28"/>
        </w:rPr>
        <w:t>無縫化之</w:t>
      </w:r>
      <w:proofErr w:type="gramEnd"/>
      <w:r w:rsidR="00CD10F1" w:rsidRPr="00AB7279">
        <w:rPr>
          <w:rFonts w:ascii="標楷體" w:hAnsi="標楷體" w:cs="DFKaiShu-SB-Estd-BF" w:hint="eastAsia"/>
          <w:kern w:val="0"/>
          <w:sz w:val="28"/>
          <w:szCs w:val="28"/>
        </w:rPr>
        <w:t>目標，透過多元彈性運具及服務模式，協助地方政府</w:t>
      </w:r>
      <w:proofErr w:type="gramStart"/>
      <w:r w:rsidR="00CD10F1" w:rsidRPr="00AB7279">
        <w:rPr>
          <w:rFonts w:ascii="標楷體" w:hAnsi="標楷體" w:cs="DFKaiShu-SB-Estd-BF" w:hint="eastAsia"/>
          <w:kern w:val="0"/>
          <w:sz w:val="28"/>
          <w:szCs w:val="28"/>
        </w:rPr>
        <w:t>完善偏</w:t>
      </w:r>
      <w:proofErr w:type="gramEnd"/>
      <w:r w:rsidR="00CD10F1" w:rsidRPr="00AB7279">
        <w:rPr>
          <w:rFonts w:ascii="標楷體" w:hAnsi="標楷體" w:cs="DFKaiShu-SB-Estd-BF" w:hint="eastAsia"/>
          <w:kern w:val="0"/>
          <w:sz w:val="28"/>
          <w:szCs w:val="28"/>
        </w:rPr>
        <w:t>鄉公共運輸，惟仍有部分地區公共運輸服務涵蓋不足，或幸福巴士、小黃公車等客座利用率不佳，又未妥</w:t>
      </w:r>
      <w:proofErr w:type="gramStart"/>
      <w:r w:rsidR="00CD10F1" w:rsidRPr="00AB7279">
        <w:rPr>
          <w:rFonts w:ascii="標楷體" w:hAnsi="標楷體" w:cs="DFKaiShu-SB-Estd-BF" w:hint="eastAsia"/>
          <w:kern w:val="0"/>
          <w:sz w:val="28"/>
          <w:szCs w:val="28"/>
        </w:rPr>
        <w:t>適</w:t>
      </w:r>
      <w:proofErr w:type="gramEnd"/>
      <w:r w:rsidR="00CD10F1" w:rsidRPr="00AB7279">
        <w:rPr>
          <w:rFonts w:ascii="標楷體" w:hAnsi="標楷體" w:cs="DFKaiShu-SB-Estd-BF" w:hint="eastAsia"/>
          <w:kern w:val="0"/>
          <w:sz w:val="28"/>
          <w:szCs w:val="28"/>
        </w:rPr>
        <w:t>分析戶籍與常住人口密度差異，據以優化公共運輸服務，允宜</w:t>
      </w:r>
      <w:proofErr w:type="gramStart"/>
      <w:r w:rsidR="00CD10F1" w:rsidRPr="00AB7279">
        <w:rPr>
          <w:rFonts w:ascii="標楷體" w:hAnsi="標楷體" w:cs="DFKaiShu-SB-Estd-BF" w:hint="eastAsia"/>
          <w:kern w:val="0"/>
          <w:sz w:val="28"/>
          <w:szCs w:val="28"/>
        </w:rPr>
        <w:t>研</w:t>
      </w:r>
      <w:proofErr w:type="gramEnd"/>
      <w:r w:rsidR="00CD10F1" w:rsidRPr="00AB7279">
        <w:rPr>
          <w:rFonts w:ascii="標楷體" w:hAnsi="標楷體" w:cs="DFKaiShu-SB-Estd-BF" w:hint="eastAsia"/>
          <w:kern w:val="0"/>
          <w:sz w:val="28"/>
          <w:szCs w:val="28"/>
        </w:rPr>
        <w:t>謀改善，以落實交通平權，保障民行權益</w:t>
      </w:r>
      <w:r w:rsidR="00B01A7D" w:rsidRPr="00AB7279">
        <w:rPr>
          <w:rFonts w:ascii="標楷體" w:hAnsi="標楷體" w:cs="DFKaiShu-SB-Estd-BF" w:hint="eastAsia"/>
          <w:kern w:val="0"/>
          <w:sz w:val="28"/>
          <w:szCs w:val="28"/>
        </w:rPr>
        <w:t>。</w:t>
      </w:r>
    </w:p>
    <w:p w14:paraId="56DE872E" w14:textId="00824756" w:rsidR="00821557" w:rsidRDefault="00CD10F1" w:rsidP="00BD3553">
      <w:pPr>
        <w:overflowPunct w:val="0"/>
        <w:spacing w:line="460" w:lineRule="exact"/>
        <w:ind w:firstLineChars="200" w:firstLine="480"/>
        <w:jc w:val="both"/>
        <w:rPr>
          <w:rFonts w:ascii="標楷體" w:eastAsia="標楷體" w:hAnsi="標楷體" w:cs="新細明體"/>
          <w:bCs/>
        </w:rPr>
      </w:pPr>
      <w:r w:rsidRPr="00CD10F1">
        <w:rPr>
          <w:rFonts w:ascii="標楷體" w:eastAsia="標楷體" w:hAnsi="標楷體" w:cs="新細明體" w:hint="eastAsia"/>
          <w:bCs/>
        </w:rPr>
        <w:t>交通部為填補偏鄉地區公共運輸服務缺口，透過「公路公共運輸服務升級計畫（110－113年）」（下稱第4期公運計畫），辦理偏遠路線營運虧損補貼，並推廣幸福巴士、小黃公車、</w:t>
      </w:r>
      <w:proofErr w:type="gramStart"/>
      <w:r w:rsidRPr="00CD10F1">
        <w:rPr>
          <w:rFonts w:ascii="標楷體" w:eastAsia="標楷體" w:hAnsi="標楷體" w:cs="新細明體" w:hint="eastAsia"/>
          <w:bCs/>
        </w:rPr>
        <w:t>噗噗共乘</w:t>
      </w:r>
      <w:proofErr w:type="gramEnd"/>
      <w:r w:rsidRPr="00CD10F1">
        <w:rPr>
          <w:rFonts w:ascii="標楷體" w:eastAsia="標楷體" w:hAnsi="標楷體" w:cs="新細明體" w:hint="eastAsia"/>
          <w:bCs/>
        </w:rPr>
        <w:t>等多元車輛，使偏鄉地區多數家戶可在合理步行距離內使用公路公共運輸，改善偏鄉地區民行便利性，縮小城鄉發展差距。</w:t>
      </w:r>
      <w:proofErr w:type="gramStart"/>
      <w:r w:rsidRPr="00CD10F1">
        <w:rPr>
          <w:rFonts w:ascii="標楷體" w:eastAsia="標楷體" w:hAnsi="標楷體" w:cs="新細明體" w:hint="eastAsia"/>
          <w:bCs/>
        </w:rPr>
        <w:t>經查偏鄉</w:t>
      </w:r>
      <w:proofErr w:type="gramEnd"/>
      <w:r w:rsidRPr="00CD10F1">
        <w:rPr>
          <w:rFonts w:ascii="標楷體" w:eastAsia="標楷體" w:hAnsi="標楷體" w:cs="新細明體" w:hint="eastAsia"/>
          <w:bCs/>
        </w:rPr>
        <w:t>公共運輸服務辦理情形，核有下列事項</w:t>
      </w:r>
      <w:r w:rsidR="00B17FA1" w:rsidRPr="00B17FA1">
        <w:rPr>
          <w:rFonts w:ascii="標楷體" w:eastAsia="標楷體" w:hAnsi="標楷體" w:cs="新細明體" w:hint="eastAsia"/>
          <w:bCs/>
        </w:rPr>
        <w:t>：</w:t>
      </w:r>
    </w:p>
    <w:p w14:paraId="16B5B50B" w14:textId="7D806191" w:rsidR="00B17FA1" w:rsidRDefault="003D7787" w:rsidP="0093789E">
      <w:pPr>
        <w:tabs>
          <w:tab w:val="left" w:pos="9639"/>
        </w:tabs>
        <w:overflowPunct w:val="0"/>
        <w:spacing w:line="460" w:lineRule="exact"/>
        <w:ind w:firstLineChars="450" w:firstLine="1080"/>
        <w:jc w:val="both"/>
        <w:rPr>
          <w:rFonts w:ascii="標楷體" w:eastAsia="標楷體" w:hAnsi="標楷體" w:cstheme="majorBidi"/>
        </w:rPr>
      </w:pPr>
      <w:r w:rsidRPr="001F5771">
        <w:rPr>
          <w:rFonts w:ascii="標楷體" w:eastAsia="標楷體" w:hAnsi="標楷體" w:cs="新細明體"/>
          <w:bCs/>
          <w:noProof/>
          <w:highlight w:val="yellow"/>
        </w:rPr>
        <w:lastRenderedPageBreak/>
        <mc:AlternateContent>
          <mc:Choice Requires="wps">
            <w:drawing>
              <wp:anchor distT="45720" distB="45720" distL="114300" distR="114300" simplePos="0" relativeHeight="252217856" behindDoc="0" locked="0" layoutInCell="1" allowOverlap="1" wp14:anchorId="53AE1646" wp14:editId="5DE6093C">
                <wp:simplePos x="0" y="0"/>
                <wp:positionH relativeFrom="margin">
                  <wp:posOffset>-76835</wp:posOffset>
                </wp:positionH>
                <wp:positionV relativeFrom="paragraph">
                  <wp:posOffset>4504055</wp:posOffset>
                </wp:positionV>
                <wp:extent cx="6468110" cy="4378960"/>
                <wp:effectExtent l="0" t="0" r="8890" b="2540"/>
                <wp:wrapTopAndBottom/>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4378960"/>
                        </a:xfrm>
                        <a:prstGeom prst="rect">
                          <a:avLst/>
                        </a:prstGeom>
                        <a:solidFill>
                          <a:srgbClr val="FFFFFF"/>
                        </a:solidFill>
                        <a:ln w="9525">
                          <a:noFill/>
                          <a:miter lim="800000"/>
                          <a:headEnd/>
                          <a:tailEnd/>
                        </a:ln>
                      </wps:spPr>
                      <wps:txbx>
                        <w:txbxContent>
                          <w:p w14:paraId="5D5DF256" w14:textId="77777777" w:rsidR="008E1B55" w:rsidRDefault="008E1B55" w:rsidP="008E1B55">
                            <w:pPr>
                              <w:overflowPunct w:val="0"/>
                              <w:jc w:val="center"/>
                              <w:rPr>
                                <w:rFonts w:ascii="標楷體" w:eastAsia="標楷體" w:hAnsi="標楷體"/>
                                <w:b/>
                              </w:rPr>
                            </w:pPr>
                            <w:r w:rsidRPr="003A5B46">
                              <w:rPr>
                                <w:rFonts w:ascii="標楷體" w:eastAsia="標楷體" w:hAnsi="標楷體" w:hint="eastAsia"/>
                                <w:b/>
                              </w:rPr>
                              <w:t>表</w:t>
                            </w:r>
                            <w:r>
                              <w:rPr>
                                <w:rFonts w:ascii="標楷體" w:eastAsia="標楷體" w:hAnsi="標楷體" w:hint="eastAsia"/>
                                <w:b/>
                              </w:rPr>
                              <w:t>1</w:t>
                            </w:r>
                            <w:r>
                              <w:rPr>
                                <w:rFonts w:ascii="標楷體" w:eastAsia="標楷體" w:hAnsi="標楷體"/>
                                <w:b/>
                              </w:rPr>
                              <w:t xml:space="preserve">5  </w:t>
                            </w:r>
                            <w:r w:rsidRPr="00AB7279">
                              <w:rPr>
                                <w:rFonts w:ascii="標楷體" w:eastAsia="標楷體" w:hAnsi="標楷體" w:hint="eastAsia"/>
                                <w:b/>
                              </w:rPr>
                              <w:t>全國各村里就學就養人口占比與公共運輸涵蓋率情形</w:t>
                            </w:r>
                          </w:p>
                          <w:p w14:paraId="7826B8C3" w14:textId="77777777" w:rsidR="008E1B55" w:rsidRDefault="008E1B55" w:rsidP="00745D33">
                            <w:pPr>
                              <w:overflowPunct w:val="0"/>
                              <w:spacing w:line="240" w:lineRule="exact"/>
                              <w:ind w:rightChars="20" w:right="48"/>
                              <w:jc w:val="right"/>
                              <w:rPr>
                                <w:rFonts w:ascii="標楷體" w:eastAsia="標楷體" w:hAnsi="標楷體"/>
                                <w:sz w:val="20"/>
                                <w:szCs w:val="20"/>
                              </w:rPr>
                            </w:pPr>
                            <w:r w:rsidRPr="00CD10F1">
                              <w:rPr>
                                <w:rFonts w:ascii="標楷體" w:eastAsia="標楷體" w:hAnsi="標楷體" w:hint="eastAsia"/>
                                <w:sz w:val="20"/>
                                <w:szCs w:val="20"/>
                              </w:rPr>
                              <w:t>單位：</w:t>
                            </w:r>
                            <w:proofErr w:type="gramStart"/>
                            <w:r w:rsidRPr="00CD10F1">
                              <w:rPr>
                                <w:rFonts w:ascii="標楷體" w:eastAsia="標楷體" w:hAnsi="標楷體" w:hint="eastAsia"/>
                                <w:sz w:val="20"/>
                                <w:szCs w:val="20"/>
                              </w:rPr>
                              <w:t>個</w:t>
                            </w:r>
                            <w:proofErr w:type="gramEnd"/>
                            <w:r w:rsidRPr="00CD10F1">
                              <w:rPr>
                                <w:rFonts w:ascii="標楷體" w:eastAsia="標楷體" w:hAnsi="標楷體" w:hint="eastAsia"/>
                                <w:sz w:val="20"/>
                                <w:szCs w:val="20"/>
                              </w:rPr>
                              <w:t>、％</w:t>
                            </w:r>
                          </w:p>
                          <w:tbl>
                            <w:tblPr>
                              <w:tblW w:w="5000" w:type="pct"/>
                              <w:tblCellMar>
                                <w:left w:w="28" w:type="dxa"/>
                                <w:right w:w="28" w:type="dxa"/>
                              </w:tblCellMar>
                              <w:tblLook w:val="04A0" w:firstRow="1" w:lastRow="0" w:firstColumn="1" w:lastColumn="0" w:noHBand="0" w:noVBand="1"/>
                            </w:tblPr>
                            <w:tblGrid>
                              <w:gridCol w:w="656"/>
                              <w:gridCol w:w="1906"/>
                              <w:gridCol w:w="666"/>
                              <w:gridCol w:w="656"/>
                              <w:gridCol w:w="674"/>
                              <w:gridCol w:w="656"/>
                              <w:gridCol w:w="676"/>
                              <w:gridCol w:w="666"/>
                              <w:gridCol w:w="666"/>
                              <w:gridCol w:w="666"/>
                              <w:gridCol w:w="667"/>
                              <w:gridCol w:w="667"/>
                              <w:gridCol w:w="667"/>
                            </w:tblGrid>
                            <w:tr w:rsidR="008E1B55" w:rsidRPr="00F67CD5" w14:paraId="49538C05" w14:textId="77777777" w:rsidTr="00055784">
                              <w:trPr>
                                <w:trHeight w:val="283"/>
                              </w:trPr>
                              <w:tc>
                                <w:tcPr>
                                  <w:tcW w:w="1195" w:type="pct"/>
                                  <w:gridSpan w:val="2"/>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008B03C9"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公共運輸涵蓋率</w:t>
                                  </w:r>
                                  <w:r w:rsidRPr="00F67CD5">
                                    <w:rPr>
                                      <w:rFonts w:ascii="標楷體" w:eastAsia="標楷體" w:hAnsi="標楷體" w:cs="新細明體" w:hint="eastAsia"/>
                                      <w:color w:val="000000"/>
                                      <w:sz w:val="20"/>
                                      <w:szCs w:val="20"/>
                                    </w:rPr>
                                    <w:br/>
                                  </w:r>
                                </w:p>
                                <w:p w14:paraId="701CDBB5" w14:textId="77777777" w:rsidR="008E1B55" w:rsidRPr="00F67CD5" w:rsidRDefault="008E1B55" w:rsidP="00ED03EC">
                                  <w:pPr>
                                    <w:widowControl/>
                                    <w:jc w:val="right"/>
                                    <w:rPr>
                                      <w:rFonts w:ascii="標楷體" w:eastAsia="標楷體" w:hAnsi="標楷體" w:cs="新細明體"/>
                                      <w:color w:val="000000"/>
                                      <w:sz w:val="20"/>
                                      <w:szCs w:val="20"/>
                                    </w:rPr>
                                  </w:pPr>
                                </w:p>
                                <w:p w14:paraId="1E25969C" w14:textId="77777777" w:rsidR="008E1B55" w:rsidRPr="00F67CD5" w:rsidRDefault="008E1B55" w:rsidP="00ED03EC">
                                  <w:pPr>
                                    <w:widowControl/>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就學就養人口占比</w:t>
                                  </w:r>
                                </w:p>
                              </w:tc>
                              <w:tc>
                                <w:tcPr>
                                  <w:tcW w:w="34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F943F"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合計</w:t>
                                  </w:r>
                                </w:p>
                              </w:tc>
                              <w:tc>
                                <w:tcPr>
                                  <w:tcW w:w="691"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709DB"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92％以上</w:t>
                                  </w:r>
                                </w:p>
                              </w:tc>
                              <w:tc>
                                <w:tcPr>
                                  <w:tcW w:w="2768"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01EFA6"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未達92％</w:t>
                                  </w:r>
                                </w:p>
                              </w:tc>
                            </w:tr>
                            <w:tr w:rsidR="0093789E" w:rsidRPr="00F67CD5" w14:paraId="2A1949BA" w14:textId="77777777" w:rsidTr="00055784">
                              <w:trPr>
                                <w:trHeight w:val="283"/>
                              </w:trPr>
                              <w:tc>
                                <w:tcPr>
                                  <w:tcW w:w="1195" w:type="pct"/>
                                  <w:gridSpan w:val="2"/>
                                  <w:vMerge/>
                                  <w:tcBorders>
                                    <w:top w:val="single" w:sz="4" w:space="0" w:color="auto"/>
                                    <w:left w:val="single" w:sz="4" w:space="0" w:color="auto"/>
                                    <w:bottom w:val="single" w:sz="4" w:space="0" w:color="auto"/>
                                    <w:right w:val="single" w:sz="4" w:space="0" w:color="auto"/>
                                  </w:tcBorders>
                                  <w:vAlign w:val="center"/>
                                  <w:hideMark/>
                                </w:tcPr>
                                <w:p w14:paraId="252F780E" w14:textId="77777777" w:rsidR="008E1B55" w:rsidRPr="00F67CD5" w:rsidRDefault="008E1B55" w:rsidP="00ED03EC">
                                  <w:pPr>
                                    <w:widowControl/>
                                    <w:rPr>
                                      <w:rFonts w:ascii="標楷體" w:eastAsia="標楷體" w:hAnsi="標楷體" w:cs="新細明體"/>
                                      <w:color w:val="000000"/>
                                      <w:sz w:val="20"/>
                                      <w:szCs w:val="20"/>
                                    </w:rPr>
                                  </w:pPr>
                                </w:p>
                              </w:tc>
                              <w:tc>
                                <w:tcPr>
                                  <w:tcW w:w="346" w:type="pct"/>
                                  <w:vMerge/>
                                  <w:tcBorders>
                                    <w:top w:val="single" w:sz="4" w:space="0" w:color="auto"/>
                                    <w:left w:val="single" w:sz="4" w:space="0" w:color="auto"/>
                                    <w:bottom w:val="single" w:sz="4" w:space="0" w:color="auto"/>
                                    <w:right w:val="single" w:sz="4" w:space="0" w:color="auto"/>
                                  </w:tcBorders>
                                  <w:vAlign w:val="center"/>
                                  <w:hideMark/>
                                </w:tcPr>
                                <w:p w14:paraId="291D7B91" w14:textId="77777777" w:rsidR="008E1B55" w:rsidRPr="00F67CD5" w:rsidRDefault="008E1B55" w:rsidP="00ED03EC">
                                  <w:pPr>
                                    <w:widowControl/>
                                    <w:rPr>
                                      <w:rFonts w:ascii="標楷體" w:eastAsia="標楷體" w:hAnsi="標楷體" w:cs="新細明體"/>
                                      <w:b/>
                                      <w:bCs/>
                                      <w:color w:val="000000"/>
                                      <w:sz w:val="20"/>
                                      <w:szCs w:val="20"/>
                                    </w:rPr>
                                  </w:pPr>
                                </w:p>
                              </w:tc>
                              <w:tc>
                                <w:tcPr>
                                  <w:tcW w:w="691" w:type="pct"/>
                                  <w:gridSpan w:val="2"/>
                                  <w:vMerge/>
                                  <w:tcBorders>
                                    <w:top w:val="single" w:sz="4" w:space="0" w:color="auto"/>
                                    <w:left w:val="single" w:sz="4" w:space="0" w:color="auto"/>
                                    <w:bottom w:val="single" w:sz="4" w:space="0" w:color="auto"/>
                                    <w:right w:val="single" w:sz="4" w:space="0" w:color="auto"/>
                                  </w:tcBorders>
                                  <w:vAlign w:val="center"/>
                                  <w:hideMark/>
                                </w:tcPr>
                                <w:p w14:paraId="6B1A3247" w14:textId="77777777" w:rsidR="008E1B55" w:rsidRPr="00F67CD5" w:rsidRDefault="008E1B55" w:rsidP="00ED03EC">
                                  <w:pPr>
                                    <w:widowControl/>
                                    <w:rPr>
                                      <w:rFonts w:ascii="標楷體" w:eastAsia="標楷體" w:hAnsi="標楷體" w:cs="新細明體"/>
                                      <w:color w:val="000000"/>
                                      <w:sz w:val="20"/>
                                      <w:szCs w:val="20"/>
                                    </w:rPr>
                                  </w:pPr>
                                </w:p>
                              </w:tc>
                              <w:tc>
                                <w:tcPr>
                                  <w:tcW w:w="69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7CE5E"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小計</w:t>
                                  </w:r>
                                </w:p>
                              </w:tc>
                              <w:tc>
                                <w:tcPr>
                                  <w:tcW w:w="69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184E0AA" w14:textId="4E2FF7E3"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50％以上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br/>
                                    <w:t>未達92％</w:t>
                                  </w:r>
                                </w:p>
                              </w:tc>
                              <w:tc>
                                <w:tcPr>
                                  <w:tcW w:w="692"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1AB9E8B"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未達50％</w:t>
                                  </w:r>
                                  <w:r w:rsidRPr="00F67CD5">
                                    <w:rPr>
                                      <w:rFonts w:ascii="標楷體" w:eastAsia="標楷體" w:hAnsi="標楷體" w:cs="新細明體" w:hint="eastAsia"/>
                                      <w:color w:val="000000"/>
                                      <w:sz w:val="20"/>
                                      <w:szCs w:val="20"/>
                                    </w:rPr>
                                    <w:br/>
                                    <w:t>（不含0％）</w:t>
                                  </w:r>
                                </w:p>
                              </w:tc>
                              <w:tc>
                                <w:tcPr>
                                  <w:tcW w:w="69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FEE0A98"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0％</w:t>
                                  </w:r>
                                </w:p>
                              </w:tc>
                            </w:tr>
                            <w:tr w:rsidR="0093789E" w:rsidRPr="00F67CD5" w14:paraId="26921E14" w14:textId="77777777" w:rsidTr="00FC4789">
                              <w:trPr>
                                <w:trHeight w:val="283"/>
                              </w:trPr>
                              <w:tc>
                                <w:tcPr>
                                  <w:tcW w:w="1195" w:type="pct"/>
                                  <w:gridSpan w:val="2"/>
                                  <w:vMerge/>
                                  <w:tcBorders>
                                    <w:top w:val="single" w:sz="4" w:space="0" w:color="auto"/>
                                    <w:left w:val="single" w:sz="4" w:space="0" w:color="auto"/>
                                    <w:bottom w:val="single" w:sz="4" w:space="0" w:color="auto"/>
                                    <w:right w:val="single" w:sz="4" w:space="0" w:color="auto"/>
                                  </w:tcBorders>
                                  <w:vAlign w:val="center"/>
                                  <w:hideMark/>
                                </w:tcPr>
                                <w:p w14:paraId="272E3C9D" w14:textId="77777777" w:rsidR="008E1B55" w:rsidRPr="00F67CD5" w:rsidRDefault="008E1B55" w:rsidP="00ED03EC">
                                  <w:pPr>
                                    <w:widowControl/>
                                    <w:rPr>
                                      <w:rFonts w:ascii="標楷體" w:eastAsia="標楷體" w:hAnsi="標楷體" w:cs="新細明體"/>
                                      <w:color w:val="000000"/>
                                      <w:sz w:val="20"/>
                                      <w:szCs w:val="20"/>
                                    </w:rPr>
                                  </w:pPr>
                                </w:p>
                              </w:tc>
                              <w:tc>
                                <w:tcPr>
                                  <w:tcW w:w="346" w:type="pct"/>
                                  <w:vMerge/>
                                  <w:tcBorders>
                                    <w:top w:val="single" w:sz="4" w:space="0" w:color="auto"/>
                                    <w:left w:val="single" w:sz="4" w:space="0" w:color="auto"/>
                                    <w:bottom w:val="single" w:sz="4" w:space="0" w:color="auto"/>
                                    <w:right w:val="single" w:sz="4" w:space="0" w:color="auto"/>
                                  </w:tcBorders>
                                  <w:vAlign w:val="center"/>
                                  <w:hideMark/>
                                </w:tcPr>
                                <w:p w14:paraId="33D816EC" w14:textId="77777777" w:rsidR="008E1B55" w:rsidRPr="00F67CD5" w:rsidRDefault="008E1B55" w:rsidP="00ED03EC">
                                  <w:pPr>
                                    <w:widowControl/>
                                    <w:rPr>
                                      <w:rFonts w:ascii="標楷體" w:eastAsia="標楷體" w:hAnsi="標楷體" w:cs="新細明體"/>
                                      <w:b/>
                                      <w:bCs/>
                                      <w:color w:val="000000"/>
                                      <w:sz w:val="20"/>
                                      <w:szCs w:val="20"/>
                                    </w:rPr>
                                  </w:pP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03F424F1"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村里數</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4839F6C9"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占比</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72BD5090"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村里數</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63C89275"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占比</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0A76CF2"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村里數</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20B3C9B"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占比</w:t>
                                  </w:r>
                                </w:p>
                              </w:tc>
                              <w:tc>
                                <w:tcPr>
                                  <w:tcW w:w="346" w:type="pct"/>
                                  <w:tcBorders>
                                    <w:top w:val="nil"/>
                                    <w:left w:val="nil"/>
                                    <w:bottom w:val="single" w:sz="4" w:space="0" w:color="auto"/>
                                    <w:right w:val="single" w:sz="4" w:space="0" w:color="auto"/>
                                  </w:tcBorders>
                                  <w:shd w:val="clear" w:color="auto" w:fill="auto"/>
                                  <w:noWrap/>
                                  <w:vAlign w:val="center"/>
                                  <w:hideMark/>
                                </w:tcPr>
                                <w:p w14:paraId="1420E519"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村里數</w:t>
                                  </w:r>
                                </w:p>
                              </w:tc>
                              <w:tc>
                                <w:tcPr>
                                  <w:tcW w:w="346" w:type="pct"/>
                                  <w:tcBorders>
                                    <w:top w:val="nil"/>
                                    <w:left w:val="nil"/>
                                    <w:bottom w:val="single" w:sz="4" w:space="0" w:color="auto"/>
                                    <w:right w:val="single" w:sz="4" w:space="0" w:color="auto"/>
                                  </w:tcBorders>
                                  <w:shd w:val="clear" w:color="auto" w:fill="auto"/>
                                  <w:noWrap/>
                                  <w:vAlign w:val="center"/>
                                  <w:hideMark/>
                                </w:tcPr>
                                <w:p w14:paraId="4D019AF1"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占比</w:t>
                                  </w:r>
                                </w:p>
                              </w:tc>
                              <w:tc>
                                <w:tcPr>
                                  <w:tcW w:w="346" w:type="pct"/>
                                  <w:tcBorders>
                                    <w:top w:val="nil"/>
                                    <w:left w:val="nil"/>
                                    <w:bottom w:val="single" w:sz="4" w:space="0" w:color="auto"/>
                                    <w:right w:val="single" w:sz="4" w:space="0" w:color="auto"/>
                                  </w:tcBorders>
                                  <w:shd w:val="clear" w:color="auto" w:fill="auto"/>
                                  <w:noWrap/>
                                  <w:vAlign w:val="center"/>
                                  <w:hideMark/>
                                </w:tcPr>
                                <w:p w14:paraId="51A1E57E"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村里數</w:t>
                                  </w:r>
                                </w:p>
                              </w:tc>
                              <w:tc>
                                <w:tcPr>
                                  <w:tcW w:w="346" w:type="pct"/>
                                  <w:tcBorders>
                                    <w:top w:val="nil"/>
                                    <w:left w:val="nil"/>
                                    <w:bottom w:val="single" w:sz="4" w:space="0" w:color="auto"/>
                                    <w:right w:val="single" w:sz="4" w:space="0" w:color="auto"/>
                                  </w:tcBorders>
                                  <w:shd w:val="clear" w:color="auto" w:fill="auto"/>
                                  <w:noWrap/>
                                  <w:vAlign w:val="center"/>
                                  <w:hideMark/>
                                </w:tcPr>
                                <w:p w14:paraId="4AEDF9B9"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占比</w:t>
                                  </w:r>
                                </w:p>
                              </w:tc>
                            </w:tr>
                            <w:tr w:rsidR="0093789E" w:rsidRPr="00F67CD5" w14:paraId="1C608B75" w14:textId="77777777" w:rsidTr="00FC4789">
                              <w:trPr>
                                <w:trHeight w:val="283"/>
                              </w:trPr>
                              <w:tc>
                                <w:tcPr>
                                  <w:tcW w:w="11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8A002" w14:textId="77777777" w:rsidR="008E1B55" w:rsidRPr="00F67CD5" w:rsidRDefault="008E1B55" w:rsidP="00ED03EC">
                                  <w:pPr>
                                    <w:widowControl/>
                                    <w:jc w:val="center"/>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合計</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3F5626"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7,748</w:t>
                                  </w:r>
                                </w:p>
                              </w:tc>
                              <w:tc>
                                <w:tcPr>
                                  <w:tcW w:w="3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8DF73"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5,818</w:t>
                                  </w:r>
                                </w:p>
                              </w:tc>
                              <w:tc>
                                <w:tcPr>
                                  <w:tcW w:w="3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10AF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75.09</w:t>
                                  </w:r>
                                </w:p>
                              </w:tc>
                              <w:tc>
                                <w:tcPr>
                                  <w:tcW w:w="3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F0E9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1,930</w:t>
                                  </w:r>
                                </w:p>
                              </w:tc>
                              <w:tc>
                                <w:tcPr>
                                  <w:tcW w:w="3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03ED4"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24.91</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6721DC"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1,453</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8ABC68"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18.75</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6AA032"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373</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083C5"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4.81</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BDBB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104</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C9737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1.34</w:t>
                                  </w:r>
                                </w:p>
                              </w:tc>
                            </w:tr>
                            <w:tr w:rsidR="0093789E" w:rsidRPr="00F67CD5" w14:paraId="3B2CB868" w14:textId="77777777" w:rsidTr="00FC4789">
                              <w:trPr>
                                <w:trHeight w:val="283"/>
                              </w:trPr>
                              <w:tc>
                                <w:tcPr>
                                  <w:tcW w:w="33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2C372"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偏鄉</w:t>
                                  </w: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36A0D23E" w14:textId="77777777" w:rsidR="008E1B55" w:rsidRPr="00F67CD5" w:rsidRDefault="008E1B55" w:rsidP="00ED03EC">
                                  <w:pPr>
                                    <w:widowControl/>
                                    <w:jc w:val="center"/>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小計</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2AE6898"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614</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07EF616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420</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05790351"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68.40</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E80EBC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194</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2E30C37"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31.60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B584D4E"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160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59A936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26.06</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61701F5"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BB2FEC6"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4.89</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4CE4EBFD"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4</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053E1EB5"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0.65</w:t>
                                  </w:r>
                                </w:p>
                              </w:tc>
                            </w:tr>
                            <w:tr w:rsidR="0093789E" w:rsidRPr="00F67CD5" w14:paraId="1C9F7246" w14:textId="77777777" w:rsidTr="00FC4789">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3DAB3F87"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6DB0FE66" w14:textId="4E4FDBD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達30％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A1C7F86"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22</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725503E1" w14:textId="77777777" w:rsidR="008E1B55" w:rsidRPr="00F67CD5" w:rsidRDefault="008E1B55" w:rsidP="00ED03EC">
                                  <w:pPr>
                                    <w:widowControl/>
                                    <w:jc w:val="right"/>
                                    <w:rPr>
                                      <w:rFonts w:ascii="標楷體" w:eastAsia="標楷體" w:hAnsi="標楷體" w:cs="新細明體"/>
                                      <w:kern w:val="0"/>
                                      <w:sz w:val="20"/>
                                      <w:szCs w:val="20"/>
                                    </w:rPr>
                                  </w:pPr>
                                  <w:r w:rsidRPr="00F67CD5">
                                    <w:rPr>
                                      <w:rFonts w:ascii="標楷體" w:eastAsia="標楷體" w:hAnsi="標楷體" w:cs="新細明體" w:hint="eastAsia"/>
                                      <w:kern w:val="0"/>
                                      <w:sz w:val="20"/>
                                      <w:szCs w:val="20"/>
                                    </w:rPr>
                                    <w:t>14</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4282C487" w14:textId="77777777" w:rsidR="008E1B55" w:rsidRPr="00F67CD5" w:rsidRDefault="008E1B55" w:rsidP="00ED03EC">
                                  <w:pPr>
                                    <w:widowControl/>
                                    <w:jc w:val="right"/>
                                    <w:rPr>
                                      <w:rFonts w:ascii="標楷體" w:eastAsia="標楷體" w:hAnsi="標楷體" w:cs="新細明體"/>
                                      <w:kern w:val="0"/>
                                      <w:sz w:val="20"/>
                                      <w:szCs w:val="20"/>
                                    </w:rPr>
                                  </w:pPr>
                                  <w:r w:rsidRPr="00F67CD5">
                                    <w:rPr>
                                      <w:rFonts w:ascii="標楷體" w:eastAsia="標楷體" w:hAnsi="標楷體" w:cs="新細明體" w:hint="eastAsia"/>
                                      <w:kern w:val="0"/>
                                      <w:sz w:val="20"/>
                                      <w:szCs w:val="20"/>
                                    </w:rPr>
                                    <w:t>63.64</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DBA3733"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8</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BE4764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36.36</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69B021F"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7</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3AD4829"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31.82</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9B6322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DADB85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4.55</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C84A1D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07427C19"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r>
                            <w:tr w:rsidR="0093789E" w:rsidRPr="00F67CD5" w14:paraId="176898C3" w14:textId="77777777" w:rsidTr="00FC4789">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2BEF9AD5"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2213A816" w14:textId="68B1AA29"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30％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達40％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67240B23"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547</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6CCC31ED" w14:textId="77777777" w:rsidR="008E1B55" w:rsidRPr="00F67CD5" w:rsidRDefault="008E1B55" w:rsidP="00ED03EC">
                                  <w:pPr>
                                    <w:widowControl/>
                                    <w:jc w:val="right"/>
                                    <w:rPr>
                                      <w:rFonts w:ascii="標楷體" w:eastAsia="標楷體" w:hAnsi="標楷體" w:cs="新細明體"/>
                                      <w:kern w:val="0"/>
                                      <w:sz w:val="20"/>
                                      <w:szCs w:val="20"/>
                                    </w:rPr>
                                  </w:pPr>
                                  <w:r w:rsidRPr="00F67CD5">
                                    <w:rPr>
                                      <w:rFonts w:ascii="標楷體" w:eastAsia="標楷體" w:hAnsi="標楷體" w:cs="新細明體" w:hint="eastAsia"/>
                                      <w:kern w:val="0"/>
                                      <w:sz w:val="20"/>
                                      <w:szCs w:val="20"/>
                                    </w:rPr>
                                    <w:t>370</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70A446BC" w14:textId="77777777" w:rsidR="008E1B55" w:rsidRPr="00F67CD5" w:rsidRDefault="008E1B55" w:rsidP="00ED03EC">
                                  <w:pPr>
                                    <w:widowControl/>
                                    <w:jc w:val="right"/>
                                    <w:rPr>
                                      <w:rFonts w:ascii="標楷體" w:eastAsia="標楷體" w:hAnsi="標楷體" w:cs="新細明體"/>
                                      <w:kern w:val="0"/>
                                      <w:sz w:val="20"/>
                                      <w:szCs w:val="20"/>
                                    </w:rPr>
                                  </w:pPr>
                                  <w:r w:rsidRPr="00F67CD5">
                                    <w:rPr>
                                      <w:rFonts w:ascii="標楷體" w:eastAsia="標楷體" w:hAnsi="標楷體" w:cs="新細明體" w:hint="eastAsia"/>
                                      <w:kern w:val="0"/>
                                      <w:sz w:val="20"/>
                                      <w:szCs w:val="20"/>
                                    </w:rPr>
                                    <w:t>67.64</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93A7B07"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177</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38EA891"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32.36</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2E5812B"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144</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99914D5"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26.33</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0C0EA6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29</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3EE102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5.30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EEF20C8"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4</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6C9665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0.73</w:t>
                                  </w:r>
                                </w:p>
                              </w:tc>
                            </w:tr>
                            <w:tr w:rsidR="0093789E" w:rsidRPr="00F67CD5" w14:paraId="616533EF" w14:textId="77777777" w:rsidTr="00FC4789">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22B9334E"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35F1EF3C" w14:textId="02D9C5AF"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40％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達50％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1D73979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45</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768BE1BC" w14:textId="77777777" w:rsidR="008E1B55" w:rsidRPr="00F67CD5" w:rsidRDefault="008E1B55" w:rsidP="00ED03EC">
                                  <w:pPr>
                                    <w:widowControl/>
                                    <w:jc w:val="right"/>
                                    <w:rPr>
                                      <w:rFonts w:ascii="標楷體" w:eastAsia="標楷體" w:hAnsi="標楷體" w:cs="新細明體"/>
                                      <w:kern w:val="0"/>
                                      <w:sz w:val="20"/>
                                      <w:szCs w:val="20"/>
                                    </w:rPr>
                                  </w:pPr>
                                  <w:r w:rsidRPr="00F67CD5">
                                    <w:rPr>
                                      <w:rFonts w:ascii="標楷體" w:eastAsia="標楷體" w:hAnsi="標楷體" w:cs="新細明體" w:hint="eastAsia"/>
                                      <w:kern w:val="0"/>
                                      <w:sz w:val="20"/>
                                      <w:szCs w:val="20"/>
                                    </w:rPr>
                                    <w:t>36</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6F5FCDA0" w14:textId="77777777" w:rsidR="008E1B55" w:rsidRPr="00F67CD5" w:rsidRDefault="008E1B55" w:rsidP="00ED03EC">
                                  <w:pPr>
                                    <w:widowControl/>
                                    <w:jc w:val="right"/>
                                    <w:rPr>
                                      <w:rFonts w:ascii="標楷體" w:eastAsia="標楷體" w:hAnsi="標楷體" w:cs="新細明體"/>
                                      <w:kern w:val="0"/>
                                      <w:sz w:val="20"/>
                                      <w:szCs w:val="20"/>
                                    </w:rPr>
                                  </w:pPr>
                                  <w:r w:rsidRPr="00F67CD5">
                                    <w:rPr>
                                      <w:rFonts w:ascii="標楷體" w:eastAsia="標楷體" w:hAnsi="標楷體" w:cs="新細明體" w:hint="eastAsia"/>
                                      <w:kern w:val="0"/>
                                      <w:sz w:val="20"/>
                                      <w:szCs w:val="20"/>
                                    </w:rPr>
                                    <w:t>80.00</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4960555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9</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FB762F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20.00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95D897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9</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46E3506"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20.00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2F50EE1"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E48B69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69090A7"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309FE14"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r>
                            <w:tr w:rsidR="0093789E" w:rsidRPr="00F67CD5" w14:paraId="771748FE" w14:textId="77777777" w:rsidTr="00FC4789">
                              <w:trPr>
                                <w:trHeight w:val="283"/>
                              </w:trPr>
                              <w:tc>
                                <w:tcPr>
                                  <w:tcW w:w="33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63C9B" w14:textId="77777777" w:rsidR="008E1B55" w:rsidRPr="00F67CD5" w:rsidRDefault="008E1B55" w:rsidP="00ED03EC">
                                  <w:pPr>
                                    <w:widowControl/>
                                    <w:jc w:val="center"/>
                                    <w:rPr>
                                      <w:rFonts w:ascii="標楷體" w:eastAsia="標楷體" w:hAnsi="標楷體" w:cs="新細明體"/>
                                      <w:color w:val="000000"/>
                                      <w:sz w:val="20"/>
                                      <w:szCs w:val="20"/>
                                    </w:rPr>
                                  </w:pPr>
                                  <w:proofErr w:type="gramStart"/>
                                  <w:r w:rsidRPr="00F67CD5">
                                    <w:rPr>
                                      <w:rFonts w:ascii="標楷體" w:eastAsia="標楷體" w:hAnsi="標楷體" w:cs="新細明體" w:hint="eastAsia"/>
                                      <w:color w:val="000000"/>
                                      <w:sz w:val="20"/>
                                      <w:szCs w:val="20"/>
                                    </w:rPr>
                                    <w:t>非偏鄉</w:t>
                                  </w:r>
                                  <w:proofErr w:type="gramEnd"/>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72CFC58C" w14:textId="77777777" w:rsidR="008E1B55" w:rsidRPr="00F67CD5" w:rsidRDefault="008E1B55" w:rsidP="00ED03EC">
                                  <w:pPr>
                                    <w:widowControl/>
                                    <w:jc w:val="center"/>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小計</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7DA7164"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7,134</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023CD888"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5,398</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734B8CA8"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75.67</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45FEC2A"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1,736</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EF3DDA6"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24.33</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4C8B13B4"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1,293</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E7FB789"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18.12</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4B0BFC3"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343</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BB97023"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4.81</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40FAF74"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100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8CACC95"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1.40</w:t>
                                  </w:r>
                                </w:p>
                              </w:tc>
                            </w:tr>
                            <w:tr w:rsidR="0093789E" w:rsidRPr="00F67CD5" w14:paraId="7BF7C5BC" w14:textId="77777777" w:rsidTr="00287700">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53582272"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772E5816" w14:textId="7781756E"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達20％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7F63AAE"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4C35F443"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4CE87A04"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D9DD6D4"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B4741A7"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100.00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7AE9E2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0F6FD97"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100.00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E6B4A39"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50B215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709A64E"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83DF548"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r>
                            <w:tr w:rsidR="0093789E" w:rsidRPr="00F67CD5" w14:paraId="0C8E3D2B" w14:textId="77777777" w:rsidTr="00287700">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6B69C3CA"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53891E62" w14:textId="3C82F945"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達30％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E5F7522"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332</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3F1D89E5"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256</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6B3FE949"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77.11</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DE58039"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76</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874B0F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22.89</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FB6F981"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53</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98EC605"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15.96</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54F86E8"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17</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6F74AFF"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5.12</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804F4E0"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6</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132FFDB"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1.81</w:t>
                                  </w:r>
                                </w:p>
                              </w:tc>
                            </w:tr>
                            <w:tr w:rsidR="0093789E" w:rsidRPr="00F67CD5" w14:paraId="649FCD24" w14:textId="77777777" w:rsidTr="00287700">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47CD4E79"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2A48461C" w14:textId="07A1A3A9"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30％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達40％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1B664F5"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5,837</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3D4BDB1A"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4,326</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222154F5"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74.11</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3C4ECAE"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1,511</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4B8B975"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25.89</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DAFAD39"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1,121</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79536E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19.21</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267210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302</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96B6B9A"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5.17</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90BCD28"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88</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04CA6C0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1.51</w:t>
                                  </w:r>
                                </w:p>
                              </w:tc>
                            </w:tr>
                            <w:tr w:rsidR="0093789E" w:rsidRPr="00F67CD5" w14:paraId="295DB669" w14:textId="77777777" w:rsidTr="00287700">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618DD48A"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191F92A5" w14:textId="5F104AD5"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40％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達50％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6B49759E"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953</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7C3218A5"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807</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28E861A9"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84.68</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5F763A3"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146</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EB65CDA"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15.32</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514DBC2"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116</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C3F5CA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12.17</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5D2F8F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24</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9A6FF3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2.52</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698C93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6</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E6D7CE8"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0.63</w:t>
                                  </w:r>
                                </w:p>
                              </w:tc>
                            </w:tr>
                            <w:tr w:rsidR="0093789E" w:rsidRPr="00F67CD5" w14:paraId="7BD0647C" w14:textId="77777777" w:rsidTr="00055784">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0B2BA3BA"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2434D849"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50％以上</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1A5A2776"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11</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0FA8A386"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9</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5396145C"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81.82</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3F97EE9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42A97A57"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18.18</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AC720C3"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440CBC8"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18.18</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04D683B6"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4879E9B"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1DC70B5"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10DCA5C6"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r>
                          </w:tbl>
                          <w:p w14:paraId="04ABD4CC" w14:textId="77777777" w:rsidR="008E1B55" w:rsidRPr="004A2858" w:rsidRDefault="008E1B55" w:rsidP="00745D33">
                            <w:pPr>
                              <w:tabs>
                                <w:tab w:val="left" w:pos="2061"/>
                                <w:tab w:val="left" w:pos="6237"/>
                              </w:tabs>
                              <w:overflowPunct w:val="0"/>
                              <w:spacing w:line="240" w:lineRule="exact"/>
                              <w:ind w:leftChars="20" w:left="948" w:hangingChars="500" w:hanging="900"/>
                              <w:rPr>
                                <w:rFonts w:ascii="標楷體" w:eastAsia="標楷體" w:hAnsi="標楷體"/>
                                <w:bCs/>
                                <w:sz w:val="18"/>
                                <w:szCs w:val="18"/>
                              </w:rPr>
                            </w:pPr>
                            <w:proofErr w:type="gramStart"/>
                            <w:r w:rsidRPr="004A2858">
                              <w:rPr>
                                <w:rFonts w:ascii="標楷體" w:eastAsia="標楷體" w:hAnsi="標楷體" w:hint="eastAsia"/>
                                <w:bCs/>
                                <w:sz w:val="18"/>
                                <w:szCs w:val="18"/>
                              </w:rPr>
                              <w:t>註</w:t>
                            </w:r>
                            <w:proofErr w:type="gramEnd"/>
                            <w:r w:rsidRPr="004A2858">
                              <w:rPr>
                                <w:rFonts w:ascii="標楷體" w:eastAsia="標楷體" w:hAnsi="標楷體" w:hint="eastAsia"/>
                                <w:bCs/>
                                <w:sz w:val="18"/>
                                <w:szCs w:val="18"/>
                              </w:rPr>
                              <w:t>：1.</w:t>
                            </w:r>
                            <w:r w:rsidRPr="00AB7279">
                              <w:rPr>
                                <w:rFonts w:ascii="標楷體" w:eastAsia="標楷體" w:hAnsi="標楷體" w:hint="eastAsia"/>
                                <w:bCs/>
                                <w:sz w:val="18"/>
                                <w:szCs w:val="18"/>
                              </w:rPr>
                              <w:t>資料時點：113年12月31日</w:t>
                            </w:r>
                            <w:r w:rsidRPr="004A2858">
                              <w:rPr>
                                <w:rFonts w:ascii="標楷體" w:eastAsia="標楷體" w:hAnsi="標楷體" w:hint="eastAsia"/>
                                <w:bCs/>
                                <w:sz w:val="18"/>
                                <w:szCs w:val="18"/>
                              </w:rPr>
                              <w:t>。</w:t>
                            </w:r>
                          </w:p>
                          <w:p w14:paraId="4F0F5161" w14:textId="77777777" w:rsidR="008E1B55" w:rsidRPr="00AB7279" w:rsidRDefault="008E1B55" w:rsidP="00745D33">
                            <w:pPr>
                              <w:tabs>
                                <w:tab w:val="left" w:pos="2061"/>
                                <w:tab w:val="left" w:pos="6237"/>
                              </w:tabs>
                              <w:overflowPunct w:val="0"/>
                              <w:spacing w:line="240" w:lineRule="exact"/>
                              <w:ind w:leftChars="170" w:left="1308" w:hangingChars="500" w:hanging="900"/>
                              <w:jc w:val="both"/>
                              <w:rPr>
                                <w:rFonts w:ascii="標楷體" w:eastAsia="標楷體" w:hAnsi="標楷體"/>
                                <w:bCs/>
                                <w:sz w:val="18"/>
                                <w:szCs w:val="18"/>
                              </w:rPr>
                            </w:pPr>
                            <w:r w:rsidRPr="00246AD9">
                              <w:rPr>
                                <w:rFonts w:ascii="標楷體" w:eastAsia="標楷體" w:hAnsi="標楷體" w:hint="eastAsia"/>
                                <w:bCs/>
                                <w:sz w:val="18"/>
                                <w:szCs w:val="18"/>
                              </w:rPr>
                              <w:t>2.</w:t>
                            </w:r>
                            <w:r w:rsidRPr="00AB7279">
                              <w:rPr>
                                <w:rFonts w:ascii="標楷體" w:eastAsia="標楷體" w:hAnsi="標楷體" w:hint="eastAsia"/>
                                <w:bCs/>
                                <w:sz w:val="18"/>
                                <w:szCs w:val="18"/>
                              </w:rPr>
                              <w:t>資料來源：整理自內政部國土資訊系統社會經濟資料服務平</w:t>
                            </w:r>
                            <w:proofErr w:type="gramStart"/>
                            <w:r w:rsidRPr="00AB7279">
                              <w:rPr>
                                <w:rFonts w:ascii="標楷體" w:eastAsia="標楷體" w:hAnsi="標楷體" w:hint="eastAsia"/>
                                <w:bCs/>
                                <w:sz w:val="18"/>
                                <w:szCs w:val="18"/>
                              </w:rPr>
                              <w:t>臺</w:t>
                            </w:r>
                            <w:proofErr w:type="gramEnd"/>
                            <w:r w:rsidRPr="00AB7279">
                              <w:rPr>
                                <w:rFonts w:ascii="標楷體" w:eastAsia="標楷體" w:hAnsi="標楷體" w:hint="eastAsia"/>
                                <w:bCs/>
                                <w:sz w:val="18"/>
                                <w:szCs w:val="18"/>
                              </w:rPr>
                              <w:t>及公路局提供資料</w:t>
                            </w:r>
                            <w:r w:rsidRPr="00246AD9">
                              <w:rPr>
                                <w:rFonts w:ascii="標楷體" w:eastAsia="標楷體" w:hAnsi="標楷體" w:hint="eastAsia"/>
                                <w:bCs/>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AE1646" id="_x0000_s1057" type="#_x0000_t202" style="position:absolute;left:0;text-align:left;margin-left:-6.05pt;margin-top:354.65pt;width:509.3pt;height:344.8pt;z-index:252217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" stroked="f">
                <v:textbox>
                  <w:txbxContent>
                    <w:p w14:paraId="5D5DF256" w14:textId="77777777" w:rsidR="008E1B55" w:rsidRDefault="008E1B55" w:rsidP="008E1B55">
                      <w:pPr>
                        <w:overflowPunct w:val="0"/>
                        <w:jc w:val="center"/>
                        <w:rPr>
                          <w:rFonts w:ascii="標楷體" w:eastAsia="標楷體" w:hAnsi="標楷體"/>
                          <w:b/>
                        </w:rPr>
                      </w:pPr>
                      <w:r w:rsidRPr="003A5B46">
                        <w:rPr>
                          <w:rFonts w:ascii="標楷體" w:eastAsia="標楷體" w:hAnsi="標楷體" w:hint="eastAsia"/>
                          <w:b/>
                        </w:rPr>
                        <w:t>表</w:t>
                      </w:r>
                      <w:r>
                        <w:rPr>
                          <w:rFonts w:ascii="標楷體" w:eastAsia="標楷體" w:hAnsi="標楷體" w:hint="eastAsia"/>
                          <w:b/>
                        </w:rPr>
                        <w:t>1</w:t>
                      </w:r>
                      <w:r>
                        <w:rPr>
                          <w:rFonts w:ascii="標楷體" w:eastAsia="標楷體" w:hAnsi="標楷體"/>
                          <w:b/>
                        </w:rPr>
                        <w:t xml:space="preserve">5  </w:t>
                      </w:r>
                      <w:r w:rsidRPr="00AB7279">
                        <w:rPr>
                          <w:rFonts w:ascii="標楷體" w:eastAsia="標楷體" w:hAnsi="標楷體" w:hint="eastAsia"/>
                          <w:b/>
                        </w:rPr>
                        <w:t>全國各村里就學就養人口占比與公共運輸涵蓋率情形</w:t>
                      </w:r>
                    </w:p>
                    <w:p w14:paraId="7826B8C3" w14:textId="77777777" w:rsidR="008E1B55" w:rsidRDefault="008E1B55" w:rsidP="00745D33">
                      <w:pPr>
                        <w:overflowPunct w:val="0"/>
                        <w:spacing w:line="240" w:lineRule="exact"/>
                        <w:ind w:rightChars="20" w:right="48"/>
                        <w:jc w:val="right"/>
                        <w:rPr>
                          <w:rFonts w:ascii="標楷體" w:eastAsia="標楷體" w:hAnsi="標楷體"/>
                          <w:sz w:val="20"/>
                          <w:szCs w:val="20"/>
                        </w:rPr>
                      </w:pPr>
                      <w:r w:rsidRPr="00CD10F1">
                        <w:rPr>
                          <w:rFonts w:ascii="標楷體" w:eastAsia="標楷體" w:hAnsi="標楷體" w:hint="eastAsia"/>
                          <w:sz w:val="20"/>
                          <w:szCs w:val="20"/>
                        </w:rPr>
                        <w:t>單位：</w:t>
                      </w:r>
                      <w:proofErr w:type="gramStart"/>
                      <w:r w:rsidRPr="00CD10F1">
                        <w:rPr>
                          <w:rFonts w:ascii="標楷體" w:eastAsia="標楷體" w:hAnsi="標楷體" w:hint="eastAsia"/>
                          <w:sz w:val="20"/>
                          <w:szCs w:val="20"/>
                        </w:rPr>
                        <w:t>個</w:t>
                      </w:r>
                      <w:proofErr w:type="gramEnd"/>
                      <w:r w:rsidRPr="00CD10F1">
                        <w:rPr>
                          <w:rFonts w:ascii="標楷體" w:eastAsia="標楷體" w:hAnsi="標楷體" w:hint="eastAsia"/>
                          <w:sz w:val="20"/>
                          <w:szCs w:val="20"/>
                        </w:rPr>
                        <w:t>、％</w:t>
                      </w:r>
                    </w:p>
                    <w:tbl>
                      <w:tblPr>
                        <w:tblW w:w="5000" w:type="pct"/>
                        <w:tblCellMar>
                          <w:left w:w="28" w:type="dxa"/>
                          <w:right w:w="28" w:type="dxa"/>
                        </w:tblCellMar>
                        <w:tblLook w:val="04A0" w:firstRow="1" w:lastRow="0" w:firstColumn="1" w:lastColumn="0" w:noHBand="0" w:noVBand="1"/>
                      </w:tblPr>
                      <w:tblGrid>
                        <w:gridCol w:w="656"/>
                        <w:gridCol w:w="1906"/>
                        <w:gridCol w:w="666"/>
                        <w:gridCol w:w="656"/>
                        <w:gridCol w:w="674"/>
                        <w:gridCol w:w="656"/>
                        <w:gridCol w:w="676"/>
                        <w:gridCol w:w="666"/>
                        <w:gridCol w:w="666"/>
                        <w:gridCol w:w="666"/>
                        <w:gridCol w:w="667"/>
                        <w:gridCol w:w="667"/>
                        <w:gridCol w:w="667"/>
                      </w:tblGrid>
                      <w:tr w:rsidR="008E1B55" w:rsidRPr="00F67CD5" w14:paraId="49538C05" w14:textId="77777777" w:rsidTr="00055784">
                        <w:trPr>
                          <w:trHeight w:val="283"/>
                        </w:trPr>
                        <w:tc>
                          <w:tcPr>
                            <w:tcW w:w="1195" w:type="pct"/>
                            <w:gridSpan w:val="2"/>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008B03C9"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公共運輸涵蓋率</w:t>
                            </w:r>
                            <w:r w:rsidRPr="00F67CD5">
                              <w:rPr>
                                <w:rFonts w:ascii="標楷體" w:eastAsia="標楷體" w:hAnsi="標楷體" w:cs="新細明體" w:hint="eastAsia"/>
                                <w:color w:val="000000"/>
                                <w:sz w:val="20"/>
                                <w:szCs w:val="20"/>
                              </w:rPr>
                              <w:br/>
                            </w:r>
                          </w:p>
                          <w:p w14:paraId="701CDBB5" w14:textId="77777777" w:rsidR="008E1B55" w:rsidRPr="00F67CD5" w:rsidRDefault="008E1B55" w:rsidP="00ED03EC">
                            <w:pPr>
                              <w:widowControl/>
                              <w:jc w:val="right"/>
                              <w:rPr>
                                <w:rFonts w:ascii="標楷體" w:eastAsia="標楷體" w:hAnsi="標楷體" w:cs="新細明體"/>
                                <w:color w:val="000000"/>
                                <w:sz w:val="20"/>
                                <w:szCs w:val="20"/>
                              </w:rPr>
                            </w:pPr>
                          </w:p>
                          <w:p w14:paraId="1E25969C" w14:textId="77777777" w:rsidR="008E1B55" w:rsidRPr="00F67CD5" w:rsidRDefault="008E1B55" w:rsidP="00ED03EC">
                            <w:pPr>
                              <w:widowControl/>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就學就養人口占比</w:t>
                            </w:r>
                          </w:p>
                        </w:tc>
                        <w:tc>
                          <w:tcPr>
                            <w:tcW w:w="34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F943F"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合計</w:t>
                            </w:r>
                          </w:p>
                        </w:tc>
                        <w:tc>
                          <w:tcPr>
                            <w:tcW w:w="691"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709DB"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92％以上</w:t>
                            </w:r>
                          </w:p>
                        </w:tc>
                        <w:tc>
                          <w:tcPr>
                            <w:tcW w:w="2768"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01EFA6"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未達92％</w:t>
                            </w:r>
                          </w:p>
                        </w:tc>
                      </w:tr>
                      <w:tr w:rsidR="0093789E" w:rsidRPr="00F67CD5" w14:paraId="2A1949BA" w14:textId="77777777" w:rsidTr="00055784">
                        <w:trPr>
                          <w:trHeight w:val="283"/>
                        </w:trPr>
                        <w:tc>
                          <w:tcPr>
                            <w:tcW w:w="1195" w:type="pct"/>
                            <w:gridSpan w:val="2"/>
                            <w:vMerge/>
                            <w:tcBorders>
                              <w:top w:val="single" w:sz="4" w:space="0" w:color="auto"/>
                              <w:left w:val="single" w:sz="4" w:space="0" w:color="auto"/>
                              <w:bottom w:val="single" w:sz="4" w:space="0" w:color="auto"/>
                              <w:right w:val="single" w:sz="4" w:space="0" w:color="auto"/>
                            </w:tcBorders>
                            <w:vAlign w:val="center"/>
                            <w:hideMark/>
                          </w:tcPr>
                          <w:p w14:paraId="252F780E" w14:textId="77777777" w:rsidR="008E1B55" w:rsidRPr="00F67CD5" w:rsidRDefault="008E1B55" w:rsidP="00ED03EC">
                            <w:pPr>
                              <w:widowControl/>
                              <w:rPr>
                                <w:rFonts w:ascii="標楷體" w:eastAsia="標楷體" w:hAnsi="標楷體" w:cs="新細明體"/>
                                <w:color w:val="000000"/>
                                <w:sz w:val="20"/>
                                <w:szCs w:val="20"/>
                              </w:rPr>
                            </w:pPr>
                          </w:p>
                        </w:tc>
                        <w:tc>
                          <w:tcPr>
                            <w:tcW w:w="346" w:type="pct"/>
                            <w:vMerge/>
                            <w:tcBorders>
                              <w:top w:val="single" w:sz="4" w:space="0" w:color="auto"/>
                              <w:left w:val="single" w:sz="4" w:space="0" w:color="auto"/>
                              <w:bottom w:val="single" w:sz="4" w:space="0" w:color="auto"/>
                              <w:right w:val="single" w:sz="4" w:space="0" w:color="auto"/>
                            </w:tcBorders>
                            <w:vAlign w:val="center"/>
                            <w:hideMark/>
                          </w:tcPr>
                          <w:p w14:paraId="291D7B91" w14:textId="77777777" w:rsidR="008E1B55" w:rsidRPr="00F67CD5" w:rsidRDefault="008E1B55" w:rsidP="00ED03EC">
                            <w:pPr>
                              <w:widowControl/>
                              <w:rPr>
                                <w:rFonts w:ascii="標楷體" w:eastAsia="標楷體" w:hAnsi="標楷體" w:cs="新細明體"/>
                                <w:b/>
                                <w:bCs/>
                                <w:color w:val="000000"/>
                                <w:sz w:val="20"/>
                                <w:szCs w:val="20"/>
                              </w:rPr>
                            </w:pPr>
                          </w:p>
                        </w:tc>
                        <w:tc>
                          <w:tcPr>
                            <w:tcW w:w="691" w:type="pct"/>
                            <w:gridSpan w:val="2"/>
                            <w:vMerge/>
                            <w:tcBorders>
                              <w:top w:val="single" w:sz="4" w:space="0" w:color="auto"/>
                              <w:left w:val="single" w:sz="4" w:space="0" w:color="auto"/>
                              <w:bottom w:val="single" w:sz="4" w:space="0" w:color="auto"/>
                              <w:right w:val="single" w:sz="4" w:space="0" w:color="auto"/>
                            </w:tcBorders>
                            <w:vAlign w:val="center"/>
                            <w:hideMark/>
                          </w:tcPr>
                          <w:p w14:paraId="6B1A3247" w14:textId="77777777" w:rsidR="008E1B55" w:rsidRPr="00F67CD5" w:rsidRDefault="008E1B55" w:rsidP="00ED03EC">
                            <w:pPr>
                              <w:widowControl/>
                              <w:rPr>
                                <w:rFonts w:ascii="標楷體" w:eastAsia="標楷體" w:hAnsi="標楷體" w:cs="新細明體"/>
                                <w:color w:val="000000"/>
                                <w:sz w:val="20"/>
                                <w:szCs w:val="20"/>
                              </w:rPr>
                            </w:pPr>
                          </w:p>
                        </w:tc>
                        <w:tc>
                          <w:tcPr>
                            <w:tcW w:w="69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7CE5E"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小計</w:t>
                            </w:r>
                          </w:p>
                        </w:tc>
                        <w:tc>
                          <w:tcPr>
                            <w:tcW w:w="69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184E0AA" w14:textId="4E2FF7E3"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50％以上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br/>
                              <w:t>未達92％</w:t>
                            </w:r>
                          </w:p>
                        </w:tc>
                        <w:tc>
                          <w:tcPr>
                            <w:tcW w:w="692"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1AB9E8B"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未達50％</w:t>
                            </w:r>
                            <w:r w:rsidRPr="00F67CD5">
                              <w:rPr>
                                <w:rFonts w:ascii="標楷體" w:eastAsia="標楷體" w:hAnsi="標楷體" w:cs="新細明體" w:hint="eastAsia"/>
                                <w:color w:val="000000"/>
                                <w:sz w:val="20"/>
                                <w:szCs w:val="20"/>
                              </w:rPr>
                              <w:br/>
                              <w:t>（不含0％）</w:t>
                            </w:r>
                          </w:p>
                        </w:tc>
                        <w:tc>
                          <w:tcPr>
                            <w:tcW w:w="69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FEE0A98"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0％</w:t>
                            </w:r>
                          </w:p>
                        </w:tc>
                      </w:tr>
                      <w:tr w:rsidR="0093789E" w:rsidRPr="00F67CD5" w14:paraId="26921E14" w14:textId="77777777" w:rsidTr="00FC4789">
                        <w:trPr>
                          <w:trHeight w:val="283"/>
                        </w:trPr>
                        <w:tc>
                          <w:tcPr>
                            <w:tcW w:w="1195" w:type="pct"/>
                            <w:gridSpan w:val="2"/>
                            <w:vMerge/>
                            <w:tcBorders>
                              <w:top w:val="single" w:sz="4" w:space="0" w:color="auto"/>
                              <w:left w:val="single" w:sz="4" w:space="0" w:color="auto"/>
                              <w:bottom w:val="single" w:sz="4" w:space="0" w:color="auto"/>
                              <w:right w:val="single" w:sz="4" w:space="0" w:color="auto"/>
                            </w:tcBorders>
                            <w:vAlign w:val="center"/>
                            <w:hideMark/>
                          </w:tcPr>
                          <w:p w14:paraId="272E3C9D" w14:textId="77777777" w:rsidR="008E1B55" w:rsidRPr="00F67CD5" w:rsidRDefault="008E1B55" w:rsidP="00ED03EC">
                            <w:pPr>
                              <w:widowControl/>
                              <w:rPr>
                                <w:rFonts w:ascii="標楷體" w:eastAsia="標楷體" w:hAnsi="標楷體" w:cs="新細明體"/>
                                <w:color w:val="000000"/>
                                <w:sz w:val="20"/>
                                <w:szCs w:val="20"/>
                              </w:rPr>
                            </w:pPr>
                          </w:p>
                        </w:tc>
                        <w:tc>
                          <w:tcPr>
                            <w:tcW w:w="346" w:type="pct"/>
                            <w:vMerge/>
                            <w:tcBorders>
                              <w:top w:val="single" w:sz="4" w:space="0" w:color="auto"/>
                              <w:left w:val="single" w:sz="4" w:space="0" w:color="auto"/>
                              <w:bottom w:val="single" w:sz="4" w:space="0" w:color="auto"/>
                              <w:right w:val="single" w:sz="4" w:space="0" w:color="auto"/>
                            </w:tcBorders>
                            <w:vAlign w:val="center"/>
                            <w:hideMark/>
                          </w:tcPr>
                          <w:p w14:paraId="33D816EC" w14:textId="77777777" w:rsidR="008E1B55" w:rsidRPr="00F67CD5" w:rsidRDefault="008E1B55" w:rsidP="00ED03EC">
                            <w:pPr>
                              <w:widowControl/>
                              <w:rPr>
                                <w:rFonts w:ascii="標楷體" w:eastAsia="標楷體" w:hAnsi="標楷體" w:cs="新細明體"/>
                                <w:b/>
                                <w:bCs/>
                                <w:color w:val="000000"/>
                                <w:sz w:val="20"/>
                                <w:szCs w:val="20"/>
                              </w:rPr>
                            </w:pP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03F424F1"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村里數</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4839F6C9"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占比</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72BD5090"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村里數</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63C89275"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占比</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0A76CF2"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村里數</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20B3C9B"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占比</w:t>
                            </w:r>
                          </w:p>
                        </w:tc>
                        <w:tc>
                          <w:tcPr>
                            <w:tcW w:w="346" w:type="pct"/>
                            <w:tcBorders>
                              <w:top w:val="nil"/>
                              <w:left w:val="nil"/>
                              <w:bottom w:val="single" w:sz="4" w:space="0" w:color="auto"/>
                              <w:right w:val="single" w:sz="4" w:space="0" w:color="auto"/>
                            </w:tcBorders>
                            <w:shd w:val="clear" w:color="auto" w:fill="auto"/>
                            <w:noWrap/>
                            <w:vAlign w:val="center"/>
                            <w:hideMark/>
                          </w:tcPr>
                          <w:p w14:paraId="1420E519"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村里數</w:t>
                            </w:r>
                          </w:p>
                        </w:tc>
                        <w:tc>
                          <w:tcPr>
                            <w:tcW w:w="346" w:type="pct"/>
                            <w:tcBorders>
                              <w:top w:val="nil"/>
                              <w:left w:val="nil"/>
                              <w:bottom w:val="single" w:sz="4" w:space="0" w:color="auto"/>
                              <w:right w:val="single" w:sz="4" w:space="0" w:color="auto"/>
                            </w:tcBorders>
                            <w:shd w:val="clear" w:color="auto" w:fill="auto"/>
                            <w:noWrap/>
                            <w:vAlign w:val="center"/>
                            <w:hideMark/>
                          </w:tcPr>
                          <w:p w14:paraId="4D019AF1"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占比</w:t>
                            </w:r>
                          </w:p>
                        </w:tc>
                        <w:tc>
                          <w:tcPr>
                            <w:tcW w:w="346" w:type="pct"/>
                            <w:tcBorders>
                              <w:top w:val="nil"/>
                              <w:left w:val="nil"/>
                              <w:bottom w:val="single" w:sz="4" w:space="0" w:color="auto"/>
                              <w:right w:val="single" w:sz="4" w:space="0" w:color="auto"/>
                            </w:tcBorders>
                            <w:shd w:val="clear" w:color="auto" w:fill="auto"/>
                            <w:noWrap/>
                            <w:vAlign w:val="center"/>
                            <w:hideMark/>
                          </w:tcPr>
                          <w:p w14:paraId="51A1E57E"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村里數</w:t>
                            </w:r>
                          </w:p>
                        </w:tc>
                        <w:tc>
                          <w:tcPr>
                            <w:tcW w:w="346" w:type="pct"/>
                            <w:tcBorders>
                              <w:top w:val="nil"/>
                              <w:left w:val="nil"/>
                              <w:bottom w:val="single" w:sz="4" w:space="0" w:color="auto"/>
                              <w:right w:val="single" w:sz="4" w:space="0" w:color="auto"/>
                            </w:tcBorders>
                            <w:shd w:val="clear" w:color="auto" w:fill="auto"/>
                            <w:noWrap/>
                            <w:vAlign w:val="center"/>
                            <w:hideMark/>
                          </w:tcPr>
                          <w:p w14:paraId="4AEDF9B9"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占比</w:t>
                            </w:r>
                          </w:p>
                        </w:tc>
                      </w:tr>
                      <w:tr w:rsidR="0093789E" w:rsidRPr="00F67CD5" w14:paraId="1C608B75" w14:textId="77777777" w:rsidTr="00FC4789">
                        <w:trPr>
                          <w:trHeight w:val="283"/>
                        </w:trPr>
                        <w:tc>
                          <w:tcPr>
                            <w:tcW w:w="11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8A002" w14:textId="77777777" w:rsidR="008E1B55" w:rsidRPr="00F67CD5" w:rsidRDefault="008E1B55" w:rsidP="00ED03EC">
                            <w:pPr>
                              <w:widowControl/>
                              <w:jc w:val="center"/>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合計</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3F5626"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7,748</w:t>
                            </w:r>
                          </w:p>
                        </w:tc>
                        <w:tc>
                          <w:tcPr>
                            <w:tcW w:w="3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8DF73"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5,818</w:t>
                            </w:r>
                          </w:p>
                        </w:tc>
                        <w:tc>
                          <w:tcPr>
                            <w:tcW w:w="3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10AF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75.09</w:t>
                            </w:r>
                          </w:p>
                        </w:tc>
                        <w:tc>
                          <w:tcPr>
                            <w:tcW w:w="3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F0E9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1,930</w:t>
                            </w:r>
                          </w:p>
                        </w:tc>
                        <w:tc>
                          <w:tcPr>
                            <w:tcW w:w="3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03ED4"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24.91</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6721DC"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1,453</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8ABC68"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18.75</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6AA032"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373</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083C5"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4.81</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BDBB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104</w:t>
                            </w:r>
                          </w:p>
                        </w:tc>
                        <w:tc>
                          <w:tcPr>
                            <w:tcW w:w="34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C9737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1.34</w:t>
                            </w:r>
                          </w:p>
                        </w:tc>
                      </w:tr>
                      <w:tr w:rsidR="0093789E" w:rsidRPr="00F67CD5" w14:paraId="3B2CB868" w14:textId="77777777" w:rsidTr="00FC4789">
                        <w:trPr>
                          <w:trHeight w:val="283"/>
                        </w:trPr>
                        <w:tc>
                          <w:tcPr>
                            <w:tcW w:w="33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2C372"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偏鄉</w:t>
                            </w: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36A0D23E" w14:textId="77777777" w:rsidR="008E1B55" w:rsidRPr="00F67CD5" w:rsidRDefault="008E1B55" w:rsidP="00ED03EC">
                            <w:pPr>
                              <w:widowControl/>
                              <w:jc w:val="center"/>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小計</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2AE6898"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614</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07EF616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420</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05790351"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68.40</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E80EBC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194</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2E30C37"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31.60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B584D4E"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160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59A936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26.06</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61701F5"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BB2FEC6"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4.89</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4CE4EBFD"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4</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053E1EB5"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0.65</w:t>
                            </w:r>
                          </w:p>
                        </w:tc>
                      </w:tr>
                      <w:tr w:rsidR="0093789E" w:rsidRPr="00F67CD5" w14:paraId="1C9F7246" w14:textId="77777777" w:rsidTr="00FC4789">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3DAB3F87"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6DB0FE66" w14:textId="4E4FDBD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達30％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A1C7F86"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22</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725503E1" w14:textId="77777777" w:rsidR="008E1B55" w:rsidRPr="00F67CD5" w:rsidRDefault="008E1B55" w:rsidP="00ED03EC">
                            <w:pPr>
                              <w:widowControl/>
                              <w:jc w:val="right"/>
                              <w:rPr>
                                <w:rFonts w:ascii="標楷體" w:eastAsia="標楷體" w:hAnsi="標楷體" w:cs="新細明體"/>
                                <w:kern w:val="0"/>
                                <w:sz w:val="20"/>
                                <w:szCs w:val="20"/>
                              </w:rPr>
                            </w:pPr>
                            <w:r w:rsidRPr="00F67CD5">
                              <w:rPr>
                                <w:rFonts w:ascii="標楷體" w:eastAsia="標楷體" w:hAnsi="標楷體" w:cs="新細明體" w:hint="eastAsia"/>
                                <w:kern w:val="0"/>
                                <w:sz w:val="20"/>
                                <w:szCs w:val="20"/>
                              </w:rPr>
                              <w:t>14</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4282C487" w14:textId="77777777" w:rsidR="008E1B55" w:rsidRPr="00F67CD5" w:rsidRDefault="008E1B55" w:rsidP="00ED03EC">
                            <w:pPr>
                              <w:widowControl/>
                              <w:jc w:val="right"/>
                              <w:rPr>
                                <w:rFonts w:ascii="標楷體" w:eastAsia="標楷體" w:hAnsi="標楷體" w:cs="新細明體"/>
                                <w:kern w:val="0"/>
                                <w:sz w:val="20"/>
                                <w:szCs w:val="20"/>
                              </w:rPr>
                            </w:pPr>
                            <w:r w:rsidRPr="00F67CD5">
                              <w:rPr>
                                <w:rFonts w:ascii="標楷體" w:eastAsia="標楷體" w:hAnsi="標楷體" w:cs="新細明體" w:hint="eastAsia"/>
                                <w:kern w:val="0"/>
                                <w:sz w:val="20"/>
                                <w:szCs w:val="20"/>
                              </w:rPr>
                              <w:t>63.64</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DBA3733"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8</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BE4764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36.36</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69B021F"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7</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3AD4829"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31.82</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9B6322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DADB85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4.55</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C84A1D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07427C19"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r>
                      <w:tr w:rsidR="0093789E" w:rsidRPr="00F67CD5" w14:paraId="176898C3" w14:textId="77777777" w:rsidTr="00FC4789">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2BEF9AD5"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2213A816" w14:textId="68B1AA29"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30％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達40％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67240B23"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547</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6CCC31ED" w14:textId="77777777" w:rsidR="008E1B55" w:rsidRPr="00F67CD5" w:rsidRDefault="008E1B55" w:rsidP="00ED03EC">
                            <w:pPr>
                              <w:widowControl/>
                              <w:jc w:val="right"/>
                              <w:rPr>
                                <w:rFonts w:ascii="標楷體" w:eastAsia="標楷體" w:hAnsi="標楷體" w:cs="新細明體"/>
                                <w:kern w:val="0"/>
                                <w:sz w:val="20"/>
                                <w:szCs w:val="20"/>
                              </w:rPr>
                            </w:pPr>
                            <w:r w:rsidRPr="00F67CD5">
                              <w:rPr>
                                <w:rFonts w:ascii="標楷體" w:eastAsia="標楷體" w:hAnsi="標楷體" w:cs="新細明體" w:hint="eastAsia"/>
                                <w:kern w:val="0"/>
                                <w:sz w:val="20"/>
                                <w:szCs w:val="20"/>
                              </w:rPr>
                              <w:t>370</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70A446BC" w14:textId="77777777" w:rsidR="008E1B55" w:rsidRPr="00F67CD5" w:rsidRDefault="008E1B55" w:rsidP="00ED03EC">
                            <w:pPr>
                              <w:widowControl/>
                              <w:jc w:val="right"/>
                              <w:rPr>
                                <w:rFonts w:ascii="標楷體" w:eastAsia="標楷體" w:hAnsi="標楷體" w:cs="新細明體"/>
                                <w:kern w:val="0"/>
                                <w:sz w:val="20"/>
                                <w:szCs w:val="20"/>
                              </w:rPr>
                            </w:pPr>
                            <w:r w:rsidRPr="00F67CD5">
                              <w:rPr>
                                <w:rFonts w:ascii="標楷體" w:eastAsia="標楷體" w:hAnsi="標楷體" w:cs="新細明體" w:hint="eastAsia"/>
                                <w:kern w:val="0"/>
                                <w:sz w:val="20"/>
                                <w:szCs w:val="20"/>
                              </w:rPr>
                              <w:t>67.64</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93A7B07"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177</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38EA891"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32.36</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2E5812B"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144</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99914D5"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26.33</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0C0EA6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29</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3EE102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5.30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EEF20C8"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4</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6C9665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0.73</w:t>
                            </w:r>
                          </w:p>
                        </w:tc>
                      </w:tr>
                      <w:tr w:rsidR="0093789E" w:rsidRPr="00F67CD5" w14:paraId="616533EF" w14:textId="77777777" w:rsidTr="00FC4789">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22B9334E"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35F1EF3C" w14:textId="02D9C5AF"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40％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達50％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1D73979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45</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768BE1BC" w14:textId="77777777" w:rsidR="008E1B55" w:rsidRPr="00F67CD5" w:rsidRDefault="008E1B55" w:rsidP="00ED03EC">
                            <w:pPr>
                              <w:widowControl/>
                              <w:jc w:val="right"/>
                              <w:rPr>
                                <w:rFonts w:ascii="標楷體" w:eastAsia="標楷體" w:hAnsi="標楷體" w:cs="新細明體"/>
                                <w:kern w:val="0"/>
                                <w:sz w:val="20"/>
                                <w:szCs w:val="20"/>
                              </w:rPr>
                            </w:pPr>
                            <w:r w:rsidRPr="00F67CD5">
                              <w:rPr>
                                <w:rFonts w:ascii="標楷體" w:eastAsia="標楷體" w:hAnsi="標楷體" w:cs="新細明體" w:hint="eastAsia"/>
                                <w:kern w:val="0"/>
                                <w:sz w:val="20"/>
                                <w:szCs w:val="20"/>
                              </w:rPr>
                              <w:t>36</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6F5FCDA0" w14:textId="77777777" w:rsidR="008E1B55" w:rsidRPr="00F67CD5" w:rsidRDefault="008E1B55" w:rsidP="00ED03EC">
                            <w:pPr>
                              <w:widowControl/>
                              <w:jc w:val="right"/>
                              <w:rPr>
                                <w:rFonts w:ascii="標楷體" w:eastAsia="標楷體" w:hAnsi="標楷體" w:cs="新細明體"/>
                                <w:kern w:val="0"/>
                                <w:sz w:val="20"/>
                                <w:szCs w:val="20"/>
                              </w:rPr>
                            </w:pPr>
                            <w:r w:rsidRPr="00F67CD5">
                              <w:rPr>
                                <w:rFonts w:ascii="標楷體" w:eastAsia="標楷體" w:hAnsi="標楷體" w:cs="新細明體" w:hint="eastAsia"/>
                                <w:kern w:val="0"/>
                                <w:sz w:val="20"/>
                                <w:szCs w:val="20"/>
                              </w:rPr>
                              <w:t>80.00</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4960555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9</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FB762F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20.00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95D897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9</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46E3506"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20.00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2F50EE1"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E48B69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69090A7"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309FE14"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r>
                      <w:tr w:rsidR="0093789E" w:rsidRPr="00F67CD5" w14:paraId="771748FE" w14:textId="77777777" w:rsidTr="00FC4789">
                        <w:trPr>
                          <w:trHeight w:val="283"/>
                        </w:trPr>
                        <w:tc>
                          <w:tcPr>
                            <w:tcW w:w="33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63C9B" w14:textId="77777777" w:rsidR="008E1B55" w:rsidRPr="00F67CD5" w:rsidRDefault="008E1B55" w:rsidP="00ED03EC">
                            <w:pPr>
                              <w:widowControl/>
                              <w:jc w:val="center"/>
                              <w:rPr>
                                <w:rFonts w:ascii="標楷體" w:eastAsia="標楷體" w:hAnsi="標楷體" w:cs="新細明體"/>
                                <w:color w:val="000000"/>
                                <w:sz w:val="20"/>
                                <w:szCs w:val="20"/>
                              </w:rPr>
                            </w:pPr>
                            <w:proofErr w:type="gramStart"/>
                            <w:r w:rsidRPr="00F67CD5">
                              <w:rPr>
                                <w:rFonts w:ascii="標楷體" w:eastAsia="標楷體" w:hAnsi="標楷體" w:cs="新細明體" w:hint="eastAsia"/>
                                <w:color w:val="000000"/>
                                <w:sz w:val="20"/>
                                <w:szCs w:val="20"/>
                              </w:rPr>
                              <w:t>非偏鄉</w:t>
                            </w:r>
                            <w:proofErr w:type="gramEnd"/>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72CFC58C" w14:textId="77777777" w:rsidR="008E1B55" w:rsidRPr="00F67CD5" w:rsidRDefault="008E1B55" w:rsidP="00ED03EC">
                            <w:pPr>
                              <w:widowControl/>
                              <w:jc w:val="center"/>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小計</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27DA7164"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7,134</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023CD888"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5,398</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734B8CA8"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75.67</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45FEC2A"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1,736</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EF3DDA6"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24.33</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4C8B13B4"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1,293</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E7FB789"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18.12</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4B0BFC3"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343</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BB97023"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4.81</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40FAF74"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100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8CACC95"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1.40</w:t>
                            </w:r>
                          </w:p>
                        </w:tc>
                      </w:tr>
                      <w:tr w:rsidR="0093789E" w:rsidRPr="00F67CD5" w14:paraId="7BF7C5BC" w14:textId="77777777" w:rsidTr="00287700">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53582272"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772E5816" w14:textId="7781756E"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達20％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7F63AAE"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4C35F443"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4CE87A04"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D9DD6D4"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B4741A7"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100.00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7AE9E2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0F6FD97"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100.00</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E6B4A39"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50B215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709A64E"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83DF548"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r>
                      <w:tr w:rsidR="0093789E" w:rsidRPr="00F67CD5" w14:paraId="0C8E3D2B" w14:textId="77777777" w:rsidTr="00287700">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6B69C3CA"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53891E62" w14:textId="3C82F945"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達30％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E5F7522"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332</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3F1D89E5"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256</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6B3FE949"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77.11</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DE58039"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76</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874B0F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22.89</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FB6F981"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53</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98EC605"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15.96</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54F86E8"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17</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6F74AFF"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5.12</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804F4E0"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6</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132FFDB"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1.81</w:t>
                            </w:r>
                          </w:p>
                        </w:tc>
                      </w:tr>
                      <w:tr w:rsidR="0093789E" w:rsidRPr="00F67CD5" w14:paraId="649FCD24" w14:textId="77777777" w:rsidTr="00287700">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47CD4E79"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2A48461C" w14:textId="07A1A3A9"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30％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達40％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1B664F5"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5,837</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3D4BDB1A"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4,326</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222154F5"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74.11</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3C4ECAE"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1,511</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4B8B975"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25.89</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DAFAD39"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1,121</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79536E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19.21</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267210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302</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396B6B9A"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5.17</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90BCD28"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88</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04CA6C0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1.51</w:t>
                            </w:r>
                          </w:p>
                        </w:tc>
                      </w:tr>
                      <w:tr w:rsidR="0093789E" w:rsidRPr="00F67CD5" w14:paraId="295DB669" w14:textId="77777777" w:rsidTr="00287700">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618DD48A"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191F92A5" w14:textId="5F104AD5"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40％</w:t>
                            </w:r>
                            <w:proofErr w:type="gramStart"/>
                            <w:r w:rsidRPr="00F67CD5">
                              <w:rPr>
                                <w:rFonts w:ascii="標楷體" w:eastAsia="標楷體" w:hAnsi="標楷體" w:cs="新細明體" w:hint="eastAsia"/>
                                <w:color w:val="000000"/>
                                <w:sz w:val="20"/>
                                <w:szCs w:val="20"/>
                              </w:rPr>
                              <w:t>以上</w:t>
                            </w:r>
                            <w:r w:rsidR="00E13AD5">
                              <w:rPr>
                                <w:rFonts w:ascii="標楷體" w:eastAsia="標楷體" w:hAnsi="標楷體" w:cs="新細明體" w:hint="eastAsia"/>
                                <w:color w:val="000000"/>
                                <w:sz w:val="20"/>
                                <w:szCs w:val="20"/>
                              </w:rPr>
                              <w:t>－</w:t>
                            </w:r>
                            <w:r w:rsidRPr="00F67CD5">
                              <w:rPr>
                                <w:rFonts w:ascii="標楷體" w:eastAsia="標楷體" w:hAnsi="標楷體" w:cs="新細明體" w:hint="eastAsia"/>
                                <w:color w:val="000000"/>
                                <w:sz w:val="20"/>
                                <w:szCs w:val="20"/>
                              </w:rPr>
                              <w:t>未</w:t>
                            </w:r>
                            <w:proofErr w:type="gramEnd"/>
                            <w:r w:rsidRPr="00F67CD5">
                              <w:rPr>
                                <w:rFonts w:ascii="標楷體" w:eastAsia="標楷體" w:hAnsi="標楷體" w:cs="新細明體" w:hint="eastAsia"/>
                                <w:color w:val="000000"/>
                                <w:sz w:val="20"/>
                                <w:szCs w:val="20"/>
                              </w:rPr>
                              <w:t>達50％</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6B49759E"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953</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7C3218A5"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807</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28E861A9"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84.68</w:t>
                            </w:r>
                          </w:p>
                        </w:tc>
                        <w:tc>
                          <w:tcPr>
                            <w:tcW w:w="34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5F763A3"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146</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EB65CDA"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15.32</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514DBC2"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116</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C3F5CAC"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12.17</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5D2F8F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24</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9A6FF30"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2.52</w:t>
                            </w:r>
                          </w:p>
                        </w:tc>
                        <w:tc>
                          <w:tcPr>
                            <w:tcW w:w="34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698C93F"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6</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E6D7CE8"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0.63</w:t>
                            </w:r>
                          </w:p>
                        </w:tc>
                      </w:tr>
                      <w:tr w:rsidR="0093789E" w:rsidRPr="00F67CD5" w14:paraId="7BD0647C" w14:textId="77777777" w:rsidTr="00055784">
                        <w:trPr>
                          <w:trHeight w:val="283"/>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0B2BA3BA" w14:textId="77777777" w:rsidR="008E1B55" w:rsidRPr="00F67CD5" w:rsidRDefault="008E1B55" w:rsidP="00ED03EC">
                            <w:pPr>
                              <w:widowControl/>
                              <w:rPr>
                                <w:rFonts w:ascii="標楷體" w:eastAsia="標楷體" w:hAnsi="標楷體" w:cs="新細明體"/>
                                <w:color w:val="000000"/>
                                <w:sz w:val="20"/>
                                <w:szCs w:val="20"/>
                              </w:rPr>
                            </w:pPr>
                          </w:p>
                        </w:tc>
                        <w:tc>
                          <w:tcPr>
                            <w:tcW w:w="864" w:type="pct"/>
                            <w:tcBorders>
                              <w:top w:val="single" w:sz="4" w:space="0" w:color="auto"/>
                              <w:left w:val="nil"/>
                              <w:bottom w:val="single" w:sz="4" w:space="0" w:color="auto"/>
                              <w:right w:val="single" w:sz="4" w:space="0" w:color="auto"/>
                            </w:tcBorders>
                            <w:shd w:val="clear" w:color="auto" w:fill="auto"/>
                            <w:noWrap/>
                            <w:vAlign w:val="center"/>
                            <w:hideMark/>
                          </w:tcPr>
                          <w:p w14:paraId="2434D849" w14:textId="77777777" w:rsidR="008E1B55" w:rsidRPr="00F67CD5" w:rsidRDefault="008E1B55" w:rsidP="00ED03EC">
                            <w:pPr>
                              <w:widowControl/>
                              <w:jc w:val="center"/>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50％以上</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1A5A2776"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11</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0FA8A386"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9</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5396145C" w14:textId="77777777" w:rsidR="008E1B55" w:rsidRPr="007A0794" w:rsidRDefault="008E1B55" w:rsidP="00ED03EC">
                            <w:pPr>
                              <w:widowControl/>
                              <w:jc w:val="right"/>
                              <w:rPr>
                                <w:rFonts w:ascii="標楷體" w:eastAsia="標楷體" w:hAnsi="標楷體" w:cs="新細明體"/>
                                <w:kern w:val="0"/>
                                <w:sz w:val="20"/>
                                <w:szCs w:val="20"/>
                              </w:rPr>
                            </w:pPr>
                            <w:r w:rsidRPr="007A0794">
                              <w:rPr>
                                <w:rFonts w:ascii="標楷體" w:eastAsia="標楷體" w:hAnsi="標楷體" w:cs="新細明體" w:hint="eastAsia"/>
                                <w:kern w:val="0"/>
                                <w:sz w:val="20"/>
                                <w:szCs w:val="20"/>
                              </w:rPr>
                              <w:t>81.82</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3F97EE9B"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2</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42A97A57" w14:textId="77777777" w:rsidR="008E1B55" w:rsidRPr="00F67CD5" w:rsidRDefault="008E1B55" w:rsidP="00ED03EC">
                            <w:pPr>
                              <w:widowControl/>
                              <w:jc w:val="right"/>
                              <w:rPr>
                                <w:rFonts w:ascii="標楷體" w:eastAsia="標楷體" w:hAnsi="標楷體" w:cs="新細明體"/>
                                <w:b/>
                                <w:bCs/>
                                <w:color w:val="000000"/>
                                <w:sz w:val="20"/>
                                <w:szCs w:val="20"/>
                              </w:rPr>
                            </w:pPr>
                            <w:r w:rsidRPr="00F67CD5">
                              <w:rPr>
                                <w:rFonts w:ascii="標楷體" w:eastAsia="標楷體" w:hAnsi="標楷體" w:cs="新細明體" w:hint="eastAsia"/>
                                <w:b/>
                                <w:bCs/>
                                <w:color w:val="000000"/>
                                <w:sz w:val="20"/>
                                <w:szCs w:val="20"/>
                              </w:rPr>
                              <w:t>18.18</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7AC720C3"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2</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4440CBC8"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18.18</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04D683B6"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34879E9B"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1DC70B5"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10DCA5C6" w14:textId="77777777" w:rsidR="008E1B55" w:rsidRPr="00F67CD5" w:rsidRDefault="008E1B55" w:rsidP="00ED03EC">
                            <w:pPr>
                              <w:widowControl/>
                              <w:jc w:val="right"/>
                              <w:rPr>
                                <w:rFonts w:ascii="標楷體" w:eastAsia="標楷體" w:hAnsi="標楷體" w:cs="新細明體"/>
                                <w:color w:val="000000"/>
                                <w:sz w:val="20"/>
                                <w:szCs w:val="20"/>
                              </w:rPr>
                            </w:pPr>
                            <w:r w:rsidRPr="00F67CD5">
                              <w:rPr>
                                <w:rFonts w:ascii="標楷體" w:eastAsia="標楷體" w:hAnsi="標楷體" w:cs="新細明體" w:hint="eastAsia"/>
                                <w:color w:val="000000"/>
                                <w:sz w:val="20"/>
                                <w:szCs w:val="20"/>
                              </w:rPr>
                              <w:t>－</w:t>
                            </w:r>
                          </w:p>
                        </w:tc>
                      </w:tr>
                    </w:tbl>
                    <w:p w14:paraId="04ABD4CC" w14:textId="77777777" w:rsidR="008E1B55" w:rsidRPr="004A2858" w:rsidRDefault="008E1B55" w:rsidP="00745D33">
                      <w:pPr>
                        <w:tabs>
                          <w:tab w:val="left" w:pos="2061"/>
                          <w:tab w:val="left" w:pos="6237"/>
                        </w:tabs>
                        <w:overflowPunct w:val="0"/>
                        <w:spacing w:line="240" w:lineRule="exact"/>
                        <w:ind w:leftChars="20" w:left="948" w:hangingChars="500" w:hanging="900"/>
                        <w:rPr>
                          <w:rFonts w:ascii="標楷體" w:eastAsia="標楷體" w:hAnsi="標楷體"/>
                          <w:bCs/>
                          <w:sz w:val="18"/>
                          <w:szCs w:val="18"/>
                        </w:rPr>
                      </w:pPr>
                      <w:proofErr w:type="gramStart"/>
                      <w:r w:rsidRPr="004A2858">
                        <w:rPr>
                          <w:rFonts w:ascii="標楷體" w:eastAsia="標楷體" w:hAnsi="標楷體" w:hint="eastAsia"/>
                          <w:bCs/>
                          <w:sz w:val="18"/>
                          <w:szCs w:val="18"/>
                        </w:rPr>
                        <w:t>註</w:t>
                      </w:r>
                      <w:proofErr w:type="gramEnd"/>
                      <w:r w:rsidRPr="004A2858">
                        <w:rPr>
                          <w:rFonts w:ascii="標楷體" w:eastAsia="標楷體" w:hAnsi="標楷體" w:hint="eastAsia"/>
                          <w:bCs/>
                          <w:sz w:val="18"/>
                          <w:szCs w:val="18"/>
                        </w:rPr>
                        <w:t>：1.</w:t>
                      </w:r>
                      <w:r w:rsidRPr="00AB7279">
                        <w:rPr>
                          <w:rFonts w:ascii="標楷體" w:eastAsia="標楷體" w:hAnsi="標楷體" w:hint="eastAsia"/>
                          <w:bCs/>
                          <w:sz w:val="18"/>
                          <w:szCs w:val="18"/>
                        </w:rPr>
                        <w:t>資料時點：113年12月31日</w:t>
                      </w:r>
                      <w:r w:rsidRPr="004A2858">
                        <w:rPr>
                          <w:rFonts w:ascii="標楷體" w:eastAsia="標楷體" w:hAnsi="標楷體" w:hint="eastAsia"/>
                          <w:bCs/>
                          <w:sz w:val="18"/>
                          <w:szCs w:val="18"/>
                        </w:rPr>
                        <w:t>。</w:t>
                      </w:r>
                    </w:p>
                    <w:p w14:paraId="4F0F5161" w14:textId="77777777" w:rsidR="008E1B55" w:rsidRPr="00AB7279" w:rsidRDefault="008E1B55" w:rsidP="00745D33">
                      <w:pPr>
                        <w:tabs>
                          <w:tab w:val="left" w:pos="2061"/>
                          <w:tab w:val="left" w:pos="6237"/>
                        </w:tabs>
                        <w:overflowPunct w:val="0"/>
                        <w:spacing w:line="240" w:lineRule="exact"/>
                        <w:ind w:leftChars="170" w:left="1308" w:hangingChars="500" w:hanging="900"/>
                        <w:jc w:val="both"/>
                        <w:rPr>
                          <w:rFonts w:ascii="標楷體" w:eastAsia="標楷體" w:hAnsi="標楷體"/>
                          <w:bCs/>
                          <w:sz w:val="18"/>
                          <w:szCs w:val="18"/>
                        </w:rPr>
                      </w:pPr>
                      <w:r w:rsidRPr="00246AD9">
                        <w:rPr>
                          <w:rFonts w:ascii="標楷體" w:eastAsia="標楷體" w:hAnsi="標楷體" w:hint="eastAsia"/>
                          <w:bCs/>
                          <w:sz w:val="18"/>
                          <w:szCs w:val="18"/>
                        </w:rPr>
                        <w:t>2.</w:t>
                      </w:r>
                      <w:r w:rsidRPr="00AB7279">
                        <w:rPr>
                          <w:rFonts w:ascii="標楷體" w:eastAsia="標楷體" w:hAnsi="標楷體" w:hint="eastAsia"/>
                          <w:bCs/>
                          <w:sz w:val="18"/>
                          <w:szCs w:val="18"/>
                        </w:rPr>
                        <w:t>資料來源：整理自內政部國土資訊系統社會經濟資料服務平</w:t>
                      </w:r>
                      <w:proofErr w:type="gramStart"/>
                      <w:r w:rsidRPr="00AB7279">
                        <w:rPr>
                          <w:rFonts w:ascii="標楷體" w:eastAsia="標楷體" w:hAnsi="標楷體" w:hint="eastAsia"/>
                          <w:bCs/>
                          <w:sz w:val="18"/>
                          <w:szCs w:val="18"/>
                        </w:rPr>
                        <w:t>臺</w:t>
                      </w:r>
                      <w:proofErr w:type="gramEnd"/>
                      <w:r w:rsidRPr="00AB7279">
                        <w:rPr>
                          <w:rFonts w:ascii="標楷體" w:eastAsia="標楷體" w:hAnsi="標楷體" w:hint="eastAsia"/>
                          <w:bCs/>
                          <w:sz w:val="18"/>
                          <w:szCs w:val="18"/>
                        </w:rPr>
                        <w:t>及公路局提供資料</w:t>
                      </w:r>
                      <w:r w:rsidRPr="00246AD9">
                        <w:rPr>
                          <w:rFonts w:ascii="標楷體" w:eastAsia="標楷體" w:hAnsi="標楷體" w:hint="eastAsia"/>
                          <w:bCs/>
                          <w:sz w:val="18"/>
                          <w:szCs w:val="18"/>
                        </w:rPr>
                        <w:t>。</w:t>
                      </w:r>
                    </w:p>
                  </w:txbxContent>
                </v:textbox>
                <w10:wrap type="topAndBottom" anchorx="margin"/>
              </v:shape>
            </w:pict>
          </mc:Fallback>
        </mc:AlternateContent>
      </w:r>
      <w:r w:rsidR="00B17FA1">
        <w:rPr>
          <w:rFonts w:ascii="標楷體" w:eastAsia="標楷體" w:hAnsi="標楷體" w:cstheme="majorBidi" w:hint="eastAsia"/>
          <w:b/>
          <w:bCs/>
        </w:rPr>
        <w:t>1</w:t>
      </w:r>
      <w:r w:rsidR="00B17FA1"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CD10F1" w:rsidRPr="00CD10F1">
        <w:rPr>
          <w:rFonts w:ascii="標楷體" w:eastAsia="標楷體" w:hAnsi="標楷體" w:cstheme="majorBidi" w:hint="eastAsia"/>
          <w:b/>
          <w:bCs/>
        </w:rPr>
        <w:t>部分地區公共運輸服務涵蓋不足，甚無公共運輸服務，影響民行權益</w:t>
      </w:r>
      <w:r w:rsidR="00B17FA1" w:rsidRPr="00B17FA1">
        <w:rPr>
          <w:rFonts w:ascii="標楷體" w:eastAsia="標楷體" w:hAnsi="標楷體" w:cstheme="majorBidi" w:hint="eastAsia"/>
          <w:b/>
          <w:bCs/>
        </w:rPr>
        <w:t>：</w:t>
      </w:r>
      <w:r w:rsidR="00CD10F1" w:rsidRPr="00CD10F1">
        <w:rPr>
          <w:rFonts w:ascii="標楷體" w:eastAsia="標楷體" w:hAnsi="標楷體" w:cstheme="majorBidi" w:hint="eastAsia"/>
        </w:rPr>
        <w:t>按臺灣永續發展目標</w:t>
      </w:r>
      <w:r w:rsidR="00AB7279" w:rsidRPr="00CD10F1">
        <w:rPr>
          <w:rFonts w:ascii="標楷體" w:eastAsia="標楷體" w:hAnsi="標楷體" w:cstheme="majorBidi" w:hint="eastAsia"/>
        </w:rPr>
        <w:t>（</w:t>
      </w:r>
      <w:r w:rsidR="00CD10F1" w:rsidRPr="00CD10F1">
        <w:rPr>
          <w:rFonts w:ascii="標楷體" w:eastAsia="標楷體" w:hAnsi="標楷體" w:cstheme="majorBidi" w:hint="eastAsia"/>
        </w:rPr>
        <w:t>Taiwan Sustainable Development Goals）具體目標9.2：「提高偏鄉地區住戶可於步行500公尺範圍內使用公路公共運輸的比例」。為改善偏鄉交通不便，交通部於</w:t>
      </w:r>
      <w:proofErr w:type="gramStart"/>
      <w:r w:rsidR="00CD10F1" w:rsidRPr="00CD10F1">
        <w:rPr>
          <w:rFonts w:ascii="標楷體" w:eastAsia="標楷體" w:hAnsi="標楷體" w:cstheme="majorBidi" w:hint="eastAsia"/>
        </w:rPr>
        <w:t>第4期公運計畫</w:t>
      </w:r>
      <w:proofErr w:type="gramEnd"/>
      <w:r w:rsidR="00CD10F1" w:rsidRPr="00CD10F1">
        <w:rPr>
          <w:rFonts w:ascii="標楷體" w:eastAsia="標楷體" w:hAnsi="標楷體" w:cstheme="majorBidi" w:hint="eastAsia"/>
        </w:rPr>
        <w:t>訂定</w:t>
      </w:r>
      <w:proofErr w:type="gramStart"/>
      <w:r w:rsidR="00CD10F1" w:rsidRPr="00CD10F1">
        <w:rPr>
          <w:rFonts w:ascii="標楷體" w:eastAsia="標楷體" w:hAnsi="標楷體" w:cstheme="majorBidi" w:hint="eastAsia"/>
        </w:rPr>
        <w:t>113</w:t>
      </w:r>
      <w:proofErr w:type="gramEnd"/>
      <w:r w:rsidR="00CD10F1" w:rsidRPr="00CD10F1">
        <w:rPr>
          <w:rFonts w:ascii="標楷體" w:eastAsia="標楷體" w:hAnsi="標楷體" w:cstheme="majorBidi" w:hint="eastAsia"/>
        </w:rPr>
        <w:t>年度偏鄉公共運輸涵蓋率92％之目標值，截至113年底止，實際值為94.37％，已達預定目標，惟該計畫列管之70個偏鄉地區，尚有26個鄉鎮區公共運輸涵蓋率低於目標值，占37.14％，容有改善空間；又國內</w:t>
      </w:r>
      <w:proofErr w:type="gramStart"/>
      <w:r w:rsidR="00CD10F1" w:rsidRPr="00CD10F1">
        <w:rPr>
          <w:rFonts w:ascii="標楷體" w:eastAsia="標楷體" w:hAnsi="標楷體" w:cstheme="majorBidi" w:hint="eastAsia"/>
        </w:rPr>
        <w:t>298個非偏鄉</w:t>
      </w:r>
      <w:proofErr w:type="gramEnd"/>
      <w:r w:rsidR="00CD10F1" w:rsidRPr="00CD10F1">
        <w:rPr>
          <w:rFonts w:ascii="標楷體" w:eastAsia="標楷體" w:hAnsi="標楷體" w:cstheme="majorBidi" w:hint="eastAsia"/>
        </w:rPr>
        <w:t>之鄉鎮市區，亦有130個鄉鎮市區公共運輸涵蓋率</w:t>
      </w:r>
      <w:proofErr w:type="gramStart"/>
      <w:r w:rsidR="00CD10F1" w:rsidRPr="00CD10F1">
        <w:rPr>
          <w:rFonts w:ascii="標楷體" w:eastAsia="標楷體" w:hAnsi="標楷體" w:cstheme="majorBidi" w:hint="eastAsia"/>
        </w:rPr>
        <w:t>未達偏鄉</w:t>
      </w:r>
      <w:proofErr w:type="gramEnd"/>
      <w:r w:rsidR="00CD10F1" w:rsidRPr="00CD10F1">
        <w:rPr>
          <w:rFonts w:ascii="標楷體" w:eastAsia="標楷體" w:hAnsi="標楷體" w:cstheme="majorBidi" w:hint="eastAsia"/>
        </w:rPr>
        <w:t>目標值，占43.62％，因其戶籍人口密度未符內政部偏遠地區定義，致未列入偏鄉公共運輸服務重點改善範圍，恐使當地交通不便情形長期未獲改善。另以各村里公共運輸涵蓋率與內政部人口統計資料進行分析，截至113年底止，全國偏鄉</w:t>
      </w:r>
      <w:proofErr w:type="gramStart"/>
      <w:r w:rsidR="00CD10F1" w:rsidRPr="00CD10F1">
        <w:rPr>
          <w:rFonts w:ascii="標楷體" w:eastAsia="標楷體" w:hAnsi="標楷體" w:cstheme="majorBidi" w:hint="eastAsia"/>
        </w:rPr>
        <w:t>及非偏鄉</w:t>
      </w:r>
      <w:proofErr w:type="gramEnd"/>
      <w:r w:rsidR="00CD10F1" w:rsidRPr="00CD10F1">
        <w:rPr>
          <w:rFonts w:ascii="標楷體" w:eastAsia="標楷體" w:hAnsi="標楷體" w:cstheme="majorBidi" w:hint="eastAsia"/>
        </w:rPr>
        <w:t>之村里計614個及7,134個，其中公共運輸涵蓋率未達目標值之村里為194個及1,736個，分別占31.60％及24.33％，偏鄉公共運輸服務涵蓋不足之村里仍逾</w:t>
      </w:r>
      <w:proofErr w:type="gramStart"/>
      <w:r w:rsidR="00CD10F1" w:rsidRPr="00CD10F1">
        <w:rPr>
          <w:rFonts w:ascii="標楷體" w:eastAsia="標楷體" w:hAnsi="標楷體" w:cstheme="majorBidi" w:hint="eastAsia"/>
        </w:rPr>
        <w:t>3成</w:t>
      </w:r>
      <w:proofErr w:type="gramEnd"/>
      <w:r w:rsidR="00CD10F1" w:rsidRPr="00CD10F1">
        <w:rPr>
          <w:rFonts w:ascii="標楷體" w:eastAsia="標楷體" w:hAnsi="標楷體" w:cstheme="majorBidi" w:hint="eastAsia"/>
        </w:rPr>
        <w:t>，</w:t>
      </w:r>
      <w:proofErr w:type="gramStart"/>
      <w:r w:rsidR="00CD10F1" w:rsidRPr="00CD10F1">
        <w:rPr>
          <w:rFonts w:ascii="標楷體" w:eastAsia="標楷體" w:hAnsi="標楷體" w:cstheme="majorBidi" w:hint="eastAsia"/>
        </w:rPr>
        <w:t>又計有</w:t>
      </w:r>
      <w:proofErr w:type="gramEnd"/>
      <w:r w:rsidR="00CD10F1" w:rsidRPr="00CD10F1">
        <w:rPr>
          <w:rFonts w:ascii="標楷體" w:eastAsia="標楷體" w:hAnsi="標楷體" w:cstheme="majorBidi" w:hint="eastAsia"/>
        </w:rPr>
        <w:t>34個偏鄉村里及</w:t>
      </w:r>
      <w:proofErr w:type="gramStart"/>
      <w:r w:rsidR="00CD10F1" w:rsidRPr="00CD10F1">
        <w:rPr>
          <w:rFonts w:ascii="標楷體" w:eastAsia="標楷體" w:hAnsi="標楷體" w:cstheme="majorBidi" w:hint="eastAsia"/>
        </w:rPr>
        <w:t>443個非偏鄉村</w:t>
      </w:r>
      <w:proofErr w:type="gramEnd"/>
      <w:r w:rsidR="00CD10F1" w:rsidRPr="00CD10F1">
        <w:rPr>
          <w:rFonts w:ascii="標楷體" w:eastAsia="標楷體" w:hAnsi="標楷體" w:cstheme="majorBidi" w:hint="eastAsia"/>
        </w:rPr>
        <w:t>里就學就養人口逾總人口</w:t>
      </w:r>
      <w:proofErr w:type="gramStart"/>
      <w:r w:rsidR="00CD10F1" w:rsidRPr="00CD10F1">
        <w:rPr>
          <w:rFonts w:ascii="標楷體" w:eastAsia="標楷體" w:hAnsi="標楷體" w:cstheme="majorBidi" w:hint="eastAsia"/>
        </w:rPr>
        <w:t>2成</w:t>
      </w:r>
      <w:proofErr w:type="gramEnd"/>
      <w:r w:rsidR="00CD10F1" w:rsidRPr="00CD10F1">
        <w:rPr>
          <w:rFonts w:ascii="標楷體" w:eastAsia="標楷體" w:hAnsi="標楷體" w:cstheme="majorBidi" w:hint="eastAsia"/>
        </w:rPr>
        <w:t>，公共運輸涵蓋率卻未及</w:t>
      </w:r>
      <w:proofErr w:type="gramStart"/>
      <w:r w:rsidR="00CD10F1" w:rsidRPr="00CD10F1">
        <w:rPr>
          <w:rFonts w:ascii="標楷體" w:eastAsia="標楷體" w:hAnsi="標楷體" w:cstheme="majorBidi" w:hint="eastAsia"/>
        </w:rPr>
        <w:t>5成</w:t>
      </w:r>
      <w:proofErr w:type="gramEnd"/>
      <w:r w:rsidR="00CD10F1" w:rsidRPr="00CD10F1">
        <w:rPr>
          <w:rFonts w:ascii="標楷體" w:eastAsia="標楷體" w:hAnsi="標楷體" w:cstheme="majorBidi" w:hint="eastAsia"/>
        </w:rPr>
        <w:t>，4個偏鄉村里及100個</w:t>
      </w:r>
      <w:proofErr w:type="gramStart"/>
      <w:r w:rsidR="00CD10F1" w:rsidRPr="00CD10F1">
        <w:rPr>
          <w:rFonts w:ascii="標楷體" w:eastAsia="標楷體" w:hAnsi="標楷體" w:cstheme="majorBidi" w:hint="eastAsia"/>
        </w:rPr>
        <w:t>非偏鄉村里甚</w:t>
      </w:r>
      <w:proofErr w:type="gramEnd"/>
      <w:r w:rsidR="00CD10F1" w:rsidRPr="00CD10F1">
        <w:rPr>
          <w:rFonts w:ascii="標楷體" w:eastAsia="標楷體" w:hAnsi="標楷體" w:cstheme="majorBidi" w:hint="eastAsia"/>
        </w:rPr>
        <w:t>無公共運輸服務</w:t>
      </w:r>
      <w:r w:rsidR="00CD10F1" w:rsidRPr="00ED03EC">
        <w:rPr>
          <w:rFonts w:ascii="標楷體" w:eastAsia="標楷體" w:hAnsi="標楷體" w:cstheme="majorBidi" w:hint="eastAsia"/>
        </w:rPr>
        <w:t>（表</w:t>
      </w:r>
      <w:r w:rsidR="00ED03EC" w:rsidRPr="00ED03EC">
        <w:rPr>
          <w:rFonts w:ascii="標楷體" w:eastAsia="標楷體" w:hAnsi="標楷體" w:cstheme="majorBidi" w:hint="eastAsia"/>
        </w:rPr>
        <w:t>1</w:t>
      </w:r>
      <w:r w:rsidR="00ED03EC" w:rsidRPr="00ED03EC">
        <w:rPr>
          <w:rFonts w:ascii="標楷體" w:eastAsia="標楷體" w:hAnsi="標楷體" w:cstheme="majorBidi"/>
        </w:rPr>
        <w:t>5</w:t>
      </w:r>
      <w:r w:rsidR="00CD10F1" w:rsidRPr="00ED03EC">
        <w:rPr>
          <w:rFonts w:ascii="標楷體" w:eastAsia="標楷體" w:hAnsi="標楷體" w:cstheme="majorBidi" w:hint="eastAsia"/>
        </w:rPr>
        <w:t>）</w:t>
      </w:r>
      <w:r w:rsidR="00CD10F1" w:rsidRPr="00CD10F1">
        <w:rPr>
          <w:rFonts w:ascii="標楷體" w:eastAsia="標楷體" w:hAnsi="標楷體" w:cstheme="majorBidi" w:hint="eastAsia"/>
        </w:rPr>
        <w:t>，該等地區高齡長者及學生人口比率較高，公共運輸涵蓋率偏低，不無影響其就醫或就學等日常交通需求，經函請交通部督促地方政府深入評估各地村里之交通需求及現狀，妥適規劃公路公共運輸服務範圍，以落實交通平權及滿足民眾移動之基本需求。</w:t>
      </w:r>
      <w:r w:rsidR="00CD10F1" w:rsidRPr="00CF1EFB">
        <w:rPr>
          <w:rFonts w:ascii="標楷體" w:eastAsia="標楷體" w:hAnsi="標楷體" w:cstheme="majorBidi" w:hint="eastAsia"/>
        </w:rPr>
        <w:t>據復：</w:t>
      </w:r>
      <w:r w:rsidR="00CF1EFB" w:rsidRPr="00CF1EFB">
        <w:rPr>
          <w:rFonts w:ascii="標楷體" w:eastAsia="標楷體" w:hAnsi="標楷體" w:cstheme="majorBidi" w:hint="eastAsia"/>
        </w:rPr>
        <w:t>已請各區</w:t>
      </w:r>
      <w:r w:rsidR="00CF1EFB" w:rsidRPr="00CF1EFB">
        <w:rPr>
          <w:rFonts w:ascii="標楷體" w:eastAsia="標楷體" w:hAnsi="標楷體" w:cstheme="majorBidi" w:hint="eastAsia"/>
        </w:rPr>
        <w:lastRenderedPageBreak/>
        <w:t>域運輸發展研究中心協助地方政府盤點運輸供需情形，針對公共運輸涵蓋率不足地區，規劃辦理幸福巴士（小黃）等多元運具服務，以落實交通平權及滿足民眾移動之基本需求</w:t>
      </w:r>
      <w:r w:rsidR="00E26B29" w:rsidRPr="00CF1EFB">
        <w:rPr>
          <w:rFonts w:ascii="標楷體" w:eastAsia="標楷體" w:hAnsi="標楷體" w:cstheme="majorBidi" w:hint="eastAsia"/>
        </w:rPr>
        <w:t>。</w:t>
      </w:r>
    </w:p>
    <w:p w14:paraId="6D3D1E7A" w14:textId="39B07D11" w:rsidR="007A0794" w:rsidRDefault="00D04371" w:rsidP="00861709">
      <w:pPr>
        <w:overflowPunct w:val="0"/>
        <w:spacing w:line="460" w:lineRule="exact"/>
        <w:ind w:firstLineChars="450" w:firstLine="1080"/>
        <w:jc w:val="both"/>
        <w:rPr>
          <w:rFonts w:ascii="標楷體" w:eastAsia="標楷體" w:hAnsi="標楷體" w:cstheme="majorBidi"/>
        </w:rPr>
      </w:pPr>
      <w:r w:rsidRPr="001F5771">
        <w:rPr>
          <w:rFonts w:ascii="標楷體" w:eastAsia="標楷體" w:hAnsi="標楷體" w:cs="新細明體"/>
          <w:bCs/>
          <w:noProof/>
          <w:highlight w:val="yellow"/>
        </w:rPr>
        <mc:AlternateContent>
          <mc:Choice Requires="wps">
            <w:drawing>
              <wp:anchor distT="45720" distB="45720" distL="114300" distR="114300" simplePos="0" relativeHeight="252219904" behindDoc="0" locked="0" layoutInCell="1" allowOverlap="1" wp14:anchorId="01D5BC56" wp14:editId="29A8AA95">
                <wp:simplePos x="0" y="0"/>
                <wp:positionH relativeFrom="margin">
                  <wp:posOffset>-56515</wp:posOffset>
                </wp:positionH>
                <wp:positionV relativeFrom="paragraph">
                  <wp:posOffset>2974975</wp:posOffset>
                </wp:positionV>
                <wp:extent cx="6447155" cy="3769360"/>
                <wp:effectExtent l="0" t="0" r="0" b="2540"/>
                <wp:wrapTopAndBottom/>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7155" cy="3769360"/>
                        </a:xfrm>
                        <a:prstGeom prst="rect">
                          <a:avLst/>
                        </a:prstGeom>
                        <a:solidFill>
                          <a:srgbClr val="FFFFFF"/>
                        </a:solidFill>
                        <a:ln w="9525">
                          <a:noFill/>
                          <a:miter lim="800000"/>
                          <a:headEnd/>
                          <a:tailEnd/>
                        </a:ln>
                      </wps:spPr>
                      <wps:txbx>
                        <w:txbxContent>
                          <w:p w14:paraId="79CD1A0E" w14:textId="7B036223" w:rsidR="008E1B55" w:rsidRDefault="008E1B55" w:rsidP="008E1B55">
                            <w:pPr>
                              <w:overflowPunct w:val="0"/>
                              <w:jc w:val="center"/>
                              <w:rPr>
                                <w:rFonts w:ascii="標楷體" w:eastAsia="標楷體" w:hAnsi="標楷體"/>
                                <w:sz w:val="20"/>
                                <w:szCs w:val="20"/>
                              </w:rPr>
                            </w:pPr>
                            <w:r w:rsidRPr="003A5B46">
                              <w:rPr>
                                <w:rFonts w:ascii="標楷體" w:eastAsia="標楷體" w:hAnsi="標楷體" w:hint="eastAsia"/>
                                <w:b/>
                              </w:rPr>
                              <w:t>表</w:t>
                            </w:r>
                            <w:r>
                              <w:rPr>
                                <w:rFonts w:ascii="標楷體" w:eastAsia="標楷體" w:hAnsi="標楷體" w:hint="eastAsia"/>
                                <w:b/>
                              </w:rPr>
                              <w:t>1</w:t>
                            </w:r>
                            <w:r>
                              <w:rPr>
                                <w:rFonts w:ascii="標楷體" w:eastAsia="標楷體" w:hAnsi="標楷體"/>
                                <w:b/>
                              </w:rPr>
                              <w:t xml:space="preserve">6  </w:t>
                            </w:r>
                            <w:r w:rsidR="003801EA">
                              <w:rPr>
                                <w:rFonts w:ascii="標楷體" w:eastAsia="標楷體" w:hAnsi="標楷體" w:hint="eastAsia"/>
                                <w:b/>
                              </w:rPr>
                              <w:t>部分</w:t>
                            </w:r>
                            <w:r w:rsidRPr="009D71DD">
                              <w:rPr>
                                <w:rFonts w:ascii="標楷體" w:eastAsia="標楷體" w:hAnsi="標楷體" w:hint="eastAsia"/>
                                <w:b/>
                              </w:rPr>
                              <w:t>市縣幸福巴士或小黃公車客座利用率偏低或公車業者行駛意願低落情形</w:t>
                            </w:r>
                          </w:p>
                          <w:tbl>
                            <w:tblPr>
                              <w:tblW w:w="4996" w:type="pct"/>
                              <w:tblCellMar>
                                <w:left w:w="10" w:type="dxa"/>
                                <w:right w:w="10" w:type="dxa"/>
                              </w:tblCellMar>
                              <w:tblLook w:val="0000" w:firstRow="0" w:lastRow="0" w:firstColumn="0" w:lastColumn="0" w:noHBand="0" w:noVBand="0"/>
                            </w:tblPr>
                            <w:tblGrid>
                              <w:gridCol w:w="613"/>
                              <w:gridCol w:w="910"/>
                              <w:gridCol w:w="8325"/>
                            </w:tblGrid>
                            <w:tr w:rsidR="0093789E" w:rsidRPr="007A0794" w14:paraId="26D71F4D" w14:textId="77777777" w:rsidTr="0093789E">
                              <w:trPr>
                                <w:trHeight w:val="340"/>
                                <w:tblHeader/>
                              </w:trPr>
                              <w:tc>
                                <w:tcPr>
                                  <w:tcW w:w="311" w:type="pct"/>
                                  <w:tcBorders>
                                    <w:top w:val="single" w:sz="4" w:space="0" w:color="auto"/>
                                    <w:left w:val="single" w:sz="4" w:space="0" w:color="auto"/>
                                    <w:bottom w:val="single" w:sz="4" w:space="0" w:color="auto"/>
                                    <w:right w:val="single" w:sz="4" w:space="0" w:color="auto"/>
                                  </w:tcBorders>
                                  <w:shd w:val="clear" w:color="auto" w:fill="auto"/>
                                  <w:vAlign w:val="center"/>
                                </w:tcPr>
                                <w:p w14:paraId="4C6D7A0E" w14:textId="77777777" w:rsidR="008E1B55" w:rsidRPr="007A0794" w:rsidRDefault="008E1B55" w:rsidP="009D71DD">
                                  <w:pPr>
                                    <w:spacing w:line="240" w:lineRule="exact"/>
                                    <w:jc w:val="center"/>
                                    <w:rPr>
                                      <w:rFonts w:ascii="標楷體" w:eastAsia="標楷體" w:hAnsi="標楷體"/>
                                      <w:bCs/>
                                      <w:color w:val="000000"/>
                                      <w:sz w:val="20"/>
                                      <w:szCs w:val="20"/>
                                    </w:rPr>
                                  </w:pPr>
                                  <w:r w:rsidRPr="007A0794">
                                    <w:rPr>
                                      <w:rFonts w:ascii="標楷體" w:eastAsia="標楷體" w:hAnsi="標楷體" w:hint="eastAsia"/>
                                      <w:bCs/>
                                      <w:color w:val="000000"/>
                                      <w:sz w:val="20"/>
                                      <w:szCs w:val="20"/>
                                    </w:rPr>
                                    <w:t>序號</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EF04560" w14:textId="77777777" w:rsidR="008E1B55" w:rsidRPr="007A0794" w:rsidRDefault="008E1B55" w:rsidP="009D71DD">
                                  <w:pPr>
                                    <w:spacing w:line="240" w:lineRule="exact"/>
                                    <w:jc w:val="center"/>
                                    <w:rPr>
                                      <w:rFonts w:ascii="標楷體" w:eastAsia="標楷體" w:hAnsi="標楷體"/>
                                      <w:bCs/>
                                      <w:color w:val="000000"/>
                                      <w:sz w:val="20"/>
                                      <w:szCs w:val="20"/>
                                    </w:rPr>
                                  </w:pPr>
                                  <w:r w:rsidRPr="007A0794">
                                    <w:rPr>
                                      <w:rFonts w:ascii="標楷體" w:eastAsia="標楷體" w:hAnsi="標楷體" w:hint="eastAsia"/>
                                      <w:bCs/>
                                      <w:color w:val="000000"/>
                                      <w:sz w:val="20"/>
                                      <w:szCs w:val="20"/>
                                    </w:rPr>
                                    <w:t>市</w:t>
                                  </w:r>
                                  <w:r w:rsidRPr="007A0794">
                                    <w:rPr>
                                      <w:rFonts w:ascii="標楷體" w:eastAsia="標楷體" w:hAnsi="標楷體"/>
                                      <w:bCs/>
                                      <w:color w:val="000000"/>
                                      <w:sz w:val="20"/>
                                      <w:szCs w:val="20"/>
                                    </w:rPr>
                                    <w:t>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2A248FF" w14:textId="77777777" w:rsidR="008E1B55" w:rsidRPr="007A0794" w:rsidRDefault="008E1B55" w:rsidP="009D71DD">
                                  <w:pPr>
                                    <w:spacing w:line="240" w:lineRule="exact"/>
                                    <w:jc w:val="center"/>
                                    <w:rPr>
                                      <w:rFonts w:ascii="標楷體" w:eastAsia="標楷體" w:hAnsi="標楷體"/>
                                      <w:bCs/>
                                      <w:color w:val="000000"/>
                                      <w:sz w:val="20"/>
                                      <w:szCs w:val="20"/>
                                    </w:rPr>
                                  </w:pPr>
                                  <w:r w:rsidRPr="007A0794">
                                    <w:rPr>
                                      <w:rFonts w:ascii="標楷體" w:eastAsia="標楷體" w:hAnsi="標楷體" w:hint="eastAsia"/>
                                      <w:bCs/>
                                      <w:color w:val="000000"/>
                                      <w:sz w:val="20"/>
                                      <w:szCs w:val="20"/>
                                    </w:rPr>
                                    <w:t>幸福巴士或小黃公車客座利用情形</w:t>
                                  </w:r>
                                </w:p>
                              </w:tc>
                            </w:tr>
                            <w:tr w:rsidR="0093789E" w:rsidRPr="007A0794" w14:paraId="3558D0C1" w14:textId="77777777" w:rsidTr="0093789E">
                              <w:trPr>
                                <w:trHeight w:val="567"/>
                              </w:trPr>
                              <w:tc>
                                <w:tcPr>
                                  <w:tcW w:w="311" w:type="pct"/>
                                  <w:tcBorders>
                                    <w:top w:val="single" w:sz="4" w:space="0" w:color="auto"/>
                                    <w:left w:val="single" w:sz="4" w:space="0" w:color="auto"/>
                                    <w:bottom w:val="single" w:sz="4" w:space="0" w:color="auto"/>
                                    <w:right w:val="single" w:sz="4" w:space="0" w:color="auto"/>
                                  </w:tcBorders>
                                  <w:vAlign w:val="center"/>
                                </w:tcPr>
                                <w:p w14:paraId="25D89D73"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1</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21D1268"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proofErr w:type="gramStart"/>
                                  <w:r w:rsidRPr="007A0794">
                                    <w:rPr>
                                      <w:rFonts w:ascii="標楷體" w:eastAsia="標楷體" w:hAnsi="標楷體" w:hint="eastAsia"/>
                                      <w:color w:val="000000"/>
                                      <w:sz w:val="20"/>
                                      <w:szCs w:val="20"/>
                                      <w:shd w:val="clear" w:color="auto" w:fill="FFFFFF"/>
                                    </w:rPr>
                                    <w:t>臺</w:t>
                                  </w:r>
                                  <w:proofErr w:type="gramEnd"/>
                                  <w:r w:rsidRPr="007A0794">
                                    <w:rPr>
                                      <w:rFonts w:ascii="標楷體" w:eastAsia="標楷體" w:hAnsi="標楷體" w:hint="eastAsia"/>
                                      <w:color w:val="000000"/>
                                      <w:sz w:val="20"/>
                                      <w:szCs w:val="20"/>
                                      <w:shd w:val="clear" w:color="auto" w:fill="FFFFFF"/>
                                    </w:rPr>
                                    <w:t>中</w:t>
                                  </w:r>
                                  <w:r w:rsidRPr="007A0794">
                                    <w:rPr>
                                      <w:rFonts w:ascii="標楷體" w:eastAsia="標楷體" w:hAnsi="標楷體"/>
                                      <w:color w:val="000000"/>
                                      <w:sz w:val="20"/>
                                      <w:szCs w:val="20"/>
                                      <w:shd w:val="clear" w:color="auto" w:fill="FFFFFF"/>
                                    </w:rPr>
                                    <w:t>市</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057DA27" w14:textId="483A67E8"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近</w:t>
                                  </w:r>
                                  <w:proofErr w:type="gramStart"/>
                                  <w:r w:rsidRPr="007A0794">
                                    <w:rPr>
                                      <w:rFonts w:ascii="標楷體" w:eastAsia="標楷體" w:hAnsi="標楷體" w:hint="eastAsia"/>
                                      <w:color w:val="000000"/>
                                      <w:sz w:val="20"/>
                                      <w:szCs w:val="20"/>
                                      <w:shd w:val="clear" w:color="auto" w:fill="FFFFFF"/>
                                    </w:rPr>
                                    <w:t>3</w:t>
                                  </w:r>
                                  <w:proofErr w:type="gramEnd"/>
                                  <w:r w:rsidRPr="007A0794">
                                    <w:rPr>
                                      <w:rFonts w:ascii="標楷體" w:eastAsia="標楷體" w:hAnsi="標楷體" w:hint="eastAsia"/>
                                      <w:color w:val="000000"/>
                                      <w:sz w:val="20"/>
                                      <w:szCs w:val="20"/>
                                      <w:shd w:val="clear" w:color="auto" w:fill="FFFFFF"/>
                                    </w:rPr>
                                    <w:t>年度（</w:t>
                                  </w:r>
                                  <w:r w:rsidRPr="007A0794">
                                    <w:rPr>
                                      <w:rFonts w:ascii="標楷體" w:eastAsia="標楷體" w:hAnsi="標楷體"/>
                                      <w:color w:val="000000"/>
                                      <w:sz w:val="20"/>
                                      <w:szCs w:val="20"/>
                                      <w:shd w:val="clear" w:color="auto" w:fill="FFFFFF"/>
                                    </w:rPr>
                                    <w:t>111</w:t>
                                  </w:r>
                                  <w:r w:rsidRPr="007A0794">
                                    <w:rPr>
                                      <w:rFonts w:ascii="標楷體" w:eastAsia="標楷體" w:hAnsi="標楷體" w:hint="eastAsia"/>
                                      <w:color w:val="000000"/>
                                      <w:sz w:val="20"/>
                                      <w:szCs w:val="20"/>
                                      <w:shd w:val="clear" w:color="auto" w:fill="FFFFFF"/>
                                    </w:rPr>
                                    <w:t>年至1</w:t>
                                  </w:r>
                                  <w:r w:rsidRPr="007A0794">
                                    <w:rPr>
                                      <w:rFonts w:ascii="標楷體" w:eastAsia="標楷體" w:hAnsi="標楷體"/>
                                      <w:color w:val="000000"/>
                                      <w:sz w:val="20"/>
                                      <w:szCs w:val="20"/>
                                      <w:shd w:val="clear" w:color="auto" w:fill="FFFFFF"/>
                                    </w:rPr>
                                    <w:t>13</w:t>
                                  </w:r>
                                  <w:r w:rsidRPr="007A0794">
                                    <w:rPr>
                                      <w:rFonts w:ascii="標楷體" w:eastAsia="標楷體" w:hAnsi="標楷體" w:hint="eastAsia"/>
                                      <w:color w:val="000000"/>
                                      <w:sz w:val="20"/>
                                      <w:szCs w:val="20"/>
                                      <w:shd w:val="clear" w:color="auto" w:fill="FFFFFF"/>
                                    </w:rPr>
                                    <w:t>年8月底</w:t>
                                  </w:r>
                                  <w:r w:rsidR="00B854BE">
                                    <w:rPr>
                                      <w:rFonts w:ascii="標楷體" w:eastAsia="標楷體" w:hAnsi="標楷體" w:hint="eastAsia"/>
                                      <w:color w:val="000000"/>
                                      <w:sz w:val="20"/>
                                      <w:szCs w:val="20"/>
                                      <w:shd w:val="clear" w:color="auto" w:fill="FFFFFF"/>
                                    </w:rPr>
                                    <w:t>止</w:t>
                                  </w:r>
                                  <w:r w:rsidRPr="007A0794">
                                    <w:rPr>
                                      <w:rFonts w:ascii="標楷體" w:eastAsia="標楷體" w:hAnsi="標楷體" w:hint="eastAsia"/>
                                      <w:color w:val="000000"/>
                                      <w:sz w:val="20"/>
                                      <w:szCs w:val="20"/>
                                      <w:shd w:val="clear" w:color="auto" w:fill="FFFFFF"/>
                                    </w:rPr>
                                    <w:t>）平均客座利用率1</w:t>
                                  </w:r>
                                  <w:r w:rsidRPr="007A0794">
                                    <w:rPr>
                                      <w:rFonts w:ascii="標楷體" w:eastAsia="標楷體" w:hAnsi="標楷體"/>
                                      <w:color w:val="000000"/>
                                      <w:sz w:val="20"/>
                                      <w:szCs w:val="20"/>
                                      <w:shd w:val="clear" w:color="auto" w:fill="FFFFFF"/>
                                    </w:rPr>
                                    <w:t>5.18</w:t>
                                  </w:r>
                                  <w:r w:rsidRPr="007A0794">
                                    <w:rPr>
                                      <w:rFonts w:ascii="標楷體" w:eastAsia="標楷體" w:hAnsi="標楷體" w:hint="eastAsia"/>
                                      <w:color w:val="000000"/>
                                      <w:sz w:val="20"/>
                                      <w:szCs w:val="20"/>
                                      <w:shd w:val="clear" w:color="auto" w:fill="FFFFFF"/>
                                    </w:rPr>
                                    <w:t>％，平均</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高達6</w:t>
                                  </w:r>
                                  <w:r w:rsidRPr="007A0794">
                                    <w:rPr>
                                      <w:rFonts w:ascii="標楷體" w:eastAsia="標楷體" w:hAnsi="標楷體"/>
                                      <w:color w:val="000000"/>
                                      <w:sz w:val="20"/>
                                      <w:szCs w:val="20"/>
                                      <w:shd w:val="clear" w:color="auto" w:fill="FFFFFF"/>
                                    </w:rPr>
                                    <w:t>3.41</w:t>
                                  </w:r>
                                  <w:r w:rsidRPr="007A0794">
                                    <w:rPr>
                                      <w:rFonts w:ascii="標楷體" w:eastAsia="標楷體" w:hAnsi="標楷體" w:hint="eastAsia"/>
                                      <w:color w:val="000000"/>
                                      <w:sz w:val="20"/>
                                      <w:szCs w:val="20"/>
                                      <w:shd w:val="clear" w:color="auto" w:fill="FFFFFF"/>
                                    </w:rPr>
                                    <w:t>％，另有業者提供彈性服務量能有限之情事。</w:t>
                                  </w:r>
                                </w:p>
                              </w:tc>
                            </w:tr>
                            <w:tr w:rsidR="0093789E" w:rsidRPr="007A0794" w14:paraId="6FEF3ABF" w14:textId="77777777" w:rsidTr="0093789E">
                              <w:trPr>
                                <w:trHeight w:val="340"/>
                              </w:trPr>
                              <w:tc>
                                <w:tcPr>
                                  <w:tcW w:w="311" w:type="pct"/>
                                  <w:tcBorders>
                                    <w:top w:val="single" w:sz="4" w:space="0" w:color="auto"/>
                                    <w:left w:val="single" w:sz="4" w:space="0" w:color="auto"/>
                                    <w:bottom w:val="single" w:sz="4" w:space="0" w:color="auto"/>
                                    <w:right w:val="single" w:sz="4" w:space="0" w:color="auto"/>
                                  </w:tcBorders>
                                  <w:vAlign w:val="center"/>
                                </w:tcPr>
                                <w:p w14:paraId="2B4D4AA4"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2</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F3536D7"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proofErr w:type="gramStart"/>
                                  <w:r w:rsidRPr="007A0794">
                                    <w:rPr>
                                      <w:rFonts w:ascii="標楷體" w:eastAsia="標楷體" w:hAnsi="標楷體" w:hint="eastAsia"/>
                                      <w:color w:val="000000"/>
                                      <w:sz w:val="20"/>
                                      <w:szCs w:val="20"/>
                                      <w:shd w:val="clear" w:color="auto" w:fill="FFFFFF"/>
                                    </w:rPr>
                                    <w:t>臺</w:t>
                                  </w:r>
                                  <w:proofErr w:type="gramEnd"/>
                                  <w:r w:rsidRPr="007A0794">
                                    <w:rPr>
                                      <w:rFonts w:ascii="標楷體" w:eastAsia="標楷體" w:hAnsi="標楷體"/>
                                      <w:color w:val="000000"/>
                                      <w:sz w:val="20"/>
                                      <w:szCs w:val="20"/>
                                      <w:shd w:val="clear" w:color="auto" w:fill="FFFFFF"/>
                                    </w:rPr>
                                    <w:t>南市</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785B7F6" w14:textId="77777777"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rPr>
                                    <w:t>113</w:t>
                                  </w:r>
                                  <w:r w:rsidRPr="007A0794">
                                    <w:rPr>
                                      <w:rFonts w:ascii="標楷體" w:eastAsia="標楷體" w:hAnsi="標楷體" w:hint="eastAsia"/>
                                      <w:color w:val="000000"/>
                                      <w:sz w:val="20"/>
                                      <w:szCs w:val="20"/>
                                      <w:shd w:val="clear" w:color="auto" w:fill="FFFFFF"/>
                                    </w:rPr>
                                    <w:t>年1至8月小黃公車，有8條路線固定班次之</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大於50％且平均載客數小於1人。</w:t>
                                  </w:r>
                                </w:p>
                              </w:tc>
                            </w:tr>
                            <w:tr w:rsidR="0093789E" w:rsidRPr="007A0794" w14:paraId="0C8F8709" w14:textId="77777777" w:rsidTr="0093789E">
                              <w:trPr>
                                <w:trHeight w:val="567"/>
                              </w:trPr>
                              <w:tc>
                                <w:tcPr>
                                  <w:tcW w:w="311" w:type="pct"/>
                                  <w:tcBorders>
                                    <w:top w:val="single" w:sz="4" w:space="0" w:color="auto"/>
                                    <w:left w:val="single" w:sz="4" w:space="0" w:color="auto"/>
                                    <w:bottom w:val="single" w:sz="4" w:space="0" w:color="auto"/>
                                    <w:right w:val="single" w:sz="4" w:space="0" w:color="auto"/>
                                  </w:tcBorders>
                                  <w:vAlign w:val="center"/>
                                </w:tcPr>
                                <w:p w14:paraId="47AD9E2F"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color w:val="000000"/>
                                      <w:sz w:val="20"/>
                                      <w:szCs w:val="20"/>
                                      <w:shd w:val="clear" w:color="auto" w:fill="FFFFFF"/>
                                    </w:rPr>
                                    <w:t>3</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A9A4105"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新竹縣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ABD55C0" w14:textId="77777777"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因補貼營運成本不符業者期待或受</w:t>
                                  </w:r>
                                  <w:proofErr w:type="gramStart"/>
                                  <w:r w:rsidRPr="007A0794">
                                    <w:rPr>
                                      <w:rFonts w:ascii="標楷體" w:eastAsia="標楷體" w:hAnsi="標楷體" w:hint="eastAsia"/>
                                      <w:color w:val="000000"/>
                                      <w:sz w:val="20"/>
                                      <w:szCs w:val="20"/>
                                      <w:shd w:val="clear" w:color="auto" w:fill="FFFFFF"/>
                                    </w:rPr>
                                    <w:t>疫</w:t>
                                  </w:r>
                                  <w:proofErr w:type="gramEnd"/>
                                  <w:r w:rsidRPr="007A0794">
                                    <w:rPr>
                                      <w:rFonts w:ascii="標楷體" w:eastAsia="標楷體" w:hAnsi="標楷體" w:hint="eastAsia"/>
                                      <w:color w:val="000000"/>
                                      <w:sz w:val="20"/>
                                      <w:szCs w:val="20"/>
                                      <w:shd w:val="clear" w:color="auto" w:fill="FFFFFF"/>
                                    </w:rPr>
                                    <w:t>情影響，致幸福巴士或小黃公車暫停營運、或未提出申請，另有</w:t>
                                  </w:r>
                                  <w:proofErr w:type="gramStart"/>
                                  <w:r w:rsidRPr="007A0794">
                                    <w:rPr>
                                      <w:rFonts w:ascii="標楷體" w:eastAsia="標楷體" w:hAnsi="標楷體" w:hint="eastAsia"/>
                                      <w:color w:val="000000"/>
                                      <w:sz w:val="20"/>
                                      <w:szCs w:val="20"/>
                                      <w:shd w:val="clear" w:color="auto" w:fill="FFFFFF"/>
                                    </w:rPr>
                                    <w:t>車輛空駛情形</w:t>
                                  </w:r>
                                  <w:proofErr w:type="gramEnd"/>
                                  <w:r w:rsidRPr="007A0794">
                                    <w:rPr>
                                      <w:rFonts w:ascii="標楷體" w:eastAsia="標楷體" w:hAnsi="標楷體" w:hint="eastAsia"/>
                                      <w:color w:val="000000"/>
                                      <w:sz w:val="20"/>
                                      <w:szCs w:val="20"/>
                                      <w:shd w:val="clear" w:color="auto" w:fill="FFFFFF"/>
                                    </w:rPr>
                                    <w:t>。</w:t>
                                  </w:r>
                                </w:p>
                              </w:tc>
                            </w:tr>
                            <w:tr w:rsidR="0093789E" w:rsidRPr="007A0794" w14:paraId="5EA44494" w14:textId="77777777" w:rsidTr="0093789E">
                              <w:trPr>
                                <w:trHeight w:val="340"/>
                              </w:trPr>
                              <w:tc>
                                <w:tcPr>
                                  <w:tcW w:w="311" w:type="pct"/>
                                  <w:tcBorders>
                                    <w:top w:val="single" w:sz="4" w:space="0" w:color="auto"/>
                                    <w:left w:val="single" w:sz="4" w:space="0" w:color="auto"/>
                                    <w:bottom w:val="single" w:sz="4" w:space="0" w:color="auto"/>
                                    <w:right w:val="single" w:sz="4" w:space="0" w:color="auto"/>
                                  </w:tcBorders>
                                  <w:vAlign w:val="center"/>
                                </w:tcPr>
                                <w:p w14:paraId="793C2767"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color w:val="000000"/>
                                      <w:sz w:val="20"/>
                                      <w:szCs w:val="20"/>
                                      <w:shd w:val="clear" w:color="auto" w:fill="FFFFFF"/>
                                    </w:rPr>
                                    <w:t>4</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3C09108"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新竹市</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D88A810" w14:textId="7DAE522C"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proofErr w:type="gramStart"/>
                                  <w:r w:rsidRPr="007A0794">
                                    <w:rPr>
                                      <w:rFonts w:ascii="標楷體" w:eastAsia="標楷體" w:hAnsi="標楷體" w:hint="eastAsia"/>
                                      <w:color w:val="000000"/>
                                      <w:sz w:val="20"/>
                                      <w:szCs w:val="20"/>
                                      <w:shd w:val="clear" w:color="auto" w:fill="FFFFFF"/>
                                    </w:rPr>
                                    <w:t>1</w:t>
                                  </w:r>
                                  <w:r w:rsidRPr="007A0794">
                                    <w:rPr>
                                      <w:rFonts w:ascii="標楷體" w:eastAsia="標楷體" w:hAnsi="標楷體"/>
                                      <w:color w:val="000000"/>
                                      <w:sz w:val="20"/>
                                      <w:szCs w:val="20"/>
                                      <w:shd w:val="clear" w:color="auto" w:fill="FFFFFF"/>
                                    </w:rPr>
                                    <w:t>13</w:t>
                                  </w:r>
                                  <w:proofErr w:type="gramEnd"/>
                                  <w:r w:rsidRPr="007A0794">
                                    <w:rPr>
                                      <w:rFonts w:ascii="標楷體" w:eastAsia="標楷體" w:hAnsi="標楷體" w:hint="eastAsia"/>
                                      <w:color w:val="000000"/>
                                      <w:sz w:val="20"/>
                                      <w:szCs w:val="20"/>
                                      <w:shd w:val="clear" w:color="auto" w:fill="FFFFFF"/>
                                    </w:rPr>
                                    <w:t>年度（截至1</w:t>
                                  </w:r>
                                  <w:r w:rsidRPr="007A0794">
                                    <w:rPr>
                                      <w:rFonts w:ascii="標楷體" w:eastAsia="標楷體" w:hAnsi="標楷體"/>
                                      <w:color w:val="000000"/>
                                      <w:sz w:val="20"/>
                                      <w:szCs w:val="20"/>
                                      <w:shd w:val="clear" w:color="auto" w:fill="FFFFFF"/>
                                    </w:rPr>
                                    <w:t>0</w:t>
                                  </w:r>
                                  <w:r w:rsidRPr="007A0794">
                                    <w:rPr>
                                      <w:rFonts w:ascii="標楷體" w:eastAsia="標楷體" w:hAnsi="標楷體" w:hint="eastAsia"/>
                                      <w:color w:val="000000"/>
                                      <w:sz w:val="20"/>
                                      <w:szCs w:val="20"/>
                                      <w:shd w:val="clear" w:color="auto" w:fill="FFFFFF"/>
                                    </w:rPr>
                                    <w:t>月底</w:t>
                                  </w:r>
                                  <w:r w:rsidR="00B854BE">
                                    <w:rPr>
                                      <w:rFonts w:ascii="標楷體" w:eastAsia="標楷體" w:hAnsi="標楷體" w:hint="eastAsia"/>
                                      <w:color w:val="000000"/>
                                      <w:sz w:val="20"/>
                                      <w:szCs w:val="20"/>
                                      <w:shd w:val="clear" w:color="auto" w:fill="FFFFFF"/>
                                    </w:rPr>
                                    <w:t>止</w:t>
                                  </w:r>
                                  <w:r w:rsidRPr="007A0794">
                                    <w:rPr>
                                      <w:rFonts w:ascii="標楷體" w:eastAsia="標楷體" w:hAnsi="標楷體" w:hint="eastAsia"/>
                                      <w:color w:val="000000"/>
                                      <w:sz w:val="20"/>
                                      <w:szCs w:val="20"/>
                                      <w:shd w:val="clear" w:color="auto" w:fill="FFFFFF"/>
                                    </w:rPr>
                                    <w:t>）小黃公車固定班次客座利用率2</w:t>
                                  </w:r>
                                  <w:r w:rsidRPr="007A0794">
                                    <w:rPr>
                                      <w:rFonts w:ascii="標楷體" w:eastAsia="標楷體" w:hAnsi="標楷體"/>
                                      <w:color w:val="000000"/>
                                      <w:sz w:val="20"/>
                                      <w:szCs w:val="20"/>
                                      <w:shd w:val="clear" w:color="auto" w:fill="FFFFFF"/>
                                    </w:rPr>
                                    <w:t>4.89</w:t>
                                  </w:r>
                                  <w:r w:rsidRPr="007A0794">
                                    <w:rPr>
                                      <w:rFonts w:ascii="標楷體" w:eastAsia="標楷體" w:hAnsi="標楷體" w:hint="eastAsia"/>
                                      <w:color w:val="000000"/>
                                      <w:sz w:val="20"/>
                                      <w:szCs w:val="20"/>
                                      <w:shd w:val="clear" w:color="auto" w:fill="FFFFFF"/>
                                    </w:rPr>
                                    <w:t>％，</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為3</w:t>
                                  </w:r>
                                  <w:r w:rsidRPr="007A0794">
                                    <w:rPr>
                                      <w:rFonts w:ascii="標楷體" w:eastAsia="標楷體" w:hAnsi="標楷體"/>
                                      <w:color w:val="000000"/>
                                      <w:sz w:val="20"/>
                                      <w:szCs w:val="20"/>
                                      <w:shd w:val="clear" w:color="auto" w:fill="FFFFFF"/>
                                    </w:rPr>
                                    <w:t>8.64</w:t>
                                  </w:r>
                                  <w:r w:rsidRPr="007A0794">
                                    <w:rPr>
                                      <w:rFonts w:ascii="標楷體" w:eastAsia="標楷體" w:hAnsi="標楷體" w:hint="eastAsia"/>
                                      <w:color w:val="000000"/>
                                      <w:sz w:val="20"/>
                                      <w:szCs w:val="20"/>
                                      <w:shd w:val="clear" w:color="auto" w:fill="FFFFFF"/>
                                    </w:rPr>
                                    <w:t>％。</w:t>
                                  </w:r>
                                </w:p>
                              </w:tc>
                            </w:tr>
                            <w:tr w:rsidR="0093789E" w:rsidRPr="007A0794" w14:paraId="5DE480FB" w14:textId="77777777" w:rsidTr="0093789E">
                              <w:trPr>
                                <w:trHeight w:val="340"/>
                              </w:trPr>
                              <w:tc>
                                <w:tcPr>
                                  <w:tcW w:w="311" w:type="pct"/>
                                  <w:tcBorders>
                                    <w:top w:val="single" w:sz="4" w:space="0" w:color="auto"/>
                                    <w:left w:val="single" w:sz="4" w:space="0" w:color="auto"/>
                                    <w:bottom w:val="single" w:sz="4" w:space="0" w:color="auto"/>
                                    <w:right w:val="single" w:sz="4" w:space="0" w:color="auto"/>
                                  </w:tcBorders>
                                  <w:vAlign w:val="center"/>
                                </w:tcPr>
                                <w:p w14:paraId="5EE7C8A4"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color w:val="000000"/>
                                      <w:sz w:val="20"/>
                                      <w:szCs w:val="20"/>
                                      <w:shd w:val="clear" w:color="auto" w:fill="FFFFFF"/>
                                    </w:rPr>
                                    <w:t>5</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D092479"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苗栗縣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2C9418C" w14:textId="23935FA4"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截至1</w:t>
                                  </w:r>
                                  <w:r w:rsidRPr="007A0794">
                                    <w:rPr>
                                      <w:rFonts w:ascii="標楷體" w:eastAsia="標楷體" w:hAnsi="標楷體"/>
                                      <w:color w:val="000000"/>
                                      <w:sz w:val="20"/>
                                      <w:szCs w:val="20"/>
                                      <w:shd w:val="clear" w:color="auto" w:fill="FFFFFF"/>
                                    </w:rPr>
                                    <w:t>13</w:t>
                                  </w:r>
                                  <w:r w:rsidRPr="007A0794">
                                    <w:rPr>
                                      <w:rFonts w:ascii="標楷體" w:eastAsia="標楷體" w:hAnsi="標楷體" w:hint="eastAsia"/>
                                      <w:color w:val="000000"/>
                                      <w:sz w:val="20"/>
                                      <w:szCs w:val="20"/>
                                      <w:shd w:val="clear" w:color="auto" w:fill="FFFFFF"/>
                                    </w:rPr>
                                    <w:t>年8月底</w:t>
                                  </w:r>
                                  <w:r w:rsidR="00B854BE">
                                    <w:rPr>
                                      <w:rFonts w:ascii="標楷體" w:eastAsia="標楷體" w:hAnsi="標楷體" w:hint="eastAsia"/>
                                      <w:color w:val="000000"/>
                                      <w:sz w:val="20"/>
                                      <w:szCs w:val="20"/>
                                      <w:shd w:val="clear" w:color="auto" w:fill="FFFFFF"/>
                                    </w:rPr>
                                    <w:t>止</w:t>
                                  </w:r>
                                  <w:r w:rsidRPr="007A0794">
                                    <w:rPr>
                                      <w:rFonts w:ascii="標楷體" w:eastAsia="標楷體" w:hAnsi="標楷體" w:hint="eastAsia"/>
                                      <w:color w:val="000000"/>
                                      <w:sz w:val="20"/>
                                      <w:szCs w:val="20"/>
                                      <w:shd w:val="clear" w:color="auto" w:fill="FFFFFF"/>
                                    </w:rPr>
                                    <w:t>，幸福巴士平均客座利用率3</w:t>
                                  </w:r>
                                  <w:r w:rsidRPr="007A0794">
                                    <w:rPr>
                                      <w:rFonts w:ascii="標楷體" w:eastAsia="標楷體" w:hAnsi="標楷體"/>
                                      <w:color w:val="000000"/>
                                      <w:sz w:val="20"/>
                                      <w:szCs w:val="20"/>
                                      <w:shd w:val="clear" w:color="auto" w:fill="FFFFFF"/>
                                    </w:rPr>
                                    <w:t>0.92</w:t>
                                  </w:r>
                                  <w:r w:rsidRPr="007A0794">
                                    <w:rPr>
                                      <w:rFonts w:ascii="標楷體" w:eastAsia="標楷體" w:hAnsi="標楷體" w:hint="eastAsia"/>
                                      <w:color w:val="000000"/>
                                      <w:sz w:val="20"/>
                                      <w:szCs w:val="20"/>
                                      <w:shd w:val="clear" w:color="auto" w:fill="FFFFFF"/>
                                    </w:rPr>
                                    <w:t>％，</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4</w:t>
                                  </w:r>
                                  <w:r w:rsidRPr="007A0794">
                                    <w:rPr>
                                      <w:rFonts w:ascii="標楷體" w:eastAsia="標楷體" w:hAnsi="標楷體"/>
                                      <w:color w:val="000000"/>
                                      <w:sz w:val="20"/>
                                      <w:szCs w:val="20"/>
                                      <w:shd w:val="clear" w:color="auto" w:fill="FFFFFF"/>
                                    </w:rPr>
                                    <w:t>.69</w:t>
                                  </w:r>
                                  <w:r w:rsidRPr="007A0794">
                                    <w:rPr>
                                      <w:rFonts w:ascii="標楷體" w:eastAsia="標楷體" w:hAnsi="標楷體" w:hint="eastAsia"/>
                                      <w:color w:val="000000"/>
                                      <w:sz w:val="20"/>
                                      <w:szCs w:val="20"/>
                                      <w:shd w:val="clear" w:color="auto" w:fill="FFFFFF"/>
                                    </w:rPr>
                                    <w:t>％。</w:t>
                                  </w:r>
                                </w:p>
                              </w:tc>
                            </w:tr>
                            <w:tr w:rsidR="0093789E" w:rsidRPr="007A0794" w14:paraId="519FC61C" w14:textId="77777777" w:rsidTr="0093789E">
                              <w:trPr>
                                <w:trHeight w:val="567"/>
                              </w:trPr>
                              <w:tc>
                                <w:tcPr>
                                  <w:tcW w:w="311" w:type="pct"/>
                                  <w:tcBorders>
                                    <w:top w:val="single" w:sz="4" w:space="0" w:color="auto"/>
                                    <w:left w:val="single" w:sz="4" w:space="0" w:color="auto"/>
                                    <w:bottom w:val="single" w:sz="4" w:space="0" w:color="auto"/>
                                    <w:right w:val="single" w:sz="4" w:space="0" w:color="auto"/>
                                  </w:tcBorders>
                                  <w:vAlign w:val="center"/>
                                </w:tcPr>
                                <w:p w14:paraId="22351752"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6</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9CC5B1C"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雲林縣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FD03575" w14:textId="67C8E194"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截至1</w:t>
                                  </w:r>
                                  <w:r w:rsidRPr="007A0794">
                                    <w:rPr>
                                      <w:rFonts w:ascii="標楷體" w:eastAsia="標楷體" w:hAnsi="標楷體"/>
                                      <w:color w:val="000000"/>
                                      <w:sz w:val="20"/>
                                      <w:szCs w:val="20"/>
                                      <w:shd w:val="clear" w:color="auto" w:fill="FFFFFF"/>
                                    </w:rPr>
                                    <w:t>13</w:t>
                                  </w:r>
                                  <w:r w:rsidRPr="007A0794">
                                    <w:rPr>
                                      <w:rFonts w:ascii="標楷體" w:eastAsia="標楷體" w:hAnsi="標楷體" w:hint="eastAsia"/>
                                      <w:color w:val="000000"/>
                                      <w:sz w:val="20"/>
                                      <w:szCs w:val="20"/>
                                      <w:shd w:val="clear" w:color="auto" w:fill="FFFFFF"/>
                                    </w:rPr>
                                    <w:t>年1</w:t>
                                  </w:r>
                                  <w:r w:rsidRPr="007A0794">
                                    <w:rPr>
                                      <w:rFonts w:ascii="標楷體" w:eastAsia="標楷體" w:hAnsi="標楷體"/>
                                      <w:color w:val="000000"/>
                                      <w:sz w:val="20"/>
                                      <w:szCs w:val="20"/>
                                      <w:shd w:val="clear" w:color="auto" w:fill="FFFFFF"/>
                                    </w:rPr>
                                    <w:t>0</w:t>
                                  </w:r>
                                  <w:r w:rsidRPr="007A0794">
                                    <w:rPr>
                                      <w:rFonts w:ascii="標楷體" w:eastAsia="標楷體" w:hAnsi="標楷體" w:hint="eastAsia"/>
                                      <w:color w:val="000000"/>
                                      <w:sz w:val="20"/>
                                      <w:szCs w:val="20"/>
                                      <w:shd w:val="clear" w:color="auto" w:fill="FFFFFF"/>
                                    </w:rPr>
                                    <w:t>月底</w:t>
                                  </w:r>
                                  <w:r w:rsidR="00B854BE">
                                    <w:rPr>
                                      <w:rFonts w:ascii="標楷體" w:eastAsia="標楷體" w:hAnsi="標楷體" w:hint="eastAsia"/>
                                      <w:color w:val="000000"/>
                                      <w:sz w:val="20"/>
                                      <w:szCs w:val="20"/>
                                      <w:shd w:val="clear" w:color="auto" w:fill="FFFFFF"/>
                                    </w:rPr>
                                    <w:t>止</w:t>
                                  </w:r>
                                  <w:r w:rsidRPr="007A0794">
                                    <w:rPr>
                                      <w:rFonts w:ascii="標楷體" w:eastAsia="標楷體" w:hAnsi="標楷體" w:hint="eastAsia"/>
                                      <w:color w:val="000000"/>
                                      <w:sz w:val="20"/>
                                      <w:szCs w:val="20"/>
                                      <w:shd w:val="clear" w:color="auto" w:fill="FFFFFF"/>
                                    </w:rPr>
                                    <w:t>，幸福巴士固定班次</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4</w:t>
                                  </w:r>
                                  <w:r w:rsidRPr="007A0794">
                                    <w:rPr>
                                      <w:rFonts w:ascii="標楷體" w:eastAsia="標楷體" w:hAnsi="標楷體"/>
                                      <w:color w:val="000000"/>
                                      <w:sz w:val="20"/>
                                      <w:szCs w:val="20"/>
                                      <w:shd w:val="clear" w:color="auto" w:fill="FFFFFF"/>
                                    </w:rPr>
                                    <w:t>0.78</w:t>
                                  </w:r>
                                  <w:r w:rsidRPr="007A0794">
                                    <w:rPr>
                                      <w:rFonts w:ascii="標楷體" w:eastAsia="標楷體" w:hAnsi="標楷體" w:hint="eastAsia"/>
                                      <w:color w:val="000000"/>
                                      <w:sz w:val="20"/>
                                      <w:szCs w:val="20"/>
                                      <w:shd w:val="clear" w:color="auto" w:fill="FFFFFF"/>
                                    </w:rPr>
                                    <w:t>％，另釋出路線2度公告，迄無業者申請。</w:t>
                                  </w:r>
                                </w:p>
                              </w:tc>
                            </w:tr>
                            <w:tr w:rsidR="0093789E" w:rsidRPr="007A0794" w14:paraId="58EA4CA0" w14:textId="77777777" w:rsidTr="0093789E">
                              <w:trPr>
                                <w:trHeight w:val="567"/>
                              </w:trPr>
                              <w:tc>
                                <w:tcPr>
                                  <w:tcW w:w="311" w:type="pct"/>
                                  <w:tcBorders>
                                    <w:top w:val="single" w:sz="4" w:space="0" w:color="auto"/>
                                    <w:left w:val="single" w:sz="4" w:space="0" w:color="auto"/>
                                    <w:bottom w:val="single" w:sz="4" w:space="0" w:color="auto"/>
                                    <w:right w:val="single" w:sz="4" w:space="0" w:color="auto"/>
                                  </w:tcBorders>
                                  <w:vAlign w:val="center"/>
                                </w:tcPr>
                                <w:p w14:paraId="797FFCA1"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7</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E0BB23C"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嘉義縣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1C18A7A" w14:textId="77777777"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1</w:t>
                                  </w:r>
                                  <w:r w:rsidRPr="007A0794">
                                    <w:rPr>
                                      <w:rFonts w:ascii="標楷體" w:eastAsia="標楷體" w:hAnsi="標楷體"/>
                                      <w:color w:val="000000"/>
                                      <w:sz w:val="20"/>
                                      <w:szCs w:val="20"/>
                                      <w:shd w:val="clear" w:color="auto" w:fill="FFFFFF"/>
                                    </w:rPr>
                                    <w:t>12</w:t>
                                  </w:r>
                                  <w:r w:rsidRPr="007A0794">
                                    <w:rPr>
                                      <w:rFonts w:ascii="標楷體" w:eastAsia="標楷體" w:hAnsi="標楷體" w:hint="eastAsia"/>
                                      <w:color w:val="000000"/>
                                      <w:sz w:val="20"/>
                                      <w:szCs w:val="20"/>
                                      <w:shd w:val="clear" w:color="auto" w:fill="FFFFFF"/>
                                    </w:rPr>
                                    <w:t>年1</w:t>
                                  </w:r>
                                  <w:r w:rsidRPr="007A0794">
                                    <w:rPr>
                                      <w:rFonts w:ascii="標楷體" w:eastAsia="標楷體" w:hAnsi="標楷體"/>
                                      <w:color w:val="000000"/>
                                      <w:sz w:val="20"/>
                                      <w:szCs w:val="20"/>
                                      <w:shd w:val="clear" w:color="auto" w:fill="FFFFFF"/>
                                    </w:rPr>
                                    <w:t>1</w:t>
                                  </w:r>
                                  <w:r w:rsidRPr="007A0794">
                                    <w:rPr>
                                      <w:rFonts w:ascii="標楷體" w:eastAsia="標楷體" w:hAnsi="標楷體" w:hint="eastAsia"/>
                                      <w:color w:val="000000"/>
                                      <w:sz w:val="20"/>
                                      <w:szCs w:val="20"/>
                                      <w:shd w:val="clear" w:color="auto" w:fill="FFFFFF"/>
                                    </w:rPr>
                                    <w:t>月至1</w:t>
                                  </w:r>
                                  <w:r w:rsidRPr="007A0794">
                                    <w:rPr>
                                      <w:rFonts w:ascii="標楷體" w:eastAsia="標楷體" w:hAnsi="標楷體"/>
                                      <w:color w:val="000000"/>
                                      <w:sz w:val="20"/>
                                      <w:szCs w:val="20"/>
                                      <w:shd w:val="clear" w:color="auto" w:fill="FFFFFF"/>
                                    </w:rPr>
                                    <w:t>13</w:t>
                                  </w:r>
                                  <w:r w:rsidRPr="007A0794">
                                    <w:rPr>
                                      <w:rFonts w:ascii="標楷體" w:eastAsia="標楷體" w:hAnsi="標楷體" w:hint="eastAsia"/>
                                      <w:color w:val="000000"/>
                                      <w:sz w:val="20"/>
                                      <w:szCs w:val="20"/>
                                      <w:shd w:val="clear" w:color="auto" w:fill="FFFFFF"/>
                                    </w:rPr>
                                    <w:t>年8月幸福巴士及小黃公車</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逾5</w:t>
                                  </w:r>
                                  <w:r w:rsidRPr="007A0794">
                                    <w:rPr>
                                      <w:rFonts w:ascii="標楷體" w:eastAsia="標楷體" w:hAnsi="標楷體"/>
                                      <w:color w:val="000000"/>
                                      <w:sz w:val="20"/>
                                      <w:szCs w:val="20"/>
                                      <w:shd w:val="clear" w:color="auto" w:fill="FFFFFF"/>
                                    </w:rPr>
                                    <w:t>0</w:t>
                                  </w:r>
                                  <w:r w:rsidRPr="007A0794">
                                    <w:rPr>
                                      <w:rFonts w:ascii="標楷體" w:eastAsia="標楷體" w:hAnsi="標楷體" w:hint="eastAsia"/>
                                      <w:color w:val="000000"/>
                                      <w:sz w:val="20"/>
                                      <w:szCs w:val="20"/>
                                      <w:shd w:val="clear" w:color="auto" w:fill="FFFFFF"/>
                                    </w:rPr>
                                    <w:t>％者計有6條路線（</w:t>
                                  </w:r>
                                  <w:r w:rsidRPr="007A0794">
                                    <w:rPr>
                                      <w:rFonts w:ascii="標楷體" w:eastAsia="標楷體" w:hAnsi="標楷體"/>
                                      <w:color w:val="000000"/>
                                      <w:sz w:val="20"/>
                                      <w:szCs w:val="20"/>
                                      <w:shd w:val="clear" w:color="auto" w:fill="FFFFFF"/>
                                    </w:rPr>
                                    <w:t>24</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color w:val="000000"/>
                                      <w:sz w:val="20"/>
                                      <w:szCs w:val="20"/>
                                      <w:shd w:val="clear" w:color="auto" w:fill="FFFFFF"/>
                                    </w:rPr>
                                    <w:t>）</w:t>
                                  </w:r>
                                  <w:r w:rsidRPr="007A0794">
                                    <w:rPr>
                                      <w:rFonts w:ascii="標楷體" w:eastAsia="標楷體" w:hAnsi="標楷體" w:hint="eastAsia"/>
                                      <w:color w:val="000000"/>
                                      <w:sz w:val="20"/>
                                      <w:szCs w:val="20"/>
                                      <w:shd w:val="clear" w:color="auto" w:fill="FFFFFF"/>
                                    </w:rPr>
                                    <w:t>，平均載客人數小於1人次者計有7條路線（</w:t>
                                  </w:r>
                                  <w:r w:rsidRPr="007A0794">
                                    <w:rPr>
                                      <w:rFonts w:ascii="標楷體" w:eastAsia="標楷體" w:hAnsi="標楷體"/>
                                      <w:color w:val="000000"/>
                                      <w:sz w:val="20"/>
                                      <w:szCs w:val="20"/>
                                      <w:shd w:val="clear" w:color="auto" w:fill="FFFFFF"/>
                                    </w:rPr>
                                    <w:t>28</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color w:val="000000"/>
                                      <w:sz w:val="20"/>
                                      <w:szCs w:val="20"/>
                                      <w:shd w:val="clear" w:color="auto" w:fill="FFFFFF"/>
                                    </w:rPr>
                                    <w:t>）</w:t>
                                  </w:r>
                                  <w:r w:rsidRPr="007A0794">
                                    <w:rPr>
                                      <w:rFonts w:ascii="標楷體" w:eastAsia="標楷體" w:hAnsi="標楷體" w:hint="eastAsia"/>
                                      <w:color w:val="000000"/>
                                      <w:sz w:val="20"/>
                                      <w:szCs w:val="20"/>
                                      <w:shd w:val="clear" w:color="auto" w:fill="FFFFFF"/>
                                    </w:rPr>
                                    <w:t>。另有部分偏鄉尚無公車或幸福巴士（小黃）行駛。</w:t>
                                  </w:r>
                                </w:p>
                              </w:tc>
                            </w:tr>
                            <w:tr w:rsidR="0093789E" w:rsidRPr="007A0794" w14:paraId="57A183F1" w14:textId="77777777" w:rsidTr="0093789E">
                              <w:trPr>
                                <w:trHeight w:val="340"/>
                              </w:trPr>
                              <w:tc>
                                <w:tcPr>
                                  <w:tcW w:w="311" w:type="pct"/>
                                  <w:tcBorders>
                                    <w:top w:val="single" w:sz="4" w:space="0" w:color="auto"/>
                                    <w:left w:val="single" w:sz="4" w:space="0" w:color="auto"/>
                                    <w:bottom w:val="single" w:sz="4" w:space="0" w:color="auto"/>
                                    <w:right w:val="single" w:sz="4" w:space="0" w:color="auto"/>
                                  </w:tcBorders>
                                  <w:vAlign w:val="center"/>
                                </w:tcPr>
                                <w:p w14:paraId="2F8A7BF4"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8</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EC213B5"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嘉義市</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67AFF51" w14:textId="77777777" w:rsidR="008E1B55" w:rsidRPr="007A0794" w:rsidRDefault="008E1B55" w:rsidP="008818D0">
                                  <w:pPr>
                                    <w:overflowPunct w:val="0"/>
                                    <w:spacing w:line="240" w:lineRule="exact"/>
                                    <w:jc w:val="both"/>
                                    <w:rPr>
                                      <w:rFonts w:ascii="標楷體" w:eastAsia="標楷體" w:hAnsi="標楷體"/>
                                      <w:color w:val="000000"/>
                                      <w:sz w:val="20"/>
                                      <w:szCs w:val="20"/>
                                    </w:rPr>
                                  </w:pPr>
                                  <w:r w:rsidRPr="007A0794">
                                    <w:rPr>
                                      <w:rFonts w:ascii="標楷體" w:eastAsia="標楷體" w:hAnsi="標楷體" w:hint="eastAsia"/>
                                      <w:color w:val="000000"/>
                                      <w:sz w:val="20"/>
                                      <w:szCs w:val="20"/>
                                    </w:rPr>
                                    <w:t>1</w:t>
                                  </w:r>
                                  <w:r w:rsidRPr="007A0794">
                                    <w:rPr>
                                      <w:rFonts w:ascii="標楷體" w:eastAsia="標楷體" w:hAnsi="標楷體"/>
                                      <w:color w:val="000000"/>
                                      <w:sz w:val="20"/>
                                      <w:szCs w:val="20"/>
                                    </w:rPr>
                                    <w:t>11</w:t>
                                  </w:r>
                                  <w:r w:rsidRPr="007A0794">
                                    <w:rPr>
                                      <w:rFonts w:ascii="標楷體" w:eastAsia="標楷體" w:hAnsi="標楷體" w:hint="eastAsia"/>
                                      <w:color w:val="000000"/>
                                      <w:sz w:val="20"/>
                                      <w:szCs w:val="20"/>
                                    </w:rPr>
                                    <w:t>至1</w:t>
                                  </w:r>
                                  <w:r w:rsidRPr="007A0794">
                                    <w:rPr>
                                      <w:rFonts w:ascii="標楷體" w:eastAsia="標楷體" w:hAnsi="標楷體"/>
                                      <w:color w:val="000000"/>
                                      <w:sz w:val="20"/>
                                      <w:szCs w:val="20"/>
                                    </w:rPr>
                                    <w:t>13</w:t>
                                  </w:r>
                                  <w:r w:rsidRPr="007A0794">
                                    <w:rPr>
                                      <w:rFonts w:ascii="標楷體" w:eastAsia="標楷體" w:hAnsi="標楷體" w:hint="eastAsia"/>
                                      <w:color w:val="000000"/>
                                      <w:sz w:val="20"/>
                                      <w:szCs w:val="20"/>
                                    </w:rPr>
                                    <w:t>年度幸福巴士及小黃公車</w:t>
                                  </w:r>
                                  <w:proofErr w:type="gramStart"/>
                                  <w:r w:rsidRPr="007A0794">
                                    <w:rPr>
                                      <w:rFonts w:ascii="標楷體" w:eastAsia="標楷體" w:hAnsi="標楷體" w:hint="eastAsia"/>
                                      <w:color w:val="000000"/>
                                      <w:sz w:val="20"/>
                                      <w:szCs w:val="20"/>
                                    </w:rPr>
                                    <w:t>空駛率</w:t>
                                  </w:r>
                                  <w:proofErr w:type="gramEnd"/>
                                  <w:r w:rsidRPr="007A0794">
                                    <w:rPr>
                                      <w:rFonts w:ascii="標楷體" w:eastAsia="標楷體" w:hAnsi="標楷體" w:hint="eastAsia"/>
                                      <w:color w:val="000000"/>
                                      <w:sz w:val="20"/>
                                      <w:szCs w:val="20"/>
                                    </w:rPr>
                                    <w:t>分別為9</w:t>
                                  </w:r>
                                  <w:r w:rsidRPr="007A0794">
                                    <w:rPr>
                                      <w:rFonts w:ascii="標楷體" w:eastAsia="標楷體" w:hAnsi="標楷體"/>
                                      <w:color w:val="000000"/>
                                      <w:sz w:val="20"/>
                                      <w:szCs w:val="20"/>
                                    </w:rPr>
                                    <w:t>1.33</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hint="eastAsia"/>
                                      <w:color w:val="000000"/>
                                      <w:sz w:val="20"/>
                                      <w:szCs w:val="20"/>
                                    </w:rPr>
                                    <w:t>、4</w:t>
                                  </w:r>
                                  <w:r w:rsidRPr="007A0794">
                                    <w:rPr>
                                      <w:rFonts w:ascii="標楷體" w:eastAsia="標楷體" w:hAnsi="標楷體"/>
                                      <w:color w:val="000000"/>
                                      <w:sz w:val="20"/>
                                      <w:szCs w:val="20"/>
                                    </w:rPr>
                                    <w:t>7.69</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hint="eastAsia"/>
                                      <w:color w:val="000000"/>
                                      <w:sz w:val="20"/>
                                      <w:szCs w:val="20"/>
                                    </w:rPr>
                                    <w:t>、5</w:t>
                                  </w:r>
                                  <w:r w:rsidRPr="007A0794">
                                    <w:rPr>
                                      <w:rFonts w:ascii="標楷體" w:eastAsia="標楷體" w:hAnsi="標楷體"/>
                                      <w:color w:val="000000"/>
                                      <w:sz w:val="20"/>
                                      <w:szCs w:val="20"/>
                                    </w:rPr>
                                    <w:t>2.69</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hint="eastAsia"/>
                                      <w:color w:val="000000"/>
                                      <w:sz w:val="20"/>
                                      <w:szCs w:val="20"/>
                                    </w:rPr>
                                    <w:t>。</w:t>
                                  </w:r>
                                </w:p>
                              </w:tc>
                            </w:tr>
                            <w:tr w:rsidR="0093789E" w:rsidRPr="007A0794" w14:paraId="73C580BB" w14:textId="77777777" w:rsidTr="0093789E">
                              <w:trPr>
                                <w:trHeight w:val="567"/>
                              </w:trPr>
                              <w:tc>
                                <w:tcPr>
                                  <w:tcW w:w="311" w:type="pct"/>
                                  <w:tcBorders>
                                    <w:top w:val="single" w:sz="4" w:space="0" w:color="auto"/>
                                    <w:left w:val="single" w:sz="4" w:space="0" w:color="auto"/>
                                    <w:bottom w:val="single" w:sz="4" w:space="0" w:color="auto"/>
                                    <w:right w:val="single" w:sz="4" w:space="0" w:color="auto"/>
                                  </w:tcBorders>
                                  <w:vAlign w:val="center"/>
                                </w:tcPr>
                                <w:p w14:paraId="6A4F9342"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9</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9D13B99"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澎湖縣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AE81048" w14:textId="5E950FFE" w:rsidR="008E1B55" w:rsidRPr="007A0794" w:rsidRDefault="008E1B55" w:rsidP="008818D0">
                                  <w:pPr>
                                    <w:overflowPunct w:val="0"/>
                                    <w:spacing w:line="240" w:lineRule="exact"/>
                                    <w:jc w:val="both"/>
                                    <w:rPr>
                                      <w:rFonts w:ascii="標楷體" w:eastAsia="標楷體" w:hAnsi="標楷體"/>
                                      <w:color w:val="000000"/>
                                      <w:sz w:val="20"/>
                                      <w:szCs w:val="20"/>
                                    </w:rPr>
                                  </w:pPr>
                                  <w:r w:rsidRPr="007A0794">
                                    <w:rPr>
                                      <w:rFonts w:ascii="標楷體" w:eastAsia="標楷體" w:hAnsi="標楷體" w:hint="eastAsia"/>
                                      <w:color w:val="000000"/>
                                      <w:sz w:val="20"/>
                                      <w:szCs w:val="20"/>
                                    </w:rPr>
                                    <w:t>截至1</w:t>
                                  </w:r>
                                  <w:r w:rsidRPr="007A0794">
                                    <w:rPr>
                                      <w:rFonts w:ascii="標楷體" w:eastAsia="標楷體" w:hAnsi="標楷體"/>
                                      <w:color w:val="000000"/>
                                      <w:sz w:val="20"/>
                                      <w:szCs w:val="20"/>
                                    </w:rPr>
                                    <w:t>13</w:t>
                                  </w:r>
                                  <w:r w:rsidRPr="007A0794">
                                    <w:rPr>
                                      <w:rFonts w:ascii="標楷體" w:eastAsia="標楷體" w:hAnsi="標楷體" w:hint="eastAsia"/>
                                      <w:color w:val="000000"/>
                                      <w:sz w:val="20"/>
                                      <w:szCs w:val="20"/>
                                    </w:rPr>
                                    <w:t>年1</w:t>
                                  </w:r>
                                  <w:r w:rsidRPr="007A0794">
                                    <w:rPr>
                                      <w:rFonts w:ascii="標楷體" w:eastAsia="標楷體" w:hAnsi="標楷體"/>
                                      <w:color w:val="000000"/>
                                      <w:sz w:val="20"/>
                                      <w:szCs w:val="20"/>
                                    </w:rPr>
                                    <w:t>0</w:t>
                                  </w:r>
                                  <w:r w:rsidRPr="007A0794">
                                    <w:rPr>
                                      <w:rFonts w:ascii="標楷體" w:eastAsia="標楷體" w:hAnsi="標楷體" w:hint="eastAsia"/>
                                      <w:color w:val="000000"/>
                                      <w:sz w:val="20"/>
                                      <w:szCs w:val="20"/>
                                    </w:rPr>
                                    <w:t>月底</w:t>
                                  </w:r>
                                  <w:r w:rsidR="00B854BE">
                                    <w:rPr>
                                      <w:rFonts w:ascii="標楷體" w:eastAsia="標楷體" w:hAnsi="標楷體" w:hint="eastAsia"/>
                                      <w:color w:val="000000"/>
                                      <w:sz w:val="20"/>
                                      <w:szCs w:val="20"/>
                                      <w:shd w:val="clear" w:color="auto" w:fill="FFFFFF"/>
                                    </w:rPr>
                                    <w:t>止，</w:t>
                                  </w:r>
                                  <w:r w:rsidRPr="007A0794">
                                    <w:rPr>
                                      <w:rFonts w:ascii="標楷體" w:eastAsia="標楷體" w:hAnsi="標楷體" w:hint="eastAsia"/>
                                      <w:color w:val="000000"/>
                                      <w:sz w:val="20"/>
                                      <w:szCs w:val="20"/>
                                    </w:rPr>
                                    <w:t>望安鄉幸福巴士</w:t>
                                  </w:r>
                                  <w:proofErr w:type="gramStart"/>
                                  <w:r w:rsidRPr="007A0794">
                                    <w:rPr>
                                      <w:rFonts w:ascii="標楷體" w:eastAsia="標楷體" w:hAnsi="標楷體" w:hint="eastAsia"/>
                                      <w:color w:val="000000"/>
                                      <w:sz w:val="20"/>
                                      <w:szCs w:val="20"/>
                                    </w:rPr>
                                    <w:t>空駛率</w:t>
                                  </w:r>
                                  <w:proofErr w:type="gramEnd"/>
                                  <w:r w:rsidRPr="007A0794">
                                    <w:rPr>
                                      <w:rFonts w:ascii="標楷體" w:eastAsia="標楷體" w:hAnsi="標楷體" w:hint="eastAsia"/>
                                      <w:color w:val="000000"/>
                                      <w:sz w:val="20"/>
                                      <w:szCs w:val="20"/>
                                    </w:rPr>
                                    <w:t>高達9</w:t>
                                  </w:r>
                                  <w:r w:rsidRPr="007A0794">
                                    <w:rPr>
                                      <w:rFonts w:ascii="標楷體" w:eastAsia="標楷體" w:hAnsi="標楷體"/>
                                      <w:color w:val="000000"/>
                                      <w:sz w:val="20"/>
                                      <w:szCs w:val="20"/>
                                    </w:rPr>
                                    <w:t>4.92</w:t>
                                  </w:r>
                                  <w:r w:rsidRPr="007A0794">
                                    <w:rPr>
                                      <w:rFonts w:ascii="標楷體" w:eastAsia="標楷體" w:hAnsi="標楷體" w:hint="eastAsia"/>
                                      <w:color w:val="000000"/>
                                      <w:sz w:val="20"/>
                                      <w:szCs w:val="20"/>
                                      <w:shd w:val="clear" w:color="auto" w:fill="FFFFFF"/>
                                    </w:rPr>
                                    <w:t>％，</w:t>
                                  </w:r>
                                  <w:proofErr w:type="gramStart"/>
                                  <w:r w:rsidRPr="007A0794">
                                    <w:rPr>
                                      <w:rFonts w:ascii="標楷體" w:eastAsia="標楷體" w:hAnsi="標楷體" w:hint="eastAsia"/>
                                      <w:color w:val="000000"/>
                                      <w:sz w:val="20"/>
                                      <w:szCs w:val="20"/>
                                      <w:shd w:val="clear" w:color="auto" w:fill="FFFFFF"/>
                                    </w:rPr>
                                    <w:t>接駁望安至</w:t>
                                  </w:r>
                                  <w:proofErr w:type="gramEnd"/>
                                  <w:r w:rsidRPr="007A0794">
                                    <w:rPr>
                                      <w:rFonts w:ascii="標楷體" w:eastAsia="標楷體" w:hAnsi="標楷體" w:hint="eastAsia"/>
                                      <w:color w:val="000000"/>
                                      <w:sz w:val="20"/>
                                      <w:szCs w:val="20"/>
                                      <w:shd w:val="clear" w:color="auto" w:fill="FFFFFF"/>
                                    </w:rPr>
                                    <w:t>將軍交通船之船班路線</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7</w:t>
                                  </w:r>
                                  <w:r w:rsidRPr="007A0794">
                                    <w:rPr>
                                      <w:rFonts w:ascii="標楷體" w:eastAsia="標楷體" w:hAnsi="標楷體"/>
                                      <w:color w:val="000000"/>
                                      <w:sz w:val="20"/>
                                      <w:szCs w:val="20"/>
                                      <w:shd w:val="clear" w:color="auto" w:fill="FFFFFF"/>
                                    </w:rPr>
                                    <w:t>2.96</w:t>
                                  </w:r>
                                  <w:r w:rsidRPr="007A0794">
                                    <w:rPr>
                                      <w:rFonts w:ascii="標楷體" w:eastAsia="標楷體" w:hAnsi="標楷體" w:hint="eastAsia"/>
                                      <w:color w:val="000000"/>
                                      <w:sz w:val="20"/>
                                      <w:szCs w:val="20"/>
                                      <w:shd w:val="clear" w:color="auto" w:fill="FFFFFF"/>
                                    </w:rPr>
                                    <w:t>％，七美鄉幸福巴士</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4</w:t>
                                  </w:r>
                                  <w:r w:rsidRPr="007A0794">
                                    <w:rPr>
                                      <w:rFonts w:ascii="標楷體" w:eastAsia="標楷體" w:hAnsi="標楷體"/>
                                      <w:color w:val="000000"/>
                                      <w:sz w:val="20"/>
                                      <w:szCs w:val="20"/>
                                      <w:shd w:val="clear" w:color="auto" w:fill="FFFFFF"/>
                                    </w:rPr>
                                    <w:t>6.33</w:t>
                                  </w:r>
                                  <w:r w:rsidRPr="007A0794">
                                    <w:rPr>
                                      <w:rFonts w:ascii="標楷體" w:eastAsia="標楷體" w:hAnsi="標楷體" w:hint="eastAsia"/>
                                      <w:color w:val="000000"/>
                                      <w:sz w:val="20"/>
                                      <w:szCs w:val="20"/>
                                      <w:shd w:val="clear" w:color="auto" w:fill="FFFFFF"/>
                                    </w:rPr>
                                    <w:t>％。</w:t>
                                  </w:r>
                                </w:p>
                              </w:tc>
                            </w:tr>
                            <w:tr w:rsidR="0093789E" w:rsidRPr="007A0794" w14:paraId="64657F7B" w14:textId="77777777" w:rsidTr="0093789E">
                              <w:trPr>
                                <w:trHeight w:val="340"/>
                              </w:trPr>
                              <w:tc>
                                <w:tcPr>
                                  <w:tcW w:w="311" w:type="pct"/>
                                  <w:tcBorders>
                                    <w:top w:val="single" w:sz="4" w:space="0" w:color="auto"/>
                                    <w:left w:val="single" w:sz="4" w:space="0" w:color="auto"/>
                                    <w:bottom w:val="single" w:sz="4" w:space="0" w:color="auto"/>
                                    <w:right w:val="single" w:sz="4" w:space="0" w:color="auto"/>
                                  </w:tcBorders>
                                  <w:vAlign w:val="center"/>
                                </w:tcPr>
                                <w:p w14:paraId="7AE87952"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10</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3833480"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金門縣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B81FA21" w14:textId="17935CAA" w:rsidR="008E1B55" w:rsidRPr="007A0794" w:rsidRDefault="008E1B55" w:rsidP="008818D0">
                                  <w:pPr>
                                    <w:overflowPunct w:val="0"/>
                                    <w:spacing w:line="240" w:lineRule="exact"/>
                                    <w:jc w:val="both"/>
                                    <w:rPr>
                                      <w:rFonts w:ascii="標楷體" w:eastAsia="標楷體" w:hAnsi="標楷體"/>
                                      <w:color w:val="000000"/>
                                      <w:sz w:val="20"/>
                                      <w:szCs w:val="20"/>
                                    </w:rPr>
                                  </w:pPr>
                                  <w:r w:rsidRPr="007A0794">
                                    <w:rPr>
                                      <w:rFonts w:ascii="標楷體" w:eastAsia="標楷體" w:hAnsi="標楷體" w:hint="eastAsia"/>
                                      <w:color w:val="000000"/>
                                      <w:sz w:val="20"/>
                                      <w:szCs w:val="20"/>
                                    </w:rPr>
                                    <w:t>截至1</w:t>
                                  </w:r>
                                  <w:r w:rsidRPr="007A0794">
                                    <w:rPr>
                                      <w:rFonts w:ascii="標楷體" w:eastAsia="標楷體" w:hAnsi="標楷體"/>
                                      <w:color w:val="000000"/>
                                      <w:sz w:val="20"/>
                                      <w:szCs w:val="20"/>
                                    </w:rPr>
                                    <w:t>13</w:t>
                                  </w:r>
                                  <w:r w:rsidRPr="007A0794">
                                    <w:rPr>
                                      <w:rFonts w:ascii="標楷體" w:eastAsia="標楷體" w:hAnsi="標楷體" w:hint="eastAsia"/>
                                      <w:color w:val="000000"/>
                                      <w:sz w:val="20"/>
                                      <w:szCs w:val="20"/>
                                    </w:rPr>
                                    <w:t>年9月底</w:t>
                                  </w:r>
                                  <w:r w:rsidR="00B854BE">
                                    <w:rPr>
                                      <w:rFonts w:ascii="標楷體" w:eastAsia="標楷體" w:hAnsi="標楷體" w:hint="eastAsia"/>
                                      <w:color w:val="000000"/>
                                      <w:sz w:val="20"/>
                                      <w:szCs w:val="20"/>
                                      <w:shd w:val="clear" w:color="auto" w:fill="FFFFFF"/>
                                    </w:rPr>
                                    <w:t>止</w:t>
                                  </w:r>
                                  <w:r w:rsidRPr="007A0794">
                                    <w:rPr>
                                      <w:rFonts w:ascii="標楷體" w:eastAsia="標楷體" w:hAnsi="標楷體" w:hint="eastAsia"/>
                                      <w:color w:val="000000"/>
                                      <w:sz w:val="20"/>
                                      <w:szCs w:val="20"/>
                                    </w:rPr>
                                    <w:t>，幸福巴士客座利用率3</w:t>
                                  </w:r>
                                  <w:r w:rsidRPr="007A0794">
                                    <w:rPr>
                                      <w:rFonts w:ascii="標楷體" w:eastAsia="標楷體" w:hAnsi="標楷體"/>
                                      <w:color w:val="000000"/>
                                      <w:sz w:val="20"/>
                                      <w:szCs w:val="20"/>
                                    </w:rPr>
                                    <w:t>0.23</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hint="eastAsia"/>
                                      <w:color w:val="000000"/>
                                      <w:sz w:val="20"/>
                                      <w:szCs w:val="20"/>
                                    </w:rPr>
                                    <w:t>，</w:t>
                                  </w:r>
                                  <w:proofErr w:type="gramStart"/>
                                  <w:r w:rsidRPr="007A0794">
                                    <w:rPr>
                                      <w:rFonts w:ascii="標楷體" w:eastAsia="標楷體" w:hAnsi="標楷體" w:hint="eastAsia"/>
                                      <w:color w:val="000000"/>
                                      <w:sz w:val="20"/>
                                      <w:szCs w:val="20"/>
                                    </w:rPr>
                                    <w:t>空駛率</w:t>
                                  </w:r>
                                  <w:proofErr w:type="gramEnd"/>
                                  <w:r w:rsidRPr="007A0794">
                                    <w:rPr>
                                      <w:rFonts w:ascii="標楷體" w:eastAsia="標楷體" w:hAnsi="標楷體" w:hint="eastAsia"/>
                                      <w:color w:val="000000"/>
                                      <w:sz w:val="20"/>
                                      <w:szCs w:val="20"/>
                                    </w:rPr>
                                    <w:t>1</w:t>
                                  </w:r>
                                  <w:r w:rsidRPr="007A0794">
                                    <w:rPr>
                                      <w:rFonts w:ascii="標楷體" w:eastAsia="標楷體" w:hAnsi="標楷體"/>
                                      <w:color w:val="000000"/>
                                      <w:sz w:val="20"/>
                                      <w:szCs w:val="20"/>
                                    </w:rPr>
                                    <w:t>9.70</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hint="eastAsia"/>
                                      <w:color w:val="000000"/>
                                      <w:sz w:val="20"/>
                                      <w:szCs w:val="20"/>
                                    </w:rPr>
                                    <w:t>。</w:t>
                                  </w:r>
                                </w:p>
                              </w:tc>
                            </w:tr>
                          </w:tbl>
                          <w:p w14:paraId="24D87411" w14:textId="356AE76D" w:rsidR="008E1B55" w:rsidRPr="004A2858" w:rsidRDefault="008E1B55" w:rsidP="00FD1145">
                            <w:pPr>
                              <w:tabs>
                                <w:tab w:val="left" w:pos="2061"/>
                                <w:tab w:val="left" w:pos="6237"/>
                              </w:tabs>
                              <w:overflowPunct w:val="0"/>
                              <w:spacing w:line="240" w:lineRule="exact"/>
                              <w:ind w:left="1019" w:hangingChars="566" w:hanging="1019"/>
                              <w:rPr>
                                <w:rFonts w:ascii="標楷體" w:eastAsia="標楷體" w:hAnsi="標楷體"/>
                                <w:bCs/>
                                <w:sz w:val="18"/>
                                <w:szCs w:val="18"/>
                              </w:rPr>
                            </w:pPr>
                            <w:r w:rsidRPr="009D71DD">
                              <w:rPr>
                                <w:rFonts w:ascii="標楷體" w:eastAsia="標楷體" w:hAnsi="標楷體" w:hint="eastAsia"/>
                                <w:bCs/>
                                <w:sz w:val="18"/>
                                <w:szCs w:val="18"/>
                              </w:rPr>
                              <w:t>資料來源：整理自各</w:t>
                            </w:r>
                            <w:r w:rsidR="003801EA">
                              <w:rPr>
                                <w:rFonts w:ascii="標楷體" w:eastAsia="標楷體" w:hAnsi="標楷體" w:hint="eastAsia"/>
                                <w:bCs/>
                                <w:sz w:val="18"/>
                                <w:szCs w:val="18"/>
                              </w:rPr>
                              <w:t>該</w:t>
                            </w:r>
                            <w:r w:rsidRPr="009D71DD">
                              <w:rPr>
                                <w:rFonts w:ascii="標楷體" w:eastAsia="標楷體" w:hAnsi="標楷體" w:hint="eastAsia"/>
                                <w:bCs/>
                                <w:sz w:val="18"/>
                                <w:szCs w:val="18"/>
                              </w:rPr>
                              <w:t>市縣政府提供資料</w:t>
                            </w:r>
                            <w:r w:rsidRPr="004A2858">
                              <w:rPr>
                                <w:rFonts w:ascii="標楷體" w:eastAsia="標楷體" w:hAnsi="標楷體" w:hint="eastAsia"/>
                                <w:bCs/>
                                <w:sz w:val="18"/>
                                <w:szCs w:val="18"/>
                              </w:rPr>
                              <w:t>。</w:t>
                            </w:r>
                          </w:p>
                          <w:p w14:paraId="1EE9769C" w14:textId="77777777" w:rsidR="008E1B55" w:rsidRPr="00AB7279" w:rsidRDefault="008E1B55" w:rsidP="008E1B55">
                            <w:pPr>
                              <w:tabs>
                                <w:tab w:val="left" w:pos="2061"/>
                                <w:tab w:val="left" w:pos="6237"/>
                              </w:tabs>
                              <w:overflowPunct w:val="0"/>
                              <w:spacing w:line="240" w:lineRule="exact"/>
                              <w:ind w:leftChars="200" w:left="1380" w:hangingChars="500" w:hanging="900"/>
                              <w:jc w:val="both"/>
                              <w:rPr>
                                <w:rFonts w:ascii="標楷體" w:eastAsia="標楷體" w:hAnsi="標楷體"/>
                                <w:bCs/>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5BC56" id="_x0000_s1058" type="#_x0000_t202" style="position:absolute;left:0;text-align:left;margin-left:-4.45pt;margin-top:234.25pt;width:507.65pt;height:296.8pt;z-index:252219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" stroked="f">
                <v:textbox>
                  <w:txbxContent>
                    <w:p w14:paraId="79CD1A0E" w14:textId="7B036223" w:rsidR="008E1B55" w:rsidRDefault="008E1B55" w:rsidP="008E1B55">
                      <w:pPr>
                        <w:overflowPunct w:val="0"/>
                        <w:jc w:val="center"/>
                        <w:rPr>
                          <w:rFonts w:ascii="標楷體" w:eastAsia="標楷體" w:hAnsi="標楷體"/>
                          <w:sz w:val="20"/>
                          <w:szCs w:val="20"/>
                        </w:rPr>
                      </w:pPr>
                      <w:r w:rsidRPr="003A5B46">
                        <w:rPr>
                          <w:rFonts w:ascii="標楷體" w:eastAsia="標楷體" w:hAnsi="標楷體" w:hint="eastAsia"/>
                          <w:b/>
                        </w:rPr>
                        <w:t>表</w:t>
                      </w:r>
                      <w:r>
                        <w:rPr>
                          <w:rFonts w:ascii="標楷體" w:eastAsia="標楷體" w:hAnsi="標楷體" w:hint="eastAsia"/>
                          <w:b/>
                        </w:rPr>
                        <w:t>1</w:t>
                      </w:r>
                      <w:r>
                        <w:rPr>
                          <w:rFonts w:ascii="標楷體" w:eastAsia="標楷體" w:hAnsi="標楷體"/>
                          <w:b/>
                        </w:rPr>
                        <w:t xml:space="preserve">6  </w:t>
                      </w:r>
                      <w:r w:rsidR="003801EA">
                        <w:rPr>
                          <w:rFonts w:ascii="標楷體" w:eastAsia="標楷體" w:hAnsi="標楷體" w:hint="eastAsia"/>
                          <w:b/>
                        </w:rPr>
                        <w:t>部分</w:t>
                      </w:r>
                      <w:r w:rsidRPr="009D71DD">
                        <w:rPr>
                          <w:rFonts w:ascii="標楷體" w:eastAsia="標楷體" w:hAnsi="標楷體" w:hint="eastAsia"/>
                          <w:b/>
                        </w:rPr>
                        <w:t>市縣幸福巴士或小黃公車客座利用率偏低或公車業者行駛意願低落情形</w:t>
                      </w:r>
                    </w:p>
                    <w:tbl>
                      <w:tblPr>
                        <w:tblW w:w="4996" w:type="pct"/>
                        <w:tblCellMar>
                          <w:left w:w="10" w:type="dxa"/>
                          <w:right w:w="10" w:type="dxa"/>
                        </w:tblCellMar>
                        <w:tblLook w:val="0000" w:firstRow="0" w:lastRow="0" w:firstColumn="0" w:lastColumn="0" w:noHBand="0" w:noVBand="0"/>
                      </w:tblPr>
                      <w:tblGrid>
                        <w:gridCol w:w="613"/>
                        <w:gridCol w:w="910"/>
                        <w:gridCol w:w="8325"/>
                      </w:tblGrid>
                      <w:tr w:rsidR="0093789E" w:rsidRPr="007A0794" w14:paraId="26D71F4D" w14:textId="77777777" w:rsidTr="0093789E">
                        <w:trPr>
                          <w:trHeight w:val="340"/>
                          <w:tblHeader/>
                        </w:trPr>
                        <w:tc>
                          <w:tcPr>
                            <w:tcW w:w="311" w:type="pct"/>
                            <w:tcBorders>
                              <w:top w:val="single" w:sz="4" w:space="0" w:color="auto"/>
                              <w:left w:val="single" w:sz="4" w:space="0" w:color="auto"/>
                              <w:bottom w:val="single" w:sz="4" w:space="0" w:color="auto"/>
                              <w:right w:val="single" w:sz="4" w:space="0" w:color="auto"/>
                            </w:tcBorders>
                            <w:shd w:val="clear" w:color="auto" w:fill="auto"/>
                            <w:vAlign w:val="center"/>
                          </w:tcPr>
                          <w:p w14:paraId="4C6D7A0E" w14:textId="77777777" w:rsidR="008E1B55" w:rsidRPr="007A0794" w:rsidRDefault="008E1B55" w:rsidP="009D71DD">
                            <w:pPr>
                              <w:spacing w:line="240" w:lineRule="exact"/>
                              <w:jc w:val="center"/>
                              <w:rPr>
                                <w:rFonts w:ascii="標楷體" w:eastAsia="標楷體" w:hAnsi="標楷體"/>
                                <w:bCs/>
                                <w:color w:val="000000"/>
                                <w:sz w:val="20"/>
                                <w:szCs w:val="20"/>
                              </w:rPr>
                            </w:pPr>
                            <w:r w:rsidRPr="007A0794">
                              <w:rPr>
                                <w:rFonts w:ascii="標楷體" w:eastAsia="標楷體" w:hAnsi="標楷體" w:hint="eastAsia"/>
                                <w:bCs/>
                                <w:color w:val="000000"/>
                                <w:sz w:val="20"/>
                                <w:szCs w:val="20"/>
                              </w:rPr>
                              <w:t>序號</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EF04560" w14:textId="77777777" w:rsidR="008E1B55" w:rsidRPr="007A0794" w:rsidRDefault="008E1B55" w:rsidP="009D71DD">
                            <w:pPr>
                              <w:spacing w:line="240" w:lineRule="exact"/>
                              <w:jc w:val="center"/>
                              <w:rPr>
                                <w:rFonts w:ascii="標楷體" w:eastAsia="標楷體" w:hAnsi="標楷體"/>
                                <w:bCs/>
                                <w:color w:val="000000"/>
                                <w:sz w:val="20"/>
                                <w:szCs w:val="20"/>
                              </w:rPr>
                            </w:pPr>
                            <w:r w:rsidRPr="007A0794">
                              <w:rPr>
                                <w:rFonts w:ascii="標楷體" w:eastAsia="標楷體" w:hAnsi="標楷體" w:hint="eastAsia"/>
                                <w:bCs/>
                                <w:color w:val="000000"/>
                                <w:sz w:val="20"/>
                                <w:szCs w:val="20"/>
                              </w:rPr>
                              <w:t>市</w:t>
                            </w:r>
                            <w:r w:rsidRPr="007A0794">
                              <w:rPr>
                                <w:rFonts w:ascii="標楷體" w:eastAsia="標楷體" w:hAnsi="標楷體"/>
                                <w:bCs/>
                                <w:color w:val="000000"/>
                                <w:sz w:val="20"/>
                                <w:szCs w:val="20"/>
                              </w:rPr>
                              <w:t>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2A248FF" w14:textId="77777777" w:rsidR="008E1B55" w:rsidRPr="007A0794" w:rsidRDefault="008E1B55" w:rsidP="009D71DD">
                            <w:pPr>
                              <w:spacing w:line="240" w:lineRule="exact"/>
                              <w:jc w:val="center"/>
                              <w:rPr>
                                <w:rFonts w:ascii="標楷體" w:eastAsia="標楷體" w:hAnsi="標楷體"/>
                                <w:bCs/>
                                <w:color w:val="000000"/>
                                <w:sz w:val="20"/>
                                <w:szCs w:val="20"/>
                              </w:rPr>
                            </w:pPr>
                            <w:r w:rsidRPr="007A0794">
                              <w:rPr>
                                <w:rFonts w:ascii="標楷體" w:eastAsia="標楷體" w:hAnsi="標楷體" w:hint="eastAsia"/>
                                <w:bCs/>
                                <w:color w:val="000000"/>
                                <w:sz w:val="20"/>
                                <w:szCs w:val="20"/>
                              </w:rPr>
                              <w:t>幸福巴士或小黃公車客座利用情形</w:t>
                            </w:r>
                          </w:p>
                        </w:tc>
                      </w:tr>
                      <w:tr w:rsidR="0093789E" w:rsidRPr="007A0794" w14:paraId="3558D0C1" w14:textId="77777777" w:rsidTr="0093789E">
                        <w:trPr>
                          <w:trHeight w:val="567"/>
                        </w:trPr>
                        <w:tc>
                          <w:tcPr>
                            <w:tcW w:w="311" w:type="pct"/>
                            <w:tcBorders>
                              <w:top w:val="single" w:sz="4" w:space="0" w:color="auto"/>
                              <w:left w:val="single" w:sz="4" w:space="0" w:color="auto"/>
                              <w:bottom w:val="single" w:sz="4" w:space="0" w:color="auto"/>
                              <w:right w:val="single" w:sz="4" w:space="0" w:color="auto"/>
                            </w:tcBorders>
                            <w:vAlign w:val="center"/>
                          </w:tcPr>
                          <w:p w14:paraId="25D89D73"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1</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21D1268"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proofErr w:type="gramStart"/>
                            <w:r w:rsidRPr="007A0794">
                              <w:rPr>
                                <w:rFonts w:ascii="標楷體" w:eastAsia="標楷體" w:hAnsi="標楷體" w:hint="eastAsia"/>
                                <w:color w:val="000000"/>
                                <w:sz w:val="20"/>
                                <w:szCs w:val="20"/>
                                <w:shd w:val="clear" w:color="auto" w:fill="FFFFFF"/>
                              </w:rPr>
                              <w:t>臺</w:t>
                            </w:r>
                            <w:proofErr w:type="gramEnd"/>
                            <w:r w:rsidRPr="007A0794">
                              <w:rPr>
                                <w:rFonts w:ascii="標楷體" w:eastAsia="標楷體" w:hAnsi="標楷體" w:hint="eastAsia"/>
                                <w:color w:val="000000"/>
                                <w:sz w:val="20"/>
                                <w:szCs w:val="20"/>
                                <w:shd w:val="clear" w:color="auto" w:fill="FFFFFF"/>
                              </w:rPr>
                              <w:t>中</w:t>
                            </w:r>
                            <w:r w:rsidRPr="007A0794">
                              <w:rPr>
                                <w:rFonts w:ascii="標楷體" w:eastAsia="標楷體" w:hAnsi="標楷體"/>
                                <w:color w:val="000000"/>
                                <w:sz w:val="20"/>
                                <w:szCs w:val="20"/>
                                <w:shd w:val="clear" w:color="auto" w:fill="FFFFFF"/>
                              </w:rPr>
                              <w:t>市</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057DA27" w14:textId="483A67E8"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近</w:t>
                            </w:r>
                            <w:proofErr w:type="gramStart"/>
                            <w:r w:rsidRPr="007A0794">
                              <w:rPr>
                                <w:rFonts w:ascii="標楷體" w:eastAsia="標楷體" w:hAnsi="標楷體" w:hint="eastAsia"/>
                                <w:color w:val="000000"/>
                                <w:sz w:val="20"/>
                                <w:szCs w:val="20"/>
                                <w:shd w:val="clear" w:color="auto" w:fill="FFFFFF"/>
                              </w:rPr>
                              <w:t>3</w:t>
                            </w:r>
                            <w:proofErr w:type="gramEnd"/>
                            <w:r w:rsidRPr="007A0794">
                              <w:rPr>
                                <w:rFonts w:ascii="標楷體" w:eastAsia="標楷體" w:hAnsi="標楷體" w:hint="eastAsia"/>
                                <w:color w:val="000000"/>
                                <w:sz w:val="20"/>
                                <w:szCs w:val="20"/>
                                <w:shd w:val="clear" w:color="auto" w:fill="FFFFFF"/>
                              </w:rPr>
                              <w:t>年度（</w:t>
                            </w:r>
                            <w:r w:rsidRPr="007A0794">
                              <w:rPr>
                                <w:rFonts w:ascii="標楷體" w:eastAsia="標楷體" w:hAnsi="標楷體"/>
                                <w:color w:val="000000"/>
                                <w:sz w:val="20"/>
                                <w:szCs w:val="20"/>
                                <w:shd w:val="clear" w:color="auto" w:fill="FFFFFF"/>
                              </w:rPr>
                              <w:t>111</w:t>
                            </w:r>
                            <w:r w:rsidRPr="007A0794">
                              <w:rPr>
                                <w:rFonts w:ascii="標楷體" w:eastAsia="標楷體" w:hAnsi="標楷體" w:hint="eastAsia"/>
                                <w:color w:val="000000"/>
                                <w:sz w:val="20"/>
                                <w:szCs w:val="20"/>
                                <w:shd w:val="clear" w:color="auto" w:fill="FFFFFF"/>
                              </w:rPr>
                              <w:t>年至1</w:t>
                            </w:r>
                            <w:r w:rsidRPr="007A0794">
                              <w:rPr>
                                <w:rFonts w:ascii="標楷體" w:eastAsia="標楷體" w:hAnsi="標楷體"/>
                                <w:color w:val="000000"/>
                                <w:sz w:val="20"/>
                                <w:szCs w:val="20"/>
                                <w:shd w:val="clear" w:color="auto" w:fill="FFFFFF"/>
                              </w:rPr>
                              <w:t>13</w:t>
                            </w:r>
                            <w:r w:rsidRPr="007A0794">
                              <w:rPr>
                                <w:rFonts w:ascii="標楷體" w:eastAsia="標楷體" w:hAnsi="標楷體" w:hint="eastAsia"/>
                                <w:color w:val="000000"/>
                                <w:sz w:val="20"/>
                                <w:szCs w:val="20"/>
                                <w:shd w:val="clear" w:color="auto" w:fill="FFFFFF"/>
                              </w:rPr>
                              <w:t>年8月底</w:t>
                            </w:r>
                            <w:r w:rsidR="00B854BE">
                              <w:rPr>
                                <w:rFonts w:ascii="標楷體" w:eastAsia="標楷體" w:hAnsi="標楷體" w:hint="eastAsia"/>
                                <w:color w:val="000000"/>
                                <w:sz w:val="20"/>
                                <w:szCs w:val="20"/>
                                <w:shd w:val="clear" w:color="auto" w:fill="FFFFFF"/>
                              </w:rPr>
                              <w:t>止</w:t>
                            </w:r>
                            <w:r w:rsidRPr="007A0794">
                              <w:rPr>
                                <w:rFonts w:ascii="標楷體" w:eastAsia="標楷體" w:hAnsi="標楷體" w:hint="eastAsia"/>
                                <w:color w:val="000000"/>
                                <w:sz w:val="20"/>
                                <w:szCs w:val="20"/>
                                <w:shd w:val="clear" w:color="auto" w:fill="FFFFFF"/>
                              </w:rPr>
                              <w:t>）平均客座利用率1</w:t>
                            </w:r>
                            <w:r w:rsidRPr="007A0794">
                              <w:rPr>
                                <w:rFonts w:ascii="標楷體" w:eastAsia="標楷體" w:hAnsi="標楷體"/>
                                <w:color w:val="000000"/>
                                <w:sz w:val="20"/>
                                <w:szCs w:val="20"/>
                                <w:shd w:val="clear" w:color="auto" w:fill="FFFFFF"/>
                              </w:rPr>
                              <w:t>5.18</w:t>
                            </w:r>
                            <w:r w:rsidRPr="007A0794">
                              <w:rPr>
                                <w:rFonts w:ascii="標楷體" w:eastAsia="標楷體" w:hAnsi="標楷體" w:hint="eastAsia"/>
                                <w:color w:val="000000"/>
                                <w:sz w:val="20"/>
                                <w:szCs w:val="20"/>
                                <w:shd w:val="clear" w:color="auto" w:fill="FFFFFF"/>
                              </w:rPr>
                              <w:t>％，平均</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高達6</w:t>
                            </w:r>
                            <w:r w:rsidRPr="007A0794">
                              <w:rPr>
                                <w:rFonts w:ascii="標楷體" w:eastAsia="標楷體" w:hAnsi="標楷體"/>
                                <w:color w:val="000000"/>
                                <w:sz w:val="20"/>
                                <w:szCs w:val="20"/>
                                <w:shd w:val="clear" w:color="auto" w:fill="FFFFFF"/>
                              </w:rPr>
                              <w:t>3.41</w:t>
                            </w:r>
                            <w:r w:rsidRPr="007A0794">
                              <w:rPr>
                                <w:rFonts w:ascii="標楷體" w:eastAsia="標楷體" w:hAnsi="標楷體" w:hint="eastAsia"/>
                                <w:color w:val="000000"/>
                                <w:sz w:val="20"/>
                                <w:szCs w:val="20"/>
                                <w:shd w:val="clear" w:color="auto" w:fill="FFFFFF"/>
                              </w:rPr>
                              <w:t>％，另有業者提供彈性服務量能有限之情事。</w:t>
                            </w:r>
                          </w:p>
                        </w:tc>
                      </w:tr>
                      <w:tr w:rsidR="0093789E" w:rsidRPr="007A0794" w14:paraId="6FEF3ABF" w14:textId="77777777" w:rsidTr="0093789E">
                        <w:trPr>
                          <w:trHeight w:val="340"/>
                        </w:trPr>
                        <w:tc>
                          <w:tcPr>
                            <w:tcW w:w="311" w:type="pct"/>
                            <w:tcBorders>
                              <w:top w:val="single" w:sz="4" w:space="0" w:color="auto"/>
                              <w:left w:val="single" w:sz="4" w:space="0" w:color="auto"/>
                              <w:bottom w:val="single" w:sz="4" w:space="0" w:color="auto"/>
                              <w:right w:val="single" w:sz="4" w:space="0" w:color="auto"/>
                            </w:tcBorders>
                            <w:vAlign w:val="center"/>
                          </w:tcPr>
                          <w:p w14:paraId="2B4D4AA4"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2</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F3536D7"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proofErr w:type="gramStart"/>
                            <w:r w:rsidRPr="007A0794">
                              <w:rPr>
                                <w:rFonts w:ascii="標楷體" w:eastAsia="標楷體" w:hAnsi="標楷體" w:hint="eastAsia"/>
                                <w:color w:val="000000"/>
                                <w:sz w:val="20"/>
                                <w:szCs w:val="20"/>
                                <w:shd w:val="clear" w:color="auto" w:fill="FFFFFF"/>
                              </w:rPr>
                              <w:t>臺</w:t>
                            </w:r>
                            <w:proofErr w:type="gramEnd"/>
                            <w:r w:rsidRPr="007A0794">
                              <w:rPr>
                                <w:rFonts w:ascii="標楷體" w:eastAsia="標楷體" w:hAnsi="標楷體"/>
                                <w:color w:val="000000"/>
                                <w:sz w:val="20"/>
                                <w:szCs w:val="20"/>
                                <w:shd w:val="clear" w:color="auto" w:fill="FFFFFF"/>
                              </w:rPr>
                              <w:t>南市</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785B7F6" w14:textId="77777777"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rPr>
                              <w:t>113</w:t>
                            </w:r>
                            <w:r w:rsidRPr="007A0794">
                              <w:rPr>
                                <w:rFonts w:ascii="標楷體" w:eastAsia="標楷體" w:hAnsi="標楷體" w:hint="eastAsia"/>
                                <w:color w:val="000000"/>
                                <w:sz w:val="20"/>
                                <w:szCs w:val="20"/>
                                <w:shd w:val="clear" w:color="auto" w:fill="FFFFFF"/>
                              </w:rPr>
                              <w:t>年1至8月小黃公車，有8條路線固定班次之</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大於50％且平均載客數小於1人。</w:t>
                            </w:r>
                          </w:p>
                        </w:tc>
                      </w:tr>
                      <w:tr w:rsidR="0093789E" w:rsidRPr="007A0794" w14:paraId="0C8F8709" w14:textId="77777777" w:rsidTr="0093789E">
                        <w:trPr>
                          <w:trHeight w:val="567"/>
                        </w:trPr>
                        <w:tc>
                          <w:tcPr>
                            <w:tcW w:w="311" w:type="pct"/>
                            <w:tcBorders>
                              <w:top w:val="single" w:sz="4" w:space="0" w:color="auto"/>
                              <w:left w:val="single" w:sz="4" w:space="0" w:color="auto"/>
                              <w:bottom w:val="single" w:sz="4" w:space="0" w:color="auto"/>
                              <w:right w:val="single" w:sz="4" w:space="0" w:color="auto"/>
                            </w:tcBorders>
                            <w:vAlign w:val="center"/>
                          </w:tcPr>
                          <w:p w14:paraId="47AD9E2F"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color w:val="000000"/>
                                <w:sz w:val="20"/>
                                <w:szCs w:val="20"/>
                                <w:shd w:val="clear" w:color="auto" w:fill="FFFFFF"/>
                              </w:rPr>
                              <w:t>3</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A9A4105"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新竹縣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ABD55C0" w14:textId="77777777"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因補貼營運成本不符業者期待或受</w:t>
                            </w:r>
                            <w:proofErr w:type="gramStart"/>
                            <w:r w:rsidRPr="007A0794">
                              <w:rPr>
                                <w:rFonts w:ascii="標楷體" w:eastAsia="標楷體" w:hAnsi="標楷體" w:hint="eastAsia"/>
                                <w:color w:val="000000"/>
                                <w:sz w:val="20"/>
                                <w:szCs w:val="20"/>
                                <w:shd w:val="clear" w:color="auto" w:fill="FFFFFF"/>
                              </w:rPr>
                              <w:t>疫</w:t>
                            </w:r>
                            <w:proofErr w:type="gramEnd"/>
                            <w:r w:rsidRPr="007A0794">
                              <w:rPr>
                                <w:rFonts w:ascii="標楷體" w:eastAsia="標楷體" w:hAnsi="標楷體" w:hint="eastAsia"/>
                                <w:color w:val="000000"/>
                                <w:sz w:val="20"/>
                                <w:szCs w:val="20"/>
                                <w:shd w:val="clear" w:color="auto" w:fill="FFFFFF"/>
                              </w:rPr>
                              <w:t>情影響，致幸福巴士或小黃公車暫停營運、或未提出申請，另有</w:t>
                            </w:r>
                            <w:proofErr w:type="gramStart"/>
                            <w:r w:rsidRPr="007A0794">
                              <w:rPr>
                                <w:rFonts w:ascii="標楷體" w:eastAsia="標楷體" w:hAnsi="標楷體" w:hint="eastAsia"/>
                                <w:color w:val="000000"/>
                                <w:sz w:val="20"/>
                                <w:szCs w:val="20"/>
                                <w:shd w:val="clear" w:color="auto" w:fill="FFFFFF"/>
                              </w:rPr>
                              <w:t>車輛空駛情形</w:t>
                            </w:r>
                            <w:proofErr w:type="gramEnd"/>
                            <w:r w:rsidRPr="007A0794">
                              <w:rPr>
                                <w:rFonts w:ascii="標楷體" w:eastAsia="標楷體" w:hAnsi="標楷體" w:hint="eastAsia"/>
                                <w:color w:val="000000"/>
                                <w:sz w:val="20"/>
                                <w:szCs w:val="20"/>
                                <w:shd w:val="clear" w:color="auto" w:fill="FFFFFF"/>
                              </w:rPr>
                              <w:t>。</w:t>
                            </w:r>
                          </w:p>
                        </w:tc>
                      </w:tr>
                      <w:tr w:rsidR="0093789E" w:rsidRPr="007A0794" w14:paraId="5EA44494" w14:textId="77777777" w:rsidTr="0093789E">
                        <w:trPr>
                          <w:trHeight w:val="340"/>
                        </w:trPr>
                        <w:tc>
                          <w:tcPr>
                            <w:tcW w:w="311" w:type="pct"/>
                            <w:tcBorders>
                              <w:top w:val="single" w:sz="4" w:space="0" w:color="auto"/>
                              <w:left w:val="single" w:sz="4" w:space="0" w:color="auto"/>
                              <w:bottom w:val="single" w:sz="4" w:space="0" w:color="auto"/>
                              <w:right w:val="single" w:sz="4" w:space="0" w:color="auto"/>
                            </w:tcBorders>
                            <w:vAlign w:val="center"/>
                          </w:tcPr>
                          <w:p w14:paraId="793C2767"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color w:val="000000"/>
                                <w:sz w:val="20"/>
                                <w:szCs w:val="20"/>
                                <w:shd w:val="clear" w:color="auto" w:fill="FFFFFF"/>
                              </w:rPr>
                              <w:t>4</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3C09108"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新竹市</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D88A810" w14:textId="7DAE522C"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proofErr w:type="gramStart"/>
                            <w:r w:rsidRPr="007A0794">
                              <w:rPr>
                                <w:rFonts w:ascii="標楷體" w:eastAsia="標楷體" w:hAnsi="標楷體" w:hint="eastAsia"/>
                                <w:color w:val="000000"/>
                                <w:sz w:val="20"/>
                                <w:szCs w:val="20"/>
                                <w:shd w:val="clear" w:color="auto" w:fill="FFFFFF"/>
                              </w:rPr>
                              <w:t>1</w:t>
                            </w:r>
                            <w:r w:rsidRPr="007A0794">
                              <w:rPr>
                                <w:rFonts w:ascii="標楷體" w:eastAsia="標楷體" w:hAnsi="標楷體"/>
                                <w:color w:val="000000"/>
                                <w:sz w:val="20"/>
                                <w:szCs w:val="20"/>
                                <w:shd w:val="clear" w:color="auto" w:fill="FFFFFF"/>
                              </w:rPr>
                              <w:t>13</w:t>
                            </w:r>
                            <w:proofErr w:type="gramEnd"/>
                            <w:r w:rsidRPr="007A0794">
                              <w:rPr>
                                <w:rFonts w:ascii="標楷體" w:eastAsia="標楷體" w:hAnsi="標楷體" w:hint="eastAsia"/>
                                <w:color w:val="000000"/>
                                <w:sz w:val="20"/>
                                <w:szCs w:val="20"/>
                                <w:shd w:val="clear" w:color="auto" w:fill="FFFFFF"/>
                              </w:rPr>
                              <w:t>年度（截至1</w:t>
                            </w:r>
                            <w:r w:rsidRPr="007A0794">
                              <w:rPr>
                                <w:rFonts w:ascii="標楷體" w:eastAsia="標楷體" w:hAnsi="標楷體"/>
                                <w:color w:val="000000"/>
                                <w:sz w:val="20"/>
                                <w:szCs w:val="20"/>
                                <w:shd w:val="clear" w:color="auto" w:fill="FFFFFF"/>
                              </w:rPr>
                              <w:t>0</w:t>
                            </w:r>
                            <w:r w:rsidRPr="007A0794">
                              <w:rPr>
                                <w:rFonts w:ascii="標楷體" w:eastAsia="標楷體" w:hAnsi="標楷體" w:hint="eastAsia"/>
                                <w:color w:val="000000"/>
                                <w:sz w:val="20"/>
                                <w:szCs w:val="20"/>
                                <w:shd w:val="clear" w:color="auto" w:fill="FFFFFF"/>
                              </w:rPr>
                              <w:t>月底</w:t>
                            </w:r>
                            <w:r w:rsidR="00B854BE">
                              <w:rPr>
                                <w:rFonts w:ascii="標楷體" w:eastAsia="標楷體" w:hAnsi="標楷體" w:hint="eastAsia"/>
                                <w:color w:val="000000"/>
                                <w:sz w:val="20"/>
                                <w:szCs w:val="20"/>
                                <w:shd w:val="clear" w:color="auto" w:fill="FFFFFF"/>
                              </w:rPr>
                              <w:t>止</w:t>
                            </w:r>
                            <w:r w:rsidRPr="007A0794">
                              <w:rPr>
                                <w:rFonts w:ascii="標楷體" w:eastAsia="標楷體" w:hAnsi="標楷體" w:hint="eastAsia"/>
                                <w:color w:val="000000"/>
                                <w:sz w:val="20"/>
                                <w:szCs w:val="20"/>
                                <w:shd w:val="clear" w:color="auto" w:fill="FFFFFF"/>
                              </w:rPr>
                              <w:t>）小黃公車固定班次客座利用率2</w:t>
                            </w:r>
                            <w:r w:rsidRPr="007A0794">
                              <w:rPr>
                                <w:rFonts w:ascii="標楷體" w:eastAsia="標楷體" w:hAnsi="標楷體"/>
                                <w:color w:val="000000"/>
                                <w:sz w:val="20"/>
                                <w:szCs w:val="20"/>
                                <w:shd w:val="clear" w:color="auto" w:fill="FFFFFF"/>
                              </w:rPr>
                              <w:t>4.89</w:t>
                            </w:r>
                            <w:r w:rsidRPr="007A0794">
                              <w:rPr>
                                <w:rFonts w:ascii="標楷體" w:eastAsia="標楷體" w:hAnsi="標楷體" w:hint="eastAsia"/>
                                <w:color w:val="000000"/>
                                <w:sz w:val="20"/>
                                <w:szCs w:val="20"/>
                                <w:shd w:val="clear" w:color="auto" w:fill="FFFFFF"/>
                              </w:rPr>
                              <w:t>％，</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為3</w:t>
                            </w:r>
                            <w:r w:rsidRPr="007A0794">
                              <w:rPr>
                                <w:rFonts w:ascii="標楷體" w:eastAsia="標楷體" w:hAnsi="標楷體"/>
                                <w:color w:val="000000"/>
                                <w:sz w:val="20"/>
                                <w:szCs w:val="20"/>
                                <w:shd w:val="clear" w:color="auto" w:fill="FFFFFF"/>
                              </w:rPr>
                              <w:t>8.64</w:t>
                            </w:r>
                            <w:r w:rsidRPr="007A0794">
                              <w:rPr>
                                <w:rFonts w:ascii="標楷體" w:eastAsia="標楷體" w:hAnsi="標楷體" w:hint="eastAsia"/>
                                <w:color w:val="000000"/>
                                <w:sz w:val="20"/>
                                <w:szCs w:val="20"/>
                                <w:shd w:val="clear" w:color="auto" w:fill="FFFFFF"/>
                              </w:rPr>
                              <w:t>％。</w:t>
                            </w:r>
                          </w:p>
                        </w:tc>
                      </w:tr>
                      <w:tr w:rsidR="0093789E" w:rsidRPr="007A0794" w14:paraId="5DE480FB" w14:textId="77777777" w:rsidTr="0093789E">
                        <w:trPr>
                          <w:trHeight w:val="340"/>
                        </w:trPr>
                        <w:tc>
                          <w:tcPr>
                            <w:tcW w:w="311" w:type="pct"/>
                            <w:tcBorders>
                              <w:top w:val="single" w:sz="4" w:space="0" w:color="auto"/>
                              <w:left w:val="single" w:sz="4" w:space="0" w:color="auto"/>
                              <w:bottom w:val="single" w:sz="4" w:space="0" w:color="auto"/>
                              <w:right w:val="single" w:sz="4" w:space="0" w:color="auto"/>
                            </w:tcBorders>
                            <w:vAlign w:val="center"/>
                          </w:tcPr>
                          <w:p w14:paraId="5EE7C8A4"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color w:val="000000"/>
                                <w:sz w:val="20"/>
                                <w:szCs w:val="20"/>
                                <w:shd w:val="clear" w:color="auto" w:fill="FFFFFF"/>
                              </w:rPr>
                              <w:t>5</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D092479"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苗栗縣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2C9418C" w14:textId="23935FA4"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截至1</w:t>
                            </w:r>
                            <w:r w:rsidRPr="007A0794">
                              <w:rPr>
                                <w:rFonts w:ascii="標楷體" w:eastAsia="標楷體" w:hAnsi="標楷體"/>
                                <w:color w:val="000000"/>
                                <w:sz w:val="20"/>
                                <w:szCs w:val="20"/>
                                <w:shd w:val="clear" w:color="auto" w:fill="FFFFFF"/>
                              </w:rPr>
                              <w:t>13</w:t>
                            </w:r>
                            <w:r w:rsidRPr="007A0794">
                              <w:rPr>
                                <w:rFonts w:ascii="標楷體" w:eastAsia="標楷體" w:hAnsi="標楷體" w:hint="eastAsia"/>
                                <w:color w:val="000000"/>
                                <w:sz w:val="20"/>
                                <w:szCs w:val="20"/>
                                <w:shd w:val="clear" w:color="auto" w:fill="FFFFFF"/>
                              </w:rPr>
                              <w:t>年8月底</w:t>
                            </w:r>
                            <w:r w:rsidR="00B854BE">
                              <w:rPr>
                                <w:rFonts w:ascii="標楷體" w:eastAsia="標楷體" w:hAnsi="標楷體" w:hint="eastAsia"/>
                                <w:color w:val="000000"/>
                                <w:sz w:val="20"/>
                                <w:szCs w:val="20"/>
                                <w:shd w:val="clear" w:color="auto" w:fill="FFFFFF"/>
                              </w:rPr>
                              <w:t>止</w:t>
                            </w:r>
                            <w:r w:rsidRPr="007A0794">
                              <w:rPr>
                                <w:rFonts w:ascii="標楷體" w:eastAsia="標楷體" w:hAnsi="標楷體" w:hint="eastAsia"/>
                                <w:color w:val="000000"/>
                                <w:sz w:val="20"/>
                                <w:szCs w:val="20"/>
                                <w:shd w:val="clear" w:color="auto" w:fill="FFFFFF"/>
                              </w:rPr>
                              <w:t>，幸福巴士平均客座利用率3</w:t>
                            </w:r>
                            <w:r w:rsidRPr="007A0794">
                              <w:rPr>
                                <w:rFonts w:ascii="標楷體" w:eastAsia="標楷體" w:hAnsi="標楷體"/>
                                <w:color w:val="000000"/>
                                <w:sz w:val="20"/>
                                <w:szCs w:val="20"/>
                                <w:shd w:val="clear" w:color="auto" w:fill="FFFFFF"/>
                              </w:rPr>
                              <w:t>0.92</w:t>
                            </w:r>
                            <w:r w:rsidRPr="007A0794">
                              <w:rPr>
                                <w:rFonts w:ascii="標楷體" w:eastAsia="標楷體" w:hAnsi="標楷體" w:hint="eastAsia"/>
                                <w:color w:val="000000"/>
                                <w:sz w:val="20"/>
                                <w:szCs w:val="20"/>
                                <w:shd w:val="clear" w:color="auto" w:fill="FFFFFF"/>
                              </w:rPr>
                              <w:t>％，</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4</w:t>
                            </w:r>
                            <w:r w:rsidRPr="007A0794">
                              <w:rPr>
                                <w:rFonts w:ascii="標楷體" w:eastAsia="標楷體" w:hAnsi="標楷體"/>
                                <w:color w:val="000000"/>
                                <w:sz w:val="20"/>
                                <w:szCs w:val="20"/>
                                <w:shd w:val="clear" w:color="auto" w:fill="FFFFFF"/>
                              </w:rPr>
                              <w:t>.69</w:t>
                            </w:r>
                            <w:r w:rsidRPr="007A0794">
                              <w:rPr>
                                <w:rFonts w:ascii="標楷體" w:eastAsia="標楷體" w:hAnsi="標楷體" w:hint="eastAsia"/>
                                <w:color w:val="000000"/>
                                <w:sz w:val="20"/>
                                <w:szCs w:val="20"/>
                                <w:shd w:val="clear" w:color="auto" w:fill="FFFFFF"/>
                              </w:rPr>
                              <w:t>％。</w:t>
                            </w:r>
                          </w:p>
                        </w:tc>
                      </w:tr>
                      <w:tr w:rsidR="0093789E" w:rsidRPr="007A0794" w14:paraId="519FC61C" w14:textId="77777777" w:rsidTr="0093789E">
                        <w:trPr>
                          <w:trHeight w:val="567"/>
                        </w:trPr>
                        <w:tc>
                          <w:tcPr>
                            <w:tcW w:w="311" w:type="pct"/>
                            <w:tcBorders>
                              <w:top w:val="single" w:sz="4" w:space="0" w:color="auto"/>
                              <w:left w:val="single" w:sz="4" w:space="0" w:color="auto"/>
                              <w:bottom w:val="single" w:sz="4" w:space="0" w:color="auto"/>
                              <w:right w:val="single" w:sz="4" w:space="0" w:color="auto"/>
                            </w:tcBorders>
                            <w:vAlign w:val="center"/>
                          </w:tcPr>
                          <w:p w14:paraId="22351752"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6</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9CC5B1C"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雲林縣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FD03575" w14:textId="67C8E194"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截至1</w:t>
                            </w:r>
                            <w:r w:rsidRPr="007A0794">
                              <w:rPr>
                                <w:rFonts w:ascii="標楷體" w:eastAsia="標楷體" w:hAnsi="標楷體"/>
                                <w:color w:val="000000"/>
                                <w:sz w:val="20"/>
                                <w:szCs w:val="20"/>
                                <w:shd w:val="clear" w:color="auto" w:fill="FFFFFF"/>
                              </w:rPr>
                              <w:t>13</w:t>
                            </w:r>
                            <w:r w:rsidRPr="007A0794">
                              <w:rPr>
                                <w:rFonts w:ascii="標楷體" w:eastAsia="標楷體" w:hAnsi="標楷體" w:hint="eastAsia"/>
                                <w:color w:val="000000"/>
                                <w:sz w:val="20"/>
                                <w:szCs w:val="20"/>
                                <w:shd w:val="clear" w:color="auto" w:fill="FFFFFF"/>
                              </w:rPr>
                              <w:t>年1</w:t>
                            </w:r>
                            <w:r w:rsidRPr="007A0794">
                              <w:rPr>
                                <w:rFonts w:ascii="標楷體" w:eastAsia="標楷體" w:hAnsi="標楷體"/>
                                <w:color w:val="000000"/>
                                <w:sz w:val="20"/>
                                <w:szCs w:val="20"/>
                                <w:shd w:val="clear" w:color="auto" w:fill="FFFFFF"/>
                              </w:rPr>
                              <w:t>0</w:t>
                            </w:r>
                            <w:r w:rsidRPr="007A0794">
                              <w:rPr>
                                <w:rFonts w:ascii="標楷體" w:eastAsia="標楷體" w:hAnsi="標楷體" w:hint="eastAsia"/>
                                <w:color w:val="000000"/>
                                <w:sz w:val="20"/>
                                <w:szCs w:val="20"/>
                                <w:shd w:val="clear" w:color="auto" w:fill="FFFFFF"/>
                              </w:rPr>
                              <w:t>月底</w:t>
                            </w:r>
                            <w:r w:rsidR="00B854BE">
                              <w:rPr>
                                <w:rFonts w:ascii="標楷體" w:eastAsia="標楷體" w:hAnsi="標楷體" w:hint="eastAsia"/>
                                <w:color w:val="000000"/>
                                <w:sz w:val="20"/>
                                <w:szCs w:val="20"/>
                                <w:shd w:val="clear" w:color="auto" w:fill="FFFFFF"/>
                              </w:rPr>
                              <w:t>止</w:t>
                            </w:r>
                            <w:r w:rsidRPr="007A0794">
                              <w:rPr>
                                <w:rFonts w:ascii="標楷體" w:eastAsia="標楷體" w:hAnsi="標楷體" w:hint="eastAsia"/>
                                <w:color w:val="000000"/>
                                <w:sz w:val="20"/>
                                <w:szCs w:val="20"/>
                                <w:shd w:val="clear" w:color="auto" w:fill="FFFFFF"/>
                              </w:rPr>
                              <w:t>，幸福巴士固定班次</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4</w:t>
                            </w:r>
                            <w:r w:rsidRPr="007A0794">
                              <w:rPr>
                                <w:rFonts w:ascii="標楷體" w:eastAsia="標楷體" w:hAnsi="標楷體"/>
                                <w:color w:val="000000"/>
                                <w:sz w:val="20"/>
                                <w:szCs w:val="20"/>
                                <w:shd w:val="clear" w:color="auto" w:fill="FFFFFF"/>
                              </w:rPr>
                              <w:t>0.78</w:t>
                            </w:r>
                            <w:r w:rsidRPr="007A0794">
                              <w:rPr>
                                <w:rFonts w:ascii="標楷體" w:eastAsia="標楷體" w:hAnsi="標楷體" w:hint="eastAsia"/>
                                <w:color w:val="000000"/>
                                <w:sz w:val="20"/>
                                <w:szCs w:val="20"/>
                                <w:shd w:val="clear" w:color="auto" w:fill="FFFFFF"/>
                              </w:rPr>
                              <w:t>％，另釋出路線2度公告，迄無業者申請。</w:t>
                            </w:r>
                          </w:p>
                        </w:tc>
                      </w:tr>
                      <w:tr w:rsidR="0093789E" w:rsidRPr="007A0794" w14:paraId="58EA4CA0" w14:textId="77777777" w:rsidTr="0093789E">
                        <w:trPr>
                          <w:trHeight w:val="567"/>
                        </w:trPr>
                        <w:tc>
                          <w:tcPr>
                            <w:tcW w:w="311" w:type="pct"/>
                            <w:tcBorders>
                              <w:top w:val="single" w:sz="4" w:space="0" w:color="auto"/>
                              <w:left w:val="single" w:sz="4" w:space="0" w:color="auto"/>
                              <w:bottom w:val="single" w:sz="4" w:space="0" w:color="auto"/>
                              <w:right w:val="single" w:sz="4" w:space="0" w:color="auto"/>
                            </w:tcBorders>
                            <w:vAlign w:val="center"/>
                          </w:tcPr>
                          <w:p w14:paraId="797FFCA1"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7</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E0BB23C"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嘉義縣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1C18A7A" w14:textId="77777777" w:rsidR="008E1B55" w:rsidRPr="007A0794" w:rsidRDefault="008E1B55" w:rsidP="008818D0">
                            <w:pPr>
                              <w:overflowPunct w:val="0"/>
                              <w:spacing w:line="240" w:lineRule="exact"/>
                              <w:jc w:val="both"/>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1</w:t>
                            </w:r>
                            <w:r w:rsidRPr="007A0794">
                              <w:rPr>
                                <w:rFonts w:ascii="標楷體" w:eastAsia="標楷體" w:hAnsi="標楷體"/>
                                <w:color w:val="000000"/>
                                <w:sz w:val="20"/>
                                <w:szCs w:val="20"/>
                                <w:shd w:val="clear" w:color="auto" w:fill="FFFFFF"/>
                              </w:rPr>
                              <w:t>12</w:t>
                            </w:r>
                            <w:r w:rsidRPr="007A0794">
                              <w:rPr>
                                <w:rFonts w:ascii="標楷體" w:eastAsia="標楷體" w:hAnsi="標楷體" w:hint="eastAsia"/>
                                <w:color w:val="000000"/>
                                <w:sz w:val="20"/>
                                <w:szCs w:val="20"/>
                                <w:shd w:val="clear" w:color="auto" w:fill="FFFFFF"/>
                              </w:rPr>
                              <w:t>年1</w:t>
                            </w:r>
                            <w:r w:rsidRPr="007A0794">
                              <w:rPr>
                                <w:rFonts w:ascii="標楷體" w:eastAsia="標楷體" w:hAnsi="標楷體"/>
                                <w:color w:val="000000"/>
                                <w:sz w:val="20"/>
                                <w:szCs w:val="20"/>
                                <w:shd w:val="clear" w:color="auto" w:fill="FFFFFF"/>
                              </w:rPr>
                              <w:t>1</w:t>
                            </w:r>
                            <w:r w:rsidRPr="007A0794">
                              <w:rPr>
                                <w:rFonts w:ascii="標楷體" w:eastAsia="標楷體" w:hAnsi="標楷體" w:hint="eastAsia"/>
                                <w:color w:val="000000"/>
                                <w:sz w:val="20"/>
                                <w:szCs w:val="20"/>
                                <w:shd w:val="clear" w:color="auto" w:fill="FFFFFF"/>
                              </w:rPr>
                              <w:t>月至1</w:t>
                            </w:r>
                            <w:r w:rsidRPr="007A0794">
                              <w:rPr>
                                <w:rFonts w:ascii="標楷體" w:eastAsia="標楷體" w:hAnsi="標楷體"/>
                                <w:color w:val="000000"/>
                                <w:sz w:val="20"/>
                                <w:szCs w:val="20"/>
                                <w:shd w:val="clear" w:color="auto" w:fill="FFFFFF"/>
                              </w:rPr>
                              <w:t>13</w:t>
                            </w:r>
                            <w:r w:rsidRPr="007A0794">
                              <w:rPr>
                                <w:rFonts w:ascii="標楷體" w:eastAsia="標楷體" w:hAnsi="標楷體" w:hint="eastAsia"/>
                                <w:color w:val="000000"/>
                                <w:sz w:val="20"/>
                                <w:szCs w:val="20"/>
                                <w:shd w:val="clear" w:color="auto" w:fill="FFFFFF"/>
                              </w:rPr>
                              <w:t>年8月幸福巴士及小黃公車</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逾5</w:t>
                            </w:r>
                            <w:r w:rsidRPr="007A0794">
                              <w:rPr>
                                <w:rFonts w:ascii="標楷體" w:eastAsia="標楷體" w:hAnsi="標楷體"/>
                                <w:color w:val="000000"/>
                                <w:sz w:val="20"/>
                                <w:szCs w:val="20"/>
                                <w:shd w:val="clear" w:color="auto" w:fill="FFFFFF"/>
                              </w:rPr>
                              <w:t>0</w:t>
                            </w:r>
                            <w:r w:rsidRPr="007A0794">
                              <w:rPr>
                                <w:rFonts w:ascii="標楷體" w:eastAsia="標楷體" w:hAnsi="標楷體" w:hint="eastAsia"/>
                                <w:color w:val="000000"/>
                                <w:sz w:val="20"/>
                                <w:szCs w:val="20"/>
                                <w:shd w:val="clear" w:color="auto" w:fill="FFFFFF"/>
                              </w:rPr>
                              <w:t>％者計有6條路線（</w:t>
                            </w:r>
                            <w:r w:rsidRPr="007A0794">
                              <w:rPr>
                                <w:rFonts w:ascii="標楷體" w:eastAsia="標楷體" w:hAnsi="標楷體"/>
                                <w:color w:val="000000"/>
                                <w:sz w:val="20"/>
                                <w:szCs w:val="20"/>
                                <w:shd w:val="clear" w:color="auto" w:fill="FFFFFF"/>
                              </w:rPr>
                              <w:t>24</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color w:val="000000"/>
                                <w:sz w:val="20"/>
                                <w:szCs w:val="20"/>
                                <w:shd w:val="clear" w:color="auto" w:fill="FFFFFF"/>
                              </w:rPr>
                              <w:t>）</w:t>
                            </w:r>
                            <w:r w:rsidRPr="007A0794">
                              <w:rPr>
                                <w:rFonts w:ascii="標楷體" w:eastAsia="標楷體" w:hAnsi="標楷體" w:hint="eastAsia"/>
                                <w:color w:val="000000"/>
                                <w:sz w:val="20"/>
                                <w:szCs w:val="20"/>
                                <w:shd w:val="clear" w:color="auto" w:fill="FFFFFF"/>
                              </w:rPr>
                              <w:t>，平均載客人數小於1人次者計有7條路線（</w:t>
                            </w:r>
                            <w:r w:rsidRPr="007A0794">
                              <w:rPr>
                                <w:rFonts w:ascii="標楷體" w:eastAsia="標楷體" w:hAnsi="標楷體"/>
                                <w:color w:val="000000"/>
                                <w:sz w:val="20"/>
                                <w:szCs w:val="20"/>
                                <w:shd w:val="clear" w:color="auto" w:fill="FFFFFF"/>
                              </w:rPr>
                              <w:t>28</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color w:val="000000"/>
                                <w:sz w:val="20"/>
                                <w:szCs w:val="20"/>
                                <w:shd w:val="clear" w:color="auto" w:fill="FFFFFF"/>
                              </w:rPr>
                              <w:t>）</w:t>
                            </w:r>
                            <w:r w:rsidRPr="007A0794">
                              <w:rPr>
                                <w:rFonts w:ascii="標楷體" w:eastAsia="標楷體" w:hAnsi="標楷體" w:hint="eastAsia"/>
                                <w:color w:val="000000"/>
                                <w:sz w:val="20"/>
                                <w:szCs w:val="20"/>
                                <w:shd w:val="clear" w:color="auto" w:fill="FFFFFF"/>
                              </w:rPr>
                              <w:t>。另有部分偏鄉尚無公車或幸福巴士（小黃）行駛。</w:t>
                            </w:r>
                          </w:p>
                        </w:tc>
                      </w:tr>
                      <w:tr w:rsidR="0093789E" w:rsidRPr="007A0794" w14:paraId="57A183F1" w14:textId="77777777" w:rsidTr="0093789E">
                        <w:trPr>
                          <w:trHeight w:val="340"/>
                        </w:trPr>
                        <w:tc>
                          <w:tcPr>
                            <w:tcW w:w="311" w:type="pct"/>
                            <w:tcBorders>
                              <w:top w:val="single" w:sz="4" w:space="0" w:color="auto"/>
                              <w:left w:val="single" w:sz="4" w:space="0" w:color="auto"/>
                              <w:bottom w:val="single" w:sz="4" w:space="0" w:color="auto"/>
                              <w:right w:val="single" w:sz="4" w:space="0" w:color="auto"/>
                            </w:tcBorders>
                            <w:vAlign w:val="center"/>
                          </w:tcPr>
                          <w:p w14:paraId="2F8A7BF4"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8</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EC213B5"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嘉義市</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67AFF51" w14:textId="77777777" w:rsidR="008E1B55" w:rsidRPr="007A0794" w:rsidRDefault="008E1B55" w:rsidP="008818D0">
                            <w:pPr>
                              <w:overflowPunct w:val="0"/>
                              <w:spacing w:line="240" w:lineRule="exact"/>
                              <w:jc w:val="both"/>
                              <w:rPr>
                                <w:rFonts w:ascii="標楷體" w:eastAsia="標楷體" w:hAnsi="標楷體"/>
                                <w:color w:val="000000"/>
                                <w:sz w:val="20"/>
                                <w:szCs w:val="20"/>
                              </w:rPr>
                            </w:pPr>
                            <w:r w:rsidRPr="007A0794">
                              <w:rPr>
                                <w:rFonts w:ascii="標楷體" w:eastAsia="標楷體" w:hAnsi="標楷體" w:hint="eastAsia"/>
                                <w:color w:val="000000"/>
                                <w:sz w:val="20"/>
                                <w:szCs w:val="20"/>
                              </w:rPr>
                              <w:t>1</w:t>
                            </w:r>
                            <w:r w:rsidRPr="007A0794">
                              <w:rPr>
                                <w:rFonts w:ascii="標楷體" w:eastAsia="標楷體" w:hAnsi="標楷體"/>
                                <w:color w:val="000000"/>
                                <w:sz w:val="20"/>
                                <w:szCs w:val="20"/>
                              </w:rPr>
                              <w:t>11</w:t>
                            </w:r>
                            <w:r w:rsidRPr="007A0794">
                              <w:rPr>
                                <w:rFonts w:ascii="標楷體" w:eastAsia="標楷體" w:hAnsi="標楷體" w:hint="eastAsia"/>
                                <w:color w:val="000000"/>
                                <w:sz w:val="20"/>
                                <w:szCs w:val="20"/>
                              </w:rPr>
                              <w:t>至1</w:t>
                            </w:r>
                            <w:r w:rsidRPr="007A0794">
                              <w:rPr>
                                <w:rFonts w:ascii="標楷體" w:eastAsia="標楷體" w:hAnsi="標楷體"/>
                                <w:color w:val="000000"/>
                                <w:sz w:val="20"/>
                                <w:szCs w:val="20"/>
                              </w:rPr>
                              <w:t>13</w:t>
                            </w:r>
                            <w:r w:rsidRPr="007A0794">
                              <w:rPr>
                                <w:rFonts w:ascii="標楷體" w:eastAsia="標楷體" w:hAnsi="標楷體" w:hint="eastAsia"/>
                                <w:color w:val="000000"/>
                                <w:sz w:val="20"/>
                                <w:szCs w:val="20"/>
                              </w:rPr>
                              <w:t>年度幸福巴士及小黃公車</w:t>
                            </w:r>
                            <w:proofErr w:type="gramStart"/>
                            <w:r w:rsidRPr="007A0794">
                              <w:rPr>
                                <w:rFonts w:ascii="標楷體" w:eastAsia="標楷體" w:hAnsi="標楷體" w:hint="eastAsia"/>
                                <w:color w:val="000000"/>
                                <w:sz w:val="20"/>
                                <w:szCs w:val="20"/>
                              </w:rPr>
                              <w:t>空駛率</w:t>
                            </w:r>
                            <w:proofErr w:type="gramEnd"/>
                            <w:r w:rsidRPr="007A0794">
                              <w:rPr>
                                <w:rFonts w:ascii="標楷體" w:eastAsia="標楷體" w:hAnsi="標楷體" w:hint="eastAsia"/>
                                <w:color w:val="000000"/>
                                <w:sz w:val="20"/>
                                <w:szCs w:val="20"/>
                              </w:rPr>
                              <w:t>分別為9</w:t>
                            </w:r>
                            <w:r w:rsidRPr="007A0794">
                              <w:rPr>
                                <w:rFonts w:ascii="標楷體" w:eastAsia="標楷體" w:hAnsi="標楷體"/>
                                <w:color w:val="000000"/>
                                <w:sz w:val="20"/>
                                <w:szCs w:val="20"/>
                              </w:rPr>
                              <w:t>1.33</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hint="eastAsia"/>
                                <w:color w:val="000000"/>
                                <w:sz w:val="20"/>
                                <w:szCs w:val="20"/>
                              </w:rPr>
                              <w:t>、4</w:t>
                            </w:r>
                            <w:r w:rsidRPr="007A0794">
                              <w:rPr>
                                <w:rFonts w:ascii="標楷體" w:eastAsia="標楷體" w:hAnsi="標楷體"/>
                                <w:color w:val="000000"/>
                                <w:sz w:val="20"/>
                                <w:szCs w:val="20"/>
                              </w:rPr>
                              <w:t>7.69</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hint="eastAsia"/>
                                <w:color w:val="000000"/>
                                <w:sz w:val="20"/>
                                <w:szCs w:val="20"/>
                              </w:rPr>
                              <w:t>、5</w:t>
                            </w:r>
                            <w:r w:rsidRPr="007A0794">
                              <w:rPr>
                                <w:rFonts w:ascii="標楷體" w:eastAsia="標楷體" w:hAnsi="標楷體"/>
                                <w:color w:val="000000"/>
                                <w:sz w:val="20"/>
                                <w:szCs w:val="20"/>
                              </w:rPr>
                              <w:t>2.69</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hint="eastAsia"/>
                                <w:color w:val="000000"/>
                                <w:sz w:val="20"/>
                                <w:szCs w:val="20"/>
                              </w:rPr>
                              <w:t>。</w:t>
                            </w:r>
                          </w:p>
                        </w:tc>
                      </w:tr>
                      <w:tr w:rsidR="0093789E" w:rsidRPr="007A0794" w14:paraId="73C580BB" w14:textId="77777777" w:rsidTr="0093789E">
                        <w:trPr>
                          <w:trHeight w:val="567"/>
                        </w:trPr>
                        <w:tc>
                          <w:tcPr>
                            <w:tcW w:w="311" w:type="pct"/>
                            <w:tcBorders>
                              <w:top w:val="single" w:sz="4" w:space="0" w:color="auto"/>
                              <w:left w:val="single" w:sz="4" w:space="0" w:color="auto"/>
                              <w:bottom w:val="single" w:sz="4" w:space="0" w:color="auto"/>
                              <w:right w:val="single" w:sz="4" w:space="0" w:color="auto"/>
                            </w:tcBorders>
                            <w:vAlign w:val="center"/>
                          </w:tcPr>
                          <w:p w14:paraId="6A4F9342"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9</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9D13B99"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澎湖縣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AE81048" w14:textId="5E950FFE" w:rsidR="008E1B55" w:rsidRPr="007A0794" w:rsidRDefault="008E1B55" w:rsidP="008818D0">
                            <w:pPr>
                              <w:overflowPunct w:val="0"/>
                              <w:spacing w:line="240" w:lineRule="exact"/>
                              <w:jc w:val="both"/>
                              <w:rPr>
                                <w:rFonts w:ascii="標楷體" w:eastAsia="標楷體" w:hAnsi="標楷體"/>
                                <w:color w:val="000000"/>
                                <w:sz w:val="20"/>
                                <w:szCs w:val="20"/>
                              </w:rPr>
                            </w:pPr>
                            <w:r w:rsidRPr="007A0794">
                              <w:rPr>
                                <w:rFonts w:ascii="標楷體" w:eastAsia="標楷體" w:hAnsi="標楷體" w:hint="eastAsia"/>
                                <w:color w:val="000000"/>
                                <w:sz w:val="20"/>
                                <w:szCs w:val="20"/>
                              </w:rPr>
                              <w:t>截至1</w:t>
                            </w:r>
                            <w:r w:rsidRPr="007A0794">
                              <w:rPr>
                                <w:rFonts w:ascii="標楷體" w:eastAsia="標楷體" w:hAnsi="標楷體"/>
                                <w:color w:val="000000"/>
                                <w:sz w:val="20"/>
                                <w:szCs w:val="20"/>
                              </w:rPr>
                              <w:t>13</w:t>
                            </w:r>
                            <w:r w:rsidRPr="007A0794">
                              <w:rPr>
                                <w:rFonts w:ascii="標楷體" w:eastAsia="標楷體" w:hAnsi="標楷體" w:hint="eastAsia"/>
                                <w:color w:val="000000"/>
                                <w:sz w:val="20"/>
                                <w:szCs w:val="20"/>
                              </w:rPr>
                              <w:t>年1</w:t>
                            </w:r>
                            <w:r w:rsidRPr="007A0794">
                              <w:rPr>
                                <w:rFonts w:ascii="標楷體" w:eastAsia="標楷體" w:hAnsi="標楷體"/>
                                <w:color w:val="000000"/>
                                <w:sz w:val="20"/>
                                <w:szCs w:val="20"/>
                              </w:rPr>
                              <w:t>0</w:t>
                            </w:r>
                            <w:r w:rsidRPr="007A0794">
                              <w:rPr>
                                <w:rFonts w:ascii="標楷體" w:eastAsia="標楷體" w:hAnsi="標楷體" w:hint="eastAsia"/>
                                <w:color w:val="000000"/>
                                <w:sz w:val="20"/>
                                <w:szCs w:val="20"/>
                              </w:rPr>
                              <w:t>月底</w:t>
                            </w:r>
                            <w:r w:rsidR="00B854BE">
                              <w:rPr>
                                <w:rFonts w:ascii="標楷體" w:eastAsia="標楷體" w:hAnsi="標楷體" w:hint="eastAsia"/>
                                <w:color w:val="000000"/>
                                <w:sz w:val="20"/>
                                <w:szCs w:val="20"/>
                                <w:shd w:val="clear" w:color="auto" w:fill="FFFFFF"/>
                              </w:rPr>
                              <w:t>止，</w:t>
                            </w:r>
                            <w:r w:rsidRPr="007A0794">
                              <w:rPr>
                                <w:rFonts w:ascii="標楷體" w:eastAsia="標楷體" w:hAnsi="標楷體" w:hint="eastAsia"/>
                                <w:color w:val="000000"/>
                                <w:sz w:val="20"/>
                                <w:szCs w:val="20"/>
                              </w:rPr>
                              <w:t>望安鄉幸福巴士</w:t>
                            </w:r>
                            <w:proofErr w:type="gramStart"/>
                            <w:r w:rsidRPr="007A0794">
                              <w:rPr>
                                <w:rFonts w:ascii="標楷體" w:eastAsia="標楷體" w:hAnsi="標楷體" w:hint="eastAsia"/>
                                <w:color w:val="000000"/>
                                <w:sz w:val="20"/>
                                <w:szCs w:val="20"/>
                              </w:rPr>
                              <w:t>空駛率</w:t>
                            </w:r>
                            <w:proofErr w:type="gramEnd"/>
                            <w:r w:rsidRPr="007A0794">
                              <w:rPr>
                                <w:rFonts w:ascii="標楷體" w:eastAsia="標楷體" w:hAnsi="標楷體" w:hint="eastAsia"/>
                                <w:color w:val="000000"/>
                                <w:sz w:val="20"/>
                                <w:szCs w:val="20"/>
                              </w:rPr>
                              <w:t>高達9</w:t>
                            </w:r>
                            <w:r w:rsidRPr="007A0794">
                              <w:rPr>
                                <w:rFonts w:ascii="標楷體" w:eastAsia="標楷體" w:hAnsi="標楷體"/>
                                <w:color w:val="000000"/>
                                <w:sz w:val="20"/>
                                <w:szCs w:val="20"/>
                              </w:rPr>
                              <w:t>4.92</w:t>
                            </w:r>
                            <w:r w:rsidRPr="007A0794">
                              <w:rPr>
                                <w:rFonts w:ascii="標楷體" w:eastAsia="標楷體" w:hAnsi="標楷體" w:hint="eastAsia"/>
                                <w:color w:val="000000"/>
                                <w:sz w:val="20"/>
                                <w:szCs w:val="20"/>
                                <w:shd w:val="clear" w:color="auto" w:fill="FFFFFF"/>
                              </w:rPr>
                              <w:t>％，</w:t>
                            </w:r>
                            <w:proofErr w:type="gramStart"/>
                            <w:r w:rsidRPr="007A0794">
                              <w:rPr>
                                <w:rFonts w:ascii="標楷體" w:eastAsia="標楷體" w:hAnsi="標楷體" w:hint="eastAsia"/>
                                <w:color w:val="000000"/>
                                <w:sz w:val="20"/>
                                <w:szCs w:val="20"/>
                                <w:shd w:val="clear" w:color="auto" w:fill="FFFFFF"/>
                              </w:rPr>
                              <w:t>接駁望安至</w:t>
                            </w:r>
                            <w:proofErr w:type="gramEnd"/>
                            <w:r w:rsidRPr="007A0794">
                              <w:rPr>
                                <w:rFonts w:ascii="標楷體" w:eastAsia="標楷體" w:hAnsi="標楷體" w:hint="eastAsia"/>
                                <w:color w:val="000000"/>
                                <w:sz w:val="20"/>
                                <w:szCs w:val="20"/>
                                <w:shd w:val="clear" w:color="auto" w:fill="FFFFFF"/>
                              </w:rPr>
                              <w:t>將軍交通船之船班路線</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7</w:t>
                            </w:r>
                            <w:r w:rsidRPr="007A0794">
                              <w:rPr>
                                <w:rFonts w:ascii="標楷體" w:eastAsia="標楷體" w:hAnsi="標楷體"/>
                                <w:color w:val="000000"/>
                                <w:sz w:val="20"/>
                                <w:szCs w:val="20"/>
                                <w:shd w:val="clear" w:color="auto" w:fill="FFFFFF"/>
                              </w:rPr>
                              <w:t>2.96</w:t>
                            </w:r>
                            <w:r w:rsidRPr="007A0794">
                              <w:rPr>
                                <w:rFonts w:ascii="標楷體" w:eastAsia="標楷體" w:hAnsi="標楷體" w:hint="eastAsia"/>
                                <w:color w:val="000000"/>
                                <w:sz w:val="20"/>
                                <w:szCs w:val="20"/>
                                <w:shd w:val="clear" w:color="auto" w:fill="FFFFFF"/>
                              </w:rPr>
                              <w:t>％，七美鄉幸福巴士</w:t>
                            </w:r>
                            <w:proofErr w:type="gramStart"/>
                            <w:r w:rsidRPr="007A0794">
                              <w:rPr>
                                <w:rFonts w:ascii="標楷體" w:eastAsia="標楷體" w:hAnsi="標楷體" w:hint="eastAsia"/>
                                <w:color w:val="000000"/>
                                <w:sz w:val="20"/>
                                <w:szCs w:val="20"/>
                                <w:shd w:val="clear" w:color="auto" w:fill="FFFFFF"/>
                              </w:rPr>
                              <w:t>空駛率</w:t>
                            </w:r>
                            <w:proofErr w:type="gramEnd"/>
                            <w:r w:rsidRPr="007A0794">
                              <w:rPr>
                                <w:rFonts w:ascii="標楷體" w:eastAsia="標楷體" w:hAnsi="標楷體" w:hint="eastAsia"/>
                                <w:color w:val="000000"/>
                                <w:sz w:val="20"/>
                                <w:szCs w:val="20"/>
                                <w:shd w:val="clear" w:color="auto" w:fill="FFFFFF"/>
                              </w:rPr>
                              <w:t>4</w:t>
                            </w:r>
                            <w:r w:rsidRPr="007A0794">
                              <w:rPr>
                                <w:rFonts w:ascii="標楷體" w:eastAsia="標楷體" w:hAnsi="標楷體"/>
                                <w:color w:val="000000"/>
                                <w:sz w:val="20"/>
                                <w:szCs w:val="20"/>
                                <w:shd w:val="clear" w:color="auto" w:fill="FFFFFF"/>
                              </w:rPr>
                              <w:t>6.33</w:t>
                            </w:r>
                            <w:r w:rsidRPr="007A0794">
                              <w:rPr>
                                <w:rFonts w:ascii="標楷體" w:eastAsia="標楷體" w:hAnsi="標楷體" w:hint="eastAsia"/>
                                <w:color w:val="000000"/>
                                <w:sz w:val="20"/>
                                <w:szCs w:val="20"/>
                                <w:shd w:val="clear" w:color="auto" w:fill="FFFFFF"/>
                              </w:rPr>
                              <w:t>％。</w:t>
                            </w:r>
                          </w:p>
                        </w:tc>
                      </w:tr>
                      <w:tr w:rsidR="0093789E" w:rsidRPr="007A0794" w14:paraId="64657F7B" w14:textId="77777777" w:rsidTr="0093789E">
                        <w:trPr>
                          <w:trHeight w:val="340"/>
                        </w:trPr>
                        <w:tc>
                          <w:tcPr>
                            <w:tcW w:w="311" w:type="pct"/>
                            <w:tcBorders>
                              <w:top w:val="single" w:sz="4" w:space="0" w:color="auto"/>
                              <w:left w:val="single" w:sz="4" w:space="0" w:color="auto"/>
                              <w:bottom w:val="single" w:sz="4" w:space="0" w:color="auto"/>
                              <w:right w:val="single" w:sz="4" w:space="0" w:color="auto"/>
                            </w:tcBorders>
                            <w:vAlign w:val="center"/>
                          </w:tcPr>
                          <w:p w14:paraId="7AE87952"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10</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3833480" w14:textId="77777777" w:rsidR="008E1B55" w:rsidRPr="007A0794" w:rsidRDefault="008E1B55" w:rsidP="009D71DD">
                            <w:pPr>
                              <w:spacing w:line="240" w:lineRule="exact"/>
                              <w:jc w:val="center"/>
                              <w:rPr>
                                <w:rFonts w:ascii="標楷體" w:eastAsia="標楷體" w:hAnsi="標楷體"/>
                                <w:color w:val="000000"/>
                                <w:sz w:val="20"/>
                                <w:szCs w:val="20"/>
                                <w:shd w:val="clear" w:color="auto" w:fill="FFFFFF"/>
                              </w:rPr>
                            </w:pPr>
                            <w:r w:rsidRPr="007A0794">
                              <w:rPr>
                                <w:rFonts w:ascii="標楷體" w:eastAsia="標楷體" w:hAnsi="標楷體" w:hint="eastAsia"/>
                                <w:color w:val="000000"/>
                                <w:sz w:val="20"/>
                                <w:szCs w:val="20"/>
                                <w:shd w:val="clear" w:color="auto" w:fill="FFFFFF"/>
                              </w:rPr>
                              <w:t>金門縣</w:t>
                            </w:r>
                          </w:p>
                        </w:tc>
                        <w:tc>
                          <w:tcPr>
                            <w:tcW w:w="422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B81FA21" w14:textId="17935CAA" w:rsidR="008E1B55" w:rsidRPr="007A0794" w:rsidRDefault="008E1B55" w:rsidP="008818D0">
                            <w:pPr>
                              <w:overflowPunct w:val="0"/>
                              <w:spacing w:line="240" w:lineRule="exact"/>
                              <w:jc w:val="both"/>
                              <w:rPr>
                                <w:rFonts w:ascii="標楷體" w:eastAsia="標楷體" w:hAnsi="標楷體"/>
                                <w:color w:val="000000"/>
                                <w:sz w:val="20"/>
                                <w:szCs w:val="20"/>
                              </w:rPr>
                            </w:pPr>
                            <w:r w:rsidRPr="007A0794">
                              <w:rPr>
                                <w:rFonts w:ascii="標楷體" w:eastAsia="標楷體" w:hAnsi="標楷體" w:hint="eastAsia"/>
                                <w:color w:val="000000"/>
                                <w:sz w:val="20"/>
                                <w:szCs w:val="20"/>
                              </w:rPr>
                              <w:t>截至1</w:t>
                            </w:r>
                            <w:r w:rsidRPr="007A0794">
                              <w:rPr>
                                <w:rFonts w:ascii="標楷體" w:eastAsia="標楷體" w:hAnsi="標楷體"/>
                                <w:color w:val="000000"/>
                                <w:sz w:val="20"/>
                                <w:szCs w:val="20"/>
                              </w:rPr>
                              <w:t>13</w:t>
                            </w:r>
                            <w:r w:rsidRPr="007A0794">
                              <w:rPr>
                                <w:rFonts w:ascii="標楷體" w:eastAsia="標楷體" w:hAnsi="標楷體" w:hint="eastAsia"/>
                                <w:color w:val="000000"/>
                                <w:sz w:val="20"/>
                                <w:szCs w:val="20"/>
                              </w:rPr>
                              <w:t>年9月底</w:t>
                            </w:r>
                            <w:r w:rsidR="00B854BE">
                              <w:rPr>
                                <w:rFonts w:ascii="標楷體" w:eastAsia="標楷體" w:hAnsi="標楷體" w:hint="eastAsia"/>
                                <w:color w:val="000000"/>
                                <w:sz w:val="20"/>
                                <w:szCs w:val="20"/>
                                <w:shd w:val="clear" w:color="auto" w:fill="FFFFFF"/>
                              </w:rPr>
                              <w:t>止</w:t>
                            </w:r>
                            <w:r w:rsidRPr="007A0794">
                              <w:rPr>
                                <w:rFonts w:ascii="標楷體" w:eastAsia="標楷體" w:hAnsi="標楷體" w:hint="eastAsia"/>
                                <w:color w:val="000000"/>
                                <w:sz w:val="20"/>
                                <w:szCs w:val="20"/>
                              </w:rPr>
                              <w:t>，幸福巴士客座利用率3</w:t>
                            </w:r>
                            <w:r w:rsidRPr="007A0794">
                              <w:rPr>
                                <w:rFonts w:ascii="標楷體" w:eastAsia="標楷體" w:hAnsi="標楷體"/>
                                <w:color w:val="000000"/>
                                <w:sz w:val="20"/>
                                <w:szCs w:val="20"/>
                              </w:rPr>
                              <w:t>0.23</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hint="eastAsia"/>
                                <w:color w:val="000000"/>
                                <w:sz w:val="20"/>
                                <w:szCs w:val="20"/>
                              </w:rPr>
                              <w:t>，</w:t>
                            </w:r>
                            <w:proofErr w:type="gramStart"/>
                            <w:r w:rsidRPr="007A0794">
                              <w:rPr>
                                <w:rFonts w:ascii="標楷體" w:eastAsia="標楷體" w:hAnsi="標楷體" w:hint="eastAsia"/>
                                <w:color w:val="000000"/>
                                <w:sz w:val="20"/>
                                <w:szCs w:val="20"/>
                              </w:rPr>
                              <w:t>空駛率</w:t>
                            </w:r>
                            <w:proofErr w:type="gramEnd"/>
                            <w:r w:rsidRPr="007A0794">
                              <w:rPr>
                                <w:rFonts w:ascii="標楷體" w:eastAsia="標楷體" w:hAnsi="標楷體" w:hint="eastAsia"/>
                                <w:color w:val="000000"/>
                                <w:sz w:val="20"/>
                                <w:szCs w:val="20"/>
                              </w:rPr>
                              <w:t>1</w:t>
                            </w:r>
                            <w:r w:rsidRPr="007A0794">
                              <w:rPr>
                                <w:rFonts w:ascii="標楷體" w:eastAsia="標楷體" w:hAnsi="標楷體"/>
                                <w:color w:val="000000"/>
                                <w:sz w:val="20"/>
                                <w:szCs w:val="20"/>
                              </w:rPr>
                              <w:t>9.70</w:t>
                            </w:r>
                            <w:r w:rsidRPr="007A0794">
                              <w:rPr>
                                <w:rFonts w:ascii="標楷體" w:eastAsia="標楷體" w:hAnsi="標楷體" w:hint="eastAsia"/>
                                <w:color w:val="000000"/>
                                <w:sz w:val="20"/>
                                <w:szCs w:val="20"/>
                                <w:shd w:val="clear" w:color="auto" w:fill="FFFFFF"/>
                              </w:rPr>
                              <w:t>％</w:t>
                            </w:r>
                            <w:r w:rsidRPr="007A0794">
                              <w:rPr>
                                <w:rFonts w:ascii="標楷體" w:eastAsia="標楷體" w:hAnsi="標楷體" w:hint="eastAsia"/>
                                <w:color w:val="000000"/>
                                <w:sz w:val="20"/>
                                <w:szCs w:val="20"/>
                              </w:rPr>
                              <w:t>。</w:t>
                            </w:r>
                          </w:p>
                        </w:tc>
                      </w:tr>
                    </w:tbl>
                    <w:p w14:paraId="24D87411" w14:textId="356AE76D" w:rsidR="008E1B55" w:rsidRPr="004A2858" w:rsidRDefault="008E1B55" w:rsidP="00FD1145">
                      <w:pPr>
                        <w:tabs>
                          <w:tab w:val="left" w:pos="2061"/>
                          <w:tab w:val="left" w:pos="6237"/>
                        </w:tabs>
                        <w:overflowPunct w:val="0"/>
                        <w:spacing w:line="240" w:lineRule="exact"/>
                        <w:ind w:left="1019" w:hangingChars="566" w:hanging="1019"/>
                        <w:rPr>
                          <w:rFonts w:ascii="標楷體" w:eastAsia="標楷體" w:hAnsi="標楷體"/>
                          <w:bCs/>
                          <w:sz w:val="18"/>
                          <w:szCs w:val="18"/>
                        </w:rPr>
                      </w:pPr>
                      <w:r w:rsidRPr="009D71DD">
                        <w:rPr>
                          <w:rFonts w:ascii="標楷體" w:eastAsia="標楷體" w:hAnsi="標楷體" w:hint="eastAsia"/>
                          <w:bCs/>
                          <w:sz w:val="18"/>
                          <w:szCs w:val="18"/>
                        </w:rPr>
                        <w:t>資料來源：整理自各</w:t>
                      </w:r>
                      <w:r w:rsidR="003801EA">
                        <w:rPr>
                          <w:rFonts w:ascii="標楷體" w:eastAsia="標楷體" w:hAnsi="標楷體" w:hint="eastAsia"/>
                          <w:bCs/>
                          <w:sz w:val="18"/>
                          <w:szCs w:val="18"/>
                        </w:rPr>
                        <w:t>該</w:t>
                      </w:r>
                      <w:r w:rsidRPr="009D71DD">
                        <w:rPr>
                          <w:rFonts w:ascii="標楷體" w:eastAsia="標楷體" w:hAnsi="標楷體" w:hint="eastAsia"/>
                          <w:bCs/>
                          <w:sz w:val="18"/>
                          <w:szCs w:val="18"/>
                        </w:rPr>
                        <w:t>市縣政府提供資料</w:t>
                      </w:r>
                      <w:r w:rsidRPr="004A2858">
                        <w:rPr>
                          <w:rFonts w:ascii="標楷體" w:eastAsia="標楷體" w:hAnsi="標楷體" w:hint="eastAsia"/>
                          <w:bCs/>
                          <w:sz w:val="18"/>
                          <w:szCs w:val="18"/>
                        </w:rPr>
                        <w:t>。</w:t>
                      </w:r>
                    </w:p>
                    <w:p w14:paraId="1EE9769C" w14:textId="77777777" w:rsidR="008E1B55" w:rsidRPr="00AB7279" w:rsidRDefault="008E1B55" w:rsidP="008E1B55">
                      <w:pPr>
                        <w:tabs>
                          <w:tab w:val="left" w:pos="2061"/>
                          <w:tab w:val="left" w:pos="6237"/>
                        </w:tabs>
                        <w:overflowPunct w:val="0"/>
                        <w:spacing w:line="240" w:lineRule="exact"/>
                        <w:ind w:leftChars="200" w:left="1380" w:hangingChars="500" w:hanging="900"/>
                        <w:jc w:val="both"/>
                        <w:rPr>
                          <w:rFonts w:ascii="標楷體" w:eastAsia="標楷體" w:hAnsi="標楷體"/>
                          <w:bCs/>
                          <w:sz w:val="18"/>
                          <w:szCs w:val="18"/>
                        </w:rPr>
                      </w:pPr>
                    </w:p>
                  </w:txbxContent>
                </v:textbox>
                <w10:wrap type="topAndBottom" anchorx="margin"/>
              </v:shape>
            </w:pict>
          </mc:Fallback>
        </mc:AlternateContent>
      </w:r>
      <w:r w:rsidR="00B17FA1">
        <w:rPr>
          <w:rFonts w:ascii="標楷體" w:eastAsia="標楷體" w:hAnsi="標楷體" w:cstheme="majorBidi" w:hint="eastAsia"/>
          <w:b/>
          <w:bCs/>
        </w:rPr>
        <w:t>2</w:t>
      </w:r>
      <w:r w:rsidR="00B17FA1"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7A0794" w:rsidRPr="007A0794">
        <w:rPr>
          <w:rFonts w:ascii="標楷體" w:eastAsia="標楷體" w:hAnsi="標楷體" w:cstheme="majorBidi" w:hint="eastAsia"/>
          <w:b/>
          <w:bCs/>
        </w:rPr>
        <w:t>部分地區幸福巴士或小黃公車客座利用率情形不佳，甚有空</w:t>
      </w:r>
      <w:proofErr w:type="gramStart"/>
      <w:r w:rsidR="007A0794" w:rsidRPr="007A0794">
        <w:rPr>
          <w:rFonts w:ascii="標楷體" w:eastAsia="標楷體" w:hAnsi="標楷體" w:cstheme="majorBidi" w:hint="eastAsia"/>
          <w:b/>
          <w:bCs/>
        </w:rPr>
        <w:t>駛</w:t>
      </w:r>
      <w:proofErr w:type="gramEnd"/>
      <w:r w:rsidR="007A0794" w:rsidRPr="007A0794">
        <w:rPr>
          <w:rFonts w:ascii="標楷體" w:eastAsia="標楷體" w:hAnsi="標楷體" w:cstheme="majorBidi" w:hint="eastAsia"/>
          <w:b/>
          <w:bCs/>
        </w:rPr>
        <w:t>情形</w:t>
      </w:r>
      <w:r w:rsidR="00B17FA1" w:rsidRPr="00B17FA1">
        <w:rPr>
          <w:rFonts w:ascii="標楷體" w:eastAsia="標楷體" w:hAnsi="標楷體" w:cstheme="majorBidi" w:hint="eastAsia"/>
          <w:b/>
          <w:bCs/>
        </w:rPr>
        <w:t>：</w:t>
      </w:r>
      <w:r w:rsidR="007A0794" w:rsidRPr="007A0794">
        <w:rPr>
          <w:rFonts w:ascii="標楷體" w:eastAsia="標楷體" w:hAnsi="標楷體" w:cstheme="majorBidi" w:hint="eastAsia"/>
        </w:rPr>
        <w:t>各市縣為填補偏鄉地區公路公共運輸服務缺口，持續透過推動幸福巴士及小黃公車等多元公共運輸服務，以期落實交通平權。截至113年底止，各市縣幸福巴士及小黃公車分別計有530條、132條路線，</w:t>
      </w:r>
      <w:proofErr w:type="gramStart"/>
      <w:r w:rsidR="007A0794" w:rsidRPr="007A0794">
        <w:rPr>
          <w:rFonts w:ascii="標楷體" w:eastAsia="標楷體" w:hAnsi="標楷體" w:cstheme="majorBidi" w:hint="eastAsia"/>
        </w:rPr>
        <w:t>113</w:t>
      </w:r>
      <w:proofErr w:type="gramEnd"/>
      <w:r w:rsidR="007A0794" w:rsidRPr="007A0794">
        <w:rPr>
          <w:rFonts w:ascii="標楷體" w:eastAsia="標楷體" w:hAnsi="標楷體" w:cstheme="majorBidi" w:hint="eastAsia"/>
        </w:rPr>
        <w:t>年度各行駛26萬1,883班次、27萬931班次，惟其中</w:t>
      </w:r>
      <w:proofErr w:type="gramStart"/>
      <w:r w:rsidR="007A0794" w:rsidRPr="007A0794">
        <w:rPr>
          <w:rFonts w:ascii="標楷體" w:eastAsia="標楷體" w:hAnsi="標楷體" w:cstheme="majorBidi" w:hint="eastAsia"/>
        </w:rPr>
        <w:t>臺</w:t>
      </w:r>
      <w:proofErr w:type="gramEnd"/>
      <w:r w:rsidR="007A0794" w:rsidRPr="007A0794">
        <w:rPr>
          <w:rFonts w:ascii="標楷體" w:eastAsia="標楷體" w:hAnsi="標楷體" w:cstheme="majorBidi" w:hint="eastAsia"/>
        </w:rPr>
        <w:t>中市、</w:t>
      </w:r>
      <w:proofErr w:type="gramStart"/>
      <w:r w:rsidR="007A0794" w:rsidRPr="007A0794">
        <w:rPr>
          <w:rFonts w:ascii="標楷體" w:eastAsia="標楷體" w:hAnsi="標楷體" w:cstheme="majorBidi" w:hint="eastAsia"/>
        </w:rPr>
        <w:t>臺</w:t>
      </w:r>
      <w:proofErr w:type="gramEnd"/>
      <w:r w:rsidR="007A0794" w:rsidRPr="007A0794">
        <w:rPr>
          <w:rFonts w:ascii="標楷體" w:eastAsia="標楷體" w:hAnsi="標楷體" w:cstheme="majorBidi" w:hint="eastAsia"/>
        </w:rPr>
        <w:t>南市、新竹縣、新竹市、苗栗縣、雲林縣、嘉義縣、嘉義市、澎湖縣、金門縣等10市縣幸福巴士或小黃公車平均客座利用率偏低，甚有</w:t>
      </w:r>
      <w:proofErr w:type="gramStart"/>
      <w:r w:rsidR="007A0794" w:rsidRPr="007A0794">
        <w:rPr>
          <w:rFonts w:ascii="標楷體" w:eastAsia="標楷體" w:hAnsi="標楷體" w:cstheme="majorBidi" w:hint="eastAsia"/>
        </w:rPr>
        <w:t>車輛空駛情形</w:t>
      </w:r>
      <w:proofErr w:type="gramEnd"/>
      <w:r w:rsidR="007A0794" w:rsidRPr="007A0794">
        <w:rPr>
          <w:rFonts w:ascii="標楷體" w:eastAsia="標楷體" w:hAnsi="標楷體" w:cstheme="majorBidi" w:hint="eastAsia"/>
        </w:rPr>
        <w:t>，或客運業者行駛意願低落之情事</w:t>
      </w:r>
      <w:r w:rsidR="007A0794" w:rsidRPr="00ED03EC">
        <w:rPr>
          <w:rFonts w:ascii="標楷體" w:eastAsia="標楷體" w:hAnsi="標楷體" w:cstheme="majorBidi" w:hint="eastAsia"/>
        </w:rPr>
        <w:t>（表</w:t>
      </w:r>
      <w:r w:rsidR="00ED03EC" w:rsidRPr="00ED03EC">
        <w:rPr>
          <w:rFonts w:ascii="標楷體" w:eastAsia="標楷體" w:hAnsi="標楷體" w:cstheme="majorBidi" w:hint="eastAsia"/>
        </w:rPr>
        <w:t>1</w:t>
      </w:r>
      <w:r w:rsidR="00ED03EC" w:rsidRPr="00ED03EC">
        <w:rPr>
          <w:rFonts w:ascii="標楷體" w:eastAsia="標楷體" w:hAnsi="標楷體" w:cstheme="majorBidi"/>
        </w:rPr>
        <w:t>6</w:t>
      </w:r>
      <w:r w:rsidR="007A0794" w:rsidRPr="00ED03EC">
        <w:rPr>
          <w:rFonts w:ascii="標楷體" w:eastAsia="標楷體" w:hAnsi="標楷體" w:cstheme="majorBidi" w:hint="eastAsia"/>
        </w:rPr>
        <w:t>）</w:t>
      </w:r>
      <w:r w:rsidR="007A0794" w:rsidRPr="007A0794">
        <w:rPr>
          <w:rFonts w:ascii="標楷體" w:eastAsia="標楷體" w:hAnsi="標楷體" w:cstheme="majorBidi" w:hint="eastAsia"/>
        </w:rPr>
        <w:t>，顯示現行提供服務方式尚未能滿足目標族群之需求，或營運及補助模式未能符合業者期待，經函請交通部督促公路局整體考量各區域公共運輸服務狀況，擬定適切推動方針，以切合民眾需求。</w:t>
      </w:r>
      <w:r w:rsidR="007A0794" w:rsidRPr="00CF1EFB">
        <w:rPr>
          <w:rFonts w:ascii="標楷體" w:eastAsia="標楷體" w:hAnsi="標楷體" w:cstheme="majorBidi" w:hint="eastAsia"/>
        </w:rPr>
        <w:t>據復：</w:t>
      </w:r>
      <w:r w:rsidR="00CF1EFB" w:rsidRPr="00CF1EFB">
        <w:rPr>
          <w:rFonts w:ascii="標楷體" w:eastAsia="標楷體" w:hAnsi="標楷體" w:cstheme="majorBidi" w:hint="eastAsia"/>
        </w:rPr>
        <w:t>將定期就幸福巴士（小黃）之</w:t>
      </w:r>
      <w:proofErr w:type="gramStart"/>
      <w:r w:rsidR="00CF1EFB" w:rsidRPr="00CF1EFB">
        <w:rPr>
          <w:rFonts w:ascii="標楷體" w:eastAsia="標楷體" w:hAnsi="標楷體" w:cstheme="majorBidi" w:hint="eastAsia"/>
        </w:rPr>
        <w:t>空駛率</w:t>
      </w:r>
      <w:proofErr w:type="gramEnd"/>
      <w:r w:rsidR="00CF1EFB" w:rsidRPr="00CF1EFB">
        <w:rPr>
          <w:rFonts w:ascii="標楷體" w:eastAsia="標楷體" w:hAnsi="標楷體" w:cstheme="majorBidi" w:hint="eastAsia"/>
        </w:rPr>
        <w:t>、平均每班次載客數及人均補助金額等3項指標進行營運績效檢討，並請各區域運輸發展研究中心加強與地方政府合作，規劃多元服務模式</w:t>
      </w:r>
      <w:r w:rsidR="00E26B29" w:rsidRPr="00CF1EFB">
        <w:rPr>
          <w:rFonts w:ascii="標楷體" w:eastAsia="標楷體" w:hAnsi="標楷體" w:cstheme="majorBidi" w:hint="eastAsia"/>
        </w:rPr>
        <w:t>。</w:t>
      </w:r>
    </w:p>
    <w:p w14:paraId="62449505" w14:textId="68AB84BB" w:rsidR="00B17FA1" w:rsidRDefault="00B17FA1" w:rsidP="00861709">
      <w:pPr>
        <w:overflowPunct w:val="0"/>
        <w:spacing w:line="460" w:lineRule="exact"/>
        <w:ind w:firstLineChars="450" w:firstLine="1081"/>
        <w:jc w:val="both"/>
        <w:rPr>
          <w:rFonts w:ascii="標楷體" w:eastAsia="標楷體" w:hAnsi="標楷體" w:cstheme="majorBidi"/>
        </w:rPr>
      </w:pPr>
      <w:r>
        <w:rPr>
          <w:rFonts w:ascii="標楷體" w:eastAsia="標楷體" w:hAnsi="標楷體" w:cstheme="majorBidi" w:hint="eastAsia"/>
          <w:b/>
          <w:bCs/>
        </w:rPr>
        <w:t>3</w:t>
      </w:r>
      <w:r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proofErr w:type="gramStart"/>
      <w:r w:rsidR="007A0794" w:rsidRPr="007A0794">
        <w:rPr>
          <w:rFonts w:ascii="標楷體" w:eastAsia="標楷體" w:hAnsi="標楷體" w:cstheme="majorBidi" w:hint="eastAsia"/>
          <w:b/>
          <w:bCs/>
        </w:rPr>
        <w:t>第4期公運計畫</w:t>
      </w:r>
      <w:proofErr w:type="gramEnd"/>
      <w:r w:rsidR="007A0794" w:rsidRPr="007A0794">
        <w:rPr>
          <w:rFonts w:ascii="標楷體" w:eastAsia="標楷體" w:hAnsi="標楷體" w:cstheme="majorBidi" w:hint="eastAsia"/>
          <w:b/>
          <w:bCs/>
        </w:rPr>
        <w:t>以內政部定義戶籍人口密度界定之偏鄉，列為優先改善公共運輸地區，惟戶籍與常住人口存有差異，不利有效填補公共運輸服務缺口</w:t>
      </w:r>
      <w:r w:rsidRPr="00B17FA1">
        <w:rPr>
          <w:rFonts w:ascii="標楷體" w:eastAsia="標楷體" w:hAnsi="標楷體" w:cstheme="majorBidi" w:hint="eastAsia"/>
          <w:b/>
          <w:bCs/>
        </w:rPr>
        <w:t>：</w:t>
      </w:r>
      <w:r w:rsidR="007A0794" w:rsidRPr="007A0794">
        <w:rPr>
          <w:rFonts w:ascii="標楷體" w:eastAsia="標楷體" w:hAnsi="標楷體" w:cstheme="majorBidi" w:hint="eastAsia"/>
        </w:rPr>
        <w:t>依內政部定義，偏鄉地區係指人口密度低於全國平均值五分之一之行政分區，另據行政院主計總處109年人口及住宅普查結果，有超過四分之一國人未設戶籍於常住地，且國人平假日、日夜間活動行為資訊，尚難透過現有之公務登記、普查或調查資料瞭解實際居住情形。經運用內政部112年11月電信</w:t>
      </w:r>
      <w:proofErr w:type="gramStart"/>
      <w:r w:rsidR="007A0794" w:rsidRPr="007A0794">
        <w:rPr>
          <w:rFonts w:ascii="標楷體" w:eastAsia="標楷體" w:hAnsi="標楷體" w:cstheme="majorBidi" w:hint="eastAsia"/>
        </w:rPr>
        <w:t>信</w:t>
      </w:r>
      <w:proofErr w:type="gramEnd"/>
      <w:r w:rsidR="007A0794" w:rsidRPr="007A0794">
        <w:rPr>
          <w:rFonts w:ascii="標楷體" w:eastAsia="標楷體" w:hAnsi="標楷體" w:cstheme="majorBidi" w:hint="eastAsia"/>
        </w:rPr>
        <w:t>令人</w:t>
      </w:r>
      <w:r w:rsidR="007A0794" w:rsidRPr="007A0794">
        <w:rPr>
          <w:rFonts w:ascii="標楷體" w:eastAsia="標楷體" w:hAnsi="標楷體" w:cstheme="majorBidi" w:hint="eastAsia"/>
        </w:rPr>
        <w:lastRenderedPageBreak/>
        <w:t>口統計資料、112年底戶籍人口及土地面積統計資料，與公路局113年底各鄉鎮區公共運輸涵蓋率資料分析結果，苗栗縣西湖鄉等8個鄉、區，常住人口密度介於96.62人/平方公里至126.90人/平方公里間，低於全國平均值五分之一</w:t>
      </w:r>
      <w:r w:rsidR="0042157A" w:rsidRPr="007A0794">
        <w:rPr>
          <w:rFonts w:ascii="標楷體" w:eastAsia="標楷體" w:hAnsi="標楷體" w:cstheme="majorBidi" w:hint="eastAsia"/>
        </w:rPr>
        <w:t>（</w:t>
      </w:r>
      <w:r w:rsidR="007A0794" w:rsidRPr="007A0794">
        <w:rPr>
          <w:rFonts w:ascii="標楷體" w:eastAsia="標楷體" w:hAnsi="標楷體" w:cstheme="majorBidi" w:hint="eastAsia"/>
        </w:rPr>
        <w:t>129.40人/平方公里</w:t>
      </w:r>
      <w:r w:rsidR="0042157A" w:rsidRPr="007A0794">
        <w:rPr>
          <w:rFonts w:ascii="標楷體" w:eastAsia="標楷體" w:hAnsi="標楷體" w:cstheme="majorBidi" w:hint="eastAsia"/>
        </w:rPr>
        <w:t>）</w:t>
      </w:r>
      <w:r w:rsidR="007A0794" w:rsidRPr="007A0794">
        <w:rPr>
          <w:rFonts w:ascii="標楷體" w:eastAsia="標楷體" w:hAnsi="標楷體" w:cstheme="majorBidi" w:hint="eastAsia"/>
        </w:rPr>
        <w:t>，且</w:t>
      </w:r>
      <w:proofErr w:type="gramStart"/>
      <w:r w:rsidR="007A0794" w:rsidRPr="007A0794">
        <w:rPr>
          <w:rFonts w:ascii="標楷體" w:eastAsia="標楷體" w:hAnsi="標楷體" w:cstheme="majorBidi" w:hint="eastAsia"/>
        </w:rPr>
        <w:t>113</w:t>
      </w:r>
      <w:proofErr w:type="gramEnd"/>
      <w:r w:rsidR="007A0794" w:rsidRPr="007A0794">
        <w:rPr>
          <w:rFonts w:ascii="標楷體" w:eastAsia="標楷體" w:hAnsi="標楷體" w:cstheme="majorBidi" w:hint="eastAsia"/>
        </w:rPr>
        <w:t>年度公共運輸涵蓋率低於92％目標值</w:t>
      </w:r>
      <w:r w:rsidR="007A0794" w:rsidRPr="009D71DD">
        <w:rPr>
          <w:rFonts w:ascii="標楷體" w:eastAsia="標楷體" w:hAnsi="標楷體" w:cstheme="majorBidi" w:hint="eastAsia"/>
        </w:rPr>
        <w:t>（表</w:t>
      </w:r>
      <w:r w:rsidR="009D71DD" w:rsidRPr="009D71DD">
        <w:rPr>
          <w:rFonts w:ascii="標楷體" w:eastAsia="標楷體" w:hAnsi="標楷體" w:cstheme="majorBidi" w:hint="eastAsia"/>
        </w:rPr>
        <w:t>1</w:t>
      </w:r>
      <w:r w:rsidR="009D71DD" w:rsidRPr="009D71DD">
        <w:rPr>
          <w:rFonts w:ascii="標楷體" w:eastAsia="標楷體" w:hAnsi="標楷體" w:cstheme="majorBidi"/>
        </w:rPr>
        <w:t>7</w:t>
      </w:r>
      <w:r w:rsidR="007A0794" w:rsidRPr="009D71DD">
        <w:rPr>
          <w:rFonts w:ascii="標楷體" w:eastAsia="標楷體" w:hAnsi="標楷體" w:cstheme="majorBidi" w:hint="eastAsia"/>
        </w:rPr>
        <w:t>）</w:t>
      </w:r>
      <w:r w:rsidR="007A0794" w:rsidRPr="007A0794">
        <w:rPr>
          <w:rFonts w:ascii="標楷體" w:eastAsia="標楷體" w:hAnsi="標楷體" w:cstheme="majorBidi" w:hint="eastAsia"/>
        </w:rPr>
        <w:t>，惟因戶籍人口密度高於內政部偏鄉人口密度標準，致未列入公路公共運輸服務改善主要對象。該等地區公共運輸資源不足，常住人口符合偏鄉密度標準，卻未納入公路公共運輸服務提升對象，不利有效填補公共運輸服務缺口，經函請交通部評估善用電信</w:t>
      </w:r>
      <w:proofErr w:type="gramStart"/>
      <w:r w:rsidR="007A0794" w:rsidRPr="007A0794">
        <w:rPr>
          <w:rFonts w:ascii="標楷體" w:eastAsia="標楷體" w:hAnsi="標楷體" w:cstheme="majorBidi" w:hint="eastAsia"/>
        </w:rPr>
        <w:t>信</w:t>
      </w:r>
      <w:proofErr w:type="gramEnd"/>
      <w:r w:rsidR="007A0794" w:rsidRPr="007A0794">
        <w:rPr>
          <w:rFonts w:ascii="標楷體" w:eastAsia="標楷體" w:hAnsi="標楷體" w:cstheme="majorBidi" w:hint="eastAsia"/>
        </w:rPr>
        <w:t>令數據技術掌握人口移動及居住行為，妥適分析潛在服務需求人口，納入偏鄉公共運輸空間服務規劃，</w:t>
      </w:r>
      <w:proofErr w:type="gramStart"/>
      <w:r w:rsidR="007A0794" w:rsidRPr="007A0794">
        <w:rPr>
          <w:rFonts w:ascii="標楷體" w:eastAsia="標楷體" w:hAnsi="標楷體" w:cstheme="majorBidi" w:hint="eastAsia"/>
        </w:rPr>
        <w:t>俾</w:t>
      </w:r>
      <w:proofErr w:type="gramEnd"/>
      <w:r w:rsidR="007A0794" w:rsidRPr="007A0794">
        <w:rPr>
          <w:rFonts w:ascii="標楷體" w:eastAsia="標楷體" w:hAnsi="標楷體" w:cstheme="majorBidi" w:hint="eastAsia"/>
        </w:rPr>
        <w:t>利</w:t>
      </w:r>
      <w:proofErr w:type="gramStart"/>
      <w:r w:rsidR="007A0794" w:rsidRPr="007A0794">
        <w:rPr>
          <w:rFonts w:ascii="標楷體" w:eastAsia="標楷體" w:hAnsi="標楷體" w:cstheme="majorBidi" w:hint="eastAsia"/>
        </w:rPr>
        <w:t>優化偏</w:t>
      </w:r>
      <w:proofErr w:type="gramEnd"/>
      <w:r w:rsidR="007A0794" w:rsidRPr="007A0794">
        <w:rPr>
          <w:rFonts w:ascii="標楷體" w:eastAsia="標楷體" w:hAnsi="標楷體" w:cstheme="majorBidi" w:hint="eastAsia"/>
        </w:rPr>
        <w:t>鄉交通治理。</w:t>
      </w:r>
      <w:r w:rsidR="007A0794" w:rsidRPr="00CF1EFB">
        <w:rPr>
          <w:rFonts w:ascii="標楷體" w:eastAsia="標楷體" w:hAnsi="標楷體" w:cstheme="majorBidi" w:hint="eastAsia"/>
        </w:rPr>
        <w:t>據復：</w:t>
      </w:r>
      <w:r w:rsidR="00CF1EFB" w:rsidRPr="00CF1EFB">
        <w:rPr>
          <w:rFonts w:ascii="標楷體" w:eastAsia="標楷體" w:hAnsi="標楷體" w:cstheme="majorBidi" w:hint="eastAsia"/>
        </w:rPr>
        <w:t>將深入盤點及調查偏鄉地區人口及生活特性，推動幸</w:t>
      </w:r>
      <w:proofErr w:type="gramStart"/>
      <w:r w:rsidR="00CF1EFB" w:rsidRPr="00CF1EFB">
        <w:rPr>
          <w:rFonts w:ascii="標楷體" w:eastAsia="標楷體" w:hAnsi="標楷體" w:cstheme="majorBidi" w:hint="eastAsia"/>
        </w:rPr>
        <w:t>福</w:t>
      </w:r>
      <w:proofErr w:type="gramEnd"/>
      <w:r w:rsidR="00B2452F" w:rsidRPr="00B17FA1">
        <w:rPr>
          <w:rFonts w:ascii="標楷體" w:eastAsia="標楷體" w:hAnsi="標楷體" w:cstheme="majorBidi"/>
          <w:b/>
          <w:bCs/>
          <w:noProof/>
        </w:rPr>
        <mc:AlternateContent>
          <mc:Choice Requires="wps">
            <w:drawing>
              <wp:anchor distT="45720" distB="45720" distL="114300" distR="114300" simplePos="0" relativeHeight="252207616" behindDoc="0" locked="0" layoutInCell="1" allowOverlap="1" wp14:anchorId="458CC7A2" wp14:editId="13466694">
                <wp:simplePos x="0" y="0"/>
                <wp:positionH relativeFrom="margin">
                  <wp:align>right</wp:align>
                </wp:positionH>
                <wp:positionV relativeFrom="margin">
                  <wp:posOffset>2679065</wp:posOffset>
                </wp:positionV>
                <wp:extent cx="6289040" cy="2782570"/>
                <wp:effectExtent l="0" t="0" r="0" b="0"/>
                <wp:wrapSquare wrapText="bothSides"/>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9040" cy="2782570"/>
                        </a:xfrm>
                        <a:prstGeom prst="rect">
                          <a:avLst/>
                        </a:prstGeom>
                        <a:solidFill>
                          <a:srgbClr val="FFFFFF"/>
                        </a:solidFill>
                        <a:ln w="9525">
                          <a:noFill/>
                          <a:miter lim="800000"/>
                          <a:headEnd/>
                          <a:tailEnd/>
                        </a:ln>
                      </wps:spPr>
                      <wps:txbx>
                        <w:txbxContent>
                          <w:p w14:paraId="0EDC4EB5" w14:textId="3DF28615" w:rsidR="009D71DD" w:rsidRDefault="009D71DD" w:rsidP="009D71DD">
                            <w:pPr>
                              <w:jc w:val="center"/>
                              <w:rPr>
                                <w:rFonts w:ascii="標楷體" w:eastAsia="標楷體" w:hAnsi="標楷體"/>
                                <w:b/>
                                <w:color w:val="000000"/>
                              </w:rPr>
                            </w:pPr>
                            <w:r w:rsidRPr="00026CE2">
                              <w:rPr>
                                <w:rFonts w:ascii="標楷體" w:eastAsia="標楷體" w:hAnsi="標楷體" w:hint="eastAsia"/>
                                <w:b/>
                                <w:color w:val="000000"/>
                              </w:rPr>
                              <w:t>表</w:t>
                            </w:r>
                            <w:r>
                              <w:rPr>
                                <w:rFonts w:ascii="標楷體" w:eastAsia="標楷體" w:hAnsi="標楷體" w:hint="eastAsia"/>
                                <w:b/>
                                <w:color w:val="000000"/>
                              </w:rPr>
                              <w:t>1</w:t>
                            </w:r>
                            <w:r>
                              <w:rPr>
                                <w:rFonts w:ascii="標楷體" w:eastAsia="標楷體" w:hAnsi="標楷體"/>
                                <w:b/>
                                <w:color w:val="000000"/>
                              </w:rPr>
                              <w:t>7</w:t>
                            </w:r>
                            <w:r>
                              <w:rPr>
                                <w:rFonts w:ascii="標楷體" w:eastAsia="標楷體" w:hAnsi="標楷體" w:hint="eastAsia"/>
                                <w:b/>
                                <w:spacing w:val="-20"/>
                              </w:rPr>
                              <w:t xml:space="preserve">　</w:t>
                            </w:r>
                            <w:r w:rsidRPr="007A0794">
                              <w:rPr>
                                <w:rFonts w:ascii="標楷體" w:eastAsia="標楷體" w:hAnsi="標楷體" w:hint="eastAsia"/>
                                <w:b/>
                                <w:color w:val="000000"/>
                              </w:rPr>
                              <w:t>公共運輸涵蓋率</w:t>
                            </w:r>
                            <w:proofErr w:type="gramStart"/>
                            <w:r w:rsidRPr="007A0794">
                              <w:rPr>
                                <w:rFonts w:ascii="標楷體" w:eastAsia="標楷體" w:hAnsi="標楷體" w:hint="eastAsia"/>
                                <w:b/>
                                <w:color w:val="000000"/>
                              </w:rPr>
                              <w:t>不足惟</w:t>
                            </w:r>
                            <w:proofErr w:type="gramEnd"/>
                            <w:r w:rsidRPr="007A0794">
                              <w:rPr>
                                <w:rFonts w:ascii="標楷體" w:eastAsia="標楷體" w:hAnsi="標楷體" w:hint="eastAsia"/>
                                <w:b/>
                                <w:color w:val="000000"/>
                              </w:rPr>
                              <w:t>未列入公路公共運輸服務提升對象之行政區</w:t>
                            </w:r>
                          </w:p>
                          <w:p w14:paraId="34C4282F" w14:textId="77777777" w:rsidR="009D71DD" w:rsidRPr="007A0794" w:rsidRDefault="009D71DD" w:rsidP="00D72453">
                            <w:pPr>
                              <w:spacing w:line="240" w:lineRule="exact"/>
                              <w:ind w:rightChars="-30" w:right="-72"/>
                              <w:jc w:val="right"/>
                              <w:rPr>
                                <w:rFonts w:ascii="標楷體" w:eastAsia="標楷體" w:hAnsi="標楷體" w:cs="新細明體"/>
                                <w:bCs/>
                                <w:color w:val="000000"/>
                                <w:kern w:val="0"/>
                              </w:rPr>
                            </w:pPr>
                            <w:r w:rsidRPr="007A0794">
                              <w:rPr>
                                <w:rFonts w:ascii="標楷體" w:eastAsia="標楷體" w:hAnsi="標楷體" w:hint="eastAsia"/>
                                <w:sz w:val="20"/>
                                <w:szCs w:val="20"/>
                              </w:rPr>
                              <w:t>單位：人/平方公里、％</w:t>
                            </w:r>
                          </w:p>
                          <w:tbl>
                            <w:tblPr>
                              <w:tblW w:w="9864" w:type="dxa"/>
                              <w:jc w:val="center"/>
                              <w:tblCellMar>
                                <w:left w:w="28" w:type="dxa"/>
                                <w:right w:w="28" w:type="dxa"/>
                              </w:tblCellMar>
                              <w:tblLook w:val="04A0" w:firstRow="1" w:lastRow="0" w:firstColumn="1" w:lastColumn="0" w:noHBand="0" w:noVBand="1"/>
                            </w:tblPr>
                            <w:tblGrid>
                              <w:gridCol w:w="1191"/>
                              <w:gridCol w:w="3118"/>
                              <w:gridCol w:w="1681"/>
                              <w:gridCol w:w="1681"/>
                              <w:gridCol w:w="2193"/>
                            </w:tblGrid>
                            <w:tr w:rsidR="009D71DD" w:rsidRPr="001E327A" w14:paraId="458C50A0" w14:textId="77777777" w:rsidTr="006F141E">
                              <w:trPr>
                                <w:trHeight w:val="274"/>
                                <w:jc w:val="center"/>
                              </w:trPr>
                              <w:tc>
                                <w:tcPr>
                                  <w:tcW w:w="119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64FEA"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序號</w:t>
                                  </w:r>
                                </w:p>
                              </w:tc>
                              <w:tc>
                                <w:tcPr>
                                  <w:tcW w:w="31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4B0BA"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行政區名稱</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FACBEEA"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人口密度</w:t>
                                  </w:r>
                                </w:p>
                              </w:tc>
                              <w:tc>
                                <w:tcPr>
                                  <w:tcW w:w="0" w:type="auto"/>
                                  <w:vMerge w:val="restart"/>
                                  <w:tcBorders>
                                    <w:top w:val="single" w:sz="4" w:space="0" w:color="auto"/>
                                    <w:left w:val="single" w:sz="4" w:space="0" w:color="auto"/>
                                    <w:right w:val="single" w:sz="4" w:space="0" w:color="auto"/>
                                  </w:tcBorders>
                                  <w:shd w:val="clear" w:color="auto" w:fill="auto"/>
                                  <w:noWrap/>
                                  <w:vAlign w:val="center"/>
                                </w:tcPr>
                                <w:p w14:paraId="1124EDDA"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公共運輸</w:t>
                                  </w:r>
                                </w:p>
                                <w:p w14:paraId="50C58BAD"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涵蓋率</w:t>
                                  </w:r>
                                </w:p>
                              </w:tc>
                            </w:tr>
                            <w:tr w:rsidR="009D71DD" w:rsidRPr="001E327A" w14:paraId="156A6CFD" w14:textId="77777777" w:rsidTr="006F141E">
                              <w:trPr>
                                <w:trHeight w:val="274"/>
                                <w:jc w:val="center"/>
                              </w:trPr>
                              <w:tc>
                                <w:tcPr>
                                  <w:tcW w:w="1191" w:type="dxa"/>
                                  <w:vMerge/>
                                  <w:tcBorders>
                                    <w:top w:val="single" w:sz="4" w:space="0" w:color="auto"/>
                                    <w:left w:val="single" w:sz="4" w:space="0" w:color="auto"/>
                                    <w:bottom w:val="single" w:sz="4" w:space="0" w:color="000000"/>
                                    <w:right w:val="single" w:sz="4" w:space="0" w:color="auto"/>
                                  </w:tcBorders>
                                  <w:vAlign w:val="center"/>
                                  <w:hideMark/>
                                </w:tcPr>
                                <w:p w14:paraId="32FDEFBB" w14:textId="77777777" w:rsidR="009D71DD" w:rsidRPr="007A0794" w:rsidRDefault="009D71DD" w:rsidP="009D71DD">
                                  <w:pPr>
                                    <w:widowControl/>
                                    <w:spacing w:line="240" w:lineRule="exact"/>
                                    <w:rPr>
                                      <w:rFonts w:ascii="標楷體" w:eastAsia="標楷體" w:hAnsi="標楷體" w:cs="新細明體"/>
                                      <w:color w:val="000000"/>
                                      <w:sz w:val="20"/>
                                      <w:szCs w:val="20"/>
                                    </w:rPr>
                                  </w:pPr>
                                </w:p>
                              </w:tc>
                              <w:tc>
                                <w:tcPr>
                                  <w:tcW w:w="3118" w:type="dxa"/>
                                  <w:vMerge/>
                                  <w:tcBorders>
                                    <w:top w:val="single" w:sz="4" w:space="0" w:color="auto"/>
                                    <w:left w:val="single" w:sz="4" w:space="0" w:color="auto"/>
                                    <w:bottom w:val="single" w:sz="4" w:space="0" w:color="000000"/>
                                    <w:right w:val="single" w:sz="4" w:space="0" w:color="auto"/>
                                  </w:tcBorders>
                                  <w:vAlign w:val="center"/>
                                  <w:hideMark/>
                                </w:tcPr>
                                <w:p w14:paraId="52E29819" w14:textId="77777777" w:rsidR="009D71DD" w:rsidRPr="007A0794" w:rsidRDefault="009D71DD" w:rsidP="009D71DD">
                                  <w:pPr>
                                    <w:widowControl/>
                                    <w:spacing w:line="240" w:lineRule="exact"/>
                                    <w:rPr>
                                      <w:rFonts w:ascii="標楷體" w:eastAsia="標楷體" w:hAnsi="標楷體" w:cs="新細明體"/>
                                      <w:color w:val="000000"/>
                                      <w:sz w:val="20"/>
                                      <w:szCs w:val="20"/>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9F1D5A4"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常住</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D9DD743"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戶籍</w:t>
                                  </w:r>
                                </w:p>
                              </w:tc>
                              <w:tc>
                                <w:tcPr>
                                  <w:tcW w:w="0" w:type="auto"/>
                                  <w:vMerge/>
                                  <w:tcBorders>
                                    <w:left w:val="single" w:sz="4" w:space="0" w:color="auto"/>
                                    <w:bottom w:val="single" w:sz="4" w:space="0" w:color="auto"/>
                                    <w:right w:val="single" w:sz="4" w:space="0" w:color="auto"/>
                                  </w:tcBorders>
                                  <w:vAlign w:val="center"/>
                                </w:tcPr>
                                <w:p w14:paraId="1B57E149" w14:textId="77777777" w:rsidR="009D71DD" w:rsidRPr="007A0794" w:rsidRDefault="009D71DD" w:rsidP="009D71DD">
                                  <w:pPr>
                                    <w:widowControl/>
                                    <w:spacing w:line="240" w:lineRule="exact"/>
                                    <w:rPr>
                                      <w:rFonts w:ascii="標楷體" w:eastAsia="標楷體" w:hAnsi="標楷體" w:cs="新細明體"/>
                                      <w:color w:val="000000"/>
                                      <w:sz w:val="20"/>
                                      <w:szCs w:val="20"/>
                                    </w:rPr>
                                  </w:pPr>
                                </w:p>
                              </w:tc>
                            </w:tr>
                            <w:tr w:rsidR="009D71DD" w:rsidRPr="001E327A" w14:paraId="3778C9DD" w14:textId="77777777" w:rsidTr="006F141E">
                              <w:trPr>
                                <w:trHeight w:val="274"/>
                                <w:jc w:val="center"/>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14:paraId="2EE3D39E"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w:t>
                                  </w:r>
                                </w:p>
                              </w:tc>
                              <w:tc>
                                <w:tcPr>
                                  <w:tcW w:w="3118" w:type="dxa"/>
                                  <w:tcBorders>
                                    <w:top w:val="nil"/>
                                    <w:left w:val="nil"/>
                                    <w:bottom w:val="single" w:sz="4" w:space="0" w:color="auto"/>
                                    <w:right w:val="single" w:sz="4" w:space="0" w:color="auto"/>
                                  </w:tcBorders>
                                  <w:shd w:val="clear" w:color="auto" w:fill="auto"/>
                                  <w:noWrap/>
                                  <w:vAlign w:val="center"/>
                                  <w:hideMark/>
                                </w:tcPr>
                                <w:p w14:paraId="753A2698"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苗栗縣西湖鄉</w:t>
                                  </w:r>
                                </w:p>
                              </w:tc>
                              <w:tc>
                                <w:tcPr>
                                  <w:tcW w:w="0" w:type="auto"/>
                                  <w:tcBorders>
                                    <w:top w:val="nil"/>
                                    <w:left w:val="nil"/>
                                    <w:bottom w:val="single" w:sz="4" w:space="0" w:color="auto"/>
                                    <w:right w:val="single" w:sz="4" w:space="0" w:color="auto"/>
                                  </w:tcBorders>
                                  <w:shd w:val="clear" w:color="auto" w:fill="auto"/>
                                  <w:noWrap/>
                                  <w:vAlign w:val="center"/>
                                  <w:hideMark/>
                                </w:tcPr>
                                <w:p w14:paraId="52E77906"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100.01</w:t>
                                  </w:r>
                                </w:p>
                              </w:tc>
                              <w:tc>
                                <w:tcPr>
                                  <w:tcW w:w="0" w:type="auto"/>
                                  <w:tcBorders>
                                    <w:top w:val="nil"/>
                                    <w:left w:val="nil"/>
                                    <w:bottom w:val="single" w:sz="4" w:space="0" w:color="auto"/>
                                    <w:right w:val="single" w:sz="4" w:space="0" w:color="auto"/>
                                  </w:tcBorders>
                                  <w:shd w:val="clear" w:color="auto" w:fill="auto"/>
                                  <w:noWrap/>
                                  <w:vAlign w:val="center"/>
                                  <w:hideMark/>
                                </w:tcPr>
                                <w:p w14:paraId="151AB2EC"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152.35</w:t>
                                  </w:r>
                                </w:p>
                              </w:tc>
                              <w:tc>
                                <w:tcPr>
                                  <w:tcW w:w="0" w:type="auto"/>
                                  <w:tcBorders>
                                    <w:top w:val="nil"/>
                                    <w:left w:val="nil"/>
                                    <w:bottom w:val="single" w:sz="4" w:space="0" w:color="auto"/>
                                    <w:right w:val="single" w:sz="4" w:space="0" w:color="auto"/>
                                  </w:tcBorders>
                                  <w:shd w:val="clear" w:color="auto" w:fill="auto"/>
                                  <w:noWrap/>
                                  <w:vAlign w:val="center"/>
                                </w:tcPr>
                                <w:p w14:paraId="3C4ED61C"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63.64</w:t>
                                  </w:r>
                                </w:p>
                              </w:tc>
                            </w:tr>
                            <w:tr w:rsidR="009D71DD" w:rsidRPr="001E327A" w14:paraId="78B38628" w14:textId="77777777" w:rsidTr="006F141E">
                              <w:trPr>
                                <w:trHeight w:val="274"/>
                                <w:jc w:val="center"/>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14:paraId="2FE4E706"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2</w:t>
                                  </w:r>
                                </w:p>
                              </w:tc>
                              <w:tc>
                                <w:tcPr>
                                  <w:tcW w:w="3118" w:type="dxa"/>
                                  <w:tcBorders>
                                    <w:top w:val="nil"/>
                                    <w:left w:val="nil"/>
                                    <w:bottom w:val="single" w:sz="4" w:space="0" w:color="auto"/>
                                    <w:right w:val="single" w:sz="4" w:space="0" w:color="auto"/>
                                  </w:tcBorders>
                                  <w:shd w:val="clear" w:color="auto" w:fill="auto"/>
                                  <w:noWrap/>
                                  <w:vAlign w:val="center"/>
                                  <w:hideMark/>
                                </w:tcPr>
                                <w:p w14:paraId="7B7F8C72"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澎湖縣望安鄉</w:t>
                                  </w:r>
                                </w:p>
                              </w:tc>
                              <w:tc>
                                <w:tcPr>
                                  <w:tcW w:w="0" w:type="auto"/>
                                  <w:tcBorders>
                                    <w:top w:val="nil"/>
                                    <w:left w:val="nil"/>
                                    <w:bottom w:val="single" w:sz="4" w:space="0" w:color="auto"/>
                                    <w:right w:val="single" w:sz="4" w:space="0" w:color="auto"/>
                                  </w:tcBorders>
                                  <w:shd w:val="clear" w:color="auto" w:fill="auto"/>
                                  <w:noWrap/>
                                  <w:vAlign w:val="center"/>
                                  <w:hideMark/>
                                </w:tcPr>
                                <w:p w14:paraId="673BE540"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104.70</w:t>
                                  </w:r>
                                </w:p>
                              </w:tc>
                              <w:tc>
                                <w:tcPr>
                                  <w:tcW w:w="0" w:type="auto"/>
                                  <w:tcBorders>
                                    <w:top w:val="nil"/>
                                    <w:left w:val="nil"/>
                                    <w:bottom w:val="single" w:sz="4" w:space="0" w:color="auto"/>
                                    <w:right w:val="single" w:sz="4" w:space="0" w:color="auto"/>
                                  </w:tcBorders>
                                  <w:shd w:val="clear" w:color="auto" w:fill="auto"/>
                                  <w:noWrap/>
                                  <w:vAlign w:val="center"/>
                                  <w:hideMark/>
                                </w:tcPr>
                                <w:p w14:paraId="7FD6C18E"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392.46</w:t>
                                  </w:r>
                                </w:p>
                              </w:tc>
                              <w:tc>
                                <w:tcPr>
                                  <w:tcW w:w="0" w:type="auto"/>
                                  <w:tcBorders>
                                    <w:top w:val="nil"/>
                                    <w:left w:val="nil"/>
                                    <w:bottom w:val="single" w:sz="4" w:space="0" w:color="auto"/>
                                    <w:right w:val="single" w:sz="4" w:space="0" w:color="auto"/>
                                  </w:tcBorders>
                                  <w:shd w:val="clear" w:color="auto" w:fill="auto"/>
                                  <w:noWrap/>
                                  <w:vAlign w:val="center"/>
                                </w:tcPr>
                                <w:p w14:paraId="6CCC67B5"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73.55</w:t>
                                  </w:r>
                                </w:p>
                              </w:tc>
                            </w:tr>
                            <w:tr w:rsidR="009D71DD" w:rsidRPr="001E327A" w14:paraId="4D62BA90" w14:textId="77777777" w:rsidTr="006F141E">
                              <w:trPr>
                                <w:trHeight w:val="274"/>
                                <w:jc w:val="center"/>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14:paraId="1A2EB308"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3</w:t>
                                  </w:r>
                                </w:p>
                              </w:tc>
                              <w:tc>
                                <w:tcPr>
                                  <w:tcW w:w="3118" w:type="dxa"/>
                                  <w:tcBorders>
                                    <w:top w:val="nil"/>
                                    <w:left w:val="nil"/>
                                    <w:bottom w:val="single" w:sz="4" w:space="0" w:color="auto"/>
                                    <w:right w:val="single" w:sz="4" w:space="0" w:color="auto"/>
                                  </w:tcBorders>
                                  <w:shd w:val="clear" w:color="auto" w:fill="auto"/>
                                  <w:noWrap/>
                                  <w:vAlign w:val="center"/>
                                  <w:hideMark/>
                                </w:tcPr>
                                <w:p w14:paraId="0C96EF2F"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嘉義縣梅山鄉</w:t>
                                  </w:r>
                                </w:p>
                              </w:tc>
                              <w:tc>
                                <w:tcPr>
                                  <w:tcW w:w="0" w:type="auto"/>
                                  <w:tcBorders>
                                    <w:top w:val="nil"/>
                                    <w:left w:val="nil"/>
                                    <w:bottom w:val="single" w:sz="4" w:space="0" w:color="auto"/>
                                    <w:right w:val="single" w:sz="4" w:space="0" w:color="auto"/>
                                  </w:tcBorders>
                                  <w:shd w:val="clear" w:color="auto" w:fill="auto"/>
                                  <w:noWrap/>
                                  <w:vAlign w:val="center"/>
                                  <w:hideMark/>
                                </w:tcPr>
                                <w:p w14:paraId="1562972C"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119.12</w:t>
                                  </w:r>
                                </w:p>
                              </w:tc>
                              <w:tc>
                                <w:tcPr>
                                  <w:tcW w:w="0" w:type="auto"/>
                                  <w:tcBorders>
                                    <w:top w:val="nil"/>
                                    <w:left w:val="nil"/>
                                    <w:bottom w:val="single" w:sz="4" w:space="0" w:color="auto"/>
                                    <w:right w:val="single" w:sz="4" w:space="0" w:color="auto"/>
                                  </w:tcBorders>
                                  <w:shd w:val="clear" w:color="auto" w:fill="auto"/>
                                  <w:noWrap/>
                                  <w:vAlign w:val="center"/>
                                  <w:hideMark/>
                                </w:tcPr>
                                <w:p w14:paraId="024E3633"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148.68</w:t>
                                  </w:r>
                                </w:p>
                              </w:tc>
                              <w:tc>
                                <w:tcPr>
                                  <w:tcW w:w="0" w:type="auto"/>
                                  <w:tcBorders>
                                    <w:top w:val="nil"/>
                                    <w:left w:val="nil"/>
                                    <w:bottom w:val="single" w:sz="4" w:space="0" w:color="auto"/>
                                    <w:right w:val="single" w:sz="4" w:space="0" w:color="auto"/>
                                  </w:tcBorders>
                                  <w:shd w:val="clear" w:color="auto" w:fill="auto"/>
                                  <w:noWrap/>
                                  <w:vAlign w:val="center"/>
                                </w:tcPr>
                                <w:p w14:paraId="0D81F362"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82.35</w:t>
                                  </w:r>
                                </w:p>
                              </w:tc>
                            </w:tr>
                            <w:tr w:rsidR="009D71DD" w:rsidRPr="001E327A" w14:paraId="4B3A7EA4" w14:textId="77777777" w:rsidTr="006F141E">
                              <w:trPr>
                                <w:trHeight w:val="274"/>
                                <w:jc w:val="center"/>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14:paraId="5F9C0D7D"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4</w:t>
                                  </w:r>
                                </w:p>
                              </w:tc>
                              <w:tc>
                                <w:tcPr>
                                  <w:tcW w:w="3118" w:type="dxa"/>
                                  <w:tcBorders>
                                    <w:top w:val="nil"/>
                                    <w:left w:val="nil"/>
                                    <w:bottom w:val="single" w:sz="4" w:space="0" w:color="auto"/>
                                    <w:right w:val="single" w:sz="4" w:space="0" w:color="auto"/>
                                  </w:tcBorders>
                                  <w:shd w:val="clear" w:color="auto" w:fill="auto"/>
                                  <w:noWrap/>
                                  <w:vAlign w:val="center"/>
                                  <w:hideMark/>
                                </w:tcPr>
                                <w:p w14:paraId="00BE52D3"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苗栗縣大湖鄉</w:t>
                                  </w:r>
                                </w:p>
                              </w:tc>
                              <w:tc>
                                <w:tcPr>
                                  <w:tcW w:w="0" w:type="auto"/>
                                  <w:tcBorders>
                                    <w:top w:val="nil"/>
                                    <w:left w:val="nil"/>
                                    <w:bottom w:val="single" w:sz="4" w:space="0" w:color="auto"/>
                                    <w:right w:val="single" w:sz="4" w:space="0" w:color="auto"/>
                                  </w:tcBorders>
                                  <w:shd w:val="clear" w:color="auto" w:fill="auto"/>
                                  <w:noWrap/>
                                  <w:vAlign w:val="center"/>
                                  <w:hideMark/>
                                </w:tcPr>
                                <w:p w14:paraId="207C1709"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108.70</w:t>
                                  </w:r>
                                </w:p>
                              </w:tc>
                              <w:tc>
                                <w:tcPr>
                                  <w:tcW w:w="0" w:type="auto"/>
                                  <w:tcBorders>
                                    <w:top w:val="nil"/>
                                    <w:left w:val="nil"/>
                                    <w:bottom w:val="single" w:sz="4" w:space="0" w:color="auto"/>
                                    <w:right w:val="single" w:sz="4" w:space="0" w:color="auto"/>
                                  </w:tcBorders>
                                  <w:shd w:val="clear" w:color="auto" w:fill="auto"/>
                                  <w:noWrap/>
                                  <w:vAlign w:val="center"/>
                                  <w:hideMark/>
                                </w:tcPr>
                                <w:p w14:paraId="538C7874"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142.71</w:t>
                                  </w:r>
                                </w:p>
                              </w:tc>
                              <w:tc>
                                <w:tcPr>
                                  <w:tcW w:w="0" w:type="auto"/>
                                  <w:tcBorders>
                                    <w:top w:val="nil"/>
                                    <w:left w:val="nil"/>
                                    <w:bottom w:val="single" w:sz="4" w:space="0" w:color="auto"/>
                                    <w:right w:val="single" w:sz="4" w:space="0" w:color="auto"/>
                                  </w:tcBorders>
                                  <w:shd w:val="clear" w:color="auto" w:fill="auto"/>
                                  <w:noWrap/>
                                  <w:vAlign w:val="center"/>
                                </w:tcPr>
                                <w:p w14:paraId="4EF5EAB8"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82.42</w:t>
                                  </w:r>
                                </w:p>
                              </w:tc>
                            </w:tr>
                            <w:tr w:rsidR="009D71DD" w:rsidRPr="001E327A" w14:paraId="5BA4E83C" w14:textId="77777777" w:rsidTr="006F141E">
                              <w:trPr>
                                <w:trHeight w:val="274"/>
                                <w:jc w:val="center"/>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14:paraId="1E1945B4"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5</w:t>
                                  </w:r>
                                </w:p>
                              </w:tc>
                              <w:tc>
                                <w:tcPr>
                                  <w:tcW w:w="3118" w:type="dxa"/>
                                  <w:tcBorders>
                                    <w:top w:val="nil"/>
                                    <w:left w:val="nil"/>
                                    <w:bottom w:val="single" w:sz="4" w:space="0" w:color="auto"/>
                                    <w:right w:val="single" w:sz="4" w:space="0" w:color="auto"/>
                                  </w:tcBorders>
                                  <w:shd w:val="clear" w:color="auto" w:fill="auto"/>
                                  <w:noWrap/>
                                  <w:vAlign w:val="center"/>
                                  <w:hideMark/>
                                </w:tcPr>
                                <w:p w14:paraId="4A93C1FD"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proofErr w:type="gramStart"/>
                                  <w:r w:rsidRPr="007A0794">
                                    <w:rPr>
                                      <w:rFonts w:ascii="標楷體" w:eastAsia="標楷體" w:hAnsi="標楷體" w:cs="新細明體" w:hint="eastAsia"/>
                                      <w:color w:val="000000"/>
                                      <w:sz w:val="20"/>
                                      <w:szCs w:val="20"/>
                                    </w:rPr>
                                    <w:t>臺</w:t>
                                  </w:r>
                                  <w:proofErr w:type="gramEnd"/>
                                  <w:r w:rsidRPr="007A0794">
                                    <w:rPr>
                                      <w:rFonts w:ascii="標楷體" w:eastAsia="標楷體" w:hAnsi="標楷體" w:cs="新細明體" w:hint="eastAsia"/>
                                      <w:color w:val="000000"/>
                                      <w:sz w:val="20"/>
                                      <w:szCs w:val="20"/>
                                    </w:rPr>
                                    <w:t>南市東山區</w:t>
                                  </w:r>
                                </w:p>
                              </w:tc>
                              <w:tc>
                                <w:tcPr>
                                  <w:tcW w:w="0" w:type="auto"/>
                                  <w:tcBorders>
                                    <w:top w:val="nil"/>
                                    <w:left w:val="nil"/>
                                    <w:bottom w:val="single" w:sz="4" w:space="0" w:color="auto"/>
                                    <w:right w:val="single" w:sz="4" w:space="0" w:color="auto"/>
                                  </w:tcBorders>
                                  <w:shd w:val="clear" w:color="auto" w:fill="auto"/>
                                  <w:noWrap/>
                                  <w:vAlign w:val="center"/>
                                  <w:hideMark/>
                                </w:tcPr>
                                <w:p w14:paraId="2185D836"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96.62</w:t>
                                  </w:r>
                                </w:p>
                              </w:tc>
                              <w:tc>
                                <w:tcPr>
                                  <w:tcW w:w="0" w:type="auto"/>
                                  <w:tcBorders>
                                    <w:top w:val="nil"/>
                                    <w:left w:val="nil"/>
                                    <w:bottom w:val="single" w:sz="4" w:space="0" w:color="auto"/>
                                    <w:right w:val="single" w:sz="4" w:space="0" w:color="auto"/>
                                  </w:tcBorders>
                                  <w:shd w:val="clear" w:color="auto" w:fill="auto"/>
                                  <w:noWrap/>
                                  <w:vAlign w:val="center"/>
                                  <w:hideMark/>
                                </w:tcPr>
                                <w:p w14:paraId="26C4462B"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153.35</w:t>
                                  </w:r>
                                </w:p>
                              </w:tc>
                              <w:tc>
                                <w:tcPr>
                                  <w:tcW w:w="0" w:type="auto"/>
                                  <w:tcBorders>
                                    <w:top w:val="nil"/>
                                    <w:left w:val="nil"/>
                                    <w:bottom w:val="single" w:sz="4" w:space="0" w:color="auto"/>
                                    <w:right w:val="single" w:sz="4" w:space="0" w:color="auto"/>
                                  </w:tcBorders>
                                  <w:shd w:val="clear" w:color="auto" w:fill="auto"/>
                                  <w:noWrap/>
                                  <w:vAlign w:val="center"/>
                                </w:tcPr>
                                <w:p w14:paraId="52C49C16"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88.91</w:t>
                                  </w:r>
                                </w:p>
                              </w:tc>
                            </w:tr>
                            <w:tr w:rsidR="009D71DD" w:rsidRPr="001E327A" w14:paraId="78946E1E" w14:textId="77777777" w:rsidTr="006F141E">
                              <w:trPr>
                                <w:trHeight w:val="274"/>
                                <w:jc w:val="center"/>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14:paraId="606E2361"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6</w:t>
                                  </w:r>
                                </w:p>
                              </w:tc>
                              <w:tc>
                                <w:tcPr>
                                  <w:tcW w:w="3118" w:type="dxa"/>
                                  <w:tcBorders>
                                    <w:top w:val="nil"/>
                                    <w:left w:val="nil"/>
                                    <w:bottom w:val="single" w:sz="4" w:space="0" w:color="auto"/>
                                    <w:right w:val="single" w:sz="4" w:space="0" w:color="auto"/>
                                  </w:tcBorders>
                                  <w:shd w:val="clear" w:color="auto" w:fill="auto"/>
                                  <w:noWrap/>
                                  <w:vAlign w:val="center"/>
                                  <w:hideMark/>
                                </w:tcPr>
                                <w:p w14:paraId="7C503B6B"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proofErr w:type="gramStart"/>
                                  <w:r w:rsidRPr="007A0794">
                                    <w:rPr>
                                      <w:rFonts w:ascii="標楷體" w:eastAsia="標楷體" w:hAnsi="標楷體" w:cs="新細明體" w:hint="eastAsia"/>
                                      <w:color w:val="000000"/>
                                      <w:sz w:val="20"/>
                                      <w:szCs w:val="20"/>
                                    </w:rPr>
                                    <w:t>臺</w:t>
                                  </w:r>
                                  <w:proofErr w:type="gramEnd"/>
                                  <w:r w:rsidRPr="007A0794">
                                    <w:rPr>
                                      <w:rFonts w:ascii="標楷體" w:eastAsia="標楷體" w:hAnsi="標楷體" w:cs="新細明體" w:hint="eastAsia"/>
                                      <w:color w:val="000000"/>
                                      <w:sz w:val="20"/>
                                      <w:szCs w:val="20"/>
                                    </w:rPr>
                                    <w:t>南市七股區</w:t>
                                  </w:r>
                                </w:p>
                              </w:tc>
                              <w:tc>
                                <w:tcPr>
                                  <w:tcW w:w="0" w:type="auto"/>
                                  <w:tcBorders>
                                    <w:top w:val="nil"/>
                                    <w:left w:val="nil"/>
                                    <w:bottom w:val="single" w:sz="4" w:space="0" w:color="auto"/>
                                    <w:right w:val="single" w:sz="4" w:space="0" w:color="auto"/>
                                  </w:tcBorders>
                                  <w:shd w:val="clear" w:color="auto" w:fill="auto"/>
                                  <w:noWrap/>
                                  <w:vAlign w:val="center"/>
                                  <w:hideMark/>
                                </w:tcPr>
                                <w:p w14:paraId="2D046964"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126.90</w:t>
                                  </w:r>
                                </w:p>
                              </w:tc>
                              <w:tc>
                                <w:tcPr>
                                  <w:tcW w:w="0" w:type="auto"/>
                                  <w:tcBorders>
                                    <w:top w:val="nil"/>
                                    <w:left w:val="nil"/>
                                    <w:bottom w:val="single" w:sz="4" w:space="0" w:color="auto"/>
                                    <w:right w:val="single" w:sz="4" w:space="0" w:color="auto"/>
                                  </w:tcBorders>
                                  <w:shd w:val="clear" w:color="auto" w:fill="auto"/>
                                  <w:noWrap/>
                                  <w:vAlign w:val="center"/>
                                  <w:hideMark/>
                                </w:tcPr>
                                <w:p w14:paraId="1D4BDC00"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192.56</w:t>
                                  </w:r>
                                </w:p>
                              </w:tc>
                              <w:tc>
                                <w:tcPr>
                                  <w:tcW w:w="0" w:type="auto"/>
                                  <w:tcBorders>
                                    <w:top w:val="nil"/>
                                    <w:left w:val="nil"/>
                                    <w:bottom w:val="single" w:sz="4" w:space="0" w:color="auto"/>
                                    <w:right w:val="single" w:sz="4" w:space="0" w:color="auto"/>
                                  </w:tcBorders>
                                  <w:shd w:val="clear" w:color="auto" w:fill="auto"/>
                                  <w:noWrap/>
                                  <w:vAlign w:val="center"/>
                                </w:tcPr>
                                <w:p w14:paraId="0243A819"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90.90</w:t>
                                  </w:r>
                                </w:p>
                              </w:tc>
                            </w:tr>
                            <w:tr w:rsidR="009D71DD" w:rsidRPr="001E327A" w14:paraId="638D046C" w14:textId="77777777" w:rsidTr="006F141E">
                              <w:trPr>
                                <w:trHeight w:val="274"/>
                                <w:jc w:val="center"/>
                              </w:trPr>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16717"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7</w:t>
                                  </w:r>
                                </w:p>
                              </w:tc>
                              <w:tc>
                                <w:tcPr>
                                  <w:tcW w:w="3118" w:type="dxa"/>
                                  <w:tcBorders>
                                    <w:top w:val="single" w:sz="4" w:space="0" w:color="auto"/>
                                    <w:left w:val="nil"/>
                                    <w:bottom w:val="single" w:sz="4" w:space="0" w:color="auto"/>
                                    <w:right w:val="single" w:sz="4" w:space="0" w:color="auto"/>
                                  </w:tcBorders>
                                  <w:shd w:val="clear" w:color="auto" w:fill="auto"/>
                                  <w:noWrap/>
                                  <w:vAlign w:val="center"/>
                                  <w:hideMark/>
                                </w:tcPr>
                                <w:p w14:paraId="5AECC761"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新北市石門區</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8A9AEFA"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101.30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0AA8563"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209.74</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8CBF545"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91.38</w:t>
                                  </w:r>
                                </w:p>
                              </w:tc>
                            </w:tr>
                            <w:tr w:rsidR="009D71DD" w:rsidRPr="001E327A" w14:paraId="147DCA39" w14:textId="77777777" w:rsidTr="006F141E">
                              <w:trPr>
                                <w:trHeight w:val="274"/>
                                <w:jc w:val="center"/>
                              </w:trPr>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EF9174"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8</w:t>
                                  </w:r>
                                </w:p>
                              </w:tc>
                              <w:tc>
                                <w:tcPr>
                                  <w:tcW w:w="3118" w:type="dxa"/>
                                  <w:tcBorders>
                                    <w:top w:val="single" w:sz="4" w:space="0" w:color="auto"/>
                                    <w:left w:val="nil"/>
                                    <w:bottom w:val="single" w:sz="4" w:space="0" w:color="auto"/>
                                    <w:right w:val="single" w:sz="4" w:space="0" w:color="auto"/>
                                  </w:tcBorders>
                                  <w:shd w:val="clear" w:color="auto" w:fill="auto"/>
                                  <w:noWrap/>
                                  <w:vAlign w:val="center"/>
                                  <w:hideMark/>
                                </w:tcPr>
                                <w:p w14:paraId="08ABF067"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南投縣水里鄉</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7324A0D"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111.06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F4FBC1F"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150.55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F0E493"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91.66</w:t>
                                  </w:r>
                                </w:p>
                              </w:tc>
                            </w:tr>
                          </w:tbl>
                          <w:p w14:paraId="38C3B8FC" w14:textId="3735B90F" w:rsidR="009D71DD" w:rsidRPr="007A0794" w:rsidRDefault="009D71DD" w:rsidP="00231FB9">
                            <w:pPr>
                              <w:overflowPunct w:val="0"/>
                              <w:spacing w:line="240" w:lineRule="exact"/>
                              <w:ind w:leftChars="-50" w:left="-120"/>
                              <w:jc w:val="both"/>
                              <w:rPr>
                                <w:rFonts w:ascii="標楷體" w:eastAsia="標楷體" w:hAnsi="標楷體"/>
                                <w:sz w:val="18"/>
                                <w:szCs w:val="18"/>
                              </w:rPr>
                            </w:pPr>
                            <w:proofErr w:type="gramStart"/>
                            <w:r w:rsidRPr="007A0794">
                              <w:rPr>
                                <w:rFonts w:ascii="標楷體" w:eastAsia="標楷體" w:hAnsi="標楷體" w:hint="eastAsia"/>
                                <w:sz w:val="18"/>
                                <w:szCs w:val="18"/>
                              </w:rPr>
                              <w:t>註</w:t>
                            </w:r>
                            <w:proofErr w:type="gramEnd"/>
                            <w:r w:rsidRPr="007A0794">
                              <w:rPr>
                                <w:rFonts w:ascii="標楷體" w:eastAsia="標楷體" w:hAnsi="標楷體" w:hint="eastAsia"/>
                                <w:sz w:val="18"/>
                                <w:szCs w:val="18"/>
                              </w:rPr>
                              <w:t>：1.依據內政部定義計算，</w:t>
                            </w:r>
                            <w:r w:rsidRPr="004341C8">
                              <w:rPr>
                                <w:rFonts w:ascii="標楷體" w:eastAsia="標楷體" w:hAnsi="標楷體" w:hint="eastAsia"/>
                                <w:sz w:val="18"/>
                                <w:szCs w:val="18"/>
                              </w:rPr>
                              <w:t>112年底偏遠地區人口密度標準</w:t>
                            </w:r>
                            <w:r w:rsidR="004341C8" w:rsidRPr="004341C8">
                              <w:rPr>
                                <w:rFonts w:ascii="標楷體" w:eastAsia="標楷體" w:hAnsi="標楷體" w:hint="eastAsia"/>
                                <w:sz w:val="18"/>
                                <w:szCs w:val="18"/>
                              </w:rPr>
                              <w:t>：</w:t>
                            </w:r>
                            <w:r w:rsidRPr="004341C8">
                              <w:rPr>
                                <w:rFonts w:ascii="標楷體" w:eastAsia="標楷體" w:hAnsi="標楷體" w:hint="eastAsia"/>
                                <w:sz w:val="18"/>
                                <w:szCs w:val="18"/>
                              </w:rPr>
                              <w:t>647.02×1/5=129.40（人/平方公里）</w:t>
                            </w:r>
                            <w:r w:rsidRPr="007A0794">
                              <w:rPr>
                                <w:rFonts w:ascii="標楷體" w:eastAsia="標楷體" w:hAnsi="標楷體" w:hint="eastAsia"/>
                                <w:sz w:val="18"/>
                                <w:szCs w:val="18"/>
                              </w:rPr>
                              <w:t>。</w:t>
                            </w:r>
                          </w:p>
                          <w:p w14:paraId="479C71F0" w14:textId="77777777" w:rsidR="009D71DD" w:rsidRPr="007A0794" w:rsidRDefault="009D71DD" w:rsidP="00231FB9">
                            <w:pPr>
                              <w:spacing w:line="240" w:lineRule="exact"/>
                              <w:ind w:leftChars="100" w:left="420" w:rightChars="-73" w:right="-175" w:hangingChars="100" w:hanging="180"/>
                              <w:rPr>
                                <w:rFonts w:ascii="標楷體" w:eastAsia="標楷體" w:hAnsi="標楷體"/>
                              </w:rPr>
                            </w:pPr>
                            <w:r w:rsidRPr="007A0794">
                              <w:rPr>
                                <w:rFonts w:ascii="標楷體" w:eastAsia="標楷體" w:hAnsi="標楷體"/>
                                <w:sz w:val="18"/>
                                <w:szCs w:val="18"/>
                              </w:rPr>
                              <w:t>2.</w:t>
                            </w:r>
                            <w:r w:rsidRPr="007A0794">
                              <w:rPr>
                                <w:rFonts w:ascii="標楷體" w:eastAsia="標楷體" w:hAnsi="標楷體" w:hint="eastAsia"/>
                                <w:sz w:val="18"/>
                                <w:szCs w:val="18"/>
                              </w:rPr>
                              <w:t>資料來源：運用內政部國土資訊系統社會經濟資料服務平</w:t>
                            </w:r>
                            <w:proofErr w:type="gramStart"/>
                            <w:r w:rsidRPr="007A0794">
                              <w:rPr>
                                <w:rFonts w:ascii="標楷體" w:eastAsia="標楷體" w:hAnsi="標楷體" w:hint="eastAsia"/>
                                <w:sz w:val="18"/>
                                <w:szCs w:val="18"/>
                              </w:rPr>
                              <w:t>臺</w:t>
                            </w:r>
                            <w:proofErr w:type="gramEnd"/>
                            <w:r w:rsidRPr="007A0794">
                              <w:rPr>
                                <w:rFonts w:ascii="標楷體" w:eastAsia="標楷體" w:hAnsi="標楷體" w:hint="eastAsia"/>
                                <w:sz w:val="18"/>
                                <w:szCs w:val="18"/>
                              </w:rPr>
                              <w:t>112年11月電信</w:t>
                            </w:r>
                            <w:proofErr w:type="gramStart"/>
                            <w:r w:rsidRPr="007A0794">
                              <w:rPr>
                                <w:rFonts w:ascii="標楷體" w:eastAsia="標楷體" w:hAnsi="標楷體" w:hint="eastAsia"/>
                                <w:sz w:val="18"/>
                                <w:szCs w:val="18"/>
                              </w:rPr>
                              <w:t>信</w:t>
                            </w:r>
                            <w:proofErr w:type="gramEnd"/>
                            <w:r w:rsidRPr="007A0794">
                              <w:rPr>
                                <w:rFonts w:ascii="標楷體" w:eastAsia="標楷體" w:hAnsi="標楷體" w:hint="eastAsia"/>
                                <w:sz w:val="18"/>
                                <w:szCs w:val="18"/>
                              </w:rPr>
                              <w:t>令人口統計資料、內政部112年底戶籍人口及土地面積統計資料、公路局113年底各鄉鎮區公共運輸涵蓋率資料比對結果。</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8CC7A2" id="_x0000_s1059" type="#_x0000_t202" style="position:absolute;left:0;text-align:left;margin-left:444pt;margin-top:210.95pt;width:495.2pt;height:219.1pt;z-index:252207616;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" stroked="f">
                <v:textbox>
                  <w:txbxContent>
                    <w:p w14:paraId="0EDC4EB5" w14:textId="3DF28615" w:rsidR="009D71DD" w:rsidRDefault="009D71DD" w:rsidP="009D71DD">
                      <w:pPr>
                        <w:jc w:val="center"/>
                        <w:rPr>
                          <w:rFonts w:ascii="標楷體" w:eastAsia="標楷體" w:hAnsi="標楷體"/>
                          <w:b/>
                          <w:color w:val="000000"/>
                        </w:rPr>
                      </w:pPr>
                      <w:r w:rsidRPr="00026CE2">
                        <w:rPr>
                          <w:rFonts w:ascii="標楷體" w:eastAsia="標楷體" w:hAnsi="標楷體" w:hint="eastAsia"/>
                          <w:b/>
                          <w:color w:val="000000"/>
                        </w:rPr>
                        <w:t>表</w:t>
                      </w:r>
                      <w:r>
                        <w:rPr>
                          <w:rFonts w:ascii="標楷體" w:eastAsia="標楷體" w:hAnsi="標楷體" w:hint="eastAsia"/>
                          <w:b/>
                          <w:color w:val="000000"/>
                        </w:rPr>
                        <w:t>1</w:t>
                      </w:r>
                      <w:r>
                        <w:rPr>
                          <w:rFonts w:ascii="標楷體" w:eastAsia="標楷體" w:hAnsi="標楷體"/>
                          <w:b/>
                          <w:color w:val="000000"/>
                        </w:rPr>
                        <w:t>7</w:t>
                      </w:r>
                      <w:r>
                        <w:rPr>
                          <w:rFonts w:ascii="標楷體" w:eastAsia="標楷體" w:hAnsi="標楷體" w:hint="eastAsia"/>
                          <w:b/>
                          <w:spacing w:val="-20"/>
                        </w:rPr>
                        <w:t xml:space="preserve">　</w:t>
                      </w:r>
                      <w:r w:rsidRPr="007A0794">
                        <w:rPr>
                          <w:rFonts w:ascii="標楷體" w:eastAsia="標楷體" w:hAnsi="標楷體" w:hint="eastAsia"/>
                          <w:b/>
                          <w:color w:val="000000"/>
                        </w:rPr>
                        <w:t>公共運輸涵蓋率</w:t>
                      </w:r>
                      <w:proofErr w:type="gramStart"/>
                      <w:r w:rsidRPr="007A0794">
                        <w:rPr>
                          <w:rFonts w:ascii="標楷體" w:eastAsia="標楷體" w:hAnsi="標楷體" w:hint="eastAsia"/>
                          <w:b/>
                          <w:color w:val="000000"/>
                        </w:rPr>
                        <w:t>不足惟</w:t>
                      </w:r>
                      <w:proofErr w:type="gramEnd"/>
                      <w:r w:rsidRPr="007A0794">
                        <w:rPr>
                          <w:rFonts w:ascii="標楷體" w:eastAsia="標楷體" w:hAnsi="標楷體" w:hint="eastAsia"/>
                          <w:b/>
                          <w:color w:val="000000"/>
                        </w:rPr>
                        <w:t>未列入公路公共運輸服務提升對象之行政區</w:t>
                      </w:r>
                    </w:p>
                    <w:p w14:paraId="34C4282F" w14:textId="77777777" w:rsidR="009D71DD" w:rsidRPr="007A0794" w:rsidRDefault="009D71DD" w:rsidP="00D72453">
                      <w:pPr>
                        <w:spacing w:line="240" w:lineRule="exact"/>
                        <w:ind w:rightChars="-30" w:right="-72"/>
                        <w:jc w:val="right"/>
                        <w:rPr>
                          <w:rFonts w:ascii="標楷體" w:eastAsia="標楷體" w:hAnsi="標楷體" w:cs="新細明體"/>
                          <w:bCs/>
                          <w:color w:val="000000"/>
                          <w:kern w:val="0"/>
                        </w:rPr>
                      </w:pPr>
                      <w:r w:rsidRPr="007A0794">
                        <w:rPr>
                          <w:rFonts w:ascii="標楷體" w:eastAsia="標楷體" w:hAnsi="標楷體" w:hint="eastAsia"/>
                          <w:sz w:val="20"/>
                          <w:szCs w:val="20"/>
                        </w:rPr>
                        <w:t>單位：人/平方公里、％</w:t>
                      </w:r>
                    </w:p>
                    <w:tbl>
                      <w:tblPr>
                        <w:tblW w:w="9864" w:type="dxa"/>
                        <w:jc w:val="center"/>
                        <w:tblCellMar>
                          <w:left w:w="28" w:type="dxa"/>
                          <w:right w:w="28" w:type="dxa"/>
                        </w:tblCellMar>
                        <w:tblLook w:val="04A0" w:firstRow="1" w:lastRow="0" w:firstColumn="1" w:lastColumn="0" w:noHBand="0" w:noVBand="1"/>
                      </w:tblPr>
                      <w:tblGrid>
                        <w:gridCol w:w="1191"/>
                        <w:gridCol w:w="3118"/>
                        <w:gridCol w:w="1681"/>
                        <w:gridCol w:w="1681"/>
                        <w:gridCol w:w="2193"/>
                      </w:tblGrid>
                      <w:tr w:rsidR="009D71DD" w:rsidRPr="001E327A" w14:paraId="458C50A0" w14:textId="77777777" w:rsidTr="006F141E">
                        <w:trPr>
                          <w:trHeight w:val="274"/>
                          <w:jc w:val="center"/>
                        </w:trPr>
                        <w:tc>
                          <w:tcPr>
                            <w:tcW w:w="119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64FEA"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序號</w:t>
                            </w:r>
                          </w:p>
                        </w:tc>
                        <w:tc>
                          <w:tcPr>
                            <w:tcW w:w="31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4B0BA"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行政區名稱</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FACBEEA"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人口密度</w:t>
                            </w:r>
                          </w:p>
                        </w:tc>
                        <w:tc>
                          <w:tcPr>
                            <w:tcW w:w="0" w:type="auto"/>
                            <w:vMerge w:val="restart"/>
                            <w:tcBorders>
                              <w:top w:val="single" w:sz="4" w:space="0" w:color="auto"/>
                              <w:left w:val="single" w:sz="4" w:space="0" w:color="auto"/>
                              <w:right w:val="single" w:sz="4" w:space="0" w:color="auto"/>
                            </w:tcBorders>
                            <w:shd w:val="clear" w:color="auto" w:fill="auto"/>
                            <w:noWrap/>
                            <w:vAlign w:val="center"/>
                          </w:tcPr>
                          <w:p w14:paraId="1124EDDA"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公共運輸</w:t>
                            </w:r>
                          </w:p>
                          <w:p w14:paraId="50C58BAD"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涵蓋率</w:t>
                            </w:r>
                          </w:p>
                        </w:tc>
                      </w:tr>
                      <w:tr w:rsidR="009D71DD" w:rsidRPr="001E327A" w14:paraId="156A6CFD" w14:textId="77777777" w:rsidTr="006F141E">
                        <w:trPr>
                          <w:trHeight w:val="274"/>
                          <w:jc w:val="center"/>
                        </w:trPr>
                        <w:tc>
                          <w:tcPr>
                            <w:tcW w:w="1191" w:type="dxa"/>
                            <w:vMerge/>
                            <w:tcBorders>
                              <w:top w:val="single" w:sz="4" w:space="0" w:color="auto"/>
                              <w:left w:val="single" w:sz="4" w:space="0" w:color="auto"/>
                              <w:bottom w:val="single" w:sz="4" w:space="0" w:color="000000"/>
                              <w:right w:val="single" w:sz="4" w:space="0" w:color="auto"/>
                            </w:tcBorders>
                            <w:vAlign w:val="center"/>
                            <w:hideMark/>
                          </w:tcPr>
                          <w:p w14:paraId="32FDEFBB" w14:textId="77777777" w:rsidR="009D71DD" w:rsidRPr="007A0794" w:rsidRDefault="009D71DD" w:rsidP="009D71DD">
                            <w:pPr>
                              <w:widowControl/>
                              <w:spacing w:line="240" w:lineRule="exact"/>
                              <w:rPr>
                                <w:rFonts w:ascii="標楷體" w:eastAsia="標楷體" w:hAnsi="標楷體" w:cs="新細明體"/>
                                <w:color w:val="000000"/>
                                <w:sz w:val="20"/>
                                <w:szCs w:val="20"/>
                              </w:rPr>
                            </w:pPr>
                          </w:p>
                        </w:tc>
                        <w:tc>
                          <w:tcPr>
                            <w:tcW w:w="3118" w:type="dxa"/>
                            <w:vMerge/>
                            <w:tcBorders>
                              <w:top w:val="single" w:sz="4" w:space="0" w:color="auto"/>
                              <w:left w:val="single" w:sz="4" w:space="0" w:color="auto"/>
                              <w:bottom w:val="single" w:sz="4" w:space="0" w:color="000000"/>
                              <w:right w:val="single" w:sz="4" w:space="0" w:color="auto"/>
                            </w:tcBorders>
                            <w:vAlign w:val="center"/>
                            <w:hideMark/>
                          </w:tcPr>
                          <w:p w14:paraId="52E29819" w14:textId="77777777" w:rsidR="009D71DD" w:rsidRPr="007A0794" w:rsidRDefault="009D71DD" w:rsidP="009D71DD">
                            <w:pPr>
                              <w:widowControl/>
                              <w:spacing w:line="240" w:lineRule="exact"/>
                              <w:rPr>
                                <w:rFonts w:ascii="標楷體" w:eastAsia="標楷體" w:hAnsi="標楷體" w:cs="新細明體"/>
                                <w:color w:val="000000"/>
                                <w:sz w:val="20"/>
                                <w:szCs w:val="20"/>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9F1D5A4"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常住</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D9DD743"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戶籍</w:t>
                            </w:r>
                          </w:p>
                        </w:tc>
                        <w:tc>
                          <w:tcPr>
                            <w:tcW w:w="0" w:type="auto"/>
                            <w:vMerge/>
                            <w:tcBorders>
                              <w:left w:val="single" w:sz="4" w:space="0" w:color="auto"/>
                              <w:bottom w:val="single" w:sz="4" w:space="0" w:color="auto"/>
                              <w:right w:val="single" w:sz="4" w:space="0" w:color="auto"/>
                            </w:tcBorders>
                            <w:vAlign w:val="center"/>
                          </w:tcPr>
                          <w:p w14:paraId="1B57E149" w14:textId="77777777" w:rsidR="009D71DD" w:rsidRPr="007A0794" w:rsidRDefault="009D71DD" w:rsidP="009D71DD">
                            <w:pPr>
                              <w:widowControl/>
                              <w:spacing w:line="240" w:lineRule="exact"/>
                              <w:rPr>
                                <w:rFonts w:ascii="標楷體" w:eastAsia="標楷體" w:hAnsi="標楷體" w:cs="新細明體"/>
                                <w:color w:val="000000"/>
                                <w:sz w:val="20"/>
                                <w:szCs w:val="20"/>
                              </w:rPr>
                            </w:pPr>
                          </w:p>
                        </w:tc>
                      </w:tr>
                      <w:tr w:rsidR="009D71DD" w:rsidRPr="001E327A" w14:paraId="3778C9DD" w14:textId="77777777" w:rsidTr="006F141E">
                        <w:trPr>
                          <w:trHeight w:val="274"/>
                          <w:jc w:val="center"/>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14:paraId="2EE3D39E"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w:t>
                            </w:r>
                          </w:p>
                        </w:tc>
                        <w:tc>
                          <w:tcPr>
                            <w:tcW w:w="3118" w:type="dxa"/>
                            <w:tcBorders>
                              <w:top w:val="nil"/>
                              <w:left w:val="nil"/>
                              <w:bottom w:val="single" w:sz="4" w:space="0" w:color="auto"/>
                              <w:right w:val="single" w:sz="4" w:space="0" w:color="auto"/>
                            </w:tcBorders>
                            <w:shd w:val="clear" w:color="auto" w:fill="auto"/>
                            <w:noWrap/>
                            <w:vAlign w:val="center"/>
                            <w:hideMark/>
                          </w:tcPr>
                          <w:p w14:paraId="753A2698"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苗栗縣西湖鄉</w:t>
                            </w:r>
                          </w:p>
                        </w:tc>
                        <w:tc>
                          <w:tcPr>
                            <w:tcW w:w="0" w:type="auto"/>
                            <w:tcBorders>
                              <w:top w:val="nil"/>
                              <w:left w:val="nil"/>
                              <w:bottom w:val="single" w:sz="4" w:space="0" w:color="auto"/>
                              <w:right w:val="single" w:sz="4" w:space="0" w:color="auto"/>
                            </w:tcBorders>
                            <w:shd w:val="clear" w:color="auto" w:fill="auto"/>
                            <w:noWrap/>
                            <w:vAlign w:val="center"/>
                            <w:hideMark/>
                          </w:tcPr>
                          <w:p w14:paraId="52E77906"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100.01</w:t>
                            </w:r>
                          </w:p>
                        </w:tc>
                        <w:tc>
                          <w:tcPr>
                            <w:tcW w:w="0" w:type="auto"/>
                            <w:tcBorders>
                              <w:top w:val="nil"/>
                              <w:left w:val="nil"/>
                              <w:bottom w:val="single" w:sz="4" w:space="0" w:color="auto"/>
                              <w:right w:val="single" w:sz="4" w:space="0" w:color="auto"/>
                            </w:tcBorders>
                            <w:shd w:val="clear" w:color="auto" w:fill="auto"/>
                            <w:noWrap/>
                            <w:vAlign w:val="center"/>
                            <w:hideMark/>
                          </w:tcPr>
                          <w:p w14:paraId="151AB2EC"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152.35</w:t>
                            </w:r>
                          </w:p>
                        </w:tc>
                        <w:tc>
                          <w:tcPr>
                            <w:tcW w:w="0" w:type="auto"/>
                            <w:tcBorders>
                              <w:top w:val="nil"/>
                              <w:left w:val="nil"/>
                              <w:bottom w:val="single" w:sz="4" w:space="0" w:color="auto"/>
                              <w:right w:val="single" w:sz="4" w:space="0" w:color="auto"/>
                            </w:tcBorders>
                            <w:shd w:val="clear" w:color="auto" w:fill="auto"/>
                            <w:noWrap/>
                            <w:vAlign w:val="center"/>
                          </w:tcPr>
                          <w:p w14:paraId="3C4ED61C"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63.64</w:t>
                            </w:r>
                          </w:p>
                        </w:tc>
                      </w:tr>
                      <w:tr w:rsidR="009D71DD" w:rsidRPr="001E327A" w14:paraId="78B38628" w14:textId="77777777" w:rsidTr="006F141E">
                        <w:trPr>
                          <w:trHeight w:val="274"/>
                          <w:jc w:val="center"/>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14:paraId="2FE4E706"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2</w:t>
                            </w:r>
                          </w:p>
                        </w:tc>
                        <w:tc>
                          <w:tcPr>
                            <w:tcW w:w="3118" w:type="dxa"/>
                            <w:tcBorders>
                              <w:top w:val="nil"/>
                              <w:left w:val="nil"/>
                              <w:bottom w:val="single" w:sz="4" w:space="0" w:color="auto"/>
                              <w:right w:val="single" w:sz="4" w:space="0" w:color="auto"/>
                            </w:tcBorders>
                            <w:shd w:val="clear" w:color="auto" w:fill="auto"/>
                            <w:noWrap/>
                            <w:vAlign w:val="center"/>
                            <w:hideMark/>
                          </w:tcPr>
                          <w:p w14:paraId="7B7F8C72"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澎湖縣望安鄉</w:t>
                            </w:r>
                          </w:p>
                        </w:tc>
                        <w:tc>
                          <w:tcPr>
                            <w:tcW w:w="0" w:type="auto"/>
                            <w:tcBorders>
                              <w:top w:val="nil"/>
                              <w:left w:val="nil"/>
                              <w:bottom w:val="single" w:sz="4" w:space="0" w:color="auto"/>
                              <w:right w:val="single" w:sz="4" w:space="0" w:color="auto"/>
                            </w:tcBorders>
                            <w:shd w:val="clear" w:color="auto" w:fill="auto"/>
                            <w:noWrap/>
                            <w:vAlign w:val="center"/>
                            <w:hideMark/>
                          </w:tcPr>
                          <w:p w14:paraId="673BE540"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104.70</w:t>
                            </w:r>
                          </w:p>
                        </w:tc>
                        <w:tc>
                          <w:tcPr>
                            <w:tcW w:w="0" w:type="auto"/>
                            <w:tcBorders>
                              <w:top w:val="nil"/>
                              <w:left w:val="nil"/>
                              <w:bottom w:val="single" w:sz="4" w:space="0" w:color="auto"/>
                              <w:right w:val="single" w:sz="4" w:space="0" w:color="auto"/>
                            </w:tcBorders>
                            <w:shd w:val="clear" w:color="auto" w:fill="auto"/>
                            <w:noWrap/>
                            <w:vAlign w:val="center"/>
                            <w:hideMark/>
                          </w:tcPr>
                          <w:p w14:paraId="7FD6C18E"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392.46</w:t>
                            </w:r>
                          </w:p>
                        </w:tc>
                        <w:tc>
                          <w:tcPr>
                            <w:tcW w:w="0" w:type="auto"/>
                            <w:tcBorders>
                              <w:top w:val="nil"/>
                              <w:left w:val="nil"/>
                              <w:bottom w:val="single" w:sz="4" w:space="0" w:color="auto"/>
                              <w:right w:val="single" w:sz="4" w:space="0" w:color="auto"/>
                            </w:tcBorders>
                            <w:shd w:val="clear" w:color="auto" w:fill="auto"/>
                            <w:noWrap/>
                            <w:vAlign w:val="center"/>
                          </w:tcPr>
                          <w:p w14:paraId="6CCC67B5"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73.55</w:t>
                            </w:r>
                          </w:p>
                        </w:tc>
                      </w:tr>
                      <w:tr w:rsidR="009D71DD" w:rsidRPr="001E327A" w14:paraId="4D62BA90" w14:textId="77777777" w:rsidTr="006F141E">
                        <w:trPr>
                          <w:trHeight w:val="274"/>
                          <w:jc w:val="center"/>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14:paraId="1A2EB308"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3</w:t>
                            </w:r>
                          </w:p>
                        </w:tc>
                        <w:tc>
                          <w:tcPr>
                            <w:tcW w:w="3118" w:type="dxa"/>
                            <w:tcBorders>
                              <w:top w:val="nil"/>
                              <w:left w:val="nil"/>
                              <w:bottom w:val="single" w:sz="4" w:space="0" w:color="auto"/>
                              <w:right w:val="single" w:sz="4" w:space="0" w:color="auto"/>
                            </w:tcBorders>
                            <w:shd w:val="clear" w:color="auto" w:fill="auto"/>
                            <w:noWrap/>
                            <w:vAlign w:val="center"/>
                            <w:hideMark/>
                          </w:tcPr>
                          <w:p w14:paraId="0C96EF2F"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嘉義縣梅山鄉</w:t>
                            </w:r>
                          </w:p>
                        </w:tc>
                        <w:tc>
                          <w:tcPr>
                            <w:tcW w:w="0" w:type="auto"/>
                            <w:tcBorders>
                              <w:top w:val="nil"/>
                              <w:left w:val="nil"/>
                              <w:bottom w:val="single" w:sz="4" w:space="0" w:color="auto"/>
                              <w:right w:val="single" w:sz="4" w:space="0" w:color="auto"/>
                            </w:tcBorders>
                            <w:shd w:val="clear" w:color="auto" w:fill="auto"/>
                            <w:noWrap/>
                            <w:vAlign w:val="center"/>
                            <w:hideMark/>
                          </w:tcPr>
                          <w:p w14:paraId="1562972C"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119.12</w:t>
                            </w:r>
                          </w:p>
                        </w:tc>
                        <w:tc>
                          <w:tcPr>
                            <w:tcW w:w="0" w:type="auto"/>
                            <w:tcBorders>
                              <w:top w:val="nil"/>
                              <w:left w:val="nil"/>
                              <w:bottom w:val="single" w:sz="4" w:space="0" w:color="auto"/>
                              <w:right w:val="single" w:sz="4" w:space="0" w:color="auto"/>
                            </w:tcBorders>
                            <w:shd w:val="clear" w:color="auto" w:fill="auto"/>
                            <w:noWrap/>
                            <w:vAlign w:val="center"/>
                            <w:hideMark/>
                          </w:tcPr>
                          <w:p w14:paraId="024E3633"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148.68</w:t>
                            </w:r>
                          </w:p>
                        </w:tc>
                        <w:tc>
                          <w:tcPr>
                            <w:tcW w:w="0" w:type="auto"/>
                            <w:tcBorders>
                              <w:top w:val="nil"/>
                              <w:left w:val="nil"/>
                              <w:bottom w:val="single" w:sz="4" w:space="0" w:color="auto"/>
                              <w:right w:val="single" w:sz="4" w:space="0" w:color="auto"/>
                            </w:tcBorders>
                            <w:shd w:val="clear" w:color="auto" w:fill="auto"/>
                            <w:noWrap/>
                            <w:vAlign w:val="center"/>
                          </w:tcPr>
                          <w:p w14:paraId="0D81F362"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82.35</w:t>
                            </w:r>
                          </w:p>
                        </w:tc>
                      </w:tr>
                      <w:tr w:rsidR="009D71DD" w:rsidRPr="001E327A" w14:paraId="4B3A7EA4" w14:textId="77777777" w:rsidTr="006F141E">
                        <w:trPr>
                          <w:trHeight w:val="274"/>
                          <w:jc w:val="center"/>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14:paraId="5F9C0D7D"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4</w:t>
                            </w:r>
                          </w:p>
                        </w:tc>
                        <w:tc>
                          <w:tcPr>
                            <w:tcW w:w="3118" w:type="dxa"/>
                            <w:tcBorders>
                              <w:top w:val="nil"/>
                              <w:left w:val="nil"/>
                              <w:bottom w:val="single" w:sz="4" w:space="0" w:color="auto"/>
                              <w:right w:val="single" w:sz="4" w:space="0" w:color="auto"/>
                            </w:tcBorders>
                            <w:shd w:val="clear" w:color="auto" w:fill="auto"/>
                            <w:noWrap/>
                            <w:vAlign w:val="center"/>
                            <w:hideMark/>
                          </w:tcPr>
                          <w:p w14:paraId="00BE52D3"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苗栗縣大湖鄉</w:t>
                            </w:r>
                          </w:p>
                        </w:tc>
                        <w:tc>
                          <w:tcPr>
                            <w:tcW w:w="0" w:type="auto"/>
                            <w:tcBorders>
                              <w:top w:val="nil"/>
                              <w:left w:val="nil"/>
                              <w:bottom w:val="single" w:sz="4" w:space="0" w:color="auto"/>
                              <w:right w:val="single" w:sz="4" w:space="0" w:color="auto"/>
                            </w:tcBorders>
                            <w:shd w:val="clear" w:color="auto" w:fill="auto"/>
                            <w:noWrap/>
                            <w:vAlign w:val="center"/>
                            <w:hideMark/>
                          </w:tcPr>
                          <w:p w14:paraId="207C1709"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108.70</w:t>
                            </w:r>
                          </w:p>
                        </w:tc>
                        <w:tc>
                          <w:tcPr>
                            <w:tcW w:w="0" w:type="auto"/>
                            <w:tcBorders>
                              <w:top w:val="nil"/>
                              <w:left w:val="nil"/>
                              <w:bottom w:val="single" w:sz="4" w:space="0" w:color="auto"/>
                              <w:right w:val="single" w:sz="4" w:space="0" w:color="auto"/>
                            </w:tcBorders>
                            <w:shd w:val="clear" w:color="auto" w:fill="auto"/>
                            <w:noWrap/>
                            <w:vAlign w:val="center"/>
                            <w:hideMark/>
                          </w:tcPr>
                          <w:p w14:paraId="538C7874"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142.71</w:t>
                            </w:r>
                          </w:p>
                        </w:tc>
                        <w:tc>
                          <w:tcPr>
                            <w:tcW w:w="0" w:type="auto"/>
                            <w:tcBorders>
                              <w:top w:val="nil"/>
                              <w:left w:val="nil"/>
                              <w:bottom w:val="single" w:sz="4" w:space="0" w:color="auto"/>
                              <w:right w:val="single" w:sz="4" w:space="0" w:color="auto"/>
                            </w:tcBorders>
                            <w:shd w:val="clear" w:color="auto" w:fill="auto"/>
                            <w:noWrap/>
                            <w:vAlign w:val="center"/>
                          </w:tcPr>
                          <w:p w14:paraId="4EF5EAB8"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82.42</w:t>
                            </w:r>
                          </w:p>
                        </w:tc>
                      </w:tr>
                      <w:tr w:rsidR="009D71DD" w:rsidRPr="001E327A" w14:paraId="5BA4E83C" w14:textId="77777777" w:rsidTr="006F141E">
                        <w:trPr>
                          <w:trHeight w:val="274"/>
                          <w:jc w:val="center"/>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14:paraId="1E1945B4"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5</w:t>
                            </w:r>
                          </w:p>
                        </w:tc>
                        <w:tc>
                          <w:tcPr>
                            <w:tcW w:w="3118" w:type="dxa"/>
                            <w:tcBorders>
                              <w:top w:val="nil"/>
                              <w:left w:val="nil"/>
                              <w:bottom w:val="single" w:sz="4" w:space="0" w:color="auto"/>
                              <w:right w:val="single" w:sz="4" w:space="0" w:color="auto"/>
                            </w:tcBorders>
                            <w:shd w:val="clear" w:color="auto" w:fill="auto"/>
                            <w:noWrap/>
                            <w:vAlign w:val="center"/>
                            <w:hideMark/>
                          </w:tcPr>
                          <w:p w14:paraId="4A93C1FD"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proofErr w:type="gramStart"/>
                            <w:r w:rsidRPr="007A0794">
                              <w:rPr>
                                <w:rFonts w:ascii="標楷體" w:eastAsia="標楷體" w:hAnsi="標楷體" w:cs="新細明體" w:hint="eastAsia"/>
                                <w:color w:val="000000"/>
                                <w:sz w:val="20"/>
                                <w:szCs w:val="20"/>
                              </w:rPr>
                              <w:t>臺</w:t>
                            </w:r>
                            <w:proofErr w:type="gramEnd"/>
                            <w:r w:rsidRPr="007A0794">
                              <w:rPr>
                                <w:rFonts w:ascii="標楷體" w:eastAsia="標楷體" w:hAnsi="標楷體" w:cs="新細明體" w:hint="eastAsia"/>
                                <w:color w:val="000000"/>
                                <w:sz w:val="20"/>
                                <w:szCs w:val="20"/>
                              </w:rPr>
                              <w:t>南市東山區</w:t>
                            </w:r>
                          </w:p>
                        </w:tc>
                        <w:tc>
                          <w:tcPr>
                            <w:tcW w:w="0" w:type="auto"/>
                            <w:tcBorders>
                              <w:top w:val="nil"/>
                              <w:left w:val="nil"/>
                              <w:bottom w:val="single" w:sz="4" w:space="0" w:color="auto"/>
                              <w:right w:val="single" w:sz="4" w:space="0" w:color="auto"/>
                            </w:tcBorders>
                            <w:shd w:val="clear" w:color="auto" w:fill="auto"/>
                            <w:noWrap/>
                            <w:vAlign w:val="center"/>
                            <w:hideMark/>
                          </w:tcPr>
                          <w:p w14:paraId="2185D836"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96.62</w:t>
                            </w:r>
                          </w:p>
                        </w:tc>
                        <w:tc>
                          <w:tcPr>
                            <w:tcW w:w="0" w:type="auto"/>
                            <w:tcBorders>
                              <w:top w:val="nil"/>
                              <w:left w:val="nil"/>
                              <w:bottom w:val="single" w:sz="4" w:space="0" w:color="auto"/>
                              <w:right w:val="single" w:sz="4" w:space="0" w:color="auto"/>
                            </w:tcBorders>
                            <w:shd w:val="clear" w:color="auto" w:fill="auto"/>
                            <w:noWrap/>
                            <w:vAlign w:val="center"/>
                            <w:hideMark/>
                          </w:tcPr>
                          <w:p w14:paraId="26C4462B"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153.35</w:t>
                            </w:r>
                          </w:p>
                        </w:tc>
                        <w:tc>
                          <w:tcPr>
                            <w:tcW w:w="0" w:type="auto"/>
                            <w:tcBorders>
                              <w:top w:val="nil"/>
                              <w:left w:val="nil"/>
                              <w:bottom w:val="single" w:sz="4" w:space="0" w:color="auto"/>
                              <w:right w:val="single" w:sz="4" w:space="0" w:color="auto"/>
                            </w:tcBorders>
                            <w:shd w:val="clear" w:color="auto" w:fill="auto"/>
                            <w:noWrap/>
                            <w:vAlign w:val="center"/>
                          </w:tcPr>
                          <w:p w14:paraId="52C49C16"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88.91</w:t>
                            </w:r>
                          </w:p>
                        </w:tc>
                      </w:tr>
                      <w:tr w:rsidR="009D71DD" w:rsidRPr="001E327A" w14:paraId="78946E1E" w14:textId="77777777" w:rsidTr="006F141E">
                        <w:trPr>
                          <w:trHeight w:val="274"/>
                          <w:jc w:val="center"/>
                        </w:trPr>
                        <w:tc>
                          <w:tcPr>
                            <w:tcW w:w="1191" w:type="dxa"/>
                            <w:tcBorders>
                              <w:top w:val="nil"/>
                              <w:left w:val="single" w:sz="4" w:space="0" w:color="auto"/>
                              <w:bottom w:val="single" w:sz="4" w:space="0" w:color="auto"/>
                              <w:right w:val="single" w:sz="4" w:space="0" w:color="auto"/>
                            </w:tcBorders>
                            <w:shd w:val="clear" w:color="auto" w:fill="auto"/>
                            <w:noWrap/>
                            <w:vAlign w:val="center"/>
                            <w:hideMark/>
                          </w:tcPr>
                          <w:p w14:paraId="606E2361"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6</w:t>
                            </w:r>
                          </w:p>
                        </w:tc>
                        <w:tc>
                          <w:tcPr>
                            <w:tcW w:w="3118" w:type="dxa"/>
                            <w:tcBorders>
                              <w:top w:val="nil"/>
                              <w:left w:val="nil"/>
                              <w:bottom w:val="single" w:sz="4" w:space="0" w:color="auto"/>
                              <w:right w:val="single" w:sz="4" w:space="0" w:color="auto"/>
                            </w:tcBorders>
                            <w:shd w:val="clear" w:color="auto" w:fill="auto"/>
                            <w:noWrap/>
                            <w:vAlign w:val="center"/>
                            <w:hideMark/>
                          </w:tcPr>
                          <w:p w14:paraId="7C503B6B"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proofErr w:type="gramStart"/>
                            <w:r w:rsidRPr="007A0794">
                              <w:rPr>
                                <w:rFonts w:ascii="標楷體" w:eastAsia="標楷體" w:hAnsi="標楷體" w:cs="新細明體" w:hint="eastAsia"/>
                                <w:color w:val="000000"/>
                                <w:sz w:val="20"/>
                                <w:szCs w:val="20"/>
                              </w:rPr>
                              <w:t>臺</w:t>
                            </w:r>
                            <w:proofErr w:type="gramEnd"/>
                            <w:r w:rsidRPr="007A0794">
                              <w:rPr>
                                <w:rFonts w:ascii="標楷體" w:eastAsia="標楷體" w:hAnsi="標楷體" w:cs="新細明體" w:hint="eastAsia"/>
                                <w:color w:val="000000"/>
                                <w:sz w:val="20"/>
                                <w:szCs w:val="20"/>
                              </w:rPr>
                              <w:t>南市七股區</w:t>
                            </w:r>
                          </w:p>
                        </w:tc>
                        <w:tc>
                          <w:tcPr>
                            <w:tcW w:w="0" w:type="auto"/>
                            <w:tcBorders>
                              <w:top w:val="nil"/>
                              <w:left w:val="nil"/>
                              <w:bottom w:val="single" w:sz="4" w:space="0" w:color="auto"/>
                              <w:right w:val="single" w:sz="4" w:space="0" w:color="auto"/>
                            </w:tcBorders>
                            <w:shd w:val="clear" w:color="auto" w:fill="auto"/>
                            <w:noWrap/>
                            <w:vAlign w:val="center"/>
                            <w:hideMark/>
                          </w:tcPr>
                          <w:p w14:paraId="2D046964"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126.90</w:t>
                            </w:r>
                          </w:p>
                        </w:tc>
                        <w:tc>
                          <w:tcPr>
                            <w:tcW w:w="0" w:type="auto"/>
                            <w:tcBorders>
                              <w:top w:val="nil"/>
                              <w:left w:val="nil"/>
                              <w:bottom w:val="single" w:sz="4" w:space="0" w:color="auto"/>
                              <w:right w:val="single" w:sz="4" w:space="0" w:color="auto"/>
                            </w:tcBorders>
                            <w:shd w:val="clear" w:color="auto" w:fill="auto"/>
                            <w:noWrap/>
                            <w:vAlign w:val="center"/>
                            <w:hideMark/>
                          </w:tcPr>
                          <w:p w14:paraId="1D4BDC00"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192.56</w:t>
                            </w:r>
                          </w:p>
                        </w:tc>
                        <w:tc>
                          <w:tcPr>
                            <w:tcW w:w="0" w:type="auto"/>
                            <w:tcBorders>
                              <w:top w:val="nil"/>
                              <w:left w:val="nil"/>
                              <w:bottom w:val="single" w:sz="4" w:space="0" w:color="auto"/>
                              <w:right w:val="single" w:sz="4" w:space="0" w:color="auto"/>
                            </w:tcBorders>
                            <w:shd w:val="clear" w:color="auto" w:fill="auto"/>
                            <w:noWrap/>
                            <w:vAlign w:val="center"/>
                          </w:tcPr>
                          <w:p w14:paraId="0243A819"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90.90</w:t>
                            </w:r>
                          </w:p>
                        </w:tc>
                      </w:tr>
                      <w:tr w:rsidR="009D71DD" w:rsidRPr="001E327A" w14:paraId="638D046C" w14:textId="77777777" w:rsidTr="006F141E">
                        <w:trPr>
                          <w:trHeight w:val="274"/>
                          <w:jc w:val="center"/>
                        </w:trPr>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16717"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7</w:t>
                            </w:r>
                          </w:p>
                        </w:tc>
                        <w:tc>
                          <w:tcPr>
                            <w:tcW w:w="3118" w:type="dxa"/>
                            <w:tcBorders>
                              <w:top w:val="single" w:sz="4" w:space="0" w:color="auto"/>
                              <w:left w:val="nil"/>
                              <w:bottom w:val="single" w:sz="4" w:space="0" w:color="auto"/>
                              <w:right w:val="single" w:sz="4" w:space="0" w:color="auto"/>
                            </w:tcBorders>
                            <w:shd w:val="clear" w:color="auto" w:fill="auto"/>
                            <w:noWrap/>
                            <w:vAlign w:val="center"/>
                            <w:hideMark/>
                          </w:tcPr>
                          <w:p w14:paraId="5AECC761"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新北市石門區</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8A9AEFA"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101.30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0AA8563"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209.74</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8CBF545"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91.38</w:t>
                            </w:r>
                          </w:p>
                        </w:tc>
                      </w:tr>
                      <w:tr w:rsidR="009D71DD" w:rsidRPr="001E327A" w14:paraId="147DCA39" w14:textId="77777777" w:rsidTr="006F141E">
                        <w:trPr>
                          <w:trHeight w:val="274"/>
                          <w:jc w:val="center"/>
                        </w:trPr>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EF9174"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8</w:t>
                            </w:r>
                          </w:p>
                        </w:tc>
                        <w:tc>
                          <w:tcPr>
                            <w:tcW w:w="3118" w:type="dxa"/>
                            <w:tcBorders>
                              <w:top w:val="single" w:sz="4" w:space="0" w:color="auto"/>
                              <w:left w:val="nil"/>
                              <w:bottom w:val="single" w:sz="4" w:space="0" w:color="auto"/>
                              <w:right w:val="single" w:sz="4" w:space="0" w:color="auto"/>
                            </w:tcBorders>
                            <w:shd w:val="clear" w:color="auto" w:fill="auto"/>
                            <w:noWrap/>
                            <w:vAlign w:val="center"/>
                            <w:hideMark/>
                          </w:tcPr>
                          <w:p w14:paraId="08ABF067" w14:textId="77777777" w:rsidR="009D71DD" w:rsidRPr="007A0794" w:rsidRDefault="009D71DD" w:rsidP="009D71DD">
                            <w:pPr>
                              <w:widowControl/>
                              <w:spacing w:line="240" w:lineRule="exact"/>
                              <w:jc w:val="center"/>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南投縣水里鄉</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7324A0D"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111.06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F4FBC1F"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150.55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F0E493" w14:textId="77777777" w:rsidR="009D71DD" w:rsidRPr="007A0794" w:rsidRDefault="009D71DD" w:rsidP="009D71DD">
                            <w:pPr>
                              <w:widowControl/>
                              <w:spacing w:line="240" w:lineRule="exact"/>
                              <w:jc w:val="right"/>
                              <w:rPr>
                                <w:rFonts w:ascii="標楷體" w:eastAsia="標楷體" w:hAnsi="標楷體" w:cs="新細明體"/>
                                <w:color w:val="000000"/>
                                <w:sz w:val="20"/>
                                <w:szCs w:val="20"/>
                              </w:rPr>
                            </w:pPr>
                            <w:r w:rsidRPr="007A0794">
                              <w:rPr>
                                <w:rFonts w:ascii="標楷體" w:eastAsia="標楷體" w:hAnsi="標楷體" w:cs="新細明體" w:hint="eastAsia"/>
                                <w:color w:val="000000"/>
                                <w:sz w:val="20"/>
                                <w:szCs w:val="20"/>
                              </w:rPr>
                              <w:t>91.66</w:t>
                            </w:r>
                          </w:p>
                        </w:tc>
                      </w:tr>
                    </w:tbl>
                    <w:p w14:paraId="38C3B8FC" w14:textId="3735B90F" w:rsidR="009D71DD" w:rsidRPr="007A0794" w:rsidRDefault="009D71DD" w:rsidP="00231FB9">
                      <w:pPr>
                        <w:overflowPunct w:val="0"/>
                        <w:spacing w:line="240" w:lineRule="exact"/>
                        <w:ind w:leftChars="-50" w:left="-120"/>
                        <w:jc w:val="both"/>
                        <w:rPr>
                          <w:rFonts w:ascii="標楷體" w:eastAsia="標楷體" w:hAnsi="標楷體"/>
                          <w:sz w:val="18"/>
                          <w:szCs w:val="18"/>
                        </w:rPr>
                      </w:pPr>
                      <w:proofErr w:type="gramStart"/>
                      <w:r w:rsidRPr="007A0794">
                        <w:rPr>
                          <w:rFonts w:ascii="標楷體" w:eastAsia="標楷體" w:hAnsi="標楷體" w:hint="eastAsia"/>
                          <w:sz w:val="18"/>
                          <w:szCs w:val="18"/>
                        </w:rPr>
                        <w:t>註</w:t>
                      </w:r>
                      <w:proofErr w:type="gramEnd"/>
                      <w:r w:rsidRPr="007A0794">
                        <w:rPr>
                          <w:rFonts w:ascii="標楷體" w:eastAsia="標楷體" w:hAnsi="標楷體" w:hint="eastAsia"/>
                          <w:sz w:val="18"/>
                          <w:szCs w:val="18"/>
                        </w:rPr>
                        <w:t>：1.依據內政部定義計算，</w:t>
                      </w:r>
                      <w:r w:rsidRPr="004341C8">
                        <w:rPr>
                          <w:rFonts w:ascii="標楷體" w:eastAsia="標楷體" w:hAnsi="標楷體" w:hint="eastAsia"/>
                          <w:sz w:val="18"/>
                          <w:szCs w:val="18"/>
                        </w:rPr>
                        <w:t>112年底偏遠地區人口密度標準</w:t>
                      </w:r>
                      <w:r w:rsidR="004341C8" w:rsidRPr="004341C8">
                        <w:rPr>
                          <w:rFonts w:ascii="標楷體" w:eastAsia="標楷體" w:hAnsi="標楷體" w:hint="eastAsia"/>
                          <w:sz w:val="18"/>
                          <w:szCs w:val="18"/>
                        </w:rPr>
                        <w:t>：</w:t>
                      </w:r>
                      <w:r w:rsidRPr="004341C8">
                        <w:rPr>
                          <w:rFonts w:ascii="標楷體" w:eastAsia="標楷體" w:hAnsi="標楷體" w:hint="eastAsia"/>
                          <w:sz w:val="18"/>
                          <w:szCs w:val="18"/>
                        </w:rPr>
                        <w:t>647.02×1/5=129.40（人/平方公里）</w:t>
                      </w:r>
                      <w:r w:rsidRPr="007A0794">
                        <w:rPr>
                          <w:rFonts w:ascii="標楷體" w:eastAsia="標楷體" w:hAnsi="標楷體" w:hint="eastAsia"/>
                          <w:sz w:val="18"/>
                          <w:szCs w:val="18"/>
                        </w:rPr>
                        <w:t>。</w:t>
                      </w:r>
                    </w:p>
                    <w:p w14:paraId="479C71F0" w14:textId="77777777" w:rsidR="009D71DD" w:rsidRPr="007A0794" w:rsidRDefault="009D71DD" w:rsidP="00231FB9">
                      <w:pPr>
                        <w:spacing w:line="240" w:lineRule="exact"/>
                        <w:ind w:leftChars="100" w:left="420" w:rightChars="-73" w:right="-175" w:hangingChars="100" w:hanging="180"/>
                        <w:rPr>
                          <w:rFonts w:ascii="標楷體" w:eastAsia="標楷體" w:hAnsi="標楷體"/>
                        </w:rPr>
                      </w:pPr>
                      <w:r w:rsidRPr="007A0794">
                        <w:rPr>
                          <w:rFonts w:ascii="標楷體" w:eastAsia="標楷體" w:hAnsi="標楷體"/>
                          <w:sz w:val="18"/>
                          <w:szCs w:val="18"/>
                        </w:rPr>
                        <w:t>2.</w:t>
                      </w:r>
                      <w:r w:rsidRPr="007A0794">
                        <w:rPr>
                          <w:rFonts w:ascii="標楷體" w:eastAsia="標楷體" w:hAnsi="標楷體" w:hint="eastAsia"/>
                          <w:sz w:val="18"/>
                          <w:szCs w:val="18"/>
                        </w:rPr>
                        <w:t>資料來源：運用內政部國土資訊系統社會經濟資料服務平</w:t>
                      </w:r>
                      <w:proofErr w:type="gramStart"/>
                      <w:r w:rsidRPr="007A0794">
                        <w:rPr>
                          <w:rFonts w:ascii="標楷體" w:eastAsia="標楷體" w:hAnsi="標楷體" w:hint="eastAsia"/>
                          <w:sz w:val="18"/>
                          <w:szCs w:val="18"/>
                        </w:rPr>
                        <w:t>臺</w:t>
                      </w:r>
                      <w:proofErr w:type="gramEnd"/>
                      <w:r w:rsidRPr="007A0794">
                        <w:rPr>
                          <w:rFonts w:ascii="標楷體" w:eastAsia="標楷體" w:hAnsi="標楷體" w:hint="eastAsia"/>
                          <w:sz w:val="18"/>
                          <w:szCs w:val="18"/>
                        </w:rPr>
                        <w:t>112年11月電信</w:t>
                      </w:r>
                      <w:proofErr w:type="gramStart"/>
                      <w:r w:rsidRPr="007A0794">
                        <w:rPr>
                          <w:rFonts w:ascii="標楷體" w:eastAsia="標楷體" w:hAnsi="標楷體" w:hint="eastAsia"/>
                          <w:sz w:val="18"/>
                          <w:szCs w:val="18"/>
                        </w:rPr>
                        <w:t>信</w:t>
                      </w:r>
                      <w:proofErr w:type="gramEnd"/>
                      <w:r w:rsidRPr="007A0794">
                        <w:rPr>
                          <w:rFonts w:ascii="標楷體" w:eastAsia="標楷體" w:hAnsi="標楷體" w:hint="eastAsia"/>
                          <w:sz w:val="18"/>
                          <w:szCs w:val="18"/>
                        </w:rPr>
                        <w:t>令人口統計資料、內政部112年底戶籍人口及土地面積統計資料、公路局113年底各鄉鎮區公共運輸涵蓋率資料比對結果。</w:t>
                      </w:r>
                    </w:p>
                  </w:txbxContent>
                </v:textbox>
                <w10:wrap type="square" anchorx="margin" anchory="margin"/>
              </v:shape>
            </w:pict>
          </mc:Fallback>
        </mc:AlternateContent>
      </w:r>
      <w:r w:rsidR="00CF1EFB" w:rsidRPr="00CF1EFB">
        <w:rPr>
          <w:rFonts w:ascii="標楷體" w:eastAsia="標楷體" w:hAnsi="標楷體" w:cstheme="majorBidi" w:hint="eastAsia"/>
        </w:rPr>
        <w:t>巴士路線等公共運輸服務，以確保服務供給符合當地民眾需求</w:t>
      </w:r>
      <w:r w:rsidR="00E26B29" w:rsidRPr="00CF1EFB">
        <w:rPr>
          <w:rFonts w:ascii="標楷體" w:eastAsia="標楷體" w:hAnsi="標楷體" w:cstheme="majorBidi" w:hint="eastAsia"/>
        </w:rPr>
        <w:t>。</w:t>
      </w:r>
    </w:p>
    <w:p w14:paraId="31F4CA0A" w14:textId="0942F487" w:rsidR="00821557" w:rsidRPr="00A1696E" w:rsidRDefault="00821557" w:rsidP="003028F5">
      <w:pPr>
        <w:pStyle w:val="a5"/>
        <w:overflowPunct w:val="0"/>
        <w:spacing w:beforeLines="20" w:before="72" w:afterLines="20" w:after="72" w:line="440" w:lineRule="exact"/>
        <w:ind w:firstLineChars="200" w:firstLine="561"/>
        <w:outlineLvl w:val="3"/>
        <w:rPr>
          <w:rFonts w:ascii="標楷體" w:hAnsi="標楷體"/>
          <w:b w:val="0"/>
          <w:sz w:val="32"/>
          <w:szCs w:val="23"/>
        </w:rPr>
      </w:pPr>
      <w:r w:rsidRPr="00AE1137">
        <w:rPr>
          <w:rFonts w:ascii="標楷體" w:hAnsi="標楷體" w:cs="DFKaiShu-SB-Estd-BF" w:hint="eastAsia"/>
          <w:kern w:val="0"/>
          <w:sz w:val="28"/>
          <w:szCs w:val="28"/>
        </w:rPr>
        <w:t>（</w:t>
      </w:r>
      <w:r>
        <w:rPr>
          <w:rFonts w:ascii="標楷體" w:hAnsi="標楷體" w:cs="DFKaiShu-SB-Estd-BF" w:hint="eastAsia"/>
          <w:kern w:val="0"/>
          <w:sz w:val="28"/>
          <w:szCs w:val="28"/>
        </w:rPr>
        <w:t>十二</w:t>
      </w:r>
      <w:r w:rsidRPr="00AE1137">
        <w:rPr>
          <w:rFonts w:ascii="標楷體" w:hAnsi="標楷體" w:cs="DFKaiShu-SB-Estd-BF" w:hint="eastAsia"/>
          <w:kern w:val="0"/>
          <w:sz w:val="28"/>
          <w:szCs w:val="28"/>
        </w:rPr>
        <w:t xml:space="preserve">）　</w:t>
      </w:r>
      <w:r w:rsidR="003D5E5F" w:rsidRPr="003D5E5F">
        <w:rPr>
          <w:rFonts w:ascii="標楷體" w:hAnsi="標楷體" w:cs="DFKaiShu-SB-Estd-BF" w:hint="eastAsia"/>
          <w:kern w:val="0"/>
          <w:sz w:val="28"/>
          <w:szCs w:val="28"/>
        </w:rPr>
        <w:t>提供公路汽車客運業者偏遠服務路線及市區汽車客運業營運虧損補貼，有助改善偏遠地區乘車環境及滿足服務性路線民行需求，惟部分客運業者未依規定將補貼款購置之車輛配置於虧損補貼路線，或部分市縣補貼款之審核有待強化，允宜</w:t>
      </w:r>
      <w:proofErr w:type="gramStart"/>
      <w:r w:rsidR="003D5E5F" w:rsidRPr="003D5E5F">
        <w:rPr>
          <w:rFonts w:ascii="標楷體" w:hAnsi="標楷體" w:cs="DFKaiShu-SB-Estd-BF" w:hint="eastAsia"/>
          <w:kern w:val="0"/>
          <w:sz w:val="28"/>
          <w:szCs w:val="28"/>
        </w:rPr>
        <w:t>研</w:t>
      </w:r>
      <w:proofErr w:type="gramEnd"/>
      <w:r w:rsidR="003D5E5F" w:rsidRPr="003D5E5F">
        <w:rPr>
          <w:rFonts w:ascii="標楷體" w:hAnsi="標楷體" w:cs="DFKaiShu-SB-Estd-BF" w:hint="eastAsia"/>
          <w:kern w:val="0"/>
          <w:sz w:val="28"/>
          <w:szCs w:val="28"/>
        </w:rPr>
        <w:t>謀改善，以發揮補助效益及提升客運業者營運效能</w:t>
      </w:r>
      <w:r w:rsidR="00B01A7D" w:rsidRPr="00B01A7D">
        <w:rPr>
          <w:rFonts w:ascii="標楷體" w:hAnsi="標楷體" w:cs="DFKaiShu-SB-Estd-BF" w:hint="eastAsia"/>
          <w:kern w:val="0"/>
          <w:sz w:val="28"/>
          <w:szCs w:val="28"/>
        </w:rPr>
        <w:t>。</w:t>
      </w:r>
    </w:p>
    <w:p w14:paraId="16F7A705" w14:textId="2DFDA268" w:rsidR="00821557" w:rsidRDefault="003D5E5F" w:rsidP="003028F5">
      <w:pPr>
        <w:overflowPunct w:val="0"/>
        <w:spacing w:line="460" w:lineRule="exact"/>
        <w:ind w:firstLineChars="200" w:firstLine="480"/>
        <w:jc w:val="both"/>
        <w:rPr>
          <w:rFonts w:ascii="標楷體" w:eastAsia="標楷體" w:hAnsi="標楷體" w:cs="新細明體"/>
          <w:bCs/>
        </w:rPr>
      </w:pPr>
      <w:r w:rsidRPr="003D5E5F">
        <w:rPr>
          <w:rFonts w:ascii="標楷體" w:eastAsia="標楷體" w:hAnsi="標楷體" w:cs="新細明體" w:hint="eastAsia"/>
          <w:bCs/>
        </w:rPr>
        <w:t>交通部為維持偏鄉地區及都會區末端之基本民行，於公路公共運輸服務升級計畫（110－113年，下稱第4期公運計畫）</w:t>
      </w:r>
      <w:proofErr w:type="gramStart"/>
      <w:r w:rsidRPr="003D5E5F">
        <w:rPr>
          <w:rFonts w:ascii="標楷體" w:eastAsia="標楷體" w:hAnsi="標楷體" w:cs="新細明體" w:hint="eastAsia"/>
          <w:bCs/>
        </w:rPr>
        <w:t>訂定精進</w:t>
      </w:r>
      <w:proofErr w:type="gramEnd"/>
      <w:r w:rsidRPr="003D5E5F">
        <w:rPr>
          <w:rFonts w:ascii="標楷體" w:eastAsia="標楷體" w:hAnsi="標楷體" w:cs="新細明體" w:hint="eastAsia"/>
          <w:bCs/>
        </w:rPr>
        <w:t>虧損補貼制度與評鑑制度之行動策略，辦理偏遠服務性路線營運虧損補貼、優化臺灣好行路線、公路公共運輸營運與服務評鑑等；另各市縣政府為改善市區汽車客運業之經營環境，維持業者營運虧損路線之正常營運，持續配合</w:t>
      </w:r>
      <w:proofErr w:type="gramStart"/>
      <w:r w:rsidRPr="003D5E5F">
        <w:rPr>
          <w:rFonts w:ascii="標楷體" w:eastAsia="標楷體" w:hAnsi="標楷體" w:cs="新細明體" w:hint="eastAsia"/>
          <w:bCs/>
        </w:rPr>
        <w:t>第4期公運計畫</w:t>
      </w:r>
      <w:proofErr w:type="gramEnd"/>
      <w:r w:rsidRPr="003D5E5F">
        <w:rPr>
          <w:rFonts w:ascii="標楷體" w:eastAsia="標楷體" w:hAnsi="標楷體" w:cs="新細明體" w:hint="eastAsia"/>
          <w:bCs/>
        </w:rPr>
        <w:t>，補助市區汽車客運業營運虧損，並訂定營運虧損補貼相關作業規定，促使市區汽車客運業者提升服務品質。經查公路及市區汽車客運營運路線虧損補貼作業辦理情形，核有下列事項</w:t>
      </w:r>
      <w:r w:rsidR="002638AF" w:rsidRPr="002638AF">
        <w:rPr>
          <w:rFonts w:ascii="標楷體" w:eastAsia="標楷體" w:hAnsi="標楷體" w:cs="新細明體" w:hint="eastAsia"/>
          <w:bCs/>
        </w:rPr>
        <w:t>：</w:t>
      </w:r>
    </w:p>
    <w:p w14:paraId="32B8F43E" w14:textId="7D9D2061" w:rsidR="002638AF" w:rsidRDefault="002638AF" w:rsidP="00861709">
      <w:pPr>
        <w:overflowPunct w:val="0"/>
        <w:spacing w:line="460" w:lineRule="exact"/>
        <w:ind w:firstLineChars="450" w:firstLine="1081"/>
        <w:jc w:val="both"/>
        <w:rPr>
          <w:rFonts w:ascii="標楷體" w:eastAsia="標楷體" w:hAnsi="標楷體" w:cstheme="majorBidi"/>
        </w:rPr>
      </w:pPr>
      <w:r>
        <w:rPr>
          <w:rFonts w:ascii="標楷體" w:eastAsia="標楷體" w:hAnsi="標楷體" w:cstheme="majorBidi" w:hint="eastAsia"/>
          <w:b/>
          <w:bCs/>
        </w:rPr>
        <w:t>1</w:t>
      </w:r>
      <w:r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3D5E5F" w:rsidRPr="003D5E5F">
        <w:rPr>
          <w:rFonts w:ascii="標楷體" w:eastAsia="標楷體" w:hAnsi="標楷體" w:cstheme="majorBidi" w:hint="eastAsia"/>
          <w:b/>
          <w:bCs/>
        </w:rPr>
        <w:t>部分客運業者未依規定將補貼款購置之車輛配置於虧損補貼路線，影響補助資源</w:t>
      </w:r>
      <w:r w:rsidR="003D5E5F" w:rsidRPr="003D5E5F">
        <w:rPr>
          <w:rFonts w:ascii="標楷體" w:eastAsia="標楷體" w:hAnsi="標楷體" w:cstheme="majorBidi" w:hint="eastAsia"/>
          <w:b/>
          <w:bCs/>
        </w:rPr>
        <w:lastRenderedPageBreak/>
        <w:t>運用效益</w:t>
      </w:r>
      <w:r w:rsidRPr="00B17FA1">
        <w:rPr>
          <w:rFonts w:ascii="標楷體" w:eastAsia="標楷體" w:hAnsi="標楷體" w:cstheme="majorBidi" w:hint="eastAsia"/>
          <w:b/>
          <w:bCs/>
        </w:rPr>
        <w:t>：</w:t>
      </w:r>
      <w:r w:rsidR="003D5E5F" w:rsidRPr="003D5E5F">
        <w:rPr>
          <w:rFonts w:ascii="標楷體" w:eastAsia="標楷體" w:hAnsi="標楷體" w:cstheme="majorBidi" w:hint="eastAsia"/>
        </w:rPr>
        <w:t>依公路汽車客運偏遠服務路線營運虧損補貼審議及執行管理要點第9點第1項規定，年度補貼款指定用途比例應占個別公司補貼總金額30％，指定用途項目包含車輛汰舊換新及維修、候車設施維護、電子票證系統設置及維護等；第12點第5項規定，客運業者以偏遠服務路線營運虧損補貼款（下稱虧損補貼款）購置之車輛應配置於補貼路線使用。據公路局統計，截至113年底止</w:t>
      </w:r>
      <w:r w:rsidR="008C4521">
        <w:rPr>
          <w:rFonts w:ascii="標楷體" w:eastAsia="標楷體" w:hAnsi="標楷體" w:cstheme="majorBidi" w:hint="eastAsia"/>
        </w:rPr>
        <w:t>，</w:t>
      </w:r>
      <w:r w:rsidR="003D5E5F" w:rsidRPr="003D5E5F">
        <w:rPr>
          <w:rFonts w:ascii="標楷體" w:eastAsia="標楷體" w:hAnsi="標楷體" w:cstheme="majorBidi" w:hint="eastAsia"/>
        </w:rPr>
        <w:t>核定之公路汽車客運營運虧損補貼路線計有263條，110至113年度計補貼9家公路汽車客運業者購置車輛共152輛，補貼金額計1億303萬餘元，惟其中4家客運</w:t>
      </w:r>
      <w:proofErr w:type="gramStart"/>
      <w:r w:rsidR="003D5E5F" w:rsidRPr="003D5E5F">
        <w:rPr>
          <w:rFonts w:ascii="標楷體" w:eastAsia="標楷體" w:hAnsi="標楷體" w:cstheme="majorBidi" w:hint="eastAsia"/>
        </w:rPr>
        <w:t>業者間有以</w:t>
      </w:r>
      <w:proofErr w:type="gramEnd"/>
      <w:r w:rsidR="003D5E5F" w:rsidRPr="003D5E5F">
        <w:rPr>
          <w:rFonts w:ascii="標楷體" w:eastAsia="標楷體" w:hAnsi="標楷體" w:cstheme="majorBidi" w:hint="eastAsia"/>
        </w:rPr>
        <w:t>虧損補貼款購置之車輛行駛於非補貼路線情形，行駛車輛計38輛，獲補貼金額共3,732萬餘元，該等業者以虧損補貼款購置車輛，營運行駛於非偏遠虧損核定補貼路線，核與上述規定未合，存有不當使用政府補助資源情事，經函請交通部督促檢討改進，以達成補貼制度改善偏遠地區交通之目標。</w:t>
      </w:r>
      <w:r w:rsidR="003D5E5F" w:rsidRPr="00C67687">
        <w:rPr>
          <w:rFonts w:ascii="標楷體" w:eastAsia="標楷體" w:hAnsi="標楷體" w:cstheme="majorBidi" w:hint="eastAsia"/>
        </w:rPr>
        <w:t>據復：公路局已針對補貼款購置之車輛建立配置及</w:t>
      </w:r>
      <w:proofErr w:type="gramStart"/>
      <w:r w:rsidR="003D5E5F" w:rsidRPr="00C67687">
        <w:rPr>
          <w:rFonts w:ascii="標楷體" w:eastAsia="標楷體" w:hAnsi="標楷體" w:cstheme="majorBidi" w:hint="eastAsia"/>
        </w:rPr>
        <w:t>異動管控</w:t>
      </w:r>
      <w:proofErr w:type="gramEnd"/>
      <w:r w:rsidR="003D5E5F" w:rsidRPr="00C67687">
        <w:rPr>
          <w:rFonts w:ascii="標楷體" w:eastAsia="標楷體" w:hAnsi="標楷體" w:cstheme="majorBidi" w:hint="eastAsia"/>
        </w:rPr>
        <w:t>機制，以確保客運業者依規定配置車輛及掌握車輛實際運用狀況，相關執行情形將納入年度補貼審議與查核項目，</w:t>
      </w:r>
      <w:proofErr w:type="gramStart"/>
      <w:r w:rsidR="003D5E5F" w:rsidRPr="00C67687">
        <w:rPr>
          <w:rFonts w:ascii="標楷體" w:eastAsia="標楷體" w:hAnsi="標楷體" w:cstheme="majorBidi" w:hint="eastAsia"/>
        </w:rPr>
        <w:t>俾</w:t>
      </w:r>
      <w:proofErr w:type="gramEnd"/>
      <w:r w:rsidR="003D5E5F" w:rsidRPr="00C67687">
        <w:rPr>
          <w:rFonts w:ascii="標楷體" w:eastAsia="標楷體" w:hAnsi="標楷體" w:cstheme="majorBidi" w:hint="eastAsia"/>
        </w:rPr>
        <w:t>有效監督補貼資源之運用</w:t>
      </w:r>
      <w:r w:rsidR="00E26B29" w:rsidRPr="00C67687">
        <w:rPr>
          <w:rFonts w:ascii="標楷體" w:eastAsia="標楷體" w:hAnsi="標楷體" w:cstheme="majorBidi" w:hint="eastAsia"/>
        </w:rPr>
        <w:t>。</w:t>
      </w:r>
    </w:p>
    <w:p w14:paraId="55C7DF11" w14:textId="462003D5" w:rsidR="002638AF" w:rsidRDefault="00DD5F63" w:rsidP="00861709">
      <w:pPr>
        <w:overflowPunct w:val="0"/>
        <w:spacing w:line="460" w:lineRule="exact"/>
        <w:ind w:firstLineChars="450" w:firstLine="990"/>
        <w:jc w:val="both"/>
        <w:rPr>
          <w:rFonts w:ascii="標楷體" w:eastAsia="標楷體" w:hAnsi="標楷體" w:cstheme="majorBidi"/>
        </w:rPr>
      </w:pPr>
      <w:r w:rsidRPr="00554B36">
        <w:rPr>
          <w:rFonts w:ascii="標楷體" w:eastAsia="標楷體" w:hAnsi="標楷體"/>
          <w:noProof/>
          <w:sz w:val="22"/>
        </w:rPr>
        <mc:AlternateContent>
          <mc:Choice Requires="wps">
            <w:drawing>
              <wp:anchor distT="45720" distB="45720" distL="114300" distR="114300" simplePos="0" relativeHeight="252221952" behindDoc="1" locked="0" layoutInCell="1" allowOverlap="1" wp14:anchorId="699C0DA4" wp14:editId="75909F69">
                <wp:simplePos x="0" y="0"/>
                <wp:positionH relativeFrom="margin">
                  <wp:posOffset>1624330</wp:posOffset>
                </wp:positionH>
                <wp:positionV relativeFrom="margin">
                  <wp:posOffset>7107291</wp:posOffset>
                </wp:positionV>
                <wp:extent cx="4803140" cy="1682115"/>
                <wp:effectExtent l="0" t="0" r="0" b="0"/>
                <wp:wrapTight wrapText="bothSides">
                  <wp:wrapPolygon edited="0">
                    <wp:start x="0" y="0"/>
                    <wp:lineTo x="0" y="21282"/>
                    <wp:lineTo x="21503" y="21282"/>
                    <wp:lineTo x="21503" y="0"/>
                    <wp:lineTo x="0" y="0"/>
                  </wp:wrapPolygon>
                </wp:wrapTight>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3140" cy="1682115"/>
                        </a:xfrm>
                        <a:prstGeom prst="rect">
                          <a:avLst/>
                        </a:prstGeom>
                        <a:solidFill>
                          <a:srgbClr val="FFFFFF"/>
                        </a:solidFill>
                        <a:ln w="9525">
                          <a:noFill/>
                          <a:miter lim="800000"/>
                          <a:headEnd/>
                          <a:tailEnd/>
                        </a:ln>
                      </wps:spPr>
                      <wps:txbx>
                        <w:txbxContent>
                          <w:p w14:paraId="1274FC46" w14:textId="77777777" w:rsidR="008E1B55" w:rsidRDefault="008E1B55" w:rsidP="008E1B55">
                            <w:pPr>
                              <w:overflowPunct w:val="0"/>
                              <w:jc w:val="center"/>
                              <w:rPr>
                                <w:rFonts w:ascii="標楷體" w:eastAsia="標楷體" w:hAnsi="標楷體" w:cs="Cordia New"/>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8</w:t>
                            </w:r>
                            <w:r w:rsidRPr="00554B36">
                              <w:rPr>
                                <w:rFonts w:ascii="標楷體" w:eastAsia="標楷體" w:hAnsi="標楷體" w:cs="Cordia New" w:hint="eastAsia"/>
                                <w:b/>
                                <w:szCs w:val="32"/>
                              </w:rPr>
                              <w:t xml:space="preserve">　</w:t>
                            </w:r>
                            <w:r>
                              <w:rPr>
                                <w:rFonts w:ascii="標楷體" w:eastAsia="標楷體" w:hAnsi="標楷體" w:cs="Cordia New" w:hint="eastAsia"/>
                                <w:b/>
                                <w:szCs w:val="32"/>
                              </w:rPr>
                              <w:t>全國</w:t>
                            </w:r>
                            <w:r w:rsidRPr="001C0E30">
                              <w:rPr>
                                <w:rFonts w:ascii="標楷體" w:eastAsia="標楷體" w:hAnsi="標楷體" w:cs="Cordia New" w:hint="eastAsia"/>
                                <w:b/>
                                <w:szCs w:val="32"/>
                              </w:rPr>
                              <w:t>市區汽車客運營運虧損補貼</w:t>
                            </w:r>
                            <w:r>
                              <w:rPr>
                                <w:rFonts w:ascii="標楷體" w:eastAsia="標楷體" w:hAnsi="標楷體" w:cs="Cordia New" w:hint="eastAsia"/>
                                <w:b/>
                                <w:szCs w:val="32"/>
                              </w:rPr>
                              <w:t>情形</w:t>
                            </w:r>
                          </w:p>
                          <w:p w14:paraId="2CFED316" w14:textId="77777777" w:rsidR="008E1B55" w:rsidRPr="001F1941" w:rsidRDefault="008E1B55" w:rsidP="008E1B55">
                            <w:pPr>
                              <w:overflowPunct w:val="0"/>
                              <w:spacing w:line="240" w:lineRule="exact"/>
                              <w:ind w:rightChars="57" w:right="137"/>
                              <w:jc w:val="right"/>
                              <w:rPr>
                                <w:rFonts w:ascii="標楷體" w:eastAsia="標楷體" w:hAnsi="標楷體" w:cs="Cordia New"/>
                                <w:bCs/>
                                <w:sz w:val="20"/>
                                <w:szCs w:val="20"/>
                              </w:rPr>
                            </w:pPr>
                            <w:r w:rsidRPr="001F1941">
                              <w:rPr>
                                <w:rFonts w:ascii="標楷體" w:eastAsia="標楷體" w:hAnsi="標楷體" w:cs="Cordia New" w:hint="eastAsia"/>
                                <w:bCs/>
                                <w:sz w:val="20"/>
                                <w:szCs w:val="20"/>
                              </w:rPr>
                              <w:t>單位：</w:t>
                            </w:r>
                            <w:r>
                              <w:rPr>
                                <w:rFonts w:ascii="標楷體" w:eastAsia="標楷體" w:hAnsi="標楷體" w:cs="Cordia New" w:hint="eastAsia"/>
                                <w:bCs/>
                                <w:sz w:val="20"/>
                                <w:szCs w:val="20"/>
                              </w:rPr>
                              <w:t>條、</w:t>
                            </w:r>
                            <w:r w:rsidRPr="00E4147E">
                              <w:rPr>
                                <w:rFonts w:ascii="標楷體" w:eastAsia="標楷體" w:hAnsi="標楷體" w:cs="Cordia New" w:hint="eastAsia"/>
                                <w:bCs/>
                                <w:sz w:val="20"/>
                                <w:szCs w:val="20"/>
                              </w:rPr>
                              <w:t>新臺幣</w:t>
                            </w:r>
                            <w:r>
                              <w:rPr>
                                <w:rFonts w:ascii="標楷體" w:eastAsia="標楷體" w:hAnsi="標楷體" w:cs="Cordia New" w:hint="eastAsia"/>
                                <w:bCs/>
                                <w:sz w:val="20"/>
                                <w:szCs w:val="20"/>
                              </w:rPr>
                              <w:t>千</w:t>
                            </w:r>
                            <w:r w:rsidRPr="00E4147E">
                              <w:rPr>
                                <w:rFonts w:ascii="標楷體" w:eastAsia="標楷體" w:hAnsi="標楷體" w:cs="Cordia New" w:hint="eastAsia"/>
                                <w:bCs/>
                                <w:sz w:val="20"/>
                                <w:szCs w:val="20"/>
                              </w:rPr>
                              <w:t>元</w:t>
                            </w:r>
                          </w:p>
                          <w:tbl>
                            <w:tblPr>
                              <w:tblW w:w="4902" w:type="pct"/>
                              <w:jc w:val="center"/>
                              <w:tblLayout w:type="fixed"/>
                              <w:tblCellMar>
                                <w:left w:w="28" w:type="dxa"/>
                                <w:right w:w="28" w:type="dxa"/>
                              </w:tblCellMar>
                              <w:tblLook w:val="04A0" w:firstRow="1" w:lastRow="0" w:firstColumn="1" w:lastColumn="0" w:noHBand="0" w:noVBand="1"/>
                            </w:tblPr>
                            <w:tblGrid>
                              <w:gridCol w:w="1529"/>
                              <w:gridCol w:w="1119"/>
                              <w:gridCol w:w="1119"/>
                              <w:gridCol w:w="1119"/>
                              <w:gridCol w:w="1119"/>
                              <w:gridCol w:w="1120"/>
                            </w:tblGrid>
                            <w:tr w:rsidR="00421357" w:rsidRPr="00246AD9" w14:paraId="19B5067E" w14:textId="77777777" w:rsidTr="000A045F">
                              <w:trPr>
                                <w:trHeight w:val="670"/>
                                <w:jc w:val="center"/>
                              </w:trPr>
                              <w:tc>
                                <w:tcPr>
                                  <w:tcW w:w="1072" w:type="pct"/>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14:paraId="46F4BBAC" w14:textId="77777777" w:rsidR="008E1B55" w:rsidRDefault="008E1B55" w:rsidP="0007004D">
                                  <w:pPr>
                                    <w:widowControl/>
                                    <w:spacing w:line="240" w:lineRule="exact"/>
                                    <w:ind w:rightChars="60" w:right="144"/>
                                    <w:jc w:val="right"/>
                                    <w:rPr>
                                      <w:rFonts w:ascii="標楷體" w:eastAsia="標楷體" w:hAnsi="標楷體" w:cs="新細明體"/>
                                      <w:bCs/>
                                      <w:kern w:val="0"/>
                                      <w:sz w:val="20"/>
                                      <w:szCs w:val="20"/>
                                    </w:rPr>
                                  </w:pPr>
                                  <w:r w:rsidRPr="001C0E30">
                                    <w:rPr>
                                      <w:rFonts w:ascii="標楷體" w:eastAsia="標楷體" w:hAnsi="標楷體" w:cs="新細明體" w:hint="eastAsia"/>
                                      <w:bCs/>
                                      <w:kern w:val="0"/>
                                      <w:sz w:val="20"/>
                                      <w:szCs w:val="20"/>
                                    </w:rPr>
                                    <w:t>年度</w:t>
                                  </w:r>
                                  <w:r>
                                    <w:rPr>
                                      <w:rFonts w:ascii="標楷體" w:eastAsia="標楷體" w:hAnsi="標楷體" w:cs="新細明體" w:hint="eastAsia"/>
                                      <w:bCs/>
                                      <w:kern w:val="0"/>
                                      <w:sz w:val="20"/>
                                      <w:szCs w:val="20"/>
                                    </w:rPr>
                                    <w:t xml:space="preserve"> </w:t>
                                  </w:r>
                                </w:p>
                                <w:p w14:paraId="35D096AB" w14:textId="77777777" w:rsidR="008E1B55" w:rsidRPr="001C0E30" w:rsidRDefault="008E1B55" w:rsidP="0007004D">
                                  <w:pPr>
                                    <w:widowControl/>
                                    <w:spacing w:beforeLines="50" w:before="180" w:line="240" w:lineRule="exact"/>
                                    <w:ind w:firstLineChars="60" w:firstLine="120"/>
                                    <w:rPr>
                                      <w:rFonts w:ascii="標楷體" w:eastAsia="標楷體" w:hAnsi="標楷體" w:cs="新細明體"/>
                                      <w:bCs/>
                                      <w:kern w:val="0"/>
                                      <w:sz w:val="20"/>
                                      <w:szCs w:val="20"/>
                                    </w:rPr>
                                  </w:pPr>
                                  <w:r>
                                    <w:rPr>
                                      <w:rFonts w:ascii="標楷體" w:eastAsia="標楷體" w:hAnsi="標楷體" w:cs="新細明體" w:hint="eastAsia"/>
                                      <w:bCs/>
                                      <w:kern w:val="0"/>
                                      <w:sz w:val="20"/>
                                      <w:szCs w:val="20"/>
                                    </w:rPr>
                                    <w:t>項目</w:t>
                                  </w:r>
                                </w:p>
                              </w:tc>
                              <w:tc>
                                <w:tcPr>
                                  <w:tcW w:w="785" w:type="pct"/>
                                  <w:tcBorders>
                                    <w:top w:val="single" w:sz="4" w:space="0" w:color="auto"/>
                                    <w:left w:val="nil"/>
                                    <w:bottom w:val="single" w:sz="4" w:space="0" w:color="auto"/>
                                    <w:right w:val="single" w:sz="4" w:space="0" w:color="auto"/>
                                  </w:tcBorders>
                                  <w:shd w:val="clear" w:color="auto" w:fill="auto"/>
                                  <w:vAlign w:val="center"/>
                                  <w:hideMark/>
                                </w:tcPr>
                                <w:p w14:paraId="1E30E827" w14:textId="77777777" w:rsidR="008E1B55" w:rsidRPr="00FC4789" w:rsidRDefault="008E1B55" w:rsidP="00DD5F63">
                                  <w:pPr>
                                    <w:widowControl/>
                                    <w:spacing w:line="240" w:lineRule="exact"/>
                                    <w:jc w:val="center"/>
                                    <w:rPr>
                                      <w:rFonts w:ascii="標楷體" w:eastAsia="標楷體" w:hAnsi="標楷體" w:cs="新細明體"/>
                                      <w:bCs/>
                                      <w:kern w:val="0"/>
                                      <w:sz w:val="20"/>
                                      <w:szCs w:val="20"/>
                                    </w:rPr>
                                  </w:pPr>
                                  <w:r w:rsidRPr="00FC4789">
                                    <w:rPr>
                                      <w:rFonts w:ascii="標楷體" w:eastAsia="標楷體" w:hAnsi="標楷體" w:cs="新細明體" w:hint="eastAsia"/>
                                      <w:bCs/>
                                      <w:kern w:val="0"/>
                                      <w:sz w:val="20"/>
                                      <w:szCs w:val="20"/>
                                    </w:rPr>
                                    <w:t>合</w:t>
                                  </w:r>
                                  <w:r w:rsidRPr="00FC4789">
                                    <w:rPr>
                                      <w:rFonts w:ascii="標楷體" w:eastAsia="標楷體" w:hAnsi="標楷體" w:cs="新細明體"/>
                                      <w:bCs/>
                                      <w:kern w:val="0"/>
                                      <w:sz w:val="20"/>
                                      <w:szCs w:val="20"/>
                                    </w:rPr>
                                    <w:t>計</w:t>
                                  </w:r>
                                </w:p>
                              </w:tc>
                              <w:tc>
                                <w:tcPr>
                                  <w:tcW w:w="785" w:type="pct"/>
                                  <w:tcBorders>
                                    <w:top w:val="single" w:sz="4" w:space="0" w:color="auto"/>
                                    <w:left w:val="nil"/>
                                    <w:bottom w:val="single" w:sz="4" w:space="0" w:color="auto"/>
                                    <w:right w:val="single" w:sz="4" w:space="0" w:color="auto"/>
                                  </w:tcBorders>
                                  <w:shd w:val="clear" w:color="auto" w:fill="auto"/>
                                  <w:vAlign w:val="center"/>
                                </w:tcPr>
                                <w:p w14:paraId="5546E553" w14:textId="77777777" w:rsidR="008E1B55" w:rsidRPr="001C0E30" w:rsidRDefault="008E1B55" w:rsidP="00DD5F63">
                                  <w:pPr>
                                    <w:widowControl/>
                                    <w:spacing w:line="240" w:lineRule="exact"/>
                                    <w:jc w:val="center"/>
                                    <w:rPr>
                                      <w:rFonts w:ascii="標楷體" w:eastAsia="標楷體" w:hAnsi="標楷體" w:cs="新細明體"/>
                                      <w:bCs/>
                                      <w:kern w:val="0"/>
                                      <w:sz w:val="20"/>
                                      <w:szCs w:val="20"/>
                                    </w:rPr>
                                  </w:pPr>
                                  <w:r w:rsidRPr="00246AD9">
                                    <w:rPr>
                                      <w:rFonts w:ascii="標楷體" w:eastAsia="標楷體" w:hAnsi="標楷體" w:cs="新細明體" w:hint="eastAsia"/>
                                      <w:bCs/>
                                      <w:kern w:val="0"/>
                                      <w:sz w:val="20"/>
                                      <w:szCs w:val="20"/>
                                    </w:rPr>
                                    <w:t>110</w:t>
                                  </w:r>
                                </w:p>
                              </w:tc>
                              <w:tc>
                                <w:tcPr>
                                  <w:tcW w:w="785" w:type="pct"/>
                                  <w:tcBorders>
                                    <w:top w:val="single" w:sz="4" w:space="0" w:color="auto"/>
                                    <w:left w:val="nil"/>
                                    <w:bottom w:val="single" w:sz="4" w:space="0" w:color="auto"/>
                                    <w:right w:val="single" w:sz="4" w:space="0" w:color="auto"/>
                                  </w:tcBorders>
                                  <w:vAlign w:val="center"/>
                                </w:tcPr>
                                <w:p w14:paraId="1BD89418" w14:textId="77777777" w:rsidR="008E1B55" w:rsidRPr="001C0E30" w:rsidRDefault="008E1B55" w:rsidP="00DD5F63">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11</w:t>
                                  </w:r>
                                </w:p>
                              </w:tc>
                              <w:tc>
                                <w:tcPr>
                                  <w:tcW w:w="785" w:type="pct"/>
                                  <w:tcBorders>
                                    <w:top w:val="single" w:sz="4" w:space="0" w:color="auto"/>
                                    <w:left w:val="nil"/>
                                    <w:bottom w:val="single" w:sz="4" w:space="0" w:color="auto"/>
                                    <w:right w:val="single" w:sz="4" w:space="0" w:color="auto"/>
                                  </w:tcBorders>
                                  <w:vAlign w:val="center"/>
                                </w:tcPr>
                                <w:p w14:paraId="5EB6289F" w14:textId="77777777" w:rsidR="008E1B55" w:rsidRPr="001C0E30" w:rsidRDefault="008E1B55" w:rsidP="00DD5F63">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12</w:t>
                                  </w:r>
                                </w:p>
                              </w:tc>
                              <w:tc>
                                <w:tcPr>
                                  <w:tcW w:w="786" w:type="pct"/>
                                  <w:tcBorders>
                                    <w:top w:val="single" w:sz="4" w:space="0" w:color="auto"/>
                                    <w:left w:val="nil"/>
                                    <w:bottom w:val="single" w:sz="4" w:space="0" w:color="auto"/>
                                    <w:right w:val="single" w:sz="4" w:space="0" w:color="auto"/>
                                  </w:tcBorders>
                                  <w:vAlign w:val="center"/>
                                </w:tcPr>
                                <w:p w14:paraId="0D4135AE" w14:textId="77777777" w:rsidR="008E1B55" w:rsidRPr="001C0E30" w:rsidRDefault="008E1B55" w:rsidP="00DD5F63">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13</w:t>
                                  </w:r>
                                </w:p>
                              </w:tc>
                            </w:tr>
                            <w:tr w:rsidR="00421357" w:rsidRPr="00246AD9" w14:paraId="2A2E5026" w14:textId="77777777" w:rsidTr="001F3799">
                              <w:trPr>
                                <w:trHeight w:val="454"/>
                                <w:jc w:val="center"/>
                              </w:trPr>
                              <w:tc>
                                <w:tcPr>
                                  <w:tcW w:w="10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C6BEAE" w14:textId="77777777" w:rsidR="008E1B55" w:rsidRPr="00246AD9" w:rsidRDefault="008E1B55" w:rsidP="00DD5F63">
                                  <w:pPr>
                                    <w:widowControl/>
                                    <w:spacing w:line="240" w:lineRule="exact"/>
                                    <w:jc w:val="center"/>
                                    <w:rPr>
                                      <w:rFonts w:ascii="標楷體" w:eastAsia="標楷體" w:hAnsi="標楷體" w:cs="新細明體"/>
                                      <w:bCs/>
                                      <w:kern w:val="0"/>
                                      <w:sz w:val="20"/>
                                      <w:szCs w:val="20"/>
                                    </w:rPr>
                                  </w:pPr>
                                  <w:r w:rsidRPr="001C0E30">
                                    <w:rPr>
                                      <w:rFonts w:ascii="標楷體" w:eastAsia="標楷體" w:hAnsi="標楷體" w:cs="新細明體" w:hint="eastAsia"/>
                                      <w:bCs/>
                                      <w:kern w:val="0"/>
                                      <w:sz w:val="20"/>
                                      <w:szCs w:val="20"/>
                                    </w:rPr>
                                    <w:t>補貼路線數</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738DE7CF" w14:textId="77777777" w:rsidR="008E1B55" w:rsidRPr="008E1FB0" w:rsidRDefault="008E1B55" w:rsidP="00DD5F63">
                                  <w:pPr>
                                    <w:widowControl/>
                                    <w:spacing w:line="240" w:lineRule="exact"/>
                                    <w:ind w:rightChars="20" w:right="48"/>
                                    <w:jc w:val="right"/>
                                    <w:rPr>
                                      <w:rFonts w:ascii="標楷體" w:eastAsia="標楷體" w:hAnsi="標楷體" w:cs="新細明體"/>
                                      <w:b/>
                                      <w:kern w:val="0"/>
                                      <w:sz w:val="20"/>
                                      <w:szCs w:val="20"/>
                                    </w:rPr>
                                  </w:pPr>
                                  <w:r w:rsidRPr="008E1FB0">
                                    <w:rPr>
                                      <w:rFonts w:ascii="標楷體" w:eastAsia="標楷體" w:hAnsi="標楷體" w:cs="新細明體" w:hint="eastAsia"/>
                                      <w:b/>
                                      <w:kern w:val="0"/>
                                      <w:sz w:val="20"/>
                                      <w:szCs w:val="20"/>
                                    </w:rPr>
                                    <w:t>4,213</w:t>
                                  </w:r>
                                </w:p>
                              </w:tc>
                              <w:tc>
                                <w:tcPr>
                                  <w:tcW w:w="785" w:type="pct"/>
                                  <w:tcBorders>
                                    <w:top w:val="single" w:sz="4" w:space="0" w:color="auto"/>
                                    <w:left w:val="nil"/>
                                    <w:bottom w:val="single" w:sz="4" w:space="0" w:color="auto"/>
                                    <w:right w:val="single" w:sz="4" w:space="0" w:color="auto"/>
                                  </w:tcBorders>
                                  <w:shd w:val="clear" w:color="auto" w:fill="auto"/>
                                  <w:noWrap/>
                                  <w:vAlign w:val="center"/>
                                </w:tcPr>
                                <w:p w14:paraId="2602DECC"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980</w:t>
                                  </w:r>
                                </w:p>
                              </w:tc>
                              <w:tc>
                                <w:tcPr>
                                  <w:tcW w:w="785" w:type="pct"/>
                                  <w:tcBorders>
                                    <w:top w:val="single" w:sz="4" w:space="0" w:color="auto"/>
                                    <w:left w:val="nil"/>
                                    <w:bottom w:val="single" w:sz="4" w:space="0" w:color="auto"/>
                                    <w:right w:val="single" w:sz="4" w:space="0" w:color="auto"/>
                                  </w:tcBorders>
                                  <w:vAlign w:val="center"/>
                                </w:tcPr>
                                <w:p w14:paraId="5729EF7B"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1,003</w:t>
                                  </w:r>
                                </w:p>
                              </w:tc>
                              <w:tc>
                                <w:tcPr>
                                  <w:tcW w:w="785" w:type="pct"/>
                                  <w:tcBorders>
                                    <w:top w:val="single" w:sz="4" w:space="0" w:color="auto"/>
                                    <w:left w:val="nil"/>
                                    <w:bottom w:val="single" w:sz="4" w:space="0" w:color="auto"/>
                                    <w:right w:val="single" w:sz="4" w:space="0" w:color="auto"/>
                                  </w:tcBorders>
                                  <w:vAlign w:val="center"/>
                                </w:tcPr>
                                <w:p w14:paraId="7ED52470"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1,108</w:t>
                                  </w:r>
                                </w:p>
                              </w:tc>
                              <w:tc>
                                <w:tcPr>
                                  <w:tcW w:w="786" w:type="pct"/>
                                  <w:tcBorders>
                                    <w:top w:val="single" w:sz="4" w:space="0" w:color="auto"/>
                                    <w:left w:val="nil"/>
                                    <w:bottom w:val="single" w:sz="4" w:space="0" w:color="auto"/>
                                    <w:right w:val="single" w:sz="4" w:space="0" w:color="auto"/>
                                  </w:tcBorders>
                                  <w:vAlign w:val="center"/>
                                </w:tcPr>
                                <w:p w14:paraId="51E3C5F6"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1,122</w:t>
                                  </w:r>
                                </w:p>
                              </w:tc>
                            </w:tr>
                            <w:tr w:rsidR="00421357" w:rsidRPr="00246AD9" w14:paraId="44020E9A" w14:textId="77777777" w:rsidTr="001F3799">
                              <w:trPr>
                                <w:trHeight w:val="454"/>
                                <w:jc w:val="center"/>
                              </w:trPr>
                              <w:tc>
                                <w:tcPr>
                                  <w:tcW w:w="1072" w:type="pct"/>
                                  <w:tcBorders>
                                    <w:top w:val="single" w:sz="4" w:space="0" w:color="auto"/>
                                    <w:left w:val="single" w:sz="4" w:space="0" w:color="auto"/>
                                    <w:bottom w:val="single" w:sz="4" w:space="0" w:color="auto"/>
                                    <w:right w:val="single" w:sz="4" w:space="0" w:color="auto"/>
                                  </w:tcBorders>
                                  <w:shd w:val="clear" w:color="auto" w:fill="auto"/>
                                  <w:vAlign w:val="center"/>
                                </w:tcPr>
                                <w:p w14:paraId="4DC59D37" w14:textId="77777777" w:rsidR="008E1B55" w:rsidRPr="00246AD9" w:rsidRDefault="008E1B55" w:rsidP="00DD5F63">
                                  <w:pPr>
                                    <w:widowControl/>
                                    <w:spacing w:line="240" w:lineRule="exact"/>
                                    <w:jc w:val="center"/>
                                    <w:rPr>
                                      <w:rFonts w:ascii="標楷體" w:eastAsia="標楷體" w:hAnsi="標楷體" w:cs="新細明體"/>
                                      <w:bCs/>
                                      <w:kern w:val="0"/>
                                      <w:sz w:val="20"/>
                                      <w:szCs w:val="20"/>
                                    </w:rPr>
                                  </w:pPr>
                                  <w:r w:rsidRPr="001C0E30">
                                    <w:rPr>
                                      <w:rFonts w:ascii="標楷體" w:eastAsia="標楷體" w:hAnsi="標楷體" w:cs="新細明體" w:hint="eastAsia"/>
                                      <w:bCs/>
                                      <w:kern w:val="0"/>
                                      <w:sz w:val="20"/>
                                      <w:szCs w:val="20"/>
                                    </w:rPr>
                                    <w:t>核定</w:t>
                                  </w:r>
                                  <w:r>
                                    <w:rPr>
                                      <w:rFonts w:ascii="標楷體" w:eastAsia="標楷體" w:hAnsi="標楷體" w:cs="新細明體" w:hint="eastAsia"/>
                                      <w:bCs/>
                                      <w:kern w:val="0"/>
                                      <w:sz w:val="20"/>
                                      <w:szCs w:val="20"/>
                                    </w:rPr>
                                    <w:t>補貼</w:t>
                                  </w:r>
                                  <w:r w:rsidRPr="001C0E30">
                                    <w:rPr>
                                      <w:rFonts w:ascii="標楷體" w:eastAsia="標楷體" w:hAnsi="標楷體" w:cs="新細明體" w:hint="eastAsia"/>
                                      <w:bCs/>
                                      <w:kern w:val="0"/>
                                      <w:sz w:val="20"/>
                                      <w:szCs w:val="20"/>
                                    </w:rPr>
                                    <w:t>經費</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312D37E6" w14:textId="77777777" w:rsidR="008E1B55" w:rsidRPr="008E1FB0" w:rsidRDefault="008E1B55" w:rsidP="00DD5F63">
                                  <w:pPr>
                                    <w:widowControl/>
                                    <w:spacing w:line="240" w:lineRule="exact"/>
                                    <w:ind w:rightChars="20" w:right="48"/>
                                    <w:jc w:val="right"/>
                                    <w:rPr>
                                      <w:rFonts w:ascii="標楷體" w:eastAsia="標楷體" w:hAnsi="標楷體" w:cs="新細明體"/>
                                      <w:b/>
                                      <w:kern w:val="0"/>
                                      <w:sz w:val="20"/>
                                      <w:szCs w:val="20"/>
                                    </w:rPr>
                                  </w:pPr>
                                  <w:r w:rsidRPr="008E1FB0">
                                    <w:rPr>
                                      <w:rFonts w:ascii="標楷體" w:eastAsia="標楷體" w:hAnsi="標楷體" w:cs="新細明體" w:hint="eastAsia"/>
                                      <w:b/>
                                      <w:kern w:val="0"/>
                                      <w:sz w:val="20"/>
                                      <w:szCs w:val="20"/>
                                    </w:rPr>
                                    <w:t>14,302,210</w:t>
                                  </w:r>
                                </w:p>
                              </w:tc>
                              <w:tc>
                                <w:tcPr>
                                  <w:tcW w:w="785" w:type="pct"/>
                                  <w:tcBorders>
                                    <w:top w:val="single" w:sz="4" w:space="0" w:color="auto"/>
                                    <w:left w:val="nil"/>
                                    <w:bottom w:val="single" w:sz="4" w:space="0" w:color="auto"/>
                                    <w:right w:val="single" w:sz="4" w:space="0" w:color="auto"/>
                                  </w:tcBorders>
                                  <w:shd w:val="clear" w:color="auto" w:fill="auto"/>
                                  <w:noWrap/>
                                  <w:vAlign w:val="center"/>
                                </w:tcPr>
                                <w:p w14:paraId="2EC64221"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2,986,090</w:t>
                                  </w:r>
                                </w:p>
                              </w:tc>
                              <w:tc>
                                <w:tcPr>
                                  <w:tcW w:w="785" w:type="pct"/>
                                  <w:tcBorders>
                                    <w:top w:val="single" w:sz="4" w:space="0" w:color="auto"/>
                                    <w:left w:val="nil"/>
                                    <w:bottom w:val="single" w:sz="4" w:space="0" w:color="auto"/>
                                    <w:right w:val="single" w:sz="4" w:space="0" w:color="auto"/>
                                  </w:tcBorders>
                                  <w:vAlign w:val="center"/>
                                </w:tcPr>
                                <w:p w14:paraId="06E3C216"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3,107,223</w:t>
                                  </w:r>
                                </w:p>
                              </w:tc>
                              <w:tc>
                                <w:tcPr>
                                  <w:tcW w:w="785" w:type="pct"/>
                                  <w:tcBorders>
                                    <w:top w:val="single" w:sz="4" w:space="0" w:color="auto"/>
                                    <w:left w:val="nil"/>
                                    <w:bottom w:val="single" w:sz="4" w:space="0" w:color="auto"/>
                                    <w:right w:val="single" w:sz="4" w:space="0" w:color="auto"/>
                                  </w:tcBorders>
                                  <w:vAlign w:val="center"/>
                                </w:tcPr>
                                <w:p w14:paraId="6A996E27"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3,931,096</w:t>
                                  </w:r>
                                </w:p>
                              </w:tc>
                              <w:tc>
                                <w:tcPr>
                                  <w:tcW w:w="786" w:type="pct"/>
                                  <w:tcBorders>
                                    <w:top w:val="single" w:sz="4" w:space="0" w:color="auto"/>
                                    <w:left w:val="nil"/>
                                    <w:bottom w:val="single" w:sz="4" w:space="0" w:color="auto"/>
                                    <w:right w:val="single" w:sz="4" w:space="0" w:color="auto"/>
                                  </w:tcBorders>
                                  <w:vAlign w:val="center"/>
                                </w:tcPr>
                                <w:p w14:paraId="1B23B5CC"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4,277,800</w:t>
                                  </w:r>
                                </w:p>
                              </w:tc>
                            </w:tr>
                          </w:tbl>
                          <w:p w14:paraId="1DF70C54" w14:textId="77777777" w:rsidR="008E1B55" w:rsidRPr="00554B36" w:rsidRDefault="008E1B55" w:rsidP="008A6B8F">
                            <w:pPr>
                              <w:overflowPunct w:val="0"/>
                              <w:spacing w:line="240" w:lineRule="exact"/>
                              <w:ind w:leftChars="40" w:left="96"/>
                              <w:jc w:val="both"/>
                              <w:rPr>
                                <w:rFonts w:ascii="標楷體" w:eastAsia="標楷體" w:hAnsi="標楷體"/>
                                <w:b/>
                                <w:sz w:val="20"/>
                              </w:rPr>
                            </w:pPr>
                            <w:r w:rsidRPr="00554B36">
                              <w:rPr>
                                <w:rFonts w:ascii="標楷體" w:eastAsia="標楷體" w:hAnsi="標楷體" w:cs="Cordia New" w:hint="eastAsia"/>
                                <w:sz w:val="18"/>
                                <w:szCs w:val="16"/>
                              </w:rPr>
                              <w:t>資料來源：整理自</w:t>
                            </w:r>
                            <w:r>
                              <w:rPr>
                                <w:rFonts w:ascii="標楷體" w:eastAsia="標楷體" w:hAnsi="標楷體" w:cs="Cordia New" w:hint="eastAsia"/>
                                <w:sz w:val="18"/>
                                <w:szCs w:val="16"/>
                              </w:rPr>
                              <w:t>各市縣政府</w:t>
                            </w:r>
                            <w:r w:rsidRPr="00396037">
                              <w:rPr>
                                <w:rFonts w:ascii="標楷體" w:eastAsia="標楷體" w:hAnsi="標楷體" w:cs="Cordia New" w:hint="eastAsia"/>
                                <w:sz w:val="18"/>
                                <w:szCs w:val="16"/>
                              </w:rPr>
                              <w:t>提供資料</w:t>
                            </w:r>
                            <w:r w:rsidRPr="00554B36">
                              <w:rPr>
                                <w:rFonts w:ascii="標楷體" w:eastAsia="標楷體" w:hAnsi="標楷體" w:cs="Cordia New" w:hint="eastAsia"/>
                                <w:sz w:val="18"/>
                                <w:szCs w:val="16"/>
                              </w:rPr>
                              <w:t>。</w:t>
                            </w:r>
                          </w:p>
                          <w:p w14:paraId="29A0B8F3" w14:textId="77777777" w:rsidR="008E1B55" w:rsidRPr="00554B36" w:rsidRDefault="008E1B55" w:rsidP="008E1B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9C0DA4" id="_x0000_s1060" type="#_x0000_t202" style="position:absolute;left:0;text-align:left;margin-left:127.9pt;margin-top:559.65pt;width:378.2pt;height:132.45pt;z-index:-251094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" stroked="f">
                <v:textbox>
                  <w:txbxContent>
                    <w:p w14:paraId="1274FC46" w14:textId="77777777" w:rsidR="008E1B55" w:rsidRDefault="008E1B55" w:rsidP="008E1B55">
                      <w:pPr>
                        <w:overflowPunct w:val="0"/>
                        <w:jc w:val="center"/>
                        <w:rPr>
                          <w:rFonts w:ascii="標楷體" w:eastAsia="標楷體" w:hAnsi="標楷體" w:cs="Cordia New"/>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8</w:t>
                      </w:r>
                      <w:r w:rsidRPr="00554B36">
                        <w:rPr>
                          <w:rFonts w:ascii="標楷體" w:eastAsia="標楷體" w:hAnsi="標楷體" w:cs="Cordia New" w:hint="eastAsia"/>
                          <w:b/>
                          <w:szCs w:val="32"/>
                        </w:rPr>
                        <w:t xml:space="preserve">　</w:t>
                      </w:r>
                      <w:r>
                        <w:rPr>
                          <w:rFonts w:ascii="標楷體" w:eastAsia="標楷體" w:hAnsi="標楷體" w:cs="Cordia New" w:hint="eastAsia"/>
                          <w:b/>
                          <w:szCs w:val="32"/>
                        </w:rPr>
                        <w:t>全國</w:t>
                      </w:r>
                      <w:r w:rsidRPr="001C0E30">
                        <w:rPr>
                          <w:rFonts w:ascii="標楷體" w:eastAsia="標楷體" w:hAnsi="標楷體" w:cs="Cordia New" w:hint="eastAsia"/>
                          <w:b/>
                          <w:szCs w:val="32"/>
                        </w:rPr>
                        <w:t>市區汽車客運營運虧損補貼</w:t>
                      </w:r>
                      <w:r>
                        <w:rPr>
                          <w:rFonts w:ascii="標楷體" w:eastAsia="標楷體" w:hAnsi="標楷體" w:cs="Cordia New" w:hint="eastAsia"/>
                          <w:b/>
                          <w:szCs w:val="32"/>
                        </w:rPr>
                        <w:t>情形</w:t>
                      </w:r>
                    </w:p>
                    <w:p w14:paraId="2CFED316" w14:textId="77777777" w:rsidR="008E1B55" w:rsidRPr="001F1941" w:rsidRDefault="008E1B55" w:rsidP="008E1B55">
                      <w:pPr>
                        <w:overflowPunct w:val="0"/>
                        <w:spacing w:line="240" w:lineRule="exact"/>
                        <w:ind w:rightChars="57" w:right="137"/>
                        <w:jc w:val="right"/>
                        <w:rPr>
                          <w:rFonts w:ascii="標楷體" w:eastAsia="標楷體" w:hAnsi="標楷體" w:cs="Cordia New"/>
                          <w:bCs/>
                          <w:sz w:val="20"/>
                          <w:szCs w:val="20"/>
                        </w:rPr>
                      </w:pPr>
                      <w:r w:rsidRPr="001F1941">
                        <w:rPr>
                          <w:rFonts w:ascii="標楷體" w:eastAsia="標楷體" w:hAnsi="標楷體" w:cs="Cordia New" w:hint="eastAsia"/>
                          <w:bCs/>
                          <w:sz w:val="20"/>
                          <w:szCs w:val="20"/>
                        </w:rPr>
                        <w:t>單位：</w:t>
                      </w:r>
                      <w:r>
                        <w:rPr>
                          <w:rFonts w:ascii="標楷體" w:eastAsia="標楷體" w:hAnsi="標楷體" w:cs="Cordia New" w:hint="eastAsia"/>
                          <w:bCs/>
                          <w:sz w:val="20"/>
                          <w:szCs w:val="20"/>
                        </w:rPr>
                        <w:t>條、</w:t>
                      </w:r>
                      <w:r w:rsidRPr="00E4147E">
                        <w:rPr>
                          <w:rFonts w:ascii="標楷體" w:eastAsia="標楷體" w:hAnsi="標楷體" w:cs="Cordia New" w:hint="eastAsia"/>
                          <w:bCs/>
                          <w:sz w:val="20"/>
                          <w:szCs w:val="20"/>
                        </w:rPr>
                        <w:t>新臺幣</w:t>
                      </w:r>
                      <w:r>
                        <w:rPr>
                          <w:rFonts w:ascii="標楷體" w:eastAsia="標楷體" w:hAnsi="標楷體" w:cs="Cordia New" w:hint="eastAsia"/>
                          <w:bCs/>
                          <w:sz w:val="20"/>
                          <w:szCs w:val="20"/>
                        </w:rPr>
                        <w:t>千</w:t>
                      </w:r>
                      <w:r w:rsidRPr="00E4147E">
                        <w:rPr>
                          <w:rFonts w:ascii="標楷體" w:eastAsia="標楷體" w:hAnsi="標楷體" w:cs="Cordia New" w:hint="eastAsia"/>
                          <w:bCs/>
                          <w:sz w:val="20"/>
                          <w:szCs w:val="20"/>
                        </w:rPr>
                        <w:t>元</w:t>
                      </w:r>
                    </w:p>
                    <w:tbl>
                      <w:tblPr>
                        <w:tblW w:w="4902" w:type="pct"/>
                        <w:jc w:val="center"/>
                        <w:tblLayout w:type="fixed"/>
                        <w:tblCellMar>
                          <w:left w:w="28" w:type="dxa"/>
                          <w:right w:w="28" w:type="dxa"/>
                        </w:tblCellMar>
                        <w:tblLook w:val="04A0" w:firstRow="1" w:lastRow="0" w:firstColumn="1" w:lastColumn="0" w:noHBand="0" w:noVBand="1"/>
                      </w:tblPr>
                      <w:tblGrid>
                        <w:gridCol w:w="1529"/>
                        <w:gridCol w:w="1119"/>
                        <w:gridCol w:w="1119"/>
                        <w:gridCol w:w="1119"/>
                        <w:gridCol w:w="1119"/>
                        <w:gridCol w:w="1120"/>
                      </w:tblGrid>
                      <w:tr w:rsidR="00421357" w:rsidRPr="00246AD9" w14:paraId="19B5067E" w14:textId="77777777" w:rsidTr="000A045F">
                        <w:trPr>
                          <w:trHeight w:val="670"/>
                          <w:jc w:val="center"/>
                        </w:trPr>
                        <w:tc>
                          <w:tcPr>
                            <w:tcW w:w="1072" w:type="pct"/>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14:paraId="46F4BBAC" w14:textId="77777777" w:rsidR="008E1B55" w:rsidRDefault="008E1B55" w:rsidP="0007004D">
                            <w:pPr>
                              <w:widowControl/>
                              <w:spacing w:line="240" w:lineRule="exact"/>
                              <w:ind w:rightChars="60" w:right="144"/>
                              <w:jc w:val="right"/>
                              <w:rPr>
                                <w:rFonts w:ascii="標楷體" w:eastAsia="標楷體" w:hAnsi="標楷體" w:cs="新細明體"/>
                                <w:bCs/>
                                <w:kern w:val="0"/>
                                <w:sz w:val="20"/>
                                <w:szCs w:val="20"/>
                              </w:rPr>
                            </w:pPr>
                            <w:r w:rsidRPr="001C0E30">
                              <w:rPr>
                                <w:rFonts w:ascii="標楷體" w:eastAsia="標楷體" w:hAnsi="標楷體" w:cs="新細明體" w:hint="eastAsia"/>
                                <w:bCs/>
                                <w:kern w:val="0"/>
                                <w:sz w:val="20"/>
                                <w:szCs w:val="20"/>
                              </w:rPr>
                              <w:t>年度</w:t>
                            </w:r>
                            <w:r>
                              <w:rPr>
                                <w:rFonts w:ascii="標楷體" w:eastAsia="標楷體" w:hAnsi="標楷體" w:cs="新細明體" w:hint="eastAsia"/>
                                <w:bCs/>
                                <w:kern w:val="0"/>
                                <w:sz w:val="20"/>
                                <w:szCs w:val="20"/>
                              </w:rPr>
                              <w:t xml:space="preserve"> </w:t>
                            </w:r>
                          </w:p>
                          <w:p w14:paraId="35D096AB" w14:textId="77777777" w:rsidR="008E1B55" w:rsidRPr="001C0E30" w:rsidRDefault="008E1B55" w:rsidP="0007004D">
                            <w:pPr>
                              <w:widowControl/>
                              <w:spacing w:beforeLines="50" w:before="180" w:line="240" w:lineRule="exact"/>
                              <w:ind w:firstLineChars="60" w:firstLine="120"/>
                              <w:rPr>
                                <w:rFonts w:ascii="標楷體" w:eastAsia="標楷體" w:hAnsi="標楷體" w:cs="新細明體"/>
                                <w:bCs/>
                                <w:kern w:val="0"/>
                                <w:sz w:val="20"/>
                                <w:szCs w:val="20"/>
                              </w:rPr>
                            </w:pPr>
                            <w:r>
                              <w:rPr>
                                <w:rFonts w:ascii="標楷體" w:eastAsia="標楷體" w:hAnsi="標楷體" w:cs="新細明體" w:hint="eastAsia"/>
                                <w:bCs/>
                                <w:kern w:val="0"/>
                                <w:sz w:val="20"/>
                                <w:szCs w:val="20"/>
                              </w:rPr>
                              <w:t>項目</w:t>
                            </w:r>
                          </w:p>
                        </w:tc>
                        <w:tc>
                          <w:tcPr>
                            <w:tcW w:w="785" w:type="pct"/>
                            <w:tcBorders>
                              <w:top w:val="single" w:sz="4" w:space="0" w:color="auto"/>
                              <w:left w:val="nil"/>
                              <w:bottom w:val="single" w:sz="4" w:space="0" w:color="auto"/>
                              <w:right w:val="single" w:sz="4" w:space="0" w:color="auto"/>
                            </w:tcBorders>
                            <w:shd w:val="clear" w:color="auto" w:fill="auto"/>
                            <w:vAlign w:val="center"/>
                            <w:hideMark/>
                          </w:tcPr>
                          <w:p w14:paraId="1E30E827" w14:textId="77777777" w:rsidR="008E1B55" w:rsidRPr="00FC4789" w:rsidRDefault="008E1B55" w:rsidP="00DD5F63">
                            <w:pPr>
                              <w:widowControl/>
                              <w:spacing w:line="240" w:lineRule="exact"/>
                              <w:jc w:val="center"/>
                              <w:rPr>
                                <w:rFonts w:ascii="標楷體" w:eastAsia="標楷體" w:hAnsi="標楷體" w:cs="新細明體"/>
                                <w:bCs/>
                                <w:kern w:val="0"/>
                                <w:sz w:val="20"/>
                                <w:szCs w:val="20"/>
                              </w:rPr>
                            </w:pPr>
                            <w:r w:rsidRPr="00FC4789">
                              <w:rPr>
                                <w:rFonts w:ascii="標楷體" w:eastAsia="標楷體" w:hAnsi="標楷體" w:cs="新細明體" w:hint="eastAsia"/>
                                <w:bCs/>
                                <w:kern w:val="0"/>
                                <w:sz w:val="20"/>
                                <w:szCs w:val="20"/>
                              </w:rPr>
                              <w:t>合</w:t>
                            </w:r>
                            <w:r w:rsidRPr="00FC4789">
                              <w:rPr>
                                <w:rFonts w:ascii="標楷體" w:eastAsia="標楷體" w:hAnsi="標楷體" w:cs="新細明體"/>
                                <w:bCs/>
                                <w:kern w:val="0"/>
                                <w:sz w:val="20"/>
                                <w:szCs w:val="20"/>
                              </w:rPr>
                              <w:t>計</w:t>
                            </w:r>
                          </w:p>
                        </w:tc>
                        <w:tc>
                          <w:tcPr>
                            <w:tcW w:w="785" w:type="pct"/>
                            <w:tcBorders>
                              <w:top w:val="single" w:sz="4" w:space="0" w:color="auto"/>
                              <w:left w:val="nil"/>
                              <w:bottom w:val="single" w:sz="4" w:space="0" w:color="auto"/>
                              <w:right w:val="single" w:sz="4" w:space="0" w:color="auto"/>
                            </w:tcBorders>
                            <w:shd w:val="clear" w:color="auto" w:fill="auto"/>
                            <w:vAlign w:val="center"/>
                          </w:tcPr>
                          <w:p w14:paraId="5546E553" w14:textId="77777777" w:rsidR="008E1B55" w:rsidRPr="001C0E30" w:rsidRDefault="008E1B55" w:rsidP="00DD5F63">
                            <w:pPr>
                              <w:widowControl/>
                              <w:spacing w:line="240" w:lineRule="exact"/>
                              <w:jc w:val="center"/>
                              <w:rPr>
                                <w:rFonts w:ascii="標楷體" w:eastAsia="標楷體" w:hAnsi="標楷體" w:cs="新細明體"/>
                                <w:bCs/>
                                <w:kern w:val="0"/>
                                <w:sz w:val="20"/>
                                <w:szCs w:val="20"/>
                              </w:rPr>
                            </w:pPr>
                            <w:r w:rsidRPr="00246AD9">
                              <w:rPr>
                                <w:rFonts w:ascii="標楷體" w:eastAsia="標楷體" w:hAnsi="標楷體" w:cs="新細明體" w:hint="eastAsia"/>
                                <w:bCs/>
                                <w:kern w:val="0"/>
                                <w:sz w:val="20"/>
                                <w:szCs w:val="20"/>
                              </w:rPr>
                              <w:t>110</w:t>
                            </w:r>
                          </w:p>
                        </w:tc>
                        <w:tc>
                          <w:tcPr>
                            <w:tcW w:w="785" w:type="pct"/>
                            <w:tcBorders>
                              <w:top w:val="single" w:sz="4" w:space="0" w:color="auto"/>
                              <w:left w:val="nil"/>
                              <w:bottom w:val="single" w:sz="4" w:space="0" w:color="auto"/>
                              <w:right w:val="single" w:sz="4" w:space="0" w:color="auto"/>
                            </w:tcBorders>
                            <w:vAlign w:val="center"/>
                          </w:tcPr>
                          <w:p w14:paraId="1BD89418" w14:textId="77777777" w:rsidR="008E1B55" w:rsidRPr="001C0E30" w:rsidRDefault="008E1B55" w:rsidP="00DD5F63">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11</w:t>
                            </w:r>
                          </w:p>
                        </w:tc>
                        <w:tc>
                          <w:tcPr>
                            <w:tcW w:w="785" w:type="pct"/>
                            <w:tcBorders>
                              <w:top w:val="single" w:sz="4" w:space="0" w:color="auto"/>
                              <w:left w:val="nil"/>
                              <w:bottom w:val="single" w:sz="4" w:space="0" w:color="auto"/>
                              <w:right w:val="single" w:sz="4" w:space="0" w:color="auto"/>
                            </w:tcBorders>
                            <w:vAlign w:val="center"/>
                          </w:tcPr>
                          <w:p w14:paraId="5EB6289F" w14:textId="77777777" w:rsidR="008E1B55" w:rsidRPr="001C0E30" w:rsidRDefault="008E1B55" w:rsidP="00DD5F63">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12</w:t>
                            </w:r>
                          </w:p>
                        </w:tc>
                        <w:tc>
                          <w:tcPr>
                            <w:tcW w:w="786" w:type="pct"/>
                            <w:tcBorders>
                              <w:top w:val="single" w:sz="4" w:space="0" w:color="auto"/>
                              <w:left w:val="nil"/>
                              <w:bottom w:val="single" w:sz="4" w:space="0" w:color="auto"/>
                              <w:right w:val="single" w:sz="4" w:space="0" w:color="auto"/>
                            </w:tcBorders>
                            <w:vAlign w:val="center"/>
                          </w:tcPr>
                          <w:p w14:paraId="0D4135AE" w14:textId="77777777" w:rsidR="008E1B55" w:rsidRPr="001C0E30" w:rsidRDefault="008E1B55" w:rsidP="00DD5F63">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13</w:t>
                            </w:r>
                          </w:p>
                        </w:tc>
                      </w:tr>
                      <w:tr w:rsidR="00421357" w:rsidRPr="00246AD9" w14:paraId="2A2E5026" w14:textId="77777777" w:rsidTr="001F3799">
                        <w:trPr>
                          <w:trHeight w:val="454"/>
                          <w:jc w:val="center"/>
                        </w:trPr>
                        <w:tc>
                          <w:tcPr>
                            <w:tcW w:w="10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C6BEAE" w14:textId="77777777" w:rsidR="008E1B55" w:rsidRPr="00246AD9" w:rsidRDefault="008E1B55" w:rsidP="00DD5F63">
                            <w:pPr>
                              <w:widowControl/>
                              <w:spacing w:line="240" w:lineRule="exact"/>
                              <w:jc w:val="center"/>
                              <w:rPr>
                                <w:rFonts w:ascii="標楷體" w:eastAsia="標楷體" w:hAnsi="標楷體" w:cs="新細明體"/>
                                <w:bCs/>
                                <w:kern w:val="0"/>
                                <w:sz w:val="20"/>
                                <w:szCs w:val="20"/>
                              </w:rPr>
                            </w:pPr>
                            <w:r w:rsidRPr="001C0E30">
                              <w:rPr>
                                <w:rFonts w:ascii="標楷體" w:eastAsia="標楷體" w:hAnsi="標楷體" w:cs="新細明體" w:hint="eastAsia"/>
                                <w:bCs/>
                                <w:kern w:val="0"/>
                                <w:sz w:val="20"/>
                                <w:szCs w:val="20"/>
                              </w:rPr>
                              <w:t>補貼路線數</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738DE7CF" w14:textId="77777777" w:rsidR="008E1B55" w:rsidRPr="008E1FB0" w:rsidRDefault="008E1B55" w:rsidP="00DD5F63">
                            <w:pPr>
                              <w:widowControl/>
                              <w:spacing w:line="240" w:lineRule="exact"/>
                              <w:ind w:rightChars="20" w:right="48"/>
                              <w:jc w:val="right"/>
                              <w:rPr>
                                <w:rFonts w:ascii="標楷體" w:eastAsia="標楷體" w:hAnsi="標楷體" w:cs="新細明體"/>
                                <w:b/>
                                <w:kern w:val="0"/>
                                <w:sz w:val="20"/>
                                <w:szCs w:val="20"/>
                              </w:rPr>
                            </w:pPr>
                            <w:r w:rsidRPr="008E1FB0">
                              <w:rPr>
                                <w:rFonts w:ascii="標楷體" w:eastAsia="標楷體" w:hAnsi="標楷體" w:cs="新細明體" w:hint="eastAsia"/>
                                <w:b/>
                                <w:kern w:val="0"/>
                                <w:sz w:val="20"/>
                                <w:szCs w:val="20"/>
                              </w:rPr>
                              <w:t>4,213</w:t>
                            </w:r>
                          </w:p>
                        </w:tc>
                        <w:tc>
                          <w:tcPr>
                            <w:tcW w:w="785" w:type="pct"/>
                            <w:tcBorders>
                              <w:top w:val="single" w:sz="4" w:space="0" w:color="auto"/>
                              <w:left w:val="nil"/>
                              <w:bottom w:val="single" w:sz="4" w:space="0" w:color="auto"/>
                              <w:right w:val="single" w:sz="4" w:space="0" w:color="auto"/>
                            </w:tcBorders>
                            <w:shd w:val="clear" w:color="auto" w:fill="auto"/>
                            <w:noWrap/>
                            <w:vAlign w:val="center"/>
                          </w:tcPr>
                          <w:p w14:paraId="2602DECC"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980</w:t>
                            </w:r>
                          </w:p>
                        </w:tc>
                        <w:tc>
                          <w:tcPr>
                            <w:tcW w:w="785" w:type="pct"/>
                            <w:tcBorders>
                              <w:top w:val="single" w:sz="4" w:space="0" w:color="auto"/>
                              <w:left w:val="nil"/>
                              <w:bottom w:val="single" w:sz="4" w:space="0" w:color="auto"/>
                              <w:right w:val="single" w:sz="4" w:space="0" w:color="auto"/>
                            </w:tcBorders>
                            <w:vAlign w:val="center"/>
                          </w:tcPr>
                          <w:p w14:paraId="5729EF7B"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1,003</w:t>
                            </w:r>
                          </w:p>
                        </w:tc>
                        <w:tc>
                          <w:tcPr>
                            <w:tcW w:w="785" w:type="pct"/>
                            <w:tcBorders>
                              <w:top w:val="single" w:sz="4" w:space="0" w:color="auto"/>
                              <w:left w:val="nil"/>
                              <w:bottom w:val="single" w:sz="4" w:space="0" w:color="auto"/>
                              <w:right w:val="single" w:sz="4" w:space="0" w:color="auto"/>
                            </w:tcBorders>
                            <w:vAlign w:val="center"/>
                          </w:tcPr>
                          <w:p w14:paraId="7ED52470"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1,108</w:t>
                            </w:r>
                          </w:p>
                        </w:tc>
                        <w:tc>
                          <w:tcPr>
                            <w:tcW w:w="786" w:type="pct"/>
                            <w:tcBorders>
                              <w:top w:val="single" w:sz="4" w:space="0" w:color="auto"/>
                              <w:left w:val="nil"/>
                              <w:bottom w:val="single" w:sz="4" w:space="0" w:color="auto"/>
                              <w:right w:val="single" w:sz="4" w:space="0" w:color="auto"/>
                            </w:tcBorders>
                            <w:vAlign w:val="center"/>
                          </w:tcPr>
                          <w:p w14:paraId="51E3C5F6"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1,122</w:t>
                            </w:r>
                          </w:p>
                        </w:tc>
                      </w:tr>
                      <w:tr w:rsidR="00421357" w:rsidRPr="00246AD9" w14:paraId="44020E9A" w14:textId="77777777" w:rsidTr="001F3799">
                        <w:trPr>
                          <w:trHeight w:val="454"/>
                          <w:jc w:val="center"/>
                        </w:trPr>
                        <w:tc>
                          <w:tcPr>
                            <w:tcW w:w="1072" w:type="pct"/>
                            <w:tcBorders>
                              <w:top w:val="single" w:sz="4" w:space="0" w:color="auto"/>
                              <w:left w:val="single" w:sz="4" w:space="0" w:color="auto"/>
                              <w:bottom w:val="single" w:sz="4" w:space="0" w:color="auto"/>
                              <w:right w:val="single" w:sz="4" w:space="0" w:color="auto"/>
                            </w:tcBorders>
                            <w:shd w:val="clear" w:color="auto" w:fill="auto"/>
                            <w:vAlign w:val="center"/>
                          </w:tcPr>
                          <w:p w14:paraId="4DC59D37" w14:textId="77777777" w:rsidR="008E1B55" w:rsidRPr="00246AD9" w:rsidRDefault="008E1B55" w:rsidP="00DD5F63">
                            <w:pPr>
                              <w:widowControl/>
                              <w:spacing w:line="240" w:lineRule="exact"/>
                              <w:jc w:val="center"/>
                              <w:rPr>
                                <w:rFonts w:ascii="標楷體" w:eastAsia="標楷體" w:hAnsi="標楷體" w:cs="新細明體"/>
                                <w:bCs/>
                                <w:kern w:val="0"/>
                                <w:sz w:val="20"/>
                                <w:szCs w:val="20"/>
                              </w:rPr>
                            </w:pPr>
                            <w:r w:rsidRPr="001C0E30">
                              <w:rPr>
                                <w:rFonts w:ascii="標楷體" w:eastAsia="標楷體" w:hAnsi="標楷體" w:cs="新細明體" w:hint="eastAsia"/>
                                <w:bCs/>
                                <w:kern w:val="0"/>
                                <w:sz w:val="20"/>
                                <w:szCs w:val="20"/>
                              </w:rPr>
                              <w:t>核定</w:t>
                            </w:r>
                            <w:r>
                              <w:rPr>
                                <w:rFonts w:ascii="標楷體" w:eastAsia="標楷體" w:hAnsi="標楷體" w:cs="新細明體" w:hint="eastAsia"/>
                                <w:bCs/>
                                <w:kern w:val="0"/>
                                <w:sz w:val="20"/>
                                <w:szCs w:val="20"/>
                              </w:rPr>
                              <w:t>補貼</w:t>
                            </w:r>
                            <w:r w:rsidRPr="001C0E30">
                              <w:rPr>
                                <w:rFonts w:ascii="標楷體" w:eastAsia="標楷體" w:hAnsi="標楷體" w:cs="新細明體" w:hint="eastAsia"/>
                                <w:bCs/>
                                <w:kern w:val="0"/>
                                <w:sz w:val="20"/>
                                <w:szCs w:val="20"/>
                              </w:rPr>
                              <w:t>經費</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312D37E6" w14:textId="77777777" w:rsidR="008E1B55" w:rsidRPr="008E1FB0" w:rsidRDefault="008E1B55" w:rsidP="00DD5F63">
                            <w:pPr>
                              <w:widowControl/>
                              <w:spacing w:line="240" w:lineRule="exact"/>
                              <w:ind w:rightChars="20" w:right="48"/>
                              <w:jc w:val="right"/>
                              <w:rPr>
                                <w:rFonts w:ascii="標楷體" w:eastAsia="標楷體" w:hAnsi="標楷體" w:cs="新細明體"/>
                                <w:b/>
                                <w:kern w:val="0"/>
                                <w:sz w:val="20"/>
                                <w:szCs w:val="20"/>
                              </w:rPr>
                            </w:pPr>
                            <w:r w:rsidRPr="008E1FB0">
                              <w:rPr>
                                <w:rFonts w:ascii="標楷體" w:eastAsia="標楷體" w:hAnsi="標楷體" w:cs="新細明體" w:hint="eastAsia"/>
                                <w:b/>
                                <w:kern w:val="0"/>
                                <w:sz w:val="20"/>
                                <w:szCs w:val="20"/>
                              </w:rPr>
                              <w:t>14,302,210</w:t>
                            </w:r>
                          </w:p>
                        </w:tc>
                        <w:tc>
                          <w:tcPr>
                            <w:tcW w:w="785" w:type="pct"/>
                            <w:tcBorders>
                              <w:top w:val="single" w:sz="4" w:space="0" w:color="auto"/>
                              <w:left w:val="nil"/>
                              <w:bottom w:val="single" w:sz="4" w:space="0" w:color="auto"/>
                              <w:right w:val="single" w:sz="4" w:space="0" w:color="auto"/>
                            </w:tcBorders>
                            <w:shd w:val="clear" w:color="auto" w:fill="auto"/>
                            <w:noWrap/>
                            <w:vAlign w:val="center"/>
                          </w:tcPr>
                          <w:p w14:paraId="2EC64221"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2,986,090</w:t>
                            </w:r>
                          </w:p>
                        </w:tc>
                        <w:tc>
                          <w:tcPr>
                            <w:tcW w:w="785" w:type="pct"/>
                            <w:tcBorders>
                              <w:top w:val="single" w:sz="4" w:space="0" w:color="auto"/>
                              <w:left w:val="nil"/>
                              <w:bottom w:val="single" w:sz="4" w:space="0" w:color="auto"/>
                              <w:right w:val="single" w:sz="4" w:space="0" w:color="auto"/>
                            </w:tcBorders>
                            <w:vAlign w:val="center"/>
                          </w:tcPr>
                          <w:p w14:paraId="06E3C216"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3,107,223</w:t>
                            </w:r>
                          </w:p>
                        </w:tc>
                        <w:tc>
                          <w:tcPr>
                            <w:tcW w:w="785" w:type="pct"/>
                            <w:tcBorders>
                              <w:top w:val="single" w:sz="4" w:space="0" w:color="auto"/>
                              <w:left w:val="nil"/>
                              <w:bottom w:val="single" w:sz="4" w:space="0" w:color="auto"/>
                              <w:right w:val="single" w:sz="4" w:space="0" w:color="auto"/>
                            </w:tcBorders>
                            <w:vAlign w:val="center"/>
                          </w:tcPr>
                          <w:p w14:paraId="6A996E27"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3,931,096</w:t>
                            </w:r>
                          </w:p>
                        </w:tc>
                        <w:tc>
                          <w:tcPr>
                            <w:tcW w:w="786" w:type="pct"/>
                            <w:tcBorders>
                              <w:top w:val="single" w:sz="4" w:space="0" w:color="auto"/>
                              <w:left w:val="nil"/>
                              <w:bottom w:val="single" w:sz="4" w:space="0" w:color="auto"/>
                              <w:right w:val="single" w:sz="4" w:space="0" w:color="auto"/>
                            </w:tcBorders>
                            <w:vAlign w:val="center"/>
                          </w:tcPr>
                          <w:p w14:paraId="1B23B5CC" w14:textId="77777777" w:rsidR="008E1B55" w:rsidRPr="00E4147E" w:rsidRDefault="008E1B55" w:rsidP="00DD5F63">
                            <w:pPr>
                              <w:widowControl/>
                              <w:spacing w:line="240" w:lineRule="exact"/>
                              <w:ind w:rightChars="20" w:right="48"/>
                              <w:jc w:val="right"/>
                              <w:rPr>
                                <w:rFonts w:ascii="標楷體" w:eastAsia="標楷體" w:hAnsi="標楷體" w:cs="新細明體"/>
                                <w:kern w:val="0"/>
                                <w:sz w:val="20"/>
                                <w:szCs w:val="20"/>
                              </w:rPr>
                            </w:pPr>
                            <w:r w:rsidRPr="00E4147E">
                              <w:rPr>
                                <w:rFonts w:ascii="標楷體" w:eastAsia="標楷體" w:hAnsi="標楷體" w:cs="新細明體" w:hint="eastAsia"/>
                                <w:kern w:val="0"/>
                                <w:sz w:val="20"/>
                                <w:szCs w:val="20"/>
                              </w:rPr>
                              <w:t>4,277,800</w:t>
                            </w:r>
                          </w:p>
                        </w:tc>
                      </w:tr>
                    </w:tbl>
                    <w:p w14:paraId="1DF70C54" w14:textId="77777777" w:rsidR="008E1B55" w:rsidRPr="00554B36" w:rsidRDefault="008E1B55" w:rsidP="008A6B8F">
                      <w:pPr>
                        <w:overflowPunct w:val="0"/>
                        <w:spacing w:line="240" w:lineRule="exact"/>
                        <w:ind w:leftChars="40" w:left="96"/>
                        <w:jc w:val="both"/>
                        <w:rPr>
                          <w:rFonts w:ascii="標楷體" w:eastAsia="標楷體" w:hAnsi="標楷體"/>
                          <w:b/>
                          <w:sz w:val="20"/>
                        </w:rPr>
                      </w:pPr>
                      <w:r w:rsidRPr="00554B36">
                        <w:rPr>
                          <w:rFonts w:ascii="標楷體" w:eastAsia="標楷體" w:hAnsi="標楷體" w:cs="Cordia New" w:hint="eastAsia"/>
                          <w:sz w:val="18"/>
                          <w:szCs w:val="16"/>
                        </w:rPr>
                        <w:t>資料來源：整理自</w:t>
                      </w:r>
                      <w:r>
                        <w:rPr>
                          <w:rFonts w:ascii="標楷體" w:eastAsia="標楷體" w:hAnsi="標楷體" w:cs="Cordia New" w:hint="eastAsia"/>
                          <w:sz w:val="18"/>
                          <w:szCs w:val="16"/>
                        </w:rPr>
                        <w:t>各市縣政府</w:t>
                      </w:r>
                      <w:r w:rsidRPr="00396037">
                        <w:rPr>
                          <w:rFonts w:ascii="標楷體" w:eastAsia="標楷體" w:hAnsi="標楷體" w:cs="Cordia New" w:hint="eastAsia"/>
                          <w:sz w:val="18"/>
                          <w:szCs w:val="16"/>
                        </w:rPr>
                        <w:t>提供資料</w:t>
                      </w:r>
                      <w:r w:rsidRPr="00554B36">
                        <w:rPr>
                          <w:rFonts w:ascii="標楷體" w:eastAsia="標楷體" w:hAnsi="標楷體" w:cs="Cordia New" w:hint="eastAsia"/>
                          <w:sz w:val="18"/>
                          <w:szCs w:val="16"/>
                        </w:rPr>
                        <w:t>。</w:t>
                      </w:r>
                    </w:p>
                    <w:p w14:paraId="29A0B8F3" w14:textId="77777777" w:rsidR="008E1B55" w:rsidRPr="00554B36" w:rsidRDefault="008E1B55" w:rsidP="008E1B55"/>
                  </w:txbxContent>
                </v:textbox>
                <w10:wrap type="tight" anchorx="margin" anchory="margin"/>
              </v:shape>
            </w:pict>
          </mc:Fallback>
        </mc:AlternateContent>
      </w:r>
      <w:r w:rsidR="002638AF">
        <w:rPr>
          <w:rFonts w:ascii="標楷體" w:eastAsia="標楷體" w:hAnsi="標楷體" w:cstheme="majorBidi" w:hint="eastAsia"/>
          <w:b/>
          <w:bCs/>
        </w:rPr>
        <w:t>2</w:t>
      </w:r>
      <w:r w:rsidR="002638AF"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3D5E5F" w:rsidRPr="003D5E5F">
        <w:rPr>
          <w:rFonts w:ascii="標楷體" w:eastAsia="標楷體" w:hAnsi="標楷體" w:cstheme="majorBidi" w:hint="eastAsia"/>
          <w:b/>
          <w:bCs/>
        </w:rPr>
        <w:t>補貼市區汽車客運業營運虧損路線及金額逐年增加，</w:t>
      </w:r>
      <w:proofErr w:type="gramStart"/>
      <w:r w:rsidR="003D5E5F" w:rsidRPr="003D5E5F">
        <w:rPr>
          <w:rFonts w:ascii="標楷體" w:eastAsia="標楷體" w:hAnsi="標楷體" w:cstheme="majorBidi" w:hint="eastAsia"/>
          <w:b/>
          <w:bCs/>
        </w:rPr>
        <w:t>惟間有補貼</w:t>
      </w:r>
      <w:proofErr w:type="gramEnd"/>
      <w:r w:rsidR="003D5E5F" w:rsidRPr="003D5E5F">
        <w:rPr>
          <w:rFonts w:ascii="標楷體" w:eastAsia="標楷體" w:hAnsi="標楷體" w:cstheme="majorBidi" w:hint="eastAsia"/>
          <w:b/>
          <w:bCs/>
        </w:rPr>
        <w:t>金額計算引用資料未符</w:t>
      </w:r>
      <w:proofErr w:type="gramStart"/>
      <w:r w:rsidR="003D5E5F" w:rsidRPr="003D5E5F">
        <w:rPr>
          <w:rFonts w:ascii="標楷體" w:eastAsia="標楷體" w:hAnsi="標楷體" w:cstheme="majorBidi" w:hint="eastAsia"/>
          <w:b/>
          <w:bCs/>
        </w:rPr>
        <w:t>實際，</w:t>
      </w:r>
      <w:proofErr w:type="gramEnd"/>
      <w:r w:rsidR="003D5E5F" w:rsidRPr="003D5E5F">
        <w:rPr>
          <w:rFonts w:ascii="標楷體" w:eastAsia="標楷體" w:hAnsi="標楷體" w:cstheme="majorBidi" w:hint="eastAsia"/>
          <w:b/>
          <w:bCs/>
        </w:rPr>
        <w:t>或補貼金額超過規定上限、未就缺失扣減補貼款等情事，影響補貼公平性</w:t>
      </w:r>
      <w:r w:rsidR="002638AF" w:rsidRPr="00B17FA1">
        <w:rPr>
          <w:rFonts w:ascii="標楷體" w:eastAsia="標楷體" w:hAnsi="標楷體" w:cstheme="majorBidi" w:hint="eastAsia"/>
          <w:b/>
          <w:bCs/>
        </w:rPr>
        <w:t>：</w:t>
      </w:r>
      <w:r w:rsidR="003D5E5F" w:rsidRPr="003D5E5F">
        <w:rPr>
          <w:rFonts w:ascii="標楷體" w:eastAsia="標楷體" w:hAnsi="標楷體" w:cstheme="majorBidi" w:hint="eastAsia"/>
        </w:rPr>
        <w:t>據各市縣政府統計，110至113年度各市縣補貼市區汽車客運業者營運虧損路線計有4,213條（包含既有及移撥路線），核定補貼金額為143億221萬餘元，又整體市區汽車客運補貼路線數自</w:t>
      </w:r>
      <w:proofErr w:type="gramStart"/>
      <w:r w:rsidR="003D5E5F" w:rsidRPr="003D5E5F">
        <w:rPr>
          <w:rFonts w:ascii="標楷體" w:eastAsia="標楷體" w:hAnsi="標楷體" w:cstheme="majorBidi" w:hint="eastAsia"/>
        </w:rPr>
        <w:t>110</w:t>
      </w:r>
      <w:proofErr w:type="gramEnd"/>
      <w:r w:rsidR="003D5E5F" w:rsidRPr="003D5E5F">
        <w:rPr>
          <w:rFonts w:ascii="標楷體" w:eastAsia="標楷體" w:hAnsi="標楷體" w:cstheme="majorBidi" w:hint="eastAsia"/>
        </w:rPr>
        <w:t>年度之980條，逐年增加至</w:t>
      </w:r>
      <w:proofErr w:type="gramStart"/>
      <w:r w:rsidR="003D5E5F" w:rsidRPr="003D5E5F">
        <w:rPr>
          <w:rFonts w:ascii="標楷體" w:eastAsia="標楷體" w:hAnsi="標楷體" w:cstheme="majorBidi" w:hint="eastAsia"/>
        </w:rPr>
        <w:t>113</w:t>
      </w:r>
      <w:proofErr w:type="gramEnd"/>
      <w:r w:rsidR="003D5E5F" w:rsidRPr="003D5E5F">
        <w:rPr>
          <w:rFonts w:ascii="標楷體" w:eastAsia="標楷體" w:hAnsi="標楷體" w:cstheme="majorBidi" w:hint="eastAsia"/>
        </w:rPr>
        <w:t>年度之1,122條，核定補貼經費自</w:t>
      </w:r>
      <w:proofErr w:type="gramStart"/>
      <w:r w:rsidR="003D5E5F" w:rsidRPr="003D5E5F">
        <w:rPr>
          <w:rFonts w:ascii="標楷體" w:eastAsia="標楷體" w:hAnsi="標楷體" w:cstheme="majorBidi" w:hint="eastAsia"/>
        </w:rPr>
        <w:t>110</w:t>
      </w:r>
      <w:proofErr w:type="gramEnd"/>
      <w:r w:rsidR="003D5E5F" w:rsidRPr="003D5E5F">
        <w:rPr>
          <w:rFonts w:ascii="標楷體" w:eastAsia="標楷體" w:hAnsi="標楷體" w:cstheme="majorBidi" w:hint="eastAsia"/>
        </w:rPr>
        <w:t>年度之29億8,609萬餘元，逐年增加至</w:t>
      </w:r>
      <w:proofErr w:type="gramStart"/>
      <w:r w:rsidR="003D5E5F" w:rsidRPr="003D5E5F">
        <w:rPr>
          <w:rFonts w:ascii="標楷體" w:eastAsia="標楷體" w:hAnsi="標楷體" w:cstheme="majorBidi" w:hint="eastAsia"/>
        </w:rPr>
        <w:t>113</w:t>
      </w:r>
      <w:proofErr w:type="gramEnd"/>
      <w:r w:rsidR="003D5E5F" w:rsidRPr="003D5E5F">
        <w:rPr>
          <w:rFonts w:ascii="標楷體" w:eastAsia="標楷體" w:hAnsi="標楷體" w:cstheme="majorBidi" w:hint="eastAsia"/>
        </w:rPr>
        <w:t>年度之42億7,780萬餘元</w:t>
      </w:r>
      <w:r w:rsidR="003D5E5F" w:rsidRPr="009D71DD">
        <w:rPr>
          <w:rFonts w:ascii="標楷體" w:eastAsia="標楷體" w:hAnsi="標楷體" w:cstheme="majorBidi" w:hint="eastAsia"/>
        </w:rPr>
        <w:t>（表</w:t>
      </w:r>
      <w:r w:rsidR="009D71DD" w:rsidRPr="009D71DD">
        <w:rPr>
          <w:rFonts w:ascii="標楷體" w:eastAsia="標楷體" w:hAnsi="標楷體" w:cstheme="majorBidi" w:hint="eastAsia"/>
        </w:rPr>
        <w:t>1</w:t>
      </w:r>
      <w:r w:rsidR="009D71DD" w:rsidRPr="009D71DD">
        <w:rPr>
          <w:rFonts w:ascii="標楷體" w:eastAsia="標楷體" w:hAnsi="標楷體" w:cstheme="majorBidi"/>
        </w:rPr>
        <w:t>8</w:t>
      </w:r>
      <w:r w:rsidR="003D5E5F" w:rsidRPr="009D71DD">
        <w:rPr>
          <w:rFonts w:ascii="標楷體" w:eastAsia="標楷體" w:hAnsi="標楷體" w:cstheme="majorBidi" w:hint="eastAsia"/>
        </w:rPr>
        <w:t>）</w:t>
      </w:r>
      <w:r w:rsidR="003D5E5F" w:rsidRPr="003D5E5F">
        <w:rPr>
          <w:rFonts w:ascii="標楷體" w:eastAsia="標楷體" w:hAnsi="標楷體" w:cstheme="majorBidi" w:hint="eastAsia"/>
        </w:rPr>
        <w:t>。各市縣政府雖訂有補貼金額上限，惟因汽車客運業之經營環境並未改善，且為維持虧損路線之正常營運，致補貼路線及補貼</w:t>
      </w:r>
      <w:proofErr w:type="gramStart"/>
      <w:r w:rsidR="003D5E5F" w:rsidRPr="003D5E5F">
        <w:rPr>
          <w:rFonts w:ascii="標楷體" w:eastAsia="標楷體" w:hAnsi="標楷體" w:cstheme="majorBidi" w:hint="eastAsia"/>
        </w:rPr>
        <w:t>金額均有逐年</w:t>
      </w:r>
      <w:proofErr w:type="gramEnd"/>
      <w:r w:rsidR="003D5E5F" w:rsidRPr="003D5E5F">
        <w:rPr>
          <w:rFonts w:ascii="標楷體" w:eastAsia="標楷體" w:hAnsi="標楷體" w:cstheme="majorBidi" w:hint="eastAsia"/>
        </w:rPr>
        <w:t>增加情形，其中</w:t>
      </w:r>
      <w:proofErr w:type="gramStart"/>
      <w:r w:rsidR="003D5E5F" w:rsidRPr="003D5E5F">
        <w:rPr>
          <w:rFonts w:ascii="標楷體" w:eastAsia="標楷體" w:hAnsi="標楷體" w:cstheme="majorBidi" w:hint="eastAsia"/>
        </w:rPr>
        <w:t>113</w:t>
      </w:r>
      <w:proofErr w:type="gramEnd"/>
      <w:r w:rsidR="003D5E5F" w:rsidRPr="003D5E5F">
        <w:rPr>
          <w:rFonts w:ascii="標楷體" w:eastAsia="標楷體" w:hAnsi="標楷體" w:cstheme="majorBidi" w:hint="eastAsia"/>
        </w:rPr>
        <w:t>年度各市縣補貼路線數占其總路線數比率達80％者，計有</w:t>
      </w:r>
      <w:proofErr w:type="gramStart"/>
      <w:r w:rsidR="003D5E5F" w:rsidRPr="003D5E5F">
        <w:rPr>
          <w:rFonts w:ascii="標楷體" w:eastAsia="標楷體" w:hAnsi="標楷體" w:cstheme="majorBidi" w:hint="eastAsia"/>
        </w:rPr>
        <w:t>臺</w:t>
      </w:r>
      <w:proofErr w:type="gramEnd"/>
      <w:r w:rsidR="003D5E5F" w:rsidRPr="003D5E5F">
        <w:rPr>
          <w:rFonts w:ascii="標楷體" w:eastAsia="標楷體" w:hAnsi="標楷體" w:cstheme="majorBidi" w:hint="eastAsia"/>
        </w:rPr>
        <w:t>中市、基隆市、新竹縣、彰化縣、嘉義市、</w:t>
      </w:r>
      <w:proofErr w:type="gramStart"/>
      <w:r w:rsidR="003D5E5F" w:rsidRPr="003D5E5F">
        <w:rPr>
          <w:rFonts w:ascii="標楷體" w:eastAsia="標楷體" w:hAnsi="標楷體" w:cstheme="majorBidi" w:hint="eastAsia"/>
        </w:rPr>
        <w:t>臺</w:t>
      </w:r>
      <w:proofErr w:type="gramEnd"/>
      <w:r w:rsidR="003D5E5F" w:rsidRPr="003D5E5F">
        <w:rPr>
          <w:rFonts w:ascii="標楷體" w:eastAsia="標楷體" w:hAnsi="標楷體" w:cstheme="majorBidi" w:hint="eastAsia"/>
        </w:rPr>
        <w:t>東縣、金門縣等7市縣；</w:t>
      </w:r>
      <w:proofErr w:type="gramStart"/>
      <w:r w:rsidR="003D5E5F" w:rsidRPr="003D5E5F">
        <w:rPr>
          <w:rFonts w:ascii="標楷體" w:eastAsia="標楷體" w:hAnsi="標楷體" w:cstheme="majorBidi" w:hint="eastAsia"/>
        </w:rPr>
        <w:t>113</w:t>
      </w:r>
      <w:proofErr w:type="gramEnd"/>
      <w:r w:rsidR="003D5E5F" w:rsidRPr="003D5E5F">
        <w:rPr>
          <w:rFonts w:ascii="標楷體" w:eastAsia="標楷體" w:hAnsi="標楷體" w:cstheme="majorBidi" w:hint="eastAsia"/>
        </w:rPr>
        <w:t>年度核定補貼金額較</w:t>
      </w:r>
      <w:proofErr w:type="gramStart"/>
      <w:r w:rsidR="003D5E5F" w:rsidRPr="003D5E5F">
        <w:rPr>
          <w:rFonts w:ascii="標楷體" w:eastAsia="標楷體" w:hAnsi="標楷體" w:cstheme="majorBidi" w:hint="eastAsia"/>
        </w:rPr>
        <w:t>110</w:t>
      </w:r>
      <w:proofErr w:type="gramEnd"/>
      <w:r w:rsidR="003D5E5F" w:rsidRPr="003D5E5F">
        <w:rPr>
          <w:rFonts w:ascii="標楷體" w:eastAsia="標楷體" w:hAnsi="標楷體" w:cstheme="majorBidi" w:hint="eastAsia"/>
        </w:rPr>
        <w:t>年度增加50％以上者，計有桃園市、</w:t>
      </w:r>
      <w:proofErr w:type="gramStart"/>
      <w:r w:rsidR="003D5E5F" w:rsidRPr="003D5E5F">
        <w:rPr>
          <w:rFonts w:ascii="標楷體" w:eastAsia="標楷體" w:hAnsi="標楷體" w:cstheme="majorBidi" w:hint="eastAsia"/>
        </w:rPr>
        <w:t>臺</w:t>
      </w:r>
      <w:proofErr w:type="gramEnd"/>
      <w:r w:rsidR="003D5E5F" w:rsidRPr="003D5E5F">
        <w:rPr>
          <w:rFonts w:ascii="標楷體" w:eastAsia="標楷體" w:hAnsi="標楷體" w:cstheme="majorBidi" w:hint="eastAsia"/>
        </w:rPr>
        <w:t>南市、基隆市、宜蘭縣、新竹市、彰化縣、雲林縣、嘉義市、屏東縣、花蓮縣、金門縣等11市縣。另各市縣政府依大眾運輸事業補貼辦法出資補貼市區汽車客運業者經營公車路線所需之資本設備投資及營運虧損，仍須建立合理補貼機制並落實執行，以減輕政府財政負擔並鼓勵業者提升營運效能，惟基隆市、花蓮縣、</w:t>
      </w:r>
      <w:proofErr w:type="gramStart"/>
      <w:r w:rsidR="003D5E5F" w:rsidRPr="003D5E5F">
        <w:rPr>
          <w:rFonts w:ascii="標楷體" w:eastAsia="標楷體" w:hAnsi="標楷體" w:cstheme="majorBidi" w:hint="eastAsia"/>
        </w:rPr>
        <w:t>臺</w:t>
      </w:r>
      <w:proofErr w:type="gramEnd"/>
      <w:r w:rsidR="003D5E5F" w:rsidRPr="003D5E5F">
        <w:rPr>
          <w:rFonts w:ascii="標楷體" w:eastAsia="標楷體" w:hAnsi="標楷體" w:cstheme="majorBidi" w:hint="eastAsia"/>
        </w:rPr>
        <w:t>東縣、澎湖縣等4縣市，虧損補貼之成本估算有欠合理或</w:t>
      </w:r>
      <w:r w:rsidR="003D5E5F" w:rsidRPr="003D5E5F">
        <w:rPr>
          <w:rFonts w:ascii="標楷體" w:eastAsia="標楷體" w:hAnsi="標楷體" w:cstheme="majorBidi" w:hint="eastAsia"/>
        </w:rPr>
        <w:lastRenderedPageBreak/>
        <w:t>尚未建立審議機制等，無法客觀合理核算虧損補貼金額；新北市、嘉義市、屏東縣、花蓮縣、</w:t>
      </w:r>
      <w:proofErr w:type="gramStart"/>
      <w:r w:rsidR="003D5E5F" w:rsidRPr="003D5E5F">
        <w:rPr>
          <w:rFonts w:ascii="標楷體" w:eastAsia="標楷體" w:hAnsi="標楷體" w:cstheme="majorBidi" w:hint="eastAsia"/>
        </w:rPr>
        <w:t>臺</w:t>
      </w:r>
      <w:proofErr w:type="gramEnd"/>
      <w:r w:rsidR="003D5E5F" w:rsidRPr="003D5E5F">
        <w:rPr>
          <w:rFonts w:ascii="標楷體" w:eastAsia="標楷體" w:hAnsi="標楷體" w:cstheme="majorBidi" w:hint="eastAsia"/>
        </w:rPr>
        <w:t>東縣等5市縣，業者應提出之行駛里程、載客紀錄等相關虧損書表申請資料與實際情形或規定未合，卻仍予補貼；臺北市、新北市、嘉義市等3市，補貼金額超過規定上限，仍予核定撥款，或有未依各市縣相關作業規定，按發車誤點、脫班、</w:t>
      </w:r>
      <w:proofErr w:type="gramStart"/>
      <w:r w:rsidR="003D5E5F" w:rsidRPr="003D5E5F">
        <w:rPr>
          <w:rFonts w:ascii="標楷體" w:eastAsia="標楷體" w:hAnsi="標楷體" w:cstheme="majorBidi" w:hint="eastAsia"/>
        </w:rPr>
        <w:t>漏班等</w:t>
      </w:r>
      <w:proofErr w:type="gramEnd"/>
      <w:r w:rsidR="003D5E5F" w:rsidRPr="003D5E5F">
        <w:rPr>
          <w:rFonts w:ascii="標楷體" w:eastAsia="標楷體" w:hAnsi="標楷體" w:cstheme="majorBidi" w:hint="eastAsia"/>
        </w:rPr>
        <w:t>缺失扣減補貼款及調降優先補貼順序等情事，相關虧損補貼作業未盡</w:t>
      </w:r>
      <w:proofErr w:type="gramStart"/>
      <w:r w:rsidR="003D5E5F" w:rsidRPr="003D5E5F">
        <w:rPr>
          <w:rFonts w:ascii="標楷體" w:eastAsia="標楷體" w:hAnsi="標楷體" w:cstheme="majorBidi" w:hint="eastAsia"/>
        </w:rPr>
        <w:t>覈</w:t>
      </w:r>
      <w:proofErr w:type="gramEnd"/>
      <w:r w:rsidR="003D5E5F" w:rsidRPr="003D5E5F">
        <w:rPr>
          <w:rFonts w:ascii="標楷體" w:eastAsia="標楷體" w:hAnsi="標楷體" w:cstheme="majorBidi" w:hint="eastAsia"/>
        </w:rPr>
        <w:t>實，經函請交通部督促公路局加強督導市縣政府檢討改善，</w:t>
      </w:r>
      <w:proofErr w:type="gramStart"/>
      <w:r w:rsidR="003D5E5F" w:rsidRPr="003D5E5F">
        <w:rPr>
          <w:rFonts w:ascii="標楷體" w:eastAsia="標楷體" w:hAnsi="標楷體" w:cstheme="majorBidi" w:hint="eastAsia"/>
        </w:rPr>
        <w:t>俾</w:t>
      </w:r>
      <w:proofErr w:type="gramEnd"/>
      <w:r w:rsidR="003D5E5F" w:rsidRPr="003D5E5F">
        <w:rPr>
          <w:rFonts w:ascii="標楷體" w:eastAsia="標楷體" w:hAnsi="標楷體" w:cstheme="majorBidi" w:hint="eastAsia"/>
        </w:rPr>
        <w:t>促進市區汽車客運業穩健發展。</w:t>
      </w:r>
      <w:r w:rsidR="003D5E5F" w:rsidRPr="00C67687">
        <w:rPr>
          <w:rFonts w:ascii="標楷體" w:eastAsia="標楷體" w:hAnsi="標楷體" w:cstheme="majorBidi" w:hint="eastAsia"/>
        </w:rPr>
        <w:t>據復：公路局已函請地方政府就缺失事項檢討改善，並列為</w:t>
      </w:r>
      <w:proofErr w:type="gramStart"/>
      <w:r w:rsidR="003D5E5F" w:rsidRPr="00C67687">
        <w:rPr>
          <w:rFonts w:ascii="標楷體" w:eastAsia="標楷體" w:hAnsi="標楷體" w:cstheme="majorBidi" w:hint="eastAsia"/>
        </w:rPr>
        <w:t>114</w:t>
      </w:r>
      <w:proofErr w:type="gramEnd"/>
      <w:r w:rsidR="003D5E5F" w:rsidRPr="00C67687">
        <w:rPr>
          <w:rFonts w:ascii="標楷體" w:eastAsia="標楷體" w:hAnsi="標楷體" w:cstheme="majorBidi" w:hint="eastAsia"/>
        </w:rPr>
        <w:t>年度申請市區客運營運虧損補助計畫</w:t>
      </w:r>
      <w:proofErr w:type="gramStart"/>
      <w:r w:rsidR="003D5E5F" w:rsidRPr="00C67687">
        <w:rPr>
          <w:rFonts w:ascii="標楷體" w:eastAsia="標楷體" w:hAnsi="標楷體" w:cstheme="majorBidi" w:hint="eastAsia"/>
        </w:rPr>
        <w:t>之參據</w:t>
      </w:r>
      <w:proofErr w:type="gramEnd"/>
      <w:r w:rsidR="003D5E5F" w:rsidRPr="00C67687">
        <w:rPr>
          <w:rFonts w:ascii="標楷體" w:eastAsia="標楷體" w:hAnsi="標楷體" w:cstheme="majorBidi" w:hint="eastAsia"/>
        </w:rPr>
        <w:t>，以督促地方政府落實補助作業之審核機制</w:t>
      </w:r>
      <w:r w:rsidR="00E26B29" w:rsidRPr="00C67687">
        <w:rPr>
          <w:rFonts w:ascii="標楷體" w:eastAsia="標楷體" w:hAnsi="標楷體" w:cstheme="majorBidi" w:hint="eastAsia"/>
        </w:rPr>
        <w:t>。</w:t>
      </w:r>
    </w:p>
    <w:p w14:paraId="35CF25F0" w14:textId="223A320E" w:rsidR="00821557" w:rsidRPr="004C6716" w:rsidRDefault="00821557" w:rsidP="0086170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4C6716">
        <w:rPr>
          <w:rFonts w:ascii="標楷體" w:hAnsi="標楷體" w:cs="DFKaiShu-SB-Estd-BF" w:hint="eastAsia"/>
          <w:kern w:val="0"/>
          <w:sz w:val="28"/>
          <w:szCs w:val="28"/>
        </w:rPr>
        <w:t>（</w:t>
      </w:r>
      <w:r>
        <w:rPr>
          <w:rFonts w:ascii="標楷體" w:hAnsi="標楷體" w:cs="DFKaiShu-SB-Estd-BF" w:hint="eastAsia"/>
          <w:kern w:val="0"/>
          <w:sz w:val="28"/>
          <w:szCs w:val="28"/>
        </w:rPr>
        <w:t>十三</w:t>
      </w:r>
      <w:r w:rsidRPr="004C6716">
        <w:rPr>
          <w:rFonts w:ascii="標楷體" w:hAnsi="標楷體" w:cs="DFKaiShu-SB-Estd-BF"/>
          <w:kern w:val="0"/>
          <w:sz w:val="28"/>
          <w:szCs w:val="28"/>
        </w:rPr>
        <w:t>）</w:t>
      </w:r>
      <w:r w:rsidRPr="004C6716">
        <w:rPr>
          <w:rFonts w:ascii="標楷體" w:hAnsi="標楷體" w:cs="DFKaiShu-SB-Estd-BF" w:hint="eastAsia"/>
          <w:kern w:val="0"/>
          <w:sz w:val="28"/>
          <w:szCs w:val="28"/>
        </w:rPr>
        <w:t xml:space="preserve">　</w:t>
      </w:r>
      <w:r w:rsidR="002300E1" w:rsidRPr="002300E1">
        <w:rPr>
          <w:rFonts w:ascii="標楷體" w:hAnsi="標楷體" w:cs="DFKaiShu-SB-Estd-BF" w:hint="eastAsia"/>
          <w:kern w:val="0"/>
          <w:sz w:val="28"/>
          <w:szCs w:val="28"/>
        </w:rPr>
        <w:t>辦理擴大公共運輸補貼，有助減輕通勤族群交通負擔及提升公共運輸運量，惟市區汽車客運載客人次仍未恢復</w:t>
      </w:r>
      <w:proofErr w:type="gramStart"/>
      <w:r w:rsidR="002300E1" w:rsidRPr="002300E1">
        <w:rPr>
          <w:rFonts w:ascii="標楷體" w:hAnsi="標楷體" w:cs="DFKaiShu-SB-Estd-BF" w:hint="eastAsia"/>
          <w:kern w:val="0"/>
          <w:sz w:val="28"/>
          <w:szCs w:val="28"/>
        </w:rPr>
        <w:t>疫情前</w:t>
      </w:r>
      <w:proofErr w:type="gramEnd"/>
      <w:r w:rsidR="002300E1" w:rsidRPr="002300E1">
        <w:rPr>
          <w:rFonts w:ascii="標楷體" w:hAnsi="標楷體" w:cs="DFKaiShu-SB-Estd-BF" w:hint="eastAsia"/>
          <w:kern w:val="0"/>
          <w:sz w:val="28"/>
          <w:szCs w:val="28"/>
        </w:rPr>
        <w:t>水準，又部分市縣政府辦理公共運輸通勤月票方案未達預期效益目標或未依規定期限提報結算資料，影響預算之執行及成效，允宜</w:t>
      </w:r>
      <w:proofErr w:type="gramStart"/>
      <w:r w:rsidR="002300E1" w:rsidRPr="002300E1">
        <w:rPr>
          <w:rFonts w:ascii="標楷體" w:hAnsi="標楷體" w:cs="DFKaiShu-SB-Estd-BF" w:hint="eastAsia"/>
          <w:kern w:val="0"/>
          <w:sz w:val="28"/>
          <w:szCs w:val="28"/>
        </w:rPr>
        <w:t>研</w:t>
      </w:r>
      <w:proofErr w:type="gramEnd"/>
      <w:r w:rsidR="002300E1" w:rsidRPr="002300E1">
        <w:rPr>
          <w:rFonts w:ascii="標楷體" w:hAnsi="標楷體" w:cs="DFKaiShu-SB-Estd-BF" w:hint="eastAsia"/>
          <w:kern w:val="0"/>
          <w:sz w:val="28"/>
          <w:szCs w:val="28"/>
        </w:rPr>
        <w:t>謀改善，以發揮計畫效益</w:t>
      </w:r>
      <w:r w:rsidR="00B01A7D" w:rsidRPr="00B01A7D">
        <w:rPr>
          <w:rFonts w:ascii="標楷體" w:hAnsi="標楷體" w:cs="DFKaiShu-SB-Estd-BF" w:hint="eastAsia"/>
          <w:kern w:val="0"/>
          <w:sz w:val="28"/>
          <w:szCs w:val="28"/>
        </w:rPr>
        <w:t>。</w:t>
      </w:r>
    </w:p>
    <w:p w14:paraId="7FD3E59B" w14:textId="652C95F6" w:rsidR="00821557" w:rsidRDefault="00226FB9" w:rsidP="00861709">
      <w:pPr>
        <w:overflowPunct w:val="0"/>
        <w:spacing w:line="460" w:lineRule="exact"/>
        <w:ind w:firstLineChars="200" w:firstLine="480"/>
        <w:jc w:val="both"/>
        <w:rPr>
          <w:rFonts w:ascii="標楷體" w:eastAsia="標楷體" w:hAnsi="標楷體" w:cstheme="majorBidi"/>
        </w:rPr>
      </w:pPr>
      <w:r w:rsidRPr="00226FB9">
        <w:rPr>
          <w:rFonts w:ascii="標楷體" w:eastAsia="標楷體" w:hAnsi="標楷體" w:cstheme="majorBidi" w:hint="eastAsia"/>
        </w:rPr>
        <w:t>交通部暨所屬公路局為減輕民眾交通負擔、改善道路交通事故、移轉私人運具使用及均衡城鄉區域發展，於中央政府</w:t>
      </w:r>
      <w:proofErr w:type="gramStart"/>
      <w:r w:rsidRPr="00226FB9">
        <w:rPr>
          <w:rFonts w:ascii="標楷體" w:eastAsia="標楷體" w:hAnsi="標楷體" w:cstheme="majorBidi" w:hint="eastAsia"/>
        </w:rPr>
        <w:t>疫</w:t>
      </w:r>
      <w:proofErr w:type="gramEnd"/>
      <w:r w:rsidRPr="00226FB9">
        <w:rPr>
          <w:rFonts w:ascii="標楷體" w:eastAsia="標楷體" w:hAnsi="標楷體" w:cstheme="majorBidi" w:hint="eastAsia"/>
        </w:rPr>
        <w:t>後強化經濟與社會韌性及全民共享經濟成果特別預算（112至114年度）編列經費221億元，辦理「擴大公共運輸補貼，減輕通勤族群交通負擔」計畫，由中央盤點全國各市縣之旅遊運輸型態及公共運具條件，協助地方政府規劃妥適之公共運輸通勤月票方案，及提供實施市縣內</w:t>
      </w:r>
      <w:proofErr w:type="gramStart"/>
      <w:r w:rsidRPr="00226FB9">
        <w:rPr>
          <w:rFonts w:ascii="標楷體" w:eastAsia="標楷體" w:hAnsi="標楷體" w:cstheme="majorBidi" w:hint="eastAsia"/>
        </w:rPr>
        <w:t>及跨市縣</w:t>
      </w:r>
      <w:proofErr w:type="gramEnd"/>
      <w:r w:rsidRPr="00226FB9">
        <w:rPr>
          <w:rFonts w:ascii="標楷體" w:eastAsia="標楷體" w:hAnsi="標楷體" w:cstheme="majorBidi" w:hint="eastAsia"/>
        </w:rPr>
        <w:t>生活圈公共運輸通勤月票</w:t>
      </w:r>
      <w:proofErr w:type="gramStart"/>
      <w:r w:rsidRPr="00226FB9">
        <w:rPr>
          <w:rFonts w:ascii="標楷體" w:eastAsia="標楷體" w:hAnsi="標楷體" w:cstheme="majorBidi" w:hint="eastAsia"/>
        </w:rPr>
        <w:t>票</w:t>
      </w:r>
      <w:proofErr w:type="gramEnd"/>
      <w:r w:rsidRPr="00226FB9">
        <w:rPr>
          <w:rFonts w:ascii="標楷體" w:eastAsia="標楷體" w:hAnsi="標楷體" w:cstheme="majorBidi" w:hint="eastAsia"/>
        </w:rPr>
        <w:t>證整合優惠措施之補助，以減輕民眾通勤通學交通負擔及提升公共運輸運量，並增進道路交通安全及均衡區域發展。經查公共運輸通勤月票補助作業執行情形，核有下列事項</w:t>
      </w:r>
      <w:r w:rsidR="002638AF" w:rsidRPr="002638AF">
        <w:rPr>
          <w:rFonts w:ascii="標楷體" w:eastAsia="標楷體" w:hAnsi="標楷體" w:cstheme="majorBidi" w:hint="eastAsia"/>
        </w:rPr>
        <w:t>：</w:t>
      </w:r>
    </w:p>
    <w:p w14:paraId="0AE72582" w14:textId="31EB6A33" w:rsidR="002638AF" w:rsidRDefault="002638AF" w:rsidP="00491DF0">
      <w:pPr>
        <w:tabs>
          <w:tab w:val="left" w:pos="4253"/>
        </w:tabs>
        <w:overflowPunct w:val="0"/>
        <w:spacing w:line="460" w:lineRule="exact"/>
        <w:ind w:firstLineChars="450" w:firstLine="1081"/>
        <w:jc w:val="both"/>
        <w:rPr>
          <w:rFonts w:ascii="標楷體" w:eastAsia="標楷體" w:hAnsi="標楷體" w:cstheme="majorBidi"/>
        </w:rPr>
      </w:pPr>
      <w:r>
        <w:rPr>
          <w:rFonts w:ascii="標楷體" w:eastAsia="標楷體" w:hAnsi="標楷體" w:cstheme="majorBidi" w:hint="eastAsia"/>
          <w:b/>
          <w:bCs/>
        </w:rPr>
        <w:t>1</w:t>
      </w:r>
      <w:r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226FB9" w:rsidRPr="00226FB9">
        <w:rPr>
          <w:rFonts w:ascii="標楷體" w:eastAsia="標楷體" w:hAnsi="標楷體" w:cstheme="majorBidi" w:hint="eastAsia"/>
          <w:b/>
          <w:bCs/>
        </w:rPr>
        <w:t>市區汽車客運載客量仍未恢復COVID－19</w:t>
      </w:r>
      <w:proofErr w:type="gramStart"/>
      <w:r w:rsidR="00226FB9" w:rsidRPr="00226FB9">
        <w:rPr>
          <w:rFonts w:ascii="標楷體" w:eastAsia="標楷體" w:hAnsi="標楷體" w:cstheme="majorBidi" w:hint="eastAsia"/>
          <w:b/>
          <w:bCs/>
        </w:rPr>
        <w:t>疫情前</w:t>
      </w:r>
      <w:proofErr w:type="gramEnd"/>
      <w:r w:rsidR="00226FB9" w:rsidRPr="00226FB9">
        <w:rPr>
          <w:rFonts w:ascii="標楷體" w:eastAsia="標楷體" w:hAnsi="標楷體" w:cstheme="majorBidi" w:hint="eastAsia"/>
          <w:b/>
          <w:bCs/>
        </w:rPr>
        <w:t>水準，相關計畫推動成效有待提升</w:t>
      </w:r>
      <w:r w:rsidRPr="00B17FA1">
        <w:rPr>
          <w:rFonts w:ascii="標楷體" w:eastAsia="標楷體" w:hAnsi="標楷體" w:cstheme="majorBidi" w:hint="eastAsia"/>
          <w:b/>
          <w:bCs/>
        </w:rPr>
        <w:t>：</w:t>
      </w:r>
      <w:r w:rsidR="00226FB9" w:rsidRPr="00226FB9">
        <w:rPr>
          <w:rFonts w:ascii="標楷體" w:eastAsia="標楷體" w:hAnsi="標楷體" w:cstheme="majorBidi" w:hint="eastAsia"/>
        </w:rPr>
        <w:t>公路公共運輸自109年起受</w:t>
      </w:r>
      <w:proofErr w:type="gramStart"/>
      <w:r w:rsidR="00226FB9" w:rsidRPr="00226FB9">
        <w:rPr>
          <w:rFonts w:ascii="標楷體" w:eastAsia="標楷體" w:hAnsi="標楷體" w:cstheme="majorBidi" w:hint="eastAsia"/>
        </w:rPr>
        <w:t>新型冠</w:t>
      </w:r>
      <w:proofErr w:type="gramEnd"/>
      <w:r w:rsidR="00226FB9" w:rsidRPr="00226FB9">
        <w:rPr>
          <w:rFonts w:ascii="標楷體" w:eastAsia="標楷體" w:hAnsi="標楷體" w:cstheme="majorBidi" w:hint="eastAsia"/>
        </w:rPr>
        <w:t>狀病毒肺炎（COVID－19）</w:t>
      </w:r>
      <w:proofErr w:type="gramStart"/>
      <w:r w:rsidR="00226FB9" w:rsidRPr="00226FB9">
        <w:rPr>
          <w:rFonts w:ascii="標楷體" w:eastAsia="標楷體" w:hAnsi="標楷體" w:cstheme="majorBidi" w:hint="eastAsia"/>
        </w:rPr>
        <w:t>疫</w:t>
      </w:r>
      <w:proofErr w:type="gramEnd"/>
      <w:r w:rsidR="00226FB9" w:rsidRPr="00226FB9">
        <w:rPr>
          <w:rFonts w:ascii="標楷體" w:eastAsia="標楷體" w:hAnsi="標楷體" w:cstheme="majorBidi" w:hint="eastAsia"/>
        </w:rPr>
        <w:t>情影響，載客量大幅減少，各市縣政府為吸引民眾搭乘公路公共運輸，除持續辦理市區汽車客運運價票差補貼、相關轉乘票價優惠措施外，並配合中央政策提出公共運輸通勤月票方案，期藉由政府補貼給予民眾優惠票價，提高民眾搭乘意願。據各市縣政府提供市區汽車客運載客人次資料，全國市區汽車客運因COVID－19</w:t>
      </w:r>
      <w:proofErr w:type="gramStart"/>
      <w:r w:rsidR="00226FB9" w:rsidRPr="00226FB9">
        <w:rPr>
          <w:rFonts w:ascii="標楷體" w:eastAsia="標楷體" w:hAnsi="標楷體" w:cstheme="majorBidi" w:hint="eastAsia"/>
        </w:rPr>
        <w:t>疫</w:t>
      </w:r>
      <w:proofErr w:type="gramEnd"/>
      <w:r w:rsidR="00226FB9" w:rsidRPr="00226FB9">
        <w:rPr>
          <w:rFonts w:ascii="標楷體" w:eastAsia="標楷體" w:hAnsi="標楷體" w:cstheme="majorBidi" w:hint="eastAsia"/>
        </w:rPr>
        <w:t>情影響，載客人次明顯降低，</w:t>
      </w:r>
      <w:proofErr w:type="gramStart"/>
      <w:r w:rsidR="00226FB9" w:rsidRPr="00226FB9">
        <w:rPr>
          <w:rFonts w:ascii="標楷體" w:eastAsia="標楷體" w:hAnsi="標楷體" w:cstheme="majorBidi" w:hint="eastAsia"/>
        </w:rPr>
        <w:t>疫</w:t>
      </w:r>
      <w:proofErr w:type="gramEnd"/>
      <w:r w:rsidR="00226FB9" w:rsidRPr="00226FB9">
        <w:rPr>
          <w:rFonts w:ascii="標楷體" w:eastAsia="標楷體" w:hAnsi="標楷體" w:cstheme="majorBidi" w:hint="eastAsia"/>
        </w:rPr>
        <w:t>情結束後雖略有提升，惟仍未恢復</w:t>
      </w:r>
      <w:proofErr w:type="gramStart"/>
      <w:r w:rsidR="00226FB9" w:rsidRPr="00226FB9">
        <w:rPr>
          <w:rFonts w:ascii="標楷體" w:eastAsia="標楷體" w:hAnsi="標楷體" w:cstheme="majorBidi" w:hint="eastAsia"/>
        </w:rPr>
        <w:t>疫情前</w:t>
      </w:r>
      <w:proofErr w:type="gramEnd"/>
      <w:r w:rsidR="00226FB9" w:rsidRPr="00226FB9">
        <w:rPr>
          <w:rFonts w:ascii="標楷體" w:eastAsia="標楷體" w:hAnsi="標楷體" w:cstheme="majorBidi" w:hint="eastAsia"/>
        </w:rPr>
        <w:t>水準，其中</w:t>
      </w:r>
      <w:proofErr w:type="gramStart"/>
      <w:r w:rsidR="00226FB9" w:rsidRPr="00226FB9">
        <w:rPr>
          <w:rFonts w:ascii="標楷體" w:eastAsia="標楷體" w:hAnsi="標楷體" w:cstheme="majorBidi" w:hint="eastAsia"/>
        </w:rPr>
        <w:t>113</w:t>
      </w:r>
      <w:proofErr w:type="gramEnd"/>
      <w:r w:rsidR="00226FB9" w:rsidRPr="00226FB9">
        <w:rPr>
          <w:rFonts w:ascii="標楷體" w:eastAsia="標楷體" w:hAnsi="標楷體" w:cstheme="majorBidi" w:hint="eastAsia"/>
        </w:rPr>
        <w:t>年度載客人次較</w:t>
      </w:r>
      <w:proofErr w:type="gramStart"/>
      <w:r w:rsidR="00226FB9" w:rsidRPr="00226FB9">
        <w:rPr>
          <w:rFonts w:ascii="標楷體" w:eastAsia="標楷體" w:hAnsi="標楷體" w:cstheme="majorBidi" w:hint="eastAsia"/>
        </w:rPr>
        <w:t>108</w:t>
      </w:r>
      <w:proofErr w:type="gramEnd"/>
      <w:r w:rsidR="00226FB9" w:rsidRPr="00226FB9">
        <w:rPr>
          <w:rFonts w:ascii="標楷體" w:eastAsia="標楷體" w:hAnsi="標楷體" w:cstheme="majorBidi" w:hint="eastAsia"/>
        </w:rPr>
        <w:t>年度減少者，計有臺北市、新北市、桃園市、</w:t>
      </w:r>
      <w:proofErr w:type="gramStart"/>
      <w:r w:rsidR="00226FB9" w:rsidRPr="00226FB9">
        <w:rPr>
          <w:rFonts w:ascii="標楷體" w:eastAsia="標楷體" w:hAnsi="標楷體" w:cstheme="majorBidi" w:hint="eastAsia"/>
        </w:rPr>
        <w:t>臺</w:t>
      </w:r>
      <w:proofErr w:type="gramEnd"/>
      <w:r w:rsidR="00226FB9" w:rsidRPr="00226FB9">
        <w:rPr>
          <w:rFonts w:ascii="標楷體" w:eastAsia="標楷體" w:hAnsi="標楷體" w:cstheme="majorBidi" w:hint="eastAsia"/>
        </w:rPr>
        <w:t>中市、</w:t>
      </w:r>
      <w:proofErr w:type="gramStart"/>
      <w:r w:rsidR="00226FB9" w:rsidRPr="00226FB9">
        <w:rPr>
          <w:rFonts w:ascii="標楷體" w:eastAsia="標楷體" w:hAnsi="標楷體" w:cstheme="majorBidi" w:hint="eastAsia"/>
        </w:rPr>
        <w:t>臺</w:t>
      </w:r>
      <w:proofErr w:type="gramEnd"/>
      <w:r w:rsidR="00226FB9" w:rsidRPr="00226FB9">
        <w:rPr>
          <w:rFonts w:ascii="標楷體" w:eastAsia="標楷體" w:hAnsi="標楷體" w:cstheme="majorBidi" w:hint="eastAsia"/>
        </w:rPr>
        <w:t>南市、高雄市、基隆市、宜蘭縣、新竹市、南投縣、澎湖縣、金門縣、連江縣等13市縣，載客人次下降約5.62％至38.55％</w:t>
      </w:r>
      <w:r w:rsidR="00226FB9" w:rsidRPr="008B6C30">
        <w:rPr>
          <w:rFonts w:ascii="標楷體" w:eastAsia="標楷體" w:hAnsi="標楷體" w:cstheme="majorBidi" w:hint="eastAsia"/>
        </w:rPr>
        <w:t>（表</w:t>
      </w:r>
      <w:r w:rsidR="008B6C30" w:rsidRPr="008B6C30">
        <w:rPr>
          <w:rFonts w:ascii="標楷體" w:eastAsia="標楷體" w:hAnsi="標楷體" w:cstheme="majorBidi" w:hint="eastAsia"/>
        </w:rPr>
        <w:t>1</w:t>
      </w:r>
      <w:r w:rsidR="008B6C30" w:rsidRPr="008B6C30">
        <w:rPr>
          <w:rFonts w:ascii="標楷體" w:eastAsia="標楷體" w:hAnsi="標楷體" w:cstheme="majorBidi"/>
        </w:rPr>
        <w:t>9</w:t>
      </w:r>
      <w:r w:rsidR="00226FB9" w:rsidRPr="008B6C30">
        <w:rPr>
          <w:rFonts w:ascii="標楷體" w:eastAsia="標楷體" w:hAnsi="標楷體" w:cstheme="majorBidi" w:hint="eastAsia"/>
        </w:rPr>
        <w:t>）</w:t>
      </w:r>
      <w:r w:rsidR="00226FB9" w:rsidRPr="00226FB9">
        <w:rPr>
          <w:rFonts w:ascii="標楷體" w:eastAsia="標楷體" w:hAnsi="標楷體" w:cstheme="majorBidi" w:hint="eastAsia"/>
        </w:rPr>
        <w:t>，與公路公共運輸服務升級計畫（110－113年）訂定有關載客量成長之目標</w:t>
      </w:r>
      <w:r w:rsidR="00655FF5">
        <w:rPr>
          <w:rFonts w:ascii="標楷體" w:eastAsia="標楷體" w:hAnsi="標楷體" w:cstheme="majorBidi" w:hint="eastAsia"/>
        </w:rPr>
        <w:t>未合</w:t>
      </w:r>
      <w:r w:rsidR="00226FB9" w:rsidRPr="00226FB9">
        <w:rPr>
          <w:rFonts w:ascii="標楷體" w:eastAsia="標楷體" w:hAnsi="標楷體" w:cstheme="majorBidi" w:hint="eastAsia"/>
        </w:rPr>
        <w:t>。另交通部發布111年「民眾日常使用運具狀況調查」資料顯示，各市縣外出民眾使用運具次數，公共運輸市占率為2.7％至37.2％，私人</w:t>
      </w:r>
      <w:proofErr w:type="gramStart"/>
      <w:r w:rsidR="00226FB9" w:rsidRPr="00226FB9">
        <w:rPr>
          <w:rFonts w:ascii="標楷體" w:eastAsia="標楷體" w:hAnsi="標楷體" w:cstheme="majorBidi" w:hint="eastAsia"/>
        </w:rPr>
        <w:t>機動運</w:t>
      </w:r>
      <w:proofErr w:type="gramEnd"/>
      <w:r w:rsidR="00226FB9" w:rsidRPr="00226FB9">
        <w:rPr>
          <w:rFonts w:ascii="標楷體" w:eastAsia="標楷體" w:hAnsi="標楷體" w:cstheme="majorBidi" w:hint="eastAsia"/>
        </w:rPr>
        <w:t>具市占率為38.9％至85.9％，民眾使用私人運具比率遠高於公共運輸；又據</w:t>
      </w:r>
      <w:proofErr w:type="gramStart"/>
      <w:r w:rsidR="00226FB9" w:rsidRPr="00226FB9">
        <w:rPr>
          <w:rFonts w:ascii="標楷體" w:eastAsia="標楷體" w:hAnsi="標楷體" w:cstheme="majorBidi" w:hint="eastAsia"/>
        </w:rPr>
        <w:t>113</w:t>
      </w:r>
      <w:proofErr w:type="gramEnd"/>
      <w:r w:rsidR="00226FB9" w:rsidRPr="00226FB9">
        <w:rPr>
          <w:rFonts w:ascii="標楷體" w:eastAsia="標楷體" w:hAnsi="標楷體" w:cstheme="majorBidi" w:hint="eastAsia"/>
        </w:rPr>
        <w:t>年度基北</w:t>
      </w:r>
      <w:proofErr w:type="gramStart"/>
      <w:r w:rsidR="00226FB9" w:rsidRPr="00226FB9">
        <w:rPr>
          <w:rFonts w:ascii="標楷體" w:eastAsia="標楷體" w:hAnsi="標楷體" w:cstheme="majorBidi" w:hint="eastAsia"/>
        </w:rPr>
        <w:t>北桃跨城</w:t>
      </w:r>
      <w:proofErr w:type="gramEnd"/>
      <w:r w:rsidR="00226FB9" w:rsidRPr="00226FB9">
        <w:rPr>
          <w:rFonts w:ascii="標楷體" w:eastAsia="標楷體" w:hAnsi="標楷體" w:cstheme="majorBidi" w:hint="eastAsia"/>
        </w:rPr>
        <w:t>際通勤月票成果報告書所載，</w:t>
      </w:r>
      <w:r w:rsidR="0039590E" w:rsidRPr="00554B36">
        <w:rPr>
          <w:rFonts w:ascii="標楷體" w:eastAsia="標楷體" w:hAnsi="標楷體"/>
          <w:noProof/>
          <w:sz w:val="22"/>
        </w:rPr>
        <w:lastRenderedPageBreak/>
        <mc:AlternateContent>
          <mc:Choice Requires="wps">
            <w:drawing>
              <wp:anchor distT="45720" distB="45720" distL="114300" distR="114300" simplePos="0" relativeHeight="252304896" behindDoc="1" locked="0" layoutInCell="1" allowOverlap="1" wp14:anchorId="70500289" wp14:editId="6CD84D52">
                <wp:simplePos x="0" y="0"/>
                <wp:positionH relativeFrom="margin">
                  <wp:align>right</wp:align>
                </wp:positionH>
                <wp:positionV relativeFrom="margin">
                  <wp:align>top</wp:align>
                </wp:positionV>
                <wp:extent cx="3831590" cy="3172460"/>
                <wp:effectExtent l="0" t="0" r="0" b="8890"/>
                <wp:wrapTight wrapText="bothSides">
                  <wp:wrapPolygon edited="0">
                    <wp:start x="0" y="0"/>
                    <wp:lineTo x="0" y="21531"/>
                    <wp:lineTo x="21478" y="21531"/>
                    <wp:lineTo x="21478" y="0"/>
                    <wp:lineTo x="0" y="0"/>
                  </wp:wrapPolygon>
                </wp:wrapTight>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1590" cy="3172571"/>
                        </a:xfrm>
                        <a:prstGeom prst="rect">
                          <a:avLst/>
                        </a:prstGeom>
                        <a:solidFill>
                          <a:srgbClr val="FFFFFF"/>
                        </a:solidFill>
                        <a:ln w="9525">
                          <a:noFill/>
                          <a:miter lim="800000"/>
                          <a:headEnd/>
                          <a:tailEnd/>
                        </a:ln>
                      </wps:spPr>
                      <wps:txbx>
                        <w:txbxContent>
                          <w:p w14:paraId="728C3AE6" w14:textId="77777777" w:rsidR="0039590E" w:rsidRDefault="0039590E" w:rsidP="0039590E">
                            <w:pPr>
                              <w:overflowPunct w:val="0"/>
                              <w:ind w:left="769" w:hangingChars="320" w:hanging="769"/>
                              <w:jc w:val="both"/>
                              <w:rPr>
                                <w:rFonts w:ascii="標楷體" w:eastAsia="標楷體" w:hAnsi="標楷體" w:cs="Cordia New"/>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9</w:t>
                            </w:r>
                            <w:r w:rsidRPr="00554B36">
                              <w:rPr>
                                <w:rFonts w:ascii="標楷體" w:eastAsia="標楷體" w:hAnsi="標楷體" w:cs="Cordia New" w:hint="eastAsia"/>
                                <w:b/>
                                <w:szCs w:val="32"/>
                              </w:rPr>
                              <w:t xml:space="preserve">　</w:t>
                            </w:r>
                            <w:r w:rsidRPr="00D521FC">
                              <w:rPr>
                                <w:rFonts w:ascii="標楷體" w:eastAsia="標楷體" w:hAnsi="標楷體" w:cs="Cordia New" w:hint="eastAsia"/>
                                <w:b/>
                                <w:szCs w:val="32"/>
                              </w:rPr>
                              <w:t>113</w:t>
                            </w:r>
                            <w:r>
                              <w:rPr>
                                <w:rFonts w:ascii="標楷體" w:eastAsia="標楷體" w:hAnsi="標楷體" w:cs="Cordia New" w:hint="eastAsia"/>
                                <w:b/>
                                <w:szCs w:val="32"/>
                              </w:rPr>
                              <w:t>與</w:t>
                            </w:r>
                            <w:proofErr w:type="gramStart"/>
                            <w:r>
                              <w:rPr>
                                <w:rFonts w:ascii="標楷體" w:eastAsia="標楷體" w:hAnsi="標楷體" w:cs="Cordia New" w:hint="eastAsia"/>
                                <w:b/>
                                <w:szCs w:val="32"/>
                              </w:rPr>
                              <w:t>1</w:t>
                            </w:r>
                            <w:r>
                              <w:rPr>
                                <w:rFonts w:ascii="標楷體" w:eastAsia="標楷體" w:hAnsi="標楷體" w:cs="Cordia New"/>
                                <w:b/>
                                <w:szCs w:val="32"/>
                              </w:rPr>
                              <w:t>08</w:t>
                            </w:r>
                            <w:proofErr w:type="gramEnd"/>
                            <w:r>
                              <w:rPr>
                                <w:rFonts w:ascii="標楷體" w:eastAsia="標楷體" w:hAnsi="標楷體" w:cs="Cordia New" w:hint="eastAsia"/>
                                <w:b/>
                                <w:szCs w:val="32"/>
                              </w:rPr>
                              <w:t>年度市縣</w:t>
                            </w:r>
                            <w:r w:rsidRPr="00D521FC">
                              <w:rPr>
                                <w:rFonts w:ascii="標楷體" w:eastAsia="標楷體" w:hAnsi="標楷體" w:cs="Cordia New" w:hint="eastAsia"/>
                                <w:b/>
                                <w:szCs w:val="32"/>
                              </w:rPr>
                              <w:t>市區汽車客運載客人次</w:t>
                            </w:r>
                            <w:r>
                              <w:rPr>
                                <w:rFonts w:ascii="標楷體" w:eastAsia="標楷體" w:hAnsi="標楷體" w:cs="Cordia New" w:hint="eastAsia"/>
                                <w:b/>
                                <w:szCs w:val="32"/>
                              </w:rPr>
                              <w:t>比</w:t>
                            </w:r>
                            <w:r w:rsidRPr="00D521FC">
                              <w:rPr>
                                <w:rFonts w:ascii="標楷體" w:eastAsia="標楷體" w:hAnsi="標楷體" w:cs="Cordia New" w:hint="eastAsia"/>
                                <w:b/>
                                <w:szCs w:val="32"/>
                              </w:rPr>
                              <w:t>較</w:t>
                            </w:r>
                          </w:p>
                          <w:p w14:paraId="08BC7827" w14:textId="77777777" w:rsidR="0039590E" w:rsidRPr="001F1941" w:rsidRDefault="0039590E" w:rsidP="0039590E">
                            <w:pPr>
                              <w:overflowPunct w:val="0"/>
                              <w:spacing w:line="240" w:lineRule="exact"/>
                              <w:ind w:rightChars="-46" w:right="-110"/>
                              <w:jc w:val="right"/>
                              <w:rPr>
                                <w:rFonts w:ascii="標楷體" w:eastAsia="標楷體" w:hAnsi="標楷體" w:cs="Cordia New"/>
                                <w:bCs/>
                                <w:sz w:val="20"/>
                                <w:szCs w:val="20"/>
                              </w:rPr>
                            </w:pPr>
                            <w:r w:rsidRPr="001F1941">
                              <w:rPr>
                                <w:rFonts w:ascii="標楷體" w:eastAsia="標楷體" w:hAnsi="標楷體" w:cs="Cordia New" w:hint="eastAsia"/>
                                <w:bCs/>
                                <w:sz w:val="20"/>
                                <w:szCs w:val="20"/>
                              </w:rPr>
                              <w:t>單位：</w:t>
                            </w:r>
                            <w:proofErr w:type="gramStart"/>
                            <w:r w:rsidRPr="00D521FC">
                              <w:rPr>
                                <w:rFonts w:ascii="標楷體" w:eastAsia="標楷體" w:hAnsi="標楷體" w:cs="Cordia New" w:hint="eastAsia"/>
                                <w:bCs/>
                                <w:sz w:val="20"/>
                                <w:szCs w:val="20"/>
                              </w:rPr>
                              <w:t>千人次</w:t>
                            </w:r>
                            <w:proofErr w:type="gramEnd"/>
                            <w:r w:rsidRPr="00D521FC">
                              <w:rPr>
                                <w:rFonts w:ascii="標楷體" w:eastAsia="標楷體" w:hAnsi="標楷體" w:cs="Cordia New" w:hint="eastAsia"/>
                                <w:bCs/>
                                <w:sz w:val="20"/>
                                <w:szCs w:val="20"/>
                              </w:rPr>
                              <w:t>、％</w:t>
                            </w:r>
                          </w:p>
                          <w:tbl>
                            <w:tblPr>
                              <w:tblW w:w="5254" w:type="pct"/>
                              <w:jc w:val="center"/>
                              <w:tblCellMar>
                                <w:left w:w="10" w:type="dxa"/>
                                <w:right w:w="10" w:type="dxa"/>
                              </w:tblCellMar>
                              <w:tblLook w:val="0000" w:firstRow="0" w:lastRow="0" w:firstColumn="0" w:lastColumn="0" w:noHBand="0" w:noVBand="0"/>
                            </w:tblPr>
                            <w:tblGrid>
                              <w:gridCol w:w="1507"/>
                              <w:gridCol w:w="1507"/>
                              <w:gridCol w:w="1507"/>
                              <w:gridCol w:w="1507"/>
                            </w:tblGrid>
                            <w:tr w:rsidR="0039590E" w:rsidRPr="00246AD9" w14:paraId="63E7B7E4" w14:textId="77777777" w:rsidTr="0047436E">
                              <w:trPr>
                                <w:trHeight w:val="20"/>
                                <w:tblHeader/>
                                <w:jc w:val="center"/>
                              </w:trPr>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15A278A" w14:textId="77777777" w:rsidR="0039590E" w:rsidRPr="00D521FC" w:rsidRDefault="0039590E" w:rsidP="0042157A">
                                  <w:pPr>
                                    <w:spacing w:line="240" w:lineRule="exact"/>
                                    <w:jc w:val="center"/>
                                    <w:rPr>
                                      <w:rFonts w:ascii="標楷體" w:eastAsia="標楷體" w:hAnsi="標楷體"/>
                                      <w:bCs/>
                                      <w:kern w:val="0"/>
                                      <w:sz w:val="20"/>
                                      <w:szCs w:val="20"/>
                                    </w:rPr>
                                  </w:pPr>
                                  <w:proofErr w:type="gramStart"/>
                                  <w:r w:rsidRPr="00D521FC">
                                    <w:rPr>
                                      <w:rFonts w:ascii="標楷體" w:eastAsia="標楷體" w:hAnsi="標楷體" w:hint="eastAsia"/>
                                      <w:bCs/>
                                      <w:kern w:val="0"/>
                                      <w:sz w:val="20"/>
                                      <w:szCs w:val="20"/>
                                    </w:rPr>
                                    <w:t>市</w:t>
                                  </w:r>
                                  <w:r w:rsidRPr="00D521FC">
                                    <w:rPr>
                                      <w:rFonts w:ascii="標楷體" w:eastAsia="標楷體" w:hAnsi="標楷體"/>
                                      <w:bCs/>
                                      <w:kern w:val="0"/>
                                      <w:sz w:val="20"/>
                                      <w:szCs w:val="20"/>
                                    </w:rPr>
                                    <w:t>縣</w:t>
                                  </w:r>
                                  <w:r>
                                    <w:rPr>
                                      <w:rFonts w:ascii="標楷體" w:eastAsia="標楷體" w:hAnsi="標楷體" w:hint="eastAsia"/>
                                      <w:bCs/>
                                      <w:kern w:val="0"/>
                                      <w:sz w:val="20"/>
                                      <w:szCs w:val="20"/>
                                    </w:rPr>
                                    <w:t>別</w:t>
                                  </w:r>
                                  <w:proofErr w:type="gramEnd"/>
                                </w:p>
                              </w:tc>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AABBBE4" w14:textId="77777777" w:rsidR="0039590E" w:rsidRPr="00D521FC" w:rsidRDefault="0039590E" w:rsidP="0042157A">
                                  <w:pPr>
                                    <w:spacing w:line="240" w:lineRule="exact"/>
                                    <w:jc w:val="center"/>
                                    <w:rPr>
                                      <w:rFonts w:ascii="標楷體" w:eastAsia="標楷體" w:hAnsi="標楷體"/>
                                      <w:bCs/>
                                      <w:kern w:val="0"/>
                                      <w:sz w:val="20"/>
                                      <w:szCs w:val="20"/>
                                    </w:rPr>
                                  </w:pPr>
                                  <w:proofErr w:type="gramStart"/>
                                  <w:r w:rsidRPr="00D521FC">
                                    <w:rPr>
                                      <w:rFonts w:ascii="標楷體" w:eastAsia="標楷體" w:hAnsi="標楷體" w:hint="eastAsia"/>
                                      <w:bCs/>
                                      <w:kern w:val="0"/>
                                      <w:sz w:val="20"/>
                                      <w:szCs w:val="20"/>
                                    </w:rPr>
                                    <w:t>1</w:t>
                                  </w:r>
                                  <w:r w:rsidRPr="00D521FC">
                                    <w:rPr>
                                      <w:rFonts w:ascii="標楷體" w:eastAsia="標楷體" w:hAnsi="標楷體"/>
                                      <w:bCs/>
                                      <w:kern w:val="0"/>
                                      <w:sz w:val="20"/>
                                      <w:szCs w:val="20"/>
                                    </w:rPr>
                                    <w:t>08</w:t>
                                  </w:r>
                                  <w:proofErr w:type="gramEnd"/>
                                  <w:r>
                                    <w:rPr>
                                      <w:rFonts w:ascii="標楷體" w:eastAsia="標楷體" w:hAnsi="標楷體" w:hint="eastAsia"/>
                                      <w:bCs/>
                                      <w:kern w:val="0"/>
                                      <w:sz w:val="20"/>
                                      <w:szCs w:val="20"/>
                                    </w:rPr>
                                    <w:t>年度</w:t>
                                  </w:r>
                                </w:p>
                              </w:tc>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953DCBD" w14:textId="77777777" w:rsidR="0039590E" w:rsidRPr="00D521FC" w:rsidRDefault="0039590E" w:rsidP="0042157A">
                                  <w:pPr>
                                    <w:spacing w:line="240" w:lineRule="exact"/>
                                    <w:jc w:val="center"/>
                                    <w:rPr>
                                      <w:rFonts w:ascii="標楷體" w:eastAsia="標楷體" w:hAnsi="標楷體"/>
                                      <w:bCs/>
                                      <w:kern w:val="0"/>
                                      <w:sz w:val="20"/>
                                      <w:szCs w:val="20"/>
                                    </w:rPr>
                                  </w:pPr>
                                  <w:proofErr w:type="gramStart"/>
                                  <w:r w:rsidRPr="00D521FC">
                                    <w:rPr>
                                      <w:rFonts w:ascii="標楷體" w:eastAsia="標楷體" w:hAnsi="標楷體" w:hint="eastAsia"/>
                                      <w:bCs/>
                                      <w:kern w:val="0"/>
                                      <w:sz w:val="20"/>
                                      <w:szCs w:val="20"/>
                                    </w:rPr>
                                    <w:t>113</w:t>
                                  </w:r>
                                  <w:proofErr w:type="gramEnd"/>
                                  <w:r>
                                    <w:rPr>
                                      <w:rFonts w:ascii="標楷體" w:eastAsia="標楷體" w:hAnsi="標楷體" w:hint="eastAsia"/>
                                      <w:bCs/>
                                      <w:kern w:val="0"/>
                                      <w:sz w:val="20"/>
                                      <w:szCs w:val="20"/>
                                    </w:rPr>
                                    <w:t>年度</w:t>
                                  </w:r>
                                </w:p>
                              </w:tc>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148205E" w14:textId="77777777" w:rsidR="0039590E" w:rsidRDefault="0039590E" w:rsidP="0042157A">
                                  <w:pPr>
                                    <w:spacing w:line="240" w:lineRule="exact"/>
                                    <w:jc w:val="center"/>
                                    <w:rPr>
                                      <w:rFonts w:ascii="標楷體" w:eastAsia="標楷體" w:hAnsi="標楷體"/>
                                      <w:bCs/>
                                      <w:kern w:val="0"/>
                                      <w:sz w:val="20"/>
                                      <w:szCs w:val="20"/>
                                    </w:rPr>
                                  </w:pPr>
                                  <w:r w:rsidRPr="00D521FC">
                                    <w:rPr>
                                      <w:rFonts w:ascii="標楷體" w:eastAsia="標楷體" w:hAnsi="標楷體" w:hint="eastAsia"/>
                                      <w:bCs/>
                                      <w:kern w:val="0"/>
                                      <w:sz w:val="20"/>
                                      <w:szCs w:val="20"/>
                                    </w:rPr>
                                    <w:t>減</w:t>
                                  </w:r>
                                  <w:r>
                                    <w:rPr>
                                      <w:rFonts w:ascii="標楷體" w:eastAsia="標楷體" w:hAnsi="標楷體" w:hint="eastAsia"/>
                                      <w:bCs/>
                                      <w:kern w:val="0"/>
                                      <w:sz w:val="20"/>
                                      <w:szCs w:val="20"/>
                                    </w:rPr>
                                    <w:t>少</w:t>
                                  </w:r>
                                  <w:r w:rsidRPr="00D521FC">
                                    <w:rPr>
                                      <w:rFonts w:ascii="標楷體" w:eastAsia="標楷體" w:hAnsi="標楷體" w:hint="eastAsia"/>
                                      <w:bCs/>
                                      <w:kern w:val="0"/>
                                      <w:sz w:val="20"/>
                                      <w:szCs w:val="20"/>
                                    </w:rPr>
                                    <w:t>率</w:t>
                                  </w:r>
                                </w:p>
                                <w:p w14:paraId="570E8A97" w14:textId="77777777" w:rsidR="0039590E" w:rsidRPr="00D521FC" w:rsidRDefault="0039590E" w:rsidP="0042157A">
                                  <w:pPr>
                                    <w:spacing w:line="240" w:lineRule="exact"/>
                                    <w:jc w:val="center"/>
                                    <w:rPr>
                                      <w:rFonts w:ascii="標楷體" w:eastAsia="標楷體" w:hAnsi="標楷體"/>
                                      <w:bCs/>
                                      <w:kern w:val="0"/>
                                      <w:sz w:val="20"/>
                                      <w:szCs w:val="20"/>
                                    </w:rPr>
                                  </w:pPr>
                                  <w:r>
                                    <w:rPr>
                                      <w:rFonts w:ascii="標楷體" w:eastAsia="標楷體" w:hAnsi="標楷體" w:hint="eastAsia"/>
                                      <w:bCs/>
                                      <w:kern w:val="0"/>
                                      <w:sz w:val="20"/>
                                      <w:szCs w:val="20"/>
                                    </w:rPr>
                                    <w:t>（</w:t>
                                  </w:r>
                                  <w:proofErr w:type="gramStart"/>
                                  <w:r>
                                    <w:rPr>
                                      <w:rFonts w:ascii="標楷體" w:eastAsia="標楷體" w:hAnsi="標楷體" w:hint="eastAsia"/>
                                      <w:bCs/>
                                      <w:kern w:val="0"/>
                                      <w:sz w:val="20"/>
                                      <w:szCs w:val="20"/>
                                    </w:rPr>
                                    <w:t>註</w:t>
                                  </w:r>
                                  <w:proofErr w:type="gramEnd"/>
                                  <w:r>
                                    <w:rPr>
                                      <w:rFonts w:ascii="標楷體" w:eastAsia="標楷體" w:hAnsi="標楷體" w:hint="eastAsia"/>
                                      <w:bCs/>
                                      <w:kern w:val="0"/>
                                      <w:sz w:val="20"/>
                                      <w:szCs w:val="20"/>
                                    </w:rPr>
                                    <w:t>1）</w:t>
                                  </w:r>
                                </w:p>
                              </w:tc>
                            </w:tr>
                            <w:tr w:rsidR="0039590E" w:rsidRPr="00246AD9" w14:paraId="4DD79CD5" w14:textId="77777777" w:rsidTr="0047436E">
                              <w:trPr>
                                <w:trHeight w:val="20"/>
                                <w:jc w:val="center"/>
                              </w:trPr>
                              <w:tc>
                                <w:tcPr>
                                  <w:tcW w:w="1250" w:type="pct"/>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69B64"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臺北</w:t>
                                  </w:r>
                                  <w:r w:rsidRPr="00246AD9">
                                    <w:rPr>
                                      <w:rFonts w:ascii="標楷體" w:eastAsia="標楷體" w:hAnsi="標楷體"/>
                                      <w:kern w:val="0"/>
                                      <w:sz w:val="20"/>
                                      <w:szCs w:val="20"/>
                                      <w:shd w:val="clear" w:color="auto" w:fill="FFFFFF"/>
                                    </w:rPr>
                                    <w:t>市</w:t>
                                  </w:r>
                                </w:p>
                              </w:tc>
                              <w:tc>
                                <w:tcPr>
                                  <w:tcW w:w="1250" w:type="pct"/>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424F2"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480</w:t>
                                  </w:r>
                                  <w:r w:rsidRPr="00246AD9">
                                    <w:rPr>
                                      <w:rFonts w:ascii="標楷體" w:eastAsia="標楷體" w:hAnsi="標楷體" w:hint="eastAsia"/>
                                      <w:kern w:val="0"/>
                                      <w:sz w:val="20"/>
                                      <w:szCs w:val="20"/>
                                      <w:shd w:val="clear" w:color="auto" w:fill="FFFFFF"/>
                                    </w:rPr>
                                    <w:t>,</w:t>
                                  </w:r>
                                  <w:r w:rsidRPr="00246AD9">
                                    <w:rPr>
                                      <w:rFonts w:ascii="標楷體" w:eastAsia="標楷體" w:hAnsi="標楷體"/>
                                      <w:kern w:val="0"/>
                                      <w:sz w:val="20"/>
                                      <w:szCs w:val="20"/>
                                      <w:shd w:val="clear" w:color="auto" w:fill="FFFFFF"/>
                                    </w:rPr>
                                    <w:t>579</w:t>
                                  </w:r>
                                </w:p>
                              </w:tc>
                              <w:tc>
                                <w:tcPr>
                                  <w:tcW w:w="1250" w:type="pct"/>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0A14AE"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398,938</w:t>
                                  </w:r>
                                </w:p>
                              </w:tc>
                              <w:tc>
                                <w:tcPr>
                                  <w:tcW w:w="1250" w:type="pct"/>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C83CF6"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16.99</w:t>
                                  </w:r>
                                </w:p>
                              </w:tc>
                            </w:tr>
                            <w:tr w:rsidR="0039590E" w:rsidRPr="00246AD9" w14:paraId="0DDEBB14"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A86DB2"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新北市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852918"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312,412</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8658FB"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283,878</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10782A"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9.13</w:t>
                                  </w:r>
                                </w:p>
                              </w:tc>
                            </w:tr>
                            <w:tr w:rsidR="0039590E" w:rsidRPr="00246AD9" w14:paraId="04A452AE"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B9D3F"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桃園</w:t>
                                  </w:r>
                                  <w:r w:rsidRPr="00246AD9">
                                    <w:rPr>
                                      <w:rFonts w:ascii="標楷體" w:eastAsia="標楷體" w:hAnsi="標楷體"/>
                                      <w:kern w:val="0"/>
                                      <w:sz w:val="20"/>
                                      <w:szCs w:val="20"/>
                                      <w:shd w:val="clear" w:color="auto" w:fill="FFFFFF"/>
                                    </w:rPr>
                                    <w:t>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8C4F75"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56,701</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0FF9D"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39,375</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EB0825"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30.56</w:t>
                                  </w:r>
                                </w:p>
                              </w:tc>
                            </w:tr>
                            <w:tr w:rsidR="0039590E" w:rsidRPr="00246AD9" w14:paraId="7DEB31EC"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048B85"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中市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692A88"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133,781</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918C9B"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Pr>
                                      <w:rFonts w:ascii="標楷體" w:eastAsia="標楷體" w:hAnsi="標楷體"/>
                                      <w:kern w:val="0"/>
                                      <w:sz w:val="20"/>
                                      <w:szCs w:val="20"/>
                                      <w:shd w:val="clear" w:color="auto" w:fill="FFFFFF"/>
                                    </w:rPr>
                                    <w:t>82,675</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CBF10B"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Pr>
                                      <w:rFonts w:ascii="標楷體" w:eastAsia="標楷體" w:hAnsi="標楷體"/>
                                      <w:kern w:val="0"/>
                                      <w:sz w:val="20"/>
                                      <w:szCs w:val="20"/>
                                      <w:shd w:val="clear" w:color="auto" w:fill="FFFFFF"/>
                                    </w:rPr>
                                    <w:t>38.20</w:t>
                                  </w:r>
                                </w:p>
                              </w:tc>
                            </w:tr>
                            <w:tr w:rsidR="0039590E" w:rsidRPr="00246AD9" w14:paraId="2B215CC1"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71F8C"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南市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21E98"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23,680</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4C73CD"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15,942</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035D5B"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32.68</w:t>
                                  </w:r>
                                </w:p>
                              </w:tc>
                            </w:tr>
                            <w:tr w:rsidR="0039590E" w:rsidRPr="00246AD9" w14:paraId="64A84966"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012C8"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高</w:t>
                                  </w:r>
                                  <w:r w:rsidRPr="00246AD9">
                                    <w:rPr>
                                      <w:rFonts w:ascii="標楷體" w:eastAsia="標楷體" w:hAnsi="標楷體"/>
                                      <w:kern w:val="0"/>
                                      <w:sz w:val="20"/>
                                      <w:szCs w:val="20"/>
                                      <w:shd w:val="clear" w:color="auto" w:fill="FFFFFF"/>
                                    </w:rPr>
                                    <w:t>雄市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0D651D"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49,322</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ECD6EF"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sz w:val="20"/>
                                      <w:szCs w:val="20"/>
                                    </w:rPr>
                                    <w:t>36,887</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FE8103"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w:t>
                                  </w:r>
                                  <w:r w:rsidRPr="00246AD9">
                                    <w:rPr>
                                      <w:rFonts w:ascii="標楷體" w:eastAsia="標楷體" w:hAnsi="標楷體"/>
                                      <w:kern w:val="0"/>
                                      <w:sz w:val="20"/>
                                      <w:szCs w:val="20"/>
                                      <w:shd w:val="clear" w:color="auto" w:fill="FFFFFF"/>
                                    </w:rPr>
                                    <w:t>5.21</w:t>
                                  </w:r>
                                </w:p>
                              </w:tc>
                            </w:tr>
                            <w:tr w:rsidR="0039590E" w:rsidRPr="00246AD9" w14:paraId="415F530C"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4AAD1"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基</w:t>
                                  </w:r>
                                  <w:r w:rsidRPr="00246AD9">
                                    <w:rPr>
                                      <w:rFonts w:ascii="標楷體" w:eastAsia="標楷體" w:hAnsi="標楷體"/>
                                      <w:kern w:val="0"/>
                                      <w:sz w:val="20"/>
                                      <w:szCs w:val="20"/>
                                      <w:shd w:val="clear" w:color="auto" w:fill="FFFFFF"/>
                                    </w:rPr>
                                    <w:t>隆市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E9E8D1"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21,014</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59269"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w:t>
                                  </w:r>
                                  <w:r w:rsidRPr="00246AD9">
                                    <w:rPr>
                                      <w:rFonts w:ascii="標楷體" w:eastAsia="標楷體" w:hAnsi="標楷體"/>
                                      <w:kern w:val="0"/>
                                      <w:sz w:val="20"/>
                                      <w:szCs w:val="20"/>
                                      <w:shd w:val="clear" w:color="auto" w:fill="FFFFFF"/>
                                    </w:rPr>
                                    <w:t>8</w:t>
                                  </w:r>
                                  <w:r w:rsidRPr="00246AD9">
                                    <w:rPr>
                                      <w:rFonts w:ascii="標楷體" w:eastAsia="標楷體" w:hAnsi="標楷體" w:hint="eastAsia"/>
                                      <w:kern w:val="0"/>
                                      <w:sz w:val="20"/>
                                      <w:szCs w:val="20"/>
                                      <w:shd w:val="clear" w:color="auto" w:fill="FFFFFF"/>
                                    </w:rPr>
                                    <w:t>,</w:t>
                                  </w:r>
                                  <w:r w:rsidRPr="00246AD9">
                                    <w:rPr>
                                      <w:rFonts w:ascii="標楷體" w:eastAsia="標楷體" w:hAnsi="標楷體"/>
                                      <w:kern w:val="0"/>
                                      <w:sz w:val="20"/>
                                      <w:szCs w:val="20"/>
                                      <w:shd w:val="clear" w:color="auto" w:fill="FFFFFF"/>
                                    </w:rPr>
                                    <w:t>262</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EA2FB"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w:t>
                                  </w:r>
                                  <w:r w:rsidRPr="00246AD9">
                                    <w:rPr>
                                      <w:rFonts w:ascii="標楷體" w:eastAsia="標楷體" w:hAnsi="標楷體"/>
                                      <w:kern w:val="0"/>
                                      <w:sz w:val="20"/>
                                      <w:szCs w:val="20"/>
                                      <w:shd w:val="clear" w:color="auto" w:fill="FFFFFF"/>
                                    </w:rPr>
                                    <w:t>3.10</w:t>
                                  </w:r>
                                </w:p>
                              </w:tc>
                            </w:tr>
                            <w:tr w:rsidR="0039590E" w:rsidRPr="00246AD9" w14:paraId="1EAF3A53"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01C15D"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宜</w:t>
                                  </w:r>
                                  <w:r w:rsidRPr="00246AD9">
                                    <w:rPr>
                                      <w:rFonts w:ascii="標楷體" w:eastAsia="標楷體" w:hAnsi="標楷體"/>
                                      <w:kern w:val="0"/>
                                      <w:sz w:val="20"/>
                                      <w:szCs w:val="20"/>
                                      <w:shd w:val="clear" w:color="auto" w:fill="FFFFFF"/>
                                    </w:rPr>
                                    <w:t>蘭縣</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63C3A2"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4,202</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54F631"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2,582</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75A106"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38.55</w:t>
                                  </w:r>
                                </w:p>
                              </w:tc>
                            </w:tr>
                            <w:tr w:rsidR="0039590E" w:rsidRPr="00246AD9" w14:paraId="066BB601"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D3F25"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新竹市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C42BC"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5,364</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A90D65"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4,086</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3D97F"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23.82</w:t>
                                  </w:r>
                                </w:p>
                              </w:tc>
                            </w:tr>
                            <w:tr w:rsidR="0039590E" w:rsidRPr="00246AD9" w14:paraId="142E8CD2"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2082C"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南投縣</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706896"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404</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90BD8"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381</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F85701"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5.62</w:t>
                                  </w:r>
                                </w:p>
                              </w:tc>
                            </w:tr>
                            <w:tr w:rsidR="0039590E" w:rsidRPr="00246AD9" w14:paraId="2B21A61C"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D0464"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澎</w:t>
                                  </w:r>
                                  <w:r w:rsidRPr="00246AD9">
                                    <w:rPr>
                                      <w:rFonts w:ascii="標楷體" w:eastAsia="標楷體" w:hAnsi="標楷體"/>
                                      <w:kern w:val="0"/>
                                      <w:sz w:val="20"/>
                                      <w:szCs w:val="20"/>
                                      <w:shd w:val="clear" w:color="auto" w:fill="FFFFFF"/>
                                    </w:rPr>
                                    <w:t>湖縣</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FE61B2"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1,385</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F6BCB0"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1,073</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1694E"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22.49</w:t>
                                  </w:r>
                                </w:p>
                              </w:tc>
                            </w:tr>
                            <w:tr w:rsidR="0039590E" w:rsidRPr="00246AD9" w14:paraId="4D708E23" w14:textId="77777777" w:rsidTr="0047436E">
                              <w:trPr>
                                <w:trHeight w:val="20"/>
                                <w:jc w:val="center"/>
                              </w:trPr>
                              <w:tc>
                                <w:tcPr>
                                  <w:tcW w:w="1250" w:type="pct"/>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44EE52AB"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金</w:t>
                                  </w:r>
                                  <w:r w:rsidRPr="00246AD9">
                                    <w:rPr>
                                      <w:rFonts w:ascii="標楷體" w:eastAsia="標楷體" w:hAnsi="標楷體"/>
                                      <w:kern w:val="0"/>
                                      <w:sz w:val="20"/>
                                      <w:szCs w:val="20"/>
                                      <w:shd w:val="clear" w:color="auto" w:fill="FFFFFF"/>
                                    </w:rPr>
                                    <w:t>門縣</w:t>
                                  </w:r>
                                </w:p>
                              </w:tc>
                              <w:tc>
                                <w:tcPr>
                                  <w:tcW w:w="1250" w:type="pct"/>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05E64371"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3,811</w:t>
                                  </w:r>
                                </w:p>
                              </w:tc>
                              <w:tc>
                                <w:tcPr>
                                  <w:tcW w:w="1250" w:type="pct"/>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6DB5E6F1"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2,989</w:t>
                                  </w:r>
                                </w:p>
                              </w:tc>
                              <w:tc>
                                <w:tcPr>
                                  <w:tcW w:w="1250" w:type="pct"/>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7669A1C9"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w:t>
                                  </w:r>
                                  <w:r w:rsidRPr="00246AD9">
                                    <w:rPr>
                                      <w:rFonts w:ascii="標楷體" w:eastAsia="標楷體" w:hAnsi="標楷體"/>
                                      <w:kern w:val="0"/>
                                      <w:sz w:val="20"/>
                                      <w:szCs w:val="20"/>
                                      <w:shd w:val="clear" w:color="auto" w:fill="FFFFFF"/>
                                    </w:rPr>
                                    <w:t>1.58</w:t>
                                  </w:r>
                                </w:p>
                              </w:tc>
                            </w:tr>
                            <w:tr w:rsidR="0039590E" w:rsidRPr="00246AD9" w14:paraId="212BDA63" w14:textId="77777777" w:rsidTr="0047436E">
                              <w:trPr>
                                <w:trHeight w:val="20"/>
                                <w:jc w:val="center"/>
                              </w:trPr>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209A0C4"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連</w:t>
                                  </w:r>
                                  <w:r w:rsidRPr="00246AD9">
                                    <w:rPr>
                                      <w:rFonts w:ascii="標楷體" w:eastAsia="標楷體" w:hAnsi="標楷體"/>
                                      <w:kern w:val="0"/>
                                      <w:sz w:val="20"/>
                                      <w:szCs w:val="20"/>
                                      <w:shd w:val="clear" w:color="auto" w:fill="FFFFFF"/>
                                    </w:rPr>
                                    <w:t>江縣</w:t>
                                  </w:r>
                                </w:p>
                              </w:tc>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669670D"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293</w:t>
                                  </w:r>
                                </w:p>
                              </w:tc>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4A354A2"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217</w:t>
                                  </w:r>
                                </w:p>
                              </w:tc>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F2AEE1"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25.91</w:t>
                                  </w:r>
                                </w:p>
                              </w:tc>
                            </w:tr>
                          </w:tbl>
                          <w:p w14:paraId="2A65C9FA" w14:textId="77777777" w:rsidR="0039590E" w:rsidRDefault="0039590E" w:rsidP="00CD7A9F">
                            <w:pPr>
                              <w:overflowPunct w:val="0"/>
                              <w:spacing w:line="240" w:lineRule="exact"/>
                              <w:ind w:leftChars="-45" w:left="428" w:rightChars="-35" w:right="-84" w:hangingChars="298" w:hanging="536"/>
                              <w:jc w:val="both"/>
                              <w:rPr>
                                <w:rFonts w:ascii="標楷體" w:eastAsia="標楷體" w:hAnsi="標楷體" w:cs="Cordia New"/>
                                <w:sz w:val="18"/>
                                <w:szCs w:val="16"/>
                              </w:rPr>
                            </w:pPr>
                            <w:proofErr w:type="gramStart"/>
                            <w:r>
                              <w:rPr>
                                <w:rFonts w:ascii="標楷體" w:eastAsia="標楷體" w:hAnsi="標楷體" w:cs="Cordia New" w:hint="eastAsia"/>
                                <w:sz w:val="18"/>
                                <w:szCs w:val="16"/>
                              </w:rPr>
                              <w:t>註</w:t>
                            </w:r>
                            <w:proofErr w:type="gramEnd"/>
                            <w:r>
                              <w:rPr>
                                <w:rFonts w:ascii="標楷體" w:eastAsia="標楷體" w:hAnsi="標楷體" w:cs="Cordia New" w:hint="eastAsia"/>
                                <w:sz w:val="18"/>
                                <w:szCs w:val="16"/>
                              </w:rPr>
                              <w:t>：1</w:t>
                            </w:r>
                            <w:r>
                              <w:rPr>
                                <w:rFonts w:ascii="標楷體" w:eastAsia="標楷體" w:hAnsi="標楷體" w:cs="Cordia New"/>
                                <w:sz w:val="18"/>
                                <w:szCs w:val="16"/>
                              </w:rPr>
                              <w:t>.</w:t>
                            </w:r>
                            <w:r>
                              <w:rPr>
                                <w:rFonts w:ascii="標楷體" w:eastAsia="標楷體" w:hAnsi="標楷體" w:cs="Cordia New" w:hint="eastAsia"/>
                                <w:sz w:val="18"/>
                                <w:szCs w:val="16"/>
                              </w:rPr>
                              <w:t>1</w:t>
                            </w:r>
                            <w:r>
                              <w:rPr>
                                <w:rFonts w:ascii="標楷體" w:eastAsia="標楷體" w:hAnsi="標楷體" w:cs="Cordia New"/>
                                <w:sz w:val="18"/>
                                <w:szCs w:val="16"/>
                              </w:rPr>
                              <w:t>13</w:t>
                            </w:r>
                            <w:r>
                              <w:rPr>
                                <w:rFonts w:ascii="標楷體" w:eastAsia="標楷體" w:hAnsi="標楷體" w:cs="Cordia New" w:hint="eastAsia"/>
                                <w:sz w:val="18"/>
                                <w:szCs w:val="16"/>
                              </w:rPr>
                              <w:t>年</w:t>
                            </w:r>
                            <w:r w:rsidRPr="00655FF5">
                              <w:rPr>
                                <w:rFonts w:ascii="標楷體" w:eastAsia="標楷體" w:hAnsi="標楷體" w:cs="Cordia New" w:hint="eastAsia"/>
                                <w:sz w:val="18"/>
                                <w:szCs w:val="16"/>
                              </w:rPr>
                              <w:t>度</w:t>
                            </w:r>
                            <w:r>
                              <w:rPr>
                                <w:rFonts w:ascii="標楷體" w:eastAsia="標楷體" w:hAnsi="標楷體" w:cs="Cordia New" w:hint="eastAsia"/>
                                <w:sz w:val="18"/>
                                <w:szCs w:val="16"/>
                              </w:rPr>
                              <w:t>較</w:t>
                            </w:r>
                            <w:proofErr w:type="gramStart"/>
                            <w:r>
                              <w:rPr>
                                <w:rFonts w:ascii="標楷體" w:eastAsia="標楷體" w:hAnsi="標楷體" w:cs="Cordia New" w:hint="eastAsia"/>
                                <w:sz w:val="18"/>
                                <w:szCs w:val="16"/>
                              </w:rPr>
                              <w:t>1</w:t>
                            </w:r>
                            <w:r>
                              <w:rPr>
                                <w:rFonts w:ascii="標楷體" w:eastAsia="標楷體" w:hAnsi="標楷體" w:cs="Cordia New"/>
                                <w:sz w:val="18"/>
                                <w:szCs w:val="16"/>
                              </w:rPr>
                              <w:t>08</w:t>
                            </w:r>
                            <w:proofErr w:type="gramEnd"/>
                            <w:r>
                              <w:rPr>
                                <w:rFonts w:ascii="標楷體" w:eastAsia="標楷體" w:hAnsi="標楷體" w:cs="Cordia New" w:hint="eastAsia"/>
                                <w:sz w:val="18"/>
                                <w:szCs w:val="16"/>
                              </w:rPr>
                              <w:t>年</w:t>
                            </w:r>
                            <w:r w:rsidRPr="00655FF5">
                              <w:rPr>
                                <w:rFonts w:ascii="標楷體" w:eastAsia="標楷體" w:hAnsi="標楷體" w:cs="Cordia New" w:hint="eastAsia"/>
                                <w:sz w:val="18"/>
                                <w:szCs w:val="16"/>
                              </w:rPr>
                              <w:t>度</w:t>
                            </w:r>
                            <w:r>
                              <w:rPr>
                                <w:rFonts w:ascii="標楷體" w:eastAsia="標楷體" w:hAnsi="標楷體" w:cs="Cordia New" w:hint="eastAsia"/>
                                <w:sz w:val="18"/>
                                <w:szCs w:val="16"/>
                              </w:rPr>
                              <w:t>減少比率。</w:t>
                            </w:r>
                          </w:p>
                          <w:p w14:paraId="1E0256A3" w14:textId="77777777" w:rsidR="0039590E" w:rsidRPr="00554B36" w:rsidRDefault="0039590E" w:rsidP="00CD7A9F">
                            <w:pPr>
                              <w:overflowPunct w:val="0"/>
                              <w:spacing w:line="240" w:lineRule="exact"/>
                              <w:ind w:leftChars="-10" w:left="-24" w:firstLineChars="157" w:firstLine="283"/>
                              <w:jc w:val="both"/>
                              <w:rPr>
                                <w:rFonts w:ascii="標楷體" w:eastAsia="標楷體" w:hAnsi="標楷體"/>
                                <w:b/>
                                <w:sz w:val="20"/>
                              </w:rPr>
                            </w:pPr>
                            <w:r>
                              <w:rPr>
                                <w:rFonts w:ascii="標楷體" w:eastAsia="標楷體" w:hAnsi="標楷體" w:cs="Cordia New"/>
                                <w:sz w:val="18"/>
                                <w:szCs w:val="16"/>
                              </w:rPr>
                              <w:t>2.</w:t>
                            </w:r>
                            <w:r w:rsidRPr="00554B36">
                              <w:rPr>
                                <w:rFonts w:ascii="標楷體" w:eastAsia="標楷體" w:hAnsi="標楷體" w:cs="Cordia New" w:hint="eastAsia"/>
                                <w:sz w:val="18"/>
                                <w:szCs w:val="16"/>
                              </w:rPr>
                              <w:t>資料來源：整理自</w:t>
                            </w:r>
                            <w:r>
                              <w:rPr>
                                <w:rFonts w:ascii="標楷體" w:eastAsia="標楷體" w:hAnsi="標楷體" w:cs="Cordia New" w:hint="eastAsia"/>
                                <w:sz w:val="18"/>
                                <w:szCs w:val="16"/>
                              </w:rPr>
                              <w:t>各市縣政府</w:t>
                            </w:r>
                            <w:r w:rsidRPr="00396037">
                              <w:rPr>
                                <w:rFonts w:ascii="標楷體" w:eastAsia="標楷體" w:hAnsi="標楷體" w:cs="Cordia New" w:hint="eastAsia"/>
                                <w:sz w:val="18"/>
                                <w:szCs w:val="16"/>
                              </w:rPr>
                              <w:t>提供資料</w:t>
                            </w:r>
                            <w:r w:rsidRPr="00554B36">
                              <w:rPr>
                                <w:rFonts w:ascii="標楷體" w:eastAsia="標楷體" w:hAnsi="標楷體" w:cs="Cordia New" w:hint="eastAsia"/>
                                <w:sz w:val="18"/>
                                <w:szCs w:val="16"/>
                              </w:rPr>
                              <w:t>。</w:t>
                            </w:r>
                          </w:p>
                          <w:p w14:paraId="5AC26462" w14:textId="77777777" w:rsidR="0039590E" w:rsidRPr="00554B36" w:rsidRDefault="0039590E" w:rsidP="0039590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500289" id="_x0000_s1061" type="#_x0000_t202" style="position:absolute;left:0;text-align:left;margin-left:250.5pt;margin-top:0;width:301.7pt;height:249.8pt;z-index:-251011584;visibility:visible;mso-wrap-style:square;mso-width-percent:0;mso-height-percent:0;mso-wrap-distance-left:9pt;mso-wrap-distance-top:3.6pt;mso-wrap-distance-right:9pt;mso-wrap-distance-bottom:3.6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" stroked="f">
                <v:textbox>
                  <w:txbxContent>
                    <w:p w14:paraId="728C3AE6" w14:textId="77777777" w:rsidR="0039590E" w:rsidRDefault="0039590E" w:rsidP="0039590E">
                      <w:pPr>
                        <w:overflowPunct w:val="0"/>
                        <w:ind w:left="769" w:hangingChars="320" w:hanging="769"/>
                        <w:jc w:val="both"/>
                        <w:rPr>
                          <w:rFonts w:ascii="標楷體" w:eastAsia="標楷體" w:hAnsi="標楷體" w:cs="Cordia New"/>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1</w:t>
                      </w:r>
                      <w:r>
                        <w:rPr>
                          <w:rFonts w:ascii="標楷體" w:eastAsia="標楷體" w:hAnsi="標楷體" w:cs="Cordia New"/>
                          <w:b/>
                          <w:szCs w:val="32"/>
                        </w:rPr>
                        <w:t>9</w:t>
                      </w:r>
                      <w:r w:rsidRPr="00554B36">
                        <w:rPr>
                          <w:rFonts w:ascii="標楷體" w:eastAsia="標楷體" w:hAnsi="標楷體" w:cs="Cordia New" w:hint="eastAsia"/>
                          <w:b/>
                          <w:szCs w:val="32"/>
                        </w:rPr>
                        <w:t xml:space="preserve">　</w:t>
                      </w:r>
                      <w:r w:rsidRPr="00D521FC">
                        <w:rPr>
                          <w:rFonts w:ascii="標楷體" w:eastAsia="標楷體" w:hAnsi="標楷體" w:cs="Cordia New" w:hint="eastAsia"/>
                          <w:b/>
                          <w:szCs w:val="32"/>
                        </w:rPr>
                        <w:t>113</w:t>
                      </w:r>
                      <w:r>
                        <w:rPr>
                          <w:rFonts w:ascii="標楷體" w:eastAsia="標楷體" w:hAnsi="標楷體" w:cs="Cordia New" w:hint="eastAsia"/>
                          <w:b/>
                          <w:szCs w:val="32"/>
                        </w:rPr>
                        <w:t>與</w:t>
                      </w:r>
                      <w:proofErr w:type="gramStart"/>
                      <w:r>
                        <w:rPr>
                          <w:rFonts w:ascii="標楷體" w:eastAsia="標楷體" w:hAnsi="標楷體" w:cs="Cordia New" w:hint="eastAsia"/>
                          <w:b/>
                          <w:szCs w:val="32"/>
                        </w:rPr>
                        <w:t>1</w:t>
                      </w:r>
                      <w:r>
                        <w:rPr>
                          <w:rFonts w:ascii="標楷體" w:eastAsia="標楷體" w:hAnsi="標楷體" w:cs="Cordia New"/>
                          <w:b/>
                          <w:szCs w:val="32"/>
                        </w:rPr>
                        <w:t>08</w:t>
                      </w:r>
                      <w:proofErr w:type="gramEnd"/>
                      <w:r>
                        <w:rPr>
                          <w:rFonts w:ascii="標楷體" w:eastAsia="標楷體" w:hAnsi="標楷體" w:cs="Cordia New" w:hint="eastAsia"/>
                          <w:b/>
                          <w:szCs w:val="32"/>
                        </w:rPr>
                        <w:t>年度市縣</w:t>
                      </w:r>
                      <w:r w:rsidRPr="00D521FC">
                        <w:rPr>
                          <w:rFonts w:ascii="標楷體" w:eastAsia="標楷體" w:hAnsi="標楷體" w:cs="Cordia New" w:hint="eastAsia"/>
                          <w:b/>
                          <w:szCs w:val="32"/>
                        </w:rPr>
                        <w:t>市區汽車客運載客人次</w:t>
                      </w:r>
                      <w:r>
                        <w:rPr>
                          <w:rFonts w:ascii="標楷體" w:eastAsia="標楷體" w:hAnsi="標楷體" w:cs="Cordia New" w:hint="eastAsia"/>
                          <w:b/>
                          <w:szCs w:val="32"/>
                        </w:rPr>
                        <w:t>比</w:t>
                      </w:r>
                      <w:r w:rsidRPr="00D521FC">
                        <w:rPr>
                          <w:rFonts w:ascii="標楷體" w:eastAsia="標楷體" w:hAnsi="標楷體" w:cs="Cordia New" w:hint="eastAsia"/>
                          <w:b/>
                          <w:szCs w:val="32"/>
                        </w:rPr>
                        <w:t>較</w:t>
                      </w:r>
                    </w:p>
                    <w:p w14:paraId="08BC7827" w14:textId="77777777" w:rsidR="0039590E" w:rsidRPr="001F1941" w:rsidRDefault="0039590E" w:rsidP="0039590E">
                      <w:pPr>
                        <w:overflowPunct w:val="0"/>
                        <w:spacing w:line="240" w:lineRule="exact"/>
                        <w:ind w:rightChars="-46" w:right="-110"/>
                        <w:jc w:val="right"/>
                        <w:rPr>
                          <w:rFonts w:ascii="標楷體" w:eastAsia="標楷體" w:hAnsi="標楷體" w:cs="Cordia New"/>
                          <w:bCs/>
                          <w:sz w:val="20"/>
                          <w:szCs w:val="20"/>
                        </w:rPr>
                      </w:pPr>
                      <w:r w:rsidRPr="001F1941">
                        <w:rPr>
                          <w:rFonts w:ascii="標楷體" w:eastAsia="標楷體" w:hAnsi="標楷體" w:cs="Cordia New" w:hint="eastAsia"/>
                          <w:bCs/>
                          <w:sz w:val="20"/>
                          <w:szCs w:val="20"/>
                        </w:rPr>
                        <w:t>單位：</w:t>
                      </w:r>
                      <w:proofErr w:type="gramStart"/>
                      <w:r w:rsidRPr="00D521FC">
                        <w:rPr>
                          <w:rFonts w:ascii="標楷體" w:eastAsia="標楷體" w:hAnsi="標楷體" w:cs="Cordia New" w:hint="eastAsia"/>
                          <w:bCs/>
                          <w:sz w:val="20"/>
                          <w:szCs w:val="20"/>
                        </w:rPr>
                        <w:t>千人次</w:t>
                      </w:r>
                      <w:proofErr w:type="gramEnd"/>
                      <w:r w:rsidRPr="00D521FC">
                        <w:rPr>
                          <w:rFonts w:ascii="標楷體" w:eastAsia="標楷體" w:hAnsi="標楷體" w:cs="Cordia New" w:hint="eastAsia"/>
                          <w:bCs/>
                          <w:sz w:val="20"/>
                          <w:szCs w:val="20"/>
                        </w:rPr>
                        <w:t>、％</w:t>
                      </w:r>
                    </w:p>
                    <w:tbl>
                      <w:tblPr>
                        <w:tblW w:w="5254" w:type="pct"/>
                        <w:jc w:val="center"/>
                        <w:tblCellMar>
                          <w:left w:w="10" w:type="dxa"/>
                          <w:right w:w="10" w:type="dxa"/>
                        </w:tblCellMar>
                        <w:tblLook w:val="0000" w:firstRow="0" w:lastRow="0" w:firstColumn="0" w:lastColumn="0" w:noHBand="0" w:noVBand="0"/>
                      </w:tblPr>
                      <w:tblGrid>
                        <w:gridCol w:w="1507"/>
                        <w:gridCol w:w="1507"/>
                        <w:gridCol w:w="1507"/>
                        <w:gridCol w:w="1507"/>
                      </w:tblGrid>
                      <w:tr w:rsidR="0039590E" w:rsidRPr="00246AD9" w14:paraId="63E7B7E4" w14:textId="77777777" w:rsidTr="0047436E">
                        <w:trPr>
                          <w:trHeight w:val="20"/>
                          <w:tblHeader/>
                          <w:jc w:val="center"/>
                        </w:trPr>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15A278A" w14:textId="77777777" w:rsidR="0039590E" w:rsidRPr="00D521FC" w:rsidRDefault="0039590E" w:rsidP="0042157A">
                            <w:pPr>
                              <w:spacing w:line="240" w:lineRule="exact"/>
                              <w:jc w:val="center"/>
                              <w:rPr>
                                <w:rFonts w:ascii="標楷體" w:eastAsia="標楷體" w:hAnsi="標楷體"/>
                                <w:bCs/>
                                <w:kern w:val="0"/>
                                <w:sz w:val="20"/>
                                <w:szCs w:val="20"/>
                              </w:rPr>
                            </w:pPr>
                            <w:proofErr w:type="gramStart"/>
                            <w:r w:rsidRPr="00D521FC">
                              <w:rPr>
                                <w:rFonts w:ascii="標楷體" w:eastAsia="標楷體" w:hAnsi="標楷體" w:hint="eastAsia"/>
                                <w:bCs/>
                                <w:kern w:val="0"/>
                                <w:sz w:val="20"/>
                                <w:szCs w:val="20"/>
                              </w:rPr>
                              <w:t>市</w:t>
                            </w:r>
                            <w:r w:rsidRPr="00D521FC">
                              <w:rPr>
                                <w:rFonts w:ascii="標楷體" w:eastAsia="標楷體" w:hAnsi="標楷體"/>
                                <w:bCs/>
                                <w:kern w:val="0"/>
                                <w:sz w:val="20"/>
                                <w:szCs w:val="20"/>
                              </w:rPr>
                              <w:t>縣</w:t>
                            </w:r>
                            <w:r>
                              <w:rPr>
                                <w:rFonts w:ascii="標楷體" w:eastAsia="標楷體" w:hAnsi="標楷體" w:hint="eastAsia"/>
                                <w:bCs/>
                                <w:kern w:val="0"/>
                                <w:sz w:val="20"/>
                                <w:szCs w:val="20"/>
                              </w:rPr>
                              <w:t>別</w:t>
                            </w:r>
                            <w:proofErr w:type="gramEnd"/>
                          </w:p>
                        </w:tc>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AABBBE4" w14:textId="77777777" w:rsidR="0039590E" w:rsidRPr="00D521FC" w:rsidRDefault="0039590E" w:rsidP="0042157A">
                            <w:pPr>
                              <w:spacing w:line="240" w:lineRule="exact"/>
                              <w:jc w:val="center"/>
                              <w:rPr>
                                <w:rFonts w:ascii="標楷體" w:eastAsia="標楷體" w:hAnsi="標楷體"/>
                                <w:bCs/>
                                <w:kern w:val="0"/>
                                <w:sz w:val="20"/>
                                <w:szCs w:val="20"/>
                              </w:rPr>
                            </w:pPr>
                            <w:proofErr w:type="gramStart"/>
                            <w:r w:rsidRPr="00D521FC">
                              <w:rPr>
                                <w:rFonts w:ascii="標楷體" w:eastAsia="標楷體" w:hAnsi="標楷體" w:hint="eastAsia"/>
                                <w:bCs/>
                                <w:kern w:val="0"/>
                                <w:sz w:val="20"/>
                                <w:szCs w:val="20"/>
                              </w:rPr>
                              <w:t>1</w:t>
                            </w:r>
                            <w:r w:rsidRPr="00D521FC">
                              <w:rPr>
                                <w:rFonts w:ascii="標楷體" w:eastAsia="標楷體" w:hAnsi="標楷體"/>
                                <w:bCs/>
                                <w:kern w:val="0"/>
                                <w:sz w:val="20"/>
                                <w:szCs w:val="20"/>
                              </w:rPr>
                              <w:t>08</w:t>
                            </w:r>
                            <w:proofErr w:type="gramEnd"/>
                            <w:r>
                              <w:rPr>
                                <w:rFonts w:ascii="標楷體" w:eastAsia="標楷體" w:hAnsi="標楷體" w:hint="eastAsia"/>
                                <w:bCs/>
                                <w:kern w:val="0"/>
                                <w:sz w:val="20"/>
                                <w:szCs w:val="20"/>
                              </w:rPr>
                              <w:t>年度</w:t>
                            </w:r>
                          </w:p>
                        </w:tc>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953DCBD" w14:textId="77777777" w:rsidR="0039590E" w:rsidRPr="00D521FC" w:rsidRDefault="0039590E" w:rsidP="0042157A">
                            <w:pPr>
                              <w:spacing w:line="240" w:lineRule="exact"/>
                              <w:jc w:val="center"/>
                              <w:rPr>
                                <w:rFonts w:ascii="標楷體" w:eastAsia="標楷體" w:hAnsi="標楷體"/>
                                <w:bCs/>
                                <w:kern w:val="0"/>
                                <w:sz w:val="20"/>
                                <w:szCs w:val="20"/>
                              </w:rPr>
                            </w:pPr>
                            <w:proofErr w:type="gramStart"/>
                            <w:r w:rsidRPr="00D521FC">
                              <w:rPr>
                                <w:rFonts w:ascii="標楷體" w:eastAsia="標楷體" w:hAnsi="標楷體" w:hint="eastAsia"/>
                                <w:bCs/>
                                <w:kern w:val="0"/>
                                <w:sz w:val="20"/>
                                <w:szCs w:val="20"/>
                              </w:rPr>
                              <w:t>113</w:t>
                            </w:r>
                            <w:proofErr w:type="gramEnd"/>
                            <w:r>
                              <w:rPr>
                                <w:rFonts w:ascii="標楷體" w:eastAsia="標楷體" w:hAnsi="標楷體" w:hint="eastAsia"/>
                                <w:bCs/>
                                <w:kern w:val="0"/>
                                <w:sz w:val="20"/>
                                <w:szCs w:val="20"/>
                              </w:rPr>
                              <w:t>年度</w:t>
                            </w:r>
                          </w:p>
                        </w:tc>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148205E" w14:textId="77777777" w:rsidR="0039590E" w:rsidRDefault="0039590E" w:rsidP="0042157A">
                            <w:pPr>
                              <w:spacing w:line="240" w:lineRule="exact"/>
                              <w:jc w:val="center"/>
                              <w:rPr>
                                <w:rFonts w:ascii="標楷體" w:eastAsia="標楷體" w:hAnsi="標楷體"/>
                                <w:bCs/>
                                <w:kern w:val="0"/>
                                <w:sz w:val="20"/>
                                <w:szCs w:val="20"/>
                              </w:rPr>
                            </w:pPr>
                            <w:r w:rsidRPr="00D521FC">
                              <w:rPr>
                                <w:rFonts w:ascii="標楷體" w:eastAsia="標楷體" w:hAnsi="標楷體" w:hint="eastAsia"/>
                                <w:bCs/>
                                <w:kern w:val="0"/>
                                <w:sz w:val="20"/>
                                <w:szCs w:val="20"/>
                              </w:rPr>
                              <w:t>減</w:t>
                            </w:r>
                            <w:r>
                              <w:rPr>
                                <w:rFonts w:ascii="標楷體" w:eastAsia="標楷體" w:hAnsi="標楷體" w:hint="eastAsia"/>
                                <w:bCs/>
                                <w:kern w:val="0"/>
                                <w:sz w:val="20"/>
                                <w:szCs w:val="20"/>
                              </w:rPr>
                              <w:t>少</w:t>
                            </w:r>
                            <w:r w:rsidRPr="00D521FC">
                              <w:rPr>
                                <w:rFonts w:ascii="標楷體" w:eastAsia="標楷體" w:hAnsi="標楷體" w:hint="eastAsia"/>
                                <w:bCs/>
                                <w:kern w:val="0"/>
                                <w:sz w:val="20"/>
                                <w:szCs w:val="20"/>
                              </w:rPr>
                              <w:t>率</w:t>
                            </w:r>
                          </w:p>
                          <w:p w14:paraId="570E8A97" w14:textId="77777777" w:rsidR="0039590E" w:rsidRPr="00D521FC" w:rsidRDefault="0039590E" w:rsidP="0042157A">
                            <w:pPr>
                              <w:spacing w:line="240" w:lineRule="exact"/>
                              <w:jc w:val="center"/>
                              <w:rPr>
                                <w:rFonts w:ascii="標楷體" w:eastAsia="標楷體" w:hAnsi="標楷體"/>
                                <w:bCs/>
                                <w:kern w:val="0"/>
                                <w:sz w:val="20"/>
                                <w:szCs w:val="20"/>
                              </w:rPr>
                            </w:pPr>
                            <w:r>
                              <w:rPr>
                                <w:rFonts w:ascii="標楷體" w:eastAsia="標楷體" w:hAnsi="標楷體" w:hint="eastAsia"/>
                                <w:bCs/>
                                <w:kern w:val="0"/>
                                <w:sz w:val="20"/>
                                <w:szCs w:val="20"/>
                              </w:rPr>
                              <w:t>（</w:t>
                            </w:r>
                            <w:proofErr w:type="gramStart"/>
                            <w:r>
                              <w:rPr>
                                <w:rFonts w:ascii="標楷體" w:eastAsia="標楷體" w:hAnsi="標楷體" w:hint="eastAsia"/>
                                <w:bCs/>
                                <w:kern w:val="0"/>
                                <w:sz w:val="20"/>
                                <w:szCs w:val="20"/>
                              </w:rPr>
                              <w:t>註</w:t>
                            </w:r>
                            <w:proofErr w:type="gramEnd"/>
                            <w:r>
                              <w:rPr>
                                <w:rFonts w:ascii="標楷體" w:eastAsia="標楷體" w:hAnsi="標楷體" w:hint="eastAsia"/>
                                <w:bCs/>
                                <w:kern w:val="0"/>
                                <w:sz w:val="20"/>
                                <w:szCs w:val="20"/>
                              </w:rPr>
                              <w:t>1）</w:t>
                            </w:r>
                          </w:p>
                        </w:tc>
                      </w:tr>
                      <w:tr w:rsidR="0039590E" w:rsidRPr="00246AD9" w14:paraId="4DD79CD5" w14:textId="77777777" w:rsidTr="0047436E">
                        <w:trPr>
                          <w:trHeight w:val="20"/>
                          <w:jc w:val="center"/>
                        </w:trPr>
                        <w:tc>
                          <w:tcPr>
                            <w:tcW w:w="1250" w:type="pct"/>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69B64"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臺北</w:t>
                            </w:r>
                            <w:r w:rsidRPr="00246AD9">
                              <w:rPr>
                                <w:rFonts w:ascii="標楷體" w:eastAsia="標楷體" w:hAnsi="標楷體"/>
                                <w:kern w:val="0"/>
                                <w:sz w:val="20"/>
                                <w:szCs w:val="20"/>
                                <w:shd w:val="clear" w:color="auto" w:fill="FFFFFF"/>
                              </w:rPr>
                              <w:t>市</w:t>
                            </w:r>
                          </w:p>
                        </w:tc>
                        <w:tc>
                          <w:tcPr>
                            <w:tcW w:w="1250" w:type="pct"/>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424F2"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480</w:t>
                            </w:r>
                            <w:r w:rsidRPr="00246AD9">
                              <w:rPr>
                                <w:rFonts w:ascii="標楷體" w:eastAsia="標楷體" w:hAnsi="標楷體" w:hint="eastAsia"/>
                                <w:kern w:val="0"/>
                                <w:sz w:val="20"/>
                                <w:szCs w:val="20"/>
                                <w:shd w:val="clear" w:color="auto" w:fill="FFFFFF"/>
                              </w:rPr>
                              <w:t>,</w:t>
                            </w:r>
                            <w:r w:rsidRPr="00246AD9">
                              <w:rPr>
                                <w:rFonts w:ascii="標楷體" w:eastAsia="標楷體" w:hAnsi="標楷體"/>
                                <w:kern w:val="0"/>
                                <w:sz w:val="20"/>
                                <w:szCs w:val="20"/>
                                <w:shd w:val="clear" w:color="auto" w:fill="FFFFFF"/>
                              </w:rPr>
                              <w:t>579</w:t>
                            </w:r>
                          </w:p>
                        </w:tc>
                        <w:tc>
                          <w:tcPr>
                            <w:tcW w:w="1250" w:type="pct"/>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0A14AE"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398,938</w:t>
                            </w:r>
                          </w:p>
                        </w:tc>
                        <w:tc>
                          <w:tcPr>
                            <w:tcW w:w="1250" w:type="pct"/>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C83CF6"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16.99</w:t>
                            </w:r>
                          </w:p>
                        </w:tc>
                      </w:tr>
                      <w:tr w:rsidR="0039590E" w:rsidRPr="00246AD9" w14:paraId="0DDEBB14"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A86DB2"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新北市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852918"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312,412</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8658FB"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283,878</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10782A"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9.13</w:t>
                            </w:r>
                          </w:p>
                        </w:tc>
                      </w:tr>
                      <w:tr w:rsidR="0039590E" w:rsidRPr="00246AD9" w14:paraId="04A452AE"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B9D3F"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桃園</w:t>
                            </w:r>
                            <w:r w:rsidRPr="00246AD9">
                              <w:rPr>
                                <w:rFonts w:ascii="標楷體" w:eastAsia="標楷體" w:hAnsi="標楷體"/>
                                <w:kern w:val="0"/>
                                <w:sz w:val="20"/>
                                <w:szCs w:val="20"/>
                                <w:shd w:val="clear" w:color="auto" w:fill="FFFFFF"/>
                              </w:rPr>
                              <w:t>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8C4F75"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56,701</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0FF9D"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39,375</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EB0825"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30.56</w:t>
                            </w:r>
                          </w:p>
                        </w:tc>
                      </w:tr>
                      <w:tr w:rsidR="0039590E" w:rsidRPr="00246AD9" w14:paraId="7DEB31EC"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048B85"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中市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692A88"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133,781</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918C9B"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Pr>
                                <w:rFonts w:ascii="標楷體" w:eastAsia="標楷體" w:hAnsi="標楷體"/>
                                <w:kern w:val="0"/>
                                <w:sz w:val="20"/>
                                <w:szCs w:val="20"/>
                                <w:shd w:val="clear" w:color="auto" w:fill="FFFFFF"/>
                              </w:rPr>
                              <w:t>82,675</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CBF10B"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Pr>
                                <w:rFonts w:ascii="標楷體" w:eastAsia="標楷體" w:hAnsi="標楷體"/>
                                <w:kern w:val="0"/>
                                <w:sz w:val="20"/>
                                <w:szCs w:val="20"/>
                                <w:shd w:val="clear" w:color="auto" w:fill="FFFFFF"/>
                              </w:rPr>
                              <w:t>38.20</w:t>
                            </w:r>
                          </w:p>
                        </w:tc>
                      </w:tr>
                      <w:tr w:rsidR="0039590E" w:rsidRPr="00246AD9" w14:paraId="2B215CC1"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71F8C"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南市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21E98"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23,680</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4C73CD"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15,942</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035D5B"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32.68</w:t>
                            </w:r>
                          </w:p>
                        </w:tc>
                      </w:tr>
                      <w:tr w:rsidR="0039590E" w:rsidRPr="00246AD9" w14:paraId="64A84966"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012C8"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高</w:t>
                            </w:r>
                            <w:r w:rsidRPr="00246AD9">
                              <w:rPr>
                                <w:rFonts w:ascii="標楷體" w:eastAsia="標楷體" w:hAnsi="標楷體"/>
                                <w:kern w:val="0"/>
                                <w:sz w:val="20"/>
                                <w:szCs w:val="20"/>
                                <w:shd w:val="clear" w:color="auto" w:fill="FFFFFF"/>
                              </w:rPr>
                              <w:t>雄市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0D651D"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49,322</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ECD6EF"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sz w:val="20"/>
                                <w:szCs w:val="20"/>
                              </w:rPr>
                              <w:t>36,887</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FE8103"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w:t>
                            </w:r>
                            <w:r w:rsidRPr="00246AD9">
                              <w:rPr>
                                <w:rFonts w:ascii="標楷體" w:eastAsia="標楷體" w:hAnsi="標楷體"/>
                                <w:kern w:val="0"/>
                                <w:sz w:val="20"/>
                                <w:szCs w:val="20"/>
                                <w:shd w:val="clear" w:color="auto" w:fill="FFFFFF"/>
                              </w:rPr>
                              <w:t>5.21</w:t>
                            </w:r>
                          </w:p>
                        </w:tc>
                      </w:tr>
                      <w:tr w:rsidR="0039590E" w:rsidRPr="00246AD9" w14:paraId="415F530C"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4AAD1"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基</w:t>
                            </w:r>
                            <w:r w:rsidRPr="00246AD9">
                              <w:rPr>
                                <w:rFonts w:ascii="標楷體" w:eastAsia="標楷體" w:hAnsi="標楷體"/>
                                <w:kern w:val="0"/>
                                <w:sz w:val="20"/>
                                <w:szCs w:val="20"/>
                                <w:shd w:val="clear" w:color="auto" w:fill="FFFFFF"/>
                              </w:rPr>
                              <w:t>隆市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E9E8D1"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21,014</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59269"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w:t>
                            </w:r>
                            <w:r w:rsidRPr="00246AD9">
                              <w:rPr>
                                <w:rFonts w:ascii="標楷體" w:eastAsia="標楷體" w:hAnsi="標楷體"/>
                                <w:kern w:val="0"/>
                                <w:sz w:val="20"/>
                                <w:szCs w:val="20"/>
                                <w:shd w:val="clear" w:color="auto" w:fill="FFFFFF"/>
                              </w:rPr>
                              <w:t>8</w:t>
                            </w:r>
                            <w:r w:rsidRPr="00246AD9">
                              <w:rPr>
                                <w:rFonts w:ascii="標楷體" w:eastAsia="標楷體" w:hAnsi="標楷體" w:hint="eastAsia"/>
                                <w:kern w:val="0"/>
                                <w:sz w:val="20"/>
                                <w:szCs w:val="20"/>
                                <w:shd w:val="clear" w:color="auto" w:fill="FFFFFF"/>
                              </w:rPr>
                              <w:t>,</w:t>
                            </w:r>
                            <w:r w:rsidRPr="00246AD9">
                              <w:rPr>
                                <w:rFonts w:ascii="標楷體" w:eastAsia="標楷體" w:hAnsi="標楷體"/>
                                <w:kern w:val="0"/>
                                <w:sz w:val="20"/>
                                <w:szCs w:val="20"/>
                                <w:shd w:val="clear" w:color="auto" w:fill="FFFFFF"/>
                              </w:rPr>
                              <w:t>262</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EA2FB"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w:t>
                            </w:r>
                            <w:r w:rsidRPr="00246AD9">
                              <w:rPr>
                                <w:rFonts w:ascii="標楷體" w:eastAsia="標楷體" w:hAnsi="標楷體"/>
                                <w:kern w:val="0"/>
                                <w:sz w:val="20"/>
                                <w:szCs w:val="20"/>
                                <w:shd w:val="clear" w:color="auto" w:fill="FFFFFF"/>
                              </w:rPr>
                              <w:t>3.10</w:t>
                            </w:r>
                          </w:p>
                        </w:tc>
                      </w:tr>
                      <w:tr w:rsidR="0039590E" w:rsidRPr="00246AD9" w14:paraId="1EAF3A53"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01C15D"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宜</w:t>
                            </w:r>
                            <w:r w:rsidRPr="00246AD9">
                              <w:rPr>
                                <w:rFonts w:ascii="標楷體" w:eastAsia="標楷體" w:hAnsi="標楷體"/>
                                <w:kern w:val="0"/>
                                <w:sz w:val="20"/>
                                <w:szCs w:val="20"/>
                                <w:shd w:val="clear" w:color="auto" w:fill="FFFFFF"/>
                              </w:rPr>
                              <w:t>蘭縣</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63C3A2"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4,202</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54F631"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2,582</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75A106"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38.55</w:t>
                            </w:r>
                          </w:p>
                        </w:tc>
                      </w:tr>
                      <w:tr w:rsidR="0039590E" w:rsidRPr="00246AD9" w14:paraId="066BB601"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D3F25"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新竹市</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C42BC"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5,364</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A90D65"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4,086</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3D97F"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23.82</w:t>
                            </w:r>
                          </w:p>
                        </w:tc>
                      </w:tr>
                      <w:tr w:rsidR="0039590E" w:rsidRPr="00246AD9" w14:paraId="142E8CD2"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2082C"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南投縣</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706896"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404</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90BD8"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381</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F85701"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5.62</w:t>
                            </w:r>
                          </w:p>
                        </w:tc>
                      </w:tr>
                      <w:tr w:rsidR="0039590E" w:rsidRPr="00246AD9" w14:paraId="2B21A61C" w14:textId="77777777" w:rsidTr="0047436E">
                        <w:trPr>
                          <w:trHeight w:val="20"/>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D0464"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澎</w:t>
                            </w:r>
                            <w:r w:rsidRPr="00246AD9">
                              <w:rPr>
                                <w:rFonts w:ascii="標楷體" w:eastAsia="標楷體" w:hAnsi="標楷體"/>
                                <w:kern w:val="0"/>
                                <w:sz w:val="20"/>
                                <w:szCs w:val="20"/>
                                <w:shd w:val="clear" w:color="auto" w:fill="FFFFFF"/>
                              </w:rPr>
                              <w:t>湖縣</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FE61B2"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1,385</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F6BCB0"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1,073</w:t>
                            </w:r>
                          </w:p>
                        </w:tc>
                        <w:tc>
                          <w:tcPr>
                            <w:tcW w:w="1250"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1694E"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22.49</w:t>
                            </w:r>
                          </w:p>
                        </w:tc>
                      </w:tr>
                      <w:tr w:rsidR="0039590E" w:rsidRPr="00246AD9" w14:paraId="4D708E23" w14:textId="77777777" w:rsidTr="0047436E">
                        <w:trPr>
                          <w:trHeight w:val="20"/>
                          <w:jc w:val="center"/>
                        </w:trPr>
                        <w:tc>
                          <w:tcPr>
                            <w:tcW w:w="1250" w:type="pct"/>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44EE52AB"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金</w:t>
                            </w:r>
                            <w:r w:rsidRPr="00246AD9">
                              <w:rPr>
                                <w:rFonts w:ascii="標楷體" w:eastAsia="標楷體" w:hAnsi="標楷體"/>
                                <w:kern w:val="0"/>
                                <w:sz w:val="20"/>
                                <w:szCs w:val="20"/>
                                <w:shd w:val="clear" w:color="auto" w:fill="FFFFFF"/>
                              </w:rPr>
                              <w:t>門縣</w:t>
                            </w:r>
                          </w:p>
                        </w:tc>
                        <w:tc>
                          <w:tcPr>
                            <w:tcW w:w="1250" w:type="pct"/>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05E64371"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3,811</w:t>
                            </w:r>
                          </w:p>
                        </w:tc>
                        <w:tc>
                          <w:tcPr>
                            <w:tcW w:w="1250" w:type="pct"/>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6DB5E6F1"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2,989</w:t>
                            </w:r>
                          </w:p>
                        </w:tc>
                        <w:tc>
                          <w:tcPr>
                            <w:tcW w:w="1250" w:type="pct"/>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7669A1C9"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w:t>
                            </w:r>
                            <w:r w:rsidRPr="00246AD9">
                              <w:rPr>
                                <w:rFonts w:ascii="標楷體" w:eastAsia="標楷體" w:hAnsi="標楷體"/>
                                <w:kern w:val="0"/>
                                <w:sz w:val="20"/>
                                <w:szCs w:val="20"/>
                                <w:shd w:val="clear" w:color="auto" w:fill="FFFFFF"/>
                              </w:rPr>
                              <w:t>1.58</w:t>
                            </w:r>
                          </w:p>
                        </w:tc>
                      </w:tr>
                      <w:tr w:rsidR="0039590E" w:rsidRPr="00246AD9" w14:paraId="212BDA63" w14:textId="77777777" w:rsidTr="0047436E">
                        <w:trPr>
                          <w:trHeight w:val="20"/>
                          <w:jc w:val="center"/>
                        </w:trPr>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209A0C4" w14:textId="77777777" w:rsidR="0039590E" w:rsidRPr="00246AD9" w:rsidRDefault="0039590E" w:rsidP="0042157A">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連</w:t>
                            </w:r>
                            <w:r w:rsidRPr="00246AD9">
                              <w:rPr>
                                <w:rFonts w:ascii="標楷體" w:eastAsia="標楷體" w:hAnsi="標楷體"/>
                                <w:kern w:val="0"/>
                                <w:sz w:val="20"/>
                                <w:szCs w:val="20"/>
                                <w:shd w:val="clear" w:color="auto" w:fill="FFFFFF"/>
                              </w:rPr>
                              <w:t>江縣</w:t>
                            </w:r>
                          </w:p>
                        </w:tc>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669670D"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293</w:t>
                            </w:r>
                          </w:p>
                        </w:tc>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4A354A2" w14:textId="77777777" w:rsidR="0039590E" w:rsidRPr="00246AD9" w:rsidRDefault="0039590E" w:rsidP="0042157A">
                            <w:pPr>
                              <w:widowControl/>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217</w:t>
                            </w:r>
                          </w:p>
                        </w:tc>
                        <w:tc>
                          <w:tcPr>
                            <w:tcW w:w="1250"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F2AEE1" w14:textId="77777777" w:rsidR="0039590E" w:rsidRPr="00246AD9" w:rsidRDefault="0039590E" w:rsidP="0042157A">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25.91</w:t>
                            </w:r>
                          </w:p>
                        </w:tc>
                      </w:tr>
                    </w:tbl>
                    <w:p w14:paraId="2A65C9FA" w14:textId="77777777" w:rsidR="0039590E" w:rsidRDefault="0039590E" w:rsidP="00CD7A9F">
                      <w:pPr>
                        <w:overflowPunct w:val="0"/>
                        <w:spacing w:line="240" w:lineRule="exact"/>
                        <w:ind w:leftChars="-45" w:left="428" w:rightChars="-35" w:right="-84" w:hangingChars="298" w:hanging="536"/>
                        <w:jc w:val="both"/>
                        <w:rPr>
                          <w:rFonts w:ascii="標楷體" w:eastAsia="標楷體" w:hAnsi="標楷體" w:cs="Cordia New"/>
                          <w:sz w:val="18"/>
                          <w:szCs w:val="16"/>
                        </w:rPr>
                      </w:pPr>
                      <w:proofErr w:type="gramStart"/>
                      <w:r>
                        <w:rPr>
                          <w:rFonts w:ascii="標楷體" w:eastAsia="標楷體" w:hAnsi="標楷體" w:cs="Cordia New" w:hint="eastAsia"/>
                          <w:sz w:val="18"/>
                          <w:szCs w:val="16"/>
                        </w:rPr>
                        <w:t>註</w:t>
                      </w:r>
                      <w:proofErr w:type="gramEnd"/>
                      <w:r>
                        <w:rPr>
                          <w:rFonts w:ascii="標楷體" w:eastAsia="標楷體" w:hAnsi="標楷體" w:cs="Cordia New" w:hint="eastAsia"/>
                          <w:sz w:val="18"/>
                          <w:szCs w:val="16"/>
                        </w:rPr>
                        <w:t>：1</w:t>
                      </w:r>
                      <w:r>
                        <w:rPr>
                          <w:rFonts w:ascii="標楷體" w:eastAsia="標楷體" w:hAnsi="標楷體" w:cs="Cordia New"/>
                          <w:sz w:val="18"/>
                          <w:szCs w:val="16"/>
                        </w:rPr>
                        <w:t>.</w:t>
                      </w:r>
                      <w:r>
                        <w:rPr>
                          <w:rFonts w:ascii="標楷體" w:eastAsia="標楷體" w:hAnsi="標楷體" w:cs="Cordia New" w:hint="eastAsia"/>
                          <w:sz w:val="18"/>
                          <w:szCs w:val="16"/>
                        </w:rPr>
                        <w:t>1</w:t>
                      </w:r>
                      <w:r>
                        <w:rPr>
                          <w:rFonts w:ascii="標楷體" w:eastAsia="標楷體" w:hAnsi="標楷體" w:cs="Cordia New"/>
                          <w:sz w:val="18"/>
                          <w:szCs w:val="16"/>
                        </w:rPr>
                        <w:t>13</w:t>
                      </w:r>
                      <w:r>
                        <w:rPr>
                          <w:rFonts w:ascii="標楷體" w:eastAsia="標楷體" w:hAnsi="標楷體" w:cs="Cordia New" w:hint="eastAsia"/>
                          <w:sz w:val="18"/>
                          <w:szCs w:val="16"/>
                        </w:rPr>
                        <w:t>年</w:t>
                      </w:r>
                      <w:r w:rsidRPr="00655FF5">
                        <w:rPr>
                          <w:rFonts w:ascii="標楷體" w:eastAsia="標楷體" w:hAnsi="標楷體" w:cs="Cordia New" w:hint="eastAsia"/>
                          <w:sz w:val="18"/>
                          <w:szCs w:val="16"/>
                        </w:rPr>
                        <w:t>度</w:t>
                      </w:r>
                      <w:r>
                        <w:rPr>
                          <w:rFonts w:ascii="標楷體" w:eastAsia="標楷體" w:hAnsi="標楷體" w:cs="Cordia New" w:hint="eastAsia"/>
                          <w:sz w:val="18"/>
                          <w:szCs w:val="16"/>
                        </w:rPr>
                        <w:t>較</w:t>
                      </w:r>
                      <w:proofErr w:type="gramStart"/>
                      <w:r>
                        <w:rPr>
                          <w:rFonts w:ascii="標楷體" w:eastAsia="標楷體" w:hAnsi="標楷體" w:cs="Cordia New" w:hint="eastAsia"/>
                          <w:sz w:val="18"/>
                          <w:szCs w:val="16"/>
                        </w:rPr>
                        <w:t>1</w:t>
                      </w:r>
                      <w:r>
                        <w:rPr>
                          <w:rFonts w:ascii="標楷體" w:eastAsia="標楷體" w:hAnsi="標楷體" w:cs="Cordia New"/>
                          <w:sz w:val="18"/>
                          <w:szCs w:val="16"/>
                        </w:rPr>
                        <w:t>08</w:t>
                      </w:r>
                      <w:proofErr w:type="gramEnd"/>
                      <w:r>
                        <w:rPr>
                          <w:rFonts w:ascii="標楷體" w:eastAsia="標楷體" w:hAnsi="標楷體" w:cs="Cordia New" w:hint="eastAsia"/>
                          <w:sz w:val="18"/>
                          <w:szCs w:val="16"/>
                        </w:rPr>
                        <w:t>年</w:t>
                      </w:r>
                      <w:r w:rsidRPr="00655FF5">
                        <w:rPr>
                          <w:rFonts w:ascii="標楷體" w:eastAsia="標楷體" w:hAnsi="標楷體" w:cs="Cordia New" w:hint="eastAsia"/>
                          <w:sz w:val="18"/>
                          <w:szCs w:val="16"/>
                        </w:rPr>
                        <w:t>度</w:t>
                      </w:r>
                      <w:r>
                        <w:rPr>
                          <w:rFonts w:ascii="標楷體" w:eastAsia="標楷體" w:hAnsi="標楷體" w:cs="Cordia New" w:hint="eastAsia"/>
                          <w:sz w:val="18"/>
                          <w:szCs w:val="16"/>
                        </w:rPr>
                        <w:t>減少比率。</w:t>
                      </w:r>
                    </w:p>
                    <w:p w14:paraId="1E0256A3" w14:textId="77777777" w:rsidR="0039590E" w:rsidRPr="00554B36" w:rsidRDefault="0039590E" w:rsidP="00CD7A9F">
                      <w:pPr>
                        <w:overflowPunct w:val="0"/>
                        <w:spacing w:line="240" w:lineRule="exact"/>
                        <w:ind w:leftChars="-10" w:left="-24" w:firstLineChars="157" w:firstLine="283"/>
                        <w:jc w:val="both"/>
                        <w:rPr>
                          <w:rFonts w:ascii="標楷體" w:eastAsia="標楷體" w:hAnsi="標楷體"/>
                          <w:b/>
                          <w:sz w:val="20"/>
                        </w:rPr>
                      </w:pPr>
                      <w:r>
                        <w:rPr>
                          <w:rFonts w:ascii="標楷體" w:eastAsia="標楷體" w:hAnsi="標楷體" w:cs="Cordia New"/>
                          <w:sz w:val="18"/>
                          <w:szCs w:val="16"/>
                        </w:rPr>
                        <w:t>2.</w:t>
                      </w:r>
                      <w:r w:rsidRPr="00554B36">
                        <w:rPr>
                          <w:rFonts w:ascii="標楷體" w:eastAsia="標楷體" w:hAnsi="標楷體" w:cs="Cordia New" w:hint="eastAsia"/>
                          <w:sz w:val="18"/>
                          <w:szCs w:val="16"/>
                        </w:rPr>
                        <w:t>資料來源：整理自</w:t>
                      </w:r>
                      <w:r>
                        <w:rPr>
                          <w:rFonts w:ascii="標楷體" w:eastAsia="標楷體" w:hAnsi="標楷體" w:cs="Cordia New" w:hint="eastAsia"/>
                          <w:sz w:val="18"/>
                          <w:szCs w:val="16"/>
                        </w:rPr>
                        <w:t>各市縣政府</w:t>
                      </w:r>
                      <w:r w:rsidRPr="00396037">
                        <w:rPr>
                          <w:rFonts w:ascii="標楷體" w:eastAsia="標楷體" w:hAnsi="標楷體" w:cs="Cordia New" w:hint="eastAsia"/>
                          <w:sz w:val="18"/>
                          <w:szCs w:val="16"/>
                        </w:rPr>
                        <w:t>提供資料</w:t>
                      </w:r>
                      <w:r w:rsidRPr="00554B36">
                        <w:rPr>
                          <w:rFonts w:ascii="標楷體" w:eastAsia="標楷體" w:hAnsi="標楷體" w:cs="Cordia New" w:hint="eastAsia"/>
                          <w:sz w:val="18"/>
                          <w:szCs w:val="16"/>
                        </w:rPr>
                        <w:t>。</w:t>
                      </w:r>
                    </w:p>
                    <w:p w14:paraId="5AC26462" w14:textId="77777777" w:rsidR="0039590E" w:rsidRPr="00554B36" w:rsidRDefault="0039590E" w:rsidP="0039590E"/>
                  </w:txbxContent>
                </v:textbox>
                <w10:wrap type="tight" anchorx="margin" anchory="margin"/>
              </v:shape>
            </w:pict>
          </mc:Fallback>
        </mc:AlternateContent>
      </w:r>
      <w:r w:rsidR="00226FB9" w:rsidRPr="00226FB9">
        <w:rPr>
          <w:rFonts w:ascii="標楷體" w:eastAsia="標楷體" w:hAnsi="標楷體" w:cstheme="majorBidi" w:hint="eastAsia"/>
        </w:rPr>
        <w:t>臺北市通勤月票使用者高達</w:t>
      </w:r>
      <w:proofErr w:type="gramStart"/>
      <w:r w:rsidR="00226FB9" w:rsidRPr="00226FB9">
        <w:rPr>
          <w:rFonts w:ascii="標楷體" w:eastAsia="標楷體" w:hAnsi="標楷體" w:cstheme="majorBidi" w:hint="eastAsia"/>
        </w:rPr>
        <w:t>9成</w:t>
      </w:r>
      <w:proofErr w:type="gramEnd"/>
      <w:r w:rsidR="00226FB9" w:rsidRPr="00226FB9">
        <w:rPr>
          <w:rFonts w:ascii="標楷體" w:eastAsia="標楷體" w:hAnsi="標楷體" w:cstheme="majorBidi" w:hint="eastAsia"/>
        </w:rPr>
        <w:t>多為原公共運輸使用者，且公路局統計全國汽機車登記數，亦自109年底之2,229萬餘輛，逐年上升至113年底之2,333萬餘輛</w:t>
      </w:r>
      <w:r w:rsidR="00BE6645" w:rsidRPr="00554B36">
        <w:rPr>
          <w:rFonts w:ascii="標楷體" w:eastAsia="標楷體" w:hAnsi="標楷體"/>
          <w:noProof/>
          <w:sz w:val="22"/>
        </w:rPr>
        <mc:AlternateContent>
          <mc:Choice Requires="wps">
            <w:drawing>
              <wp:anchor distT="45720" distB="45720" distL="114300" distR="114300" simplePos="0" relativeHeight="252242432" behindDoc="1" locked="0" layoutInCell="1" allowOverlap="1" wp14:anchorId="3E1BA7D1" wp14:editId="411B410B">
                <wp:simplePos x="0" y="0"/>
                <wp:positionH relativeFrom="margin">
                  <wp:posOffset>2466975</wp:posOffset>
                </wp:positionH>
                <wp:positionV relativeFrom="margin">
                  <wp:posOffset>3204210</wp:posOffset>
                </wp:positionV>
                <wp:extent cx="3832860" cy="1724025"/>
                <wp:effectExtent l="0" t="0" r="0" b="9525"/>
                <wp:wrapTight wrapText="bothSides">
                  <wp:wrapPolygon edited="0">
                    <wp:start x="0" y="0"/>
                    <wp:lineTo x="0" y="21481"/>
                    <wp:lineTo x="21471" y="21481"/>
                    <wp:lineTo x="21471" y="0"/>
                    <wp:lineTo x="0" y="0"/>
                  </wp:wrapPolygon>
                </wp:wrapTight>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1724025"/>
                        </a:xfrm>
                        <a:prstGeom prst="rect">
                          <a:avLst/>
                        </a:prstGeom>
                        <a:solidFill>
                          <a:srgbClr val="FFFFFF"/>
                        </a:solidFill>
                        <a:ln w="9525">
                          <a:noFill/>
                          <a:miter lim="800000"/>
                          <a:headEnd/>
                          <a:tailEnd/>
                        </a:ln>
                      </wps:spPr>
                      <wps:txbx>
                        <w:txbxContent>
                          <w:p w14:paraId="7F49D9C3" w14:textId="77777777" w:rsidR="00DD5F63" w:rsidRDefault="00DD5F63" w:rsidP="00491DF0">
                            <w:pPr>
                              <w:overflowPunct w:val="0"/>
                              <w:spacing w:line="240" w:lineRule="exact"/>
                              <w:jc w:val="center"/>
                              <w:rPr>
                                <w:rFonts w:ascii="標楷體" w:eastAsia="標楷體" w:hAnsi="標楷體" w:cs="Cordia New"/>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2</w:t>
                            </w:r>
                            <w:r>
                              <w:rPr>
                                <w:rFonts w:ascii="標楷體" w:eastAsia="標楷體" w:hAnsi="標楷體" w:cs="Cordia New"/>
                                <w:b/>
                                <w:szCs w:val="32"/>
                              </w:rPr>
                              <w:t>0</w:t>
                            </w:r>
                            <w:r w:rsidRPr="00554B36">
                              <w:rPr>
                                <w:rFonts w:ascii="標楷體" w:eastAsia="標楷體" w:hAnsi="標楷體" w:cs="Cordia New" w:hint="eastAsia"/>
                                <w:b/>
                                <w:szCs w:val="32"/>
                              </w:rPr>
                              <w:t xml:space="preserve">　</w:t>
                            </w:r>
                            <w:r>
                              <w:rPr>
                                <w:rFonts w:ascii="標楷體" w:eastAsia="標楷體" w:hAnsi="標楷體" w:cs="Cordia New" w:hint="eastAsia"/>
                                <w:b/>
                                <w:szCs w:val="32"/>
                              </w:rPr>
                              <w:t>全國機動車輛登記</w:t>
                            </w:r>
                            <w:r w:rsidRPr="001F1941">
                              <w:rPr>
                                <w:rFonts w:ascii="標楷體" w:eastAsia="標楷體" w:hAnsi="標楷體" w:cs="Cordia New" w:hint="eastAsia"/>
                                <w:b/>
                                <w:szCs w:val="32"/>
                              </w:rPr>
                              <w:t>情形</w:t>
                            </w:r>
                          </w:p>
                          <w:p w14:paraId="4F34153C" w14:textId="77777777" w:rsidR="00DD5F63" w:rsidRPr="001F1941" w:rsidRDefault="00DD5F63" w:rsidP="00CD7A9F">
                            <w:pPr>
                              <w:overflowPunct w:val="0"/>
                              <w:spacing w:line="240" w:lineRule="exact"/>
                              <w:ind w:rightChars="-10" w:right="-24"/>
                              <w:jc w:val="right"/>
                              <w:rPr>
                                <w:rFonts w:ascii="標楷體" w:eastAsia="標楷體" w:hAnsi="標楷體" w:cs="Cordia New"/>
                                <w:bCs/>
                                <w:sz w:val="20"/>
                                <w:szCs w:val="20"/>
                              </w:rPr>
                            </w:pPr>
                            <w:r w:rsidRPr="001F1941">
                              <w:rPr>
                                <w:rFonts w:ascii="標楷體" w:eastAsia="標楷體" w:hAnsi="標楷體" w:cs="Cordia New" w:hint="eastAsia"/>
                                <w:bCs/>
                                <w:sz w:val="20"/>
                                <w:szCs w:val="20"/>
                              </w:rPr>
                              <w:t>單位：</w:t>
                            </w:r>
                            <w:r>
                              <w:rPr>
                                <w:rFonts w:ascii="標楷體" w:eastAsia="標楷體" w:hAnsi="標楷體" w:cs="Cordia New" w:hint="eastAsia"/>
                                <w:bCs/>
                                <w:sz w:val="20"/>
                                <w:szCs w:val="20"/>
                              </w:rPr>
                              <w:t>輛</w:t>
                            </w:r>
                          </w:p>
                          <w:tbl>
                            <w:tblPr>
                              <w:tblW w:w="5124" w:type="pct"/>
                              <w:jc w:val="center"/>
                              <w:tblCellMar>
                                <w:left w:w="28" w:type="dxa"/>
                                <w:right w:w="28" w:type="dxa"/>
                              </w:tblCellMar>
                              <w:tblLook w:val="04A0" w:firstRow="1" w:lastRow="0" w:firstColumn="1" w:lastColumn="0" w:noHBand="0" w:noVBand="1"/>
                            </w:tblPr>
                            <w:tblGrid>
                              <w:gridCol w:w="1415"/>
                              <w:gridCol w:w="1490"/>
                              <w:gridCol w:w="1490"/>
                              <w:gridCol w:w="1486"/>
                            </w:tblGrid>
                            <w:tr w:rsidR="00491DF0" w:rsidRPr="00246AD9" w14:paraId="6E53D772" w14:textId="77777777" w:rsidTr="008A6B8F">
                              <w:trPr>
                                <w:cantSplit/>
                                <w:trHeight w:val="340"/>
                                <w:tblHeader/>
                                <w:jc w:val="center"/>
                              </w:trPr>
                              <w:tc>
                                <w:tcPr>
                                  <w:tcW w:w="12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1F8155" w14:textId="77777777" w:rsidR="00DD5F63" w:rsidRPr="00246AD9" w:rsidRDefault="00DD5F63" w:rsidP="00491DF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年底</w:t>
                                  </w:r>
                                </w:p>
                              </w:tc>
                              <w:tc>
                                <w:tcPr>
                                  <w:tcW w:w="1267" w:type="pct"/>
                                  <w:tcBorders>
                                    <w:top w:val="single" w:sz="4" w:space="0" w:color="auto"/>
                                    <w:left w:val="nil"/>
                                    <w:bottom w:val="single" w:sz="4" w:space="0" w:color="auto"/>
                                    <w:right w:val="single" w:sz="4" w:space="0" w:color="auto"/>
                                  </w:tcBorders>
                                  <w:shd w:val="clear" w:color="auto" w:fill="auto"/>
                                  <w:vAlign w:val="center"/>
                                  <w:hideMark/>
                                </w:tcPr>
                                <w:p w14:paraId="7FB147E2" w14:textId="77777777" w:rsidR="00DD5F63" w:rsidRPr="00C94CFA" w:rsidRDefault="00DD5F63" w:rsidP="00491DF0">
                                  <w:pPr>
                                    <w:widowControl/>
                                    <w:spacing w:line="240" w:lineRule="exact"/>
                                    <w:jc w:val="center"/>
                                    <w:rPr>
                                      <w:rFonts w:ascii="標楷體" w:eastAsia="標楷體" w:hAnsi="標楷體" w:cs="新細明體"/>
                                      <w:kern w:val="0"/>
                                      <w:sz w:val="20"/>
                                      <w:szCs w:val="20"/>
                                    </w:rPr>
                                  </w:pPr>
                                  <w:r w:rsidRPr="00C94CFA">
                                    <w:rPr>
                                      <w:rFonts w:ascii="標楷體" w:eastAsia="標楷體" w:hAnsi="標楷體" w:cs="新細明體" w:hint="eastAsia"/>
                                      <w:kern w:val="0"/>
                                      <w:sz w:val="20"/>
                                      <w:szCs w:val="20"/>
                                    </w:rPr>
                                    <w:t>合計</w:t>
                                  </w:r>
                                </w:p>
                              </w:tc>
                              <w:tc>
                                <w:tcPr>
                                  <w:tcW w:w="1267" w:type="pct"/>
                                  <w:tcBorders>
                                    <w:top w:val="single" w:sz="4" w:space="0" w:color="auto"/>
                                    <w:left w:val="nil"/>
                                    <w:bottom w:val="single" w:sz="4" w:space="0" w:color="auto"/>
                                    <w:right w:val="single" w:sz="4" w:space="0" w:color="auto"/>
                                  </w:tcBorders>
                                  <w:shd w:val="clear" w:color="auto" w:fill="auto"/>
                                  <w:vAlign w:val="center"/>
                                  <w:hideMark/>
                                </w:tcPr>
                                <w:p w14:paraId="4F1F972C" w14:textId="77777777" w:rsidR="00DD5F63" w:rsidRPr="00246AD9" w:rsidRDefault="00DD5F63" w:rsidP="00491DF0">
                                  <w:pPr>
                                    <w:widowControl/>
                                    <w:spacing w:line="240" w:lineRule="exact"/>
                                    <w:jc w:val="center"/>
                                    <w:rPr>
                                      <w:rFonts w:ascii="標楷體" w:eastAsia="標楷體" w:hAnsi="標楷體" w:cs="新細明體"/>
                                      <w:kern w:val="0"/>
                                      <w:sz w:val="20"/>
                                      <w:szCs w:val="20"/>
                                    </w:rPr>
                                  </w:pPr>
                                  <w:r w:rsidRPr="00246AD9">
                                    <w:rPr>
                                      <w:rFonts w:ascii="標楷體" w:eastAsia="標楷體" w:hAnsi="標楷體" w:cs="新細明體" w:hint="eastAsia"/>
                                      <w:kern w:val="0"/>
                                      <w:sz w:val="20"/>
                                      <w:szCs w:val="20"/>
                                    </w:rPr>
                                    <w:t>汽車</w:t>
                                  </w:r>
                                </w:p>
                              </w:tc>
                              <w:tc>
                                <w:tcPr>
                                  <w:tcW w:w="1264" w:type="pct"/>
                                  <w:tcBorders>
                                    <w:top w:val="single" w:sz="4" w:space="0" w:color="auto"/>
                                    <w:left w:val="nil"/>
                                    <w:bottom w:val="single" w:sz="4" w:space="0" w:color="auto"/>
                                    <w:right w:val="single" w:sz="4" w:space="0" w:color="auto"/>
                                  </w:tcBorders>
                                  <w:shd w:val="clear" w:color="auto" w:fill="auto"/>
                                  <w:vAlign w:val="center"/>
                                  <w:hideMark/>
                                </w:tcPr>
                                <w:p w14:paraId="09F74662" w14:textId="77777777" w:rsidR="00DD5F63" w:rsidRPr="00246AD9" w:rsidRDefault="00DD5F63" w:rsidP="00491DF0">
                                  <w:pPr>
                                    <w:widowControl/>
                                    <w:spacing w:line="240" w:lineRule="exact"/>
                                    <w:jc w:val="center"/>
                                    <w:rPr>
                                      <w:rFonts w:ascii="標楷體" w:eastAsia="標楷體" w:hAnsi="標楷體" w:cs="新細明體"/>
                                      <w:kern w:val="0"/>
                                      <w:sz w:val="20"/>
                                      <w:szCs w:val="20"/>
                                    </w:rPr>
                                  </w:pPr>
                                  <w:r w:rsidRPr="00246AD9">
                                    <w:rPr>
                                      <w:rFonts w:ascii="標楷體" w:eastAsia="標楷體" w:hAnsi="標楷體" w:cs="新細明體" w:hint="eastAsia"/>
                                      <w:kern w:val="0"/>
                                      <w:sz w:val="20"/>
                                      <w:szCs w:val="20"/>
                                    </w:rPr>
                                    <w:t>機車</w:t>
                                  </w:r>
                                </w:p>
                              </w:tc>
                            </w:tr>
                            <w:tr w:rsidR="00491DF0" w:rsidRPr="00246AD9" w14:paraId="4B57BBC5" w14:textId="77777777" w:rsidTr="00491DF0">
                              <w:trPr>
                                <w:cantSplit/>
                                <w:trHeight w:val="283"/>
                                <w:jc w:val="center"/>
                              </w:trPr>
                              <w:tc>
                                <w:tcPr>
                                  <w:tcW w:w="12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7D12F2" w14:textId="77777777" w:rsidR="00DD5F63" w:rsidRPr="00677C14" w:rsidRDefault="00DD5F63" w:rsidP="00491DF0">
                                  <w:pPr>
                                    <w:spacing w:line="240" w:lineRule="exact"/>
                                    <w:jc w:val="center"/>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109</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564CA25B" w14:textId="77777777" w:rsidR="00DD5F63" w:rsidRPr="00677C14" w:rsidRDefault="00DD5F63" w:rsidP="00491DF0">
                                  <w:pPr>
                                    <w:spacing w:line="240" w:lineRule="exact"/>
                                    <w:ind w:rightChars="30" w:right="72"/>
                                    <w:jc w:val="right"/>
                                    <w:rPr>
                                      <w:rFonts w:ascii="標楷體" w:eastAsia="標楷體" w:hAnsi="標楷體"/>
                                      <w:b/>
                                      <w:bCs/>
                                      <w:kern w:val="0"/>
                                      <w:sz w:val="20"/>
                                      <w:szCs w:val="20"/>
                                      <w:shd w:val="clear" w:color="auto" w:fill="FFFFFF"/>
                                    </w:rPr>
                                  </w:pPr>
                                  <w:r w:rsidRPr="00677C14">
                                    <w:rPr>
                                      <w:rFonts w:ascii="標楷體" w:eastAsia="標楷體" w:hAnsi="標楷體" w:hint="eastAsia"/>
                                      <w:b/>
                                      <w:bCs/>
                                      <w:kern w:val="0"/>
                                      <w:sz w:val="20"/>
                                      <w:szCs w:val="20"/>
                                      <w:shd w:val="clear" w:color="auto" w:fill="FFFFFF"/>
                                    </w:rPr>
                                    <w:t>22,297,000</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54FD7218"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8,193,237</w:t>
                                  </w:r>
                                </w:p>
                              </w:tc>
                              <w:tc>
                                <w:tcPr>
                                  <w:tcW w:w="1264" w:type="pct"/>
                                  <w:tcBorders>
                                    <w:top w:val="single" w:sz="4" w:space="0" w:color="auto"/>
                                    <w:left w:val="nil"/>
                                    <w:bottom w:val="single" w:sz="4" w:space="0" w:color="auto"/>
                                    <w:right w:val="single" w:sz="4" w:space="0" w:color="auto"/>
                                  </w:tcBorders>
                                  <w:shd w:val="clear" w:color="auto" w:fill="auto"/>
                                  <w:noWrap/>
                                  <w:vAlign w:val="center"/>
                                  <w:hideMark/>
                                </w:tcPr>
                                <w:p w14:paraId="1A0EF849"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14,103,763</w:t>
                                  </w:r>
                                </w:p>
                              </w:tc>
                            </w:tr>
                            <w:tr w:rsidR="00491DF0" w:rsidRPr="00246AD9" w14:paraId="15504F25" w14:textId="77777777" w:rsidTr="008A6B8F">
                              <w:trPr>
                                <w:cantSplit/>
                                <w:trHeight w:val="283"/>
                                <w:jc w:val="center"/>
                              </w:trPr>
                              <w:tc>
                                <w:tcPr>
                                  <w:tcW w:w="12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CB57B1" w14:textId="77777777" w:rsidR="00DD5F63" w:rsidRPr="00677C14" w:rsidRDefault="00DD5F63" w:rsidP="00491DF0">
                                  <w:pPr>
                                    <w:spacing w:line="240" w:lineRule="exact"/>
                                    <w:jc w:val="center"/>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110</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36F02D6B" w14:textId="77777777" w:rsidR="00DD5F63" w:rsidRPr="00677C14" w:rsidRDefault="00DD5F63" w:rsidP="00491DF0">
                                  <w:pPr>
                                    <w:spacing w:line="240" w:lineRule="exact"/>
                                    <w:ind w:rightChars="30" w:right="72"/>
                                    <w:jc w:val="right"/>
                                    <w:rPr>
                                      <w:rFonts w:ascii="標楷體" w:eastAsia="標楷體" w:hAnsi="標楷體"/>
                                      <w:b/>
                                      <w:bCs/>
                                      <w:kern w:val="0"/>
                                      <w:sz w:val="20"/>
                                      <w:szCs w:val="20"/>
                                      <w:shd w:val="clear" w:color="auto" w:fill="FFFFFF"/>
                                    </w:rPr>
                                  </w:pPr>
                                  <w:r w:rsidRPr="00677C14">
                                    <w:rPr>
                                      <w:rFonts w:ascii="標楷體" w:eastAsia="標楷體" w:hAnsi="標楷體" w:hint="eastAsia"/>
                                      <w:b/>
                                      <w:bCs/>
                                      <w:kern w:val="0"/>
                                      <w:sz w:val="20"/>
                                      <w:szCs w:val="20"/>
                                      <w:shd w:val="clear" w:color="auto" w:fill="FFFFFF"/>
                                    </w:rPr>
                                    <w:t>22,597,694</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370B2F1F"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8,330,774</w:t>
                                  </w:r>
                                </w:p>
                              </w:tc>
                              <w:tc>
                                <w:tcPr>
                                  <w:tcW w:w="1264" w:type="pct"/>
                                  <w:tcBorders>
                                    <w:top w:val="single" w:sz="4" w:space="0" w:color="auto"/>
                                    <w:left w:val="nil"/>
                                    <w:bottom w:val="single" w:sz="4" w:space="0" w:color="auto"/>
                                    <w:right w:val="single" w:sz="4" w:space="0" w:color="auto"/>
                                  </w:tcBorders>
                                  <w:shd w:val="clear" w:color="auto" w:fill="auto"/>
                                  <w:noWrap/>
                                  <w:vAlign w:val="center"/>
                                  <w:hideMark/>
                                </w:tcPr>
                                <w:p w14:paraId="431B9C84"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14,266,920</w:t>
                                  </w:r>
                                </w:p>
                              </w:tc>
                            </w:tr>
                            <w:tr w:rsidR="00491DF0" w:rsidRPr="00246AD9" w14:paraId="13FFC242" w14:textId="77777777" w:rsidTr="008A6B8F">
                              <w:trPr>
                                <w:cantSplit/>
                                <w:trHeight w:val="283"/>
                                <w:jc w:val="center"/>
                              </w:trPr>
                              <w:tc>
                                <w:tcPr>
                                  <w:tcW w:w="12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8F417" w14:textId="77777777" w:rsidR="00DD5F63" w:rsidRPr="00677C14" w:rsidRDefault="00DD5F63" w:rsidP="00491DF0">
                                  <w:pPr>
                                    <w:spacing w:line="240" w:lineRule="exact"/>
                                    <w:jc w:val="center"/>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111</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1DB8F24B" w14:textId="77777777" w:rsidR="00DD5F63" w:rsidRPr="00677C14" w:rsidRDefault="00DD5F63" w:rsidP="00491DF0">
                                  <w:pPr>
                                    <w:spacing w:line="240" w:lineRule="exact"/>
                                    <w:ind w:rightChars="30" w:right="72"/>
                                    <w:jc w:val="right"/>
                                    <w:rPr>
                                      <w:rFonts w:ascii="標楷體" w:eastAsia="標楷體" w:hAnsi="標楷體"/>
                                      <w:b/>
                                      <w:bCs/>
                                      <w:kern w:val="0"/>
                                      <w:sz w:val="20"/>
                                      <w:szCs w:val="20"/>
                                      <w:shd w:val="clear" w:color="auto" w:fill="FFFFFF"/>
                                    </w:rPr>
                                  </w:pPr>
                                  <w:r w:rsidRPr="00677C14">
                                    <w:rPr>
                                      <w:rFonts w:ascii="標楷體" w:eastAsia="標楷體" w:hAnsi="標楷體" w:hint="eastAsia"/>
                                      <w:b/>
                                      <w:bCs/>
                                      <w:kern w:val="0"/>
                                      <w:sz w:val="20"/>
                                      <w:szCs w:val="20"/>
                                      <w:shd w:val="clear" w:color="auto" w:fill="FFFFFF"/>
                                    </w:rPr>
                                    <w:t>22,844,046</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5B33FC37"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8,453,420</w:t>
                                  </w:r>
                                </w:p>
                              </w:tc>
                              <w:tc>
                                <w:tcPr>
                                  <w:tcW w:w="1264" w:type="pct"/>
                                  <w:tcBorders>
                                    <w:top w:val="single" w:sz="4" w:space="0" w:color="auto"/>
                                    <w:left w:val="nil"/>
                                    <w:bottom w:val="single" w:sz="4" w:space="0" w:color="auto"/>
                                    <w:right w:val="single" w:sz="4" w:space="0" w:color="auto"/>
                                  </w:tcBorders>
                                  <w:shd w:val="clear" w:color="auto" w:fill="auto"/>
                                  <w:noWrap/>
                                  <w:vAlign w:val="center"/>
                                  <w:hideMark/>
                                </w:tcPr>
                                <w:p w14:paraId="745FA311"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14,390,626</w:t>
                                  </w:r>
                                </w:p>
                              </w:tc>
                            </w:tr>
                            <w:tr w:rsidR="00491DF0" w:rsidRPr="00246AD9" w14:paraId="638F2635" w14:textId="77777777" w:rsidTr="008A6B8F">
                              <w:trPr>
                                <w:cantSplit/>
                                <w:trHeight w:val="283"/>
                                <w:jc w:val="center"/>
                              </w:trPr>
                              <w:tc>
                                <w:tcPr>
                                  <w:tcW w:w="12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C13D9" w14:textId="77777777" w:rsidR="00DD5F63" w:rsidRPr="00677C14" w:rsidRDefault="00DD5F63" w:rsidP="00491DF0">
                                  <w:pPr>
                                    <w:spacing w:line="240" w:lineRule="exact"/>
                                    <w:jc w:val="center"/>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112</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11225CAD" w14:textId="77777777" w:rsidR="00DD5F63" w:rsidRPr="00677C14" w:rsidRDefault="00DD5F63" w:rsidP="00491DF0">
                                  <w:pPr>
                                    <w:spacing w:line="240" w:lineRule="exact"/>
                                    <w:ind w:rightChars="30" w:right="72"/>
                                    <w:jc w:val="right"/>
                                    <w:rPr>
                                      <w:rFonts w:ascii="標楷體" w:eastAsia="標楷體" w:hAnsi="標楷體"/>
                                      <w:b/>
                                      <w:bCs/>
                                      <w:kern w:val="0"/>
                                      <w:sz w:val="20"/>
                                      <w:szCs w:val="20"/>
                                      <w:shd w:val="clear" w:color="auto" w:fill="FFFFFF"/>
                                    </w:rPr>
                                  </w:pPr>
                                  <w:r w:rsidRPr="00677C14">
                                    <w:rPr>
                                      <w:rFonts w:ascii="標楷體" w:eastAsia="標楷體" w:hAnsi="標楷體" w:hint="eastAsia"/>
                                      <w:b/>
                                      <w:bCs/>
                                      <w:kern w:val="0"/>
                                      <w:sz w:val="20"/>
                                      <w:szCs w:val="20"/>
                                      <w:shd w:val="clear" w:color="auto" w:fill="FFFFFF"/>
                                    </w:rPr>
                                    <w:t>23,136,070</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6E4A2173"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8,590,732</w:t>
                                  </w:r>
                                </w:p>
                              </w:tc>
                              <w:tc>
                                <w:tcPr>
                                  <w:tcW w:w="1264" w:type="pct"/>
                                  <w:tcBorders>
                                    <w:top w:val="single" w:sz="4" w:space="0" w:color="auto"/>
                                    <w:left w:val="nil"/>
                                    <w:bottom w:val="single" w:sz="4" w:space="0" w:color="auto"/>
                                    <w:right w:val="single" w:sz="4" w:space="0" w:color="auto"/>
                                  </w:tcBorders>
                                  <w:shd w:val="clear" w:color="auto" w:fill="auto"/>
                                  <w:noWrap/>
                                  <w:vAlign w:val="center"/>
                                  <w:hideMark/>
                                </w:tcPr>
                                <w:p w14:paraId="2CF2395B"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14,545,338</w:t>
                                  </w:r>
                                </w:p>
                              </w:tc>
                            </w:tr>
                            <w:tr w:rsidR="00491DF0" w:rsidRPr="00246AD9" w14:paraId="63954987" w14:textId="77777777" w:rsidTr="008A6B8F">
                              <w:trPr>
                                <w:cantSplit/>
                                <w:trHeight w:val="283"/>
                                <w:jc w:val="center"/>
                              </w:trPr>
                              <w:tc>
                                <w:tcPr>
                                  <w:tcW w:w="12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9AA68" w14:textId="77777777" w:rsidR="00DD5F63" w:rsidRPr="00677C14" w:rsidRDefault="00DD5F63" w:rsidP="00491DF0">
                                  <w:pPr>
                                    <w:spacing w:line="240" w:lineRule="exact"/>
                                    <w:jc w:val="center"/>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113</w:t>
                                  </w:r>
                                </w:p>
                              </w:tc>
                              <w:tc>
                                <w:tcPr>
                                  <w:tcW w:w="12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B0184" w14:textId="77777777" w:rsidR="00DD5F63" w:rsidRPr="00677C14" w:rsidRDefault="00DD5F63" w:rsidP="00491DF0">
                                  <w:pPr>
                                    <w:spacing w:line="240" w:lineRule="exact"/>
                                    <w:ind w:rightChars="30" w:right="72"/>
                                    <w:jc w:val="right"/>
                                    <w:rPr>
                                      <w:rFonts w:ascii="標楷體" w:eastAsia="標楷體" w:hAnsi="標楷體"/>
                                      <w:b/>
                                      <w:bCs/>
                                      <w:kern w:val="0"/>
                                      <w:sz w:val="20"/>
                                      <w:szCs w:val="20"/>
                                      <w:shd w:val="clear" w:color="auto" w:fill="FFFFFF"/>
                                    </w:rPr>
                                  </w:pPr>
                                  <w:r w:rsidRPr="00677C14">
                                    <w:rPr>
                                      <w:rFonts w:ascii="標楷體" w:eastAsia="標楷體" w:hAnsi="標楷體" w:hint="eastAsia"/>
                                      <w:b/>
                                      <w:bCs/>
                                      <w:kern w:val="0"/>
                                      <w:sz w:val="20"/>
                                      <w:szCs w:val="20"/>
                                      <w:shd w:val="clear" w:color="auto" w:fill="FFFFFF"/>
                                    </w:rPr>
                                    <w:t>23,335,950</w:t>
                                  </w:r>
                                </w:p>
                              </w:tc>
                              <w:tc>
                                <w:tcPr>
                                  <w:tcW w:w="12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060577"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8,679,866</w:t>
                                  </w:r>
                                </w:p>
                              </w:tc>
                              <w:tc>
                                <w:tcPr>
                                  <w:tcW w:w="12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C57E9"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14,656,084</w:t>
                                  </w:r>
                                </w:p>
                              </w:tc>
                            </w:tr>
                          </w:tbl>
                          <w:p w14:paraId="7132AF9C" w14:textId="77777777" w:rsidR="00DD5F63" w:rsidRPr="00554B36" w:rsidRDefault="00DD5F63" w:rsidP="008A6B8F">
                            <w:pPr>
                              <w:overflowPunct w:val="0"/>
                              <w:spacing w:line="240" w:lineRule="exact"/>
                              <w:ind w:leftChars="-30" w:left="-72"/>
                              <w:jc w:val="both"/>
                              <w:rPr>
                                <w:rFonts w:ascii="標楷體" w:eastAsia="標楷體" w:hAnsi="標楷體"/>
                                <w:b/>
                                <w:sz w:val="20"/>
                              </w:rPr>
                            </w:pPr>
                            <w:r w:rsidRPr="00554B36">
                              <w:rPr>
                                <w:rFonts w:ascii="標楷體" w:eastAsia="標楷體" w:hAnsi="標楷體" w:cs="Cordia New" w:hint="eastAsia"/>
                                <w:sz w:val="18"/>
                                <w:szCs w:val="16"/>
                              </w:rPr>
                              <w:t>資料來源：整理自</w:t>
                            </w:r>
                            <w:r>
                              <w:rPr>
                                <w:rFonts w:ascii="標楷體" w:eastAsia="標楷體" w:hAnsi="標楷體" w:cs="Cordia New" w:hint="eastAsia"/>
                                <w:sz w:val="18"/>
                                <w:szCs w:val="16"/>
                              </w:rPr>
                              <w:t>各市縣政府</w:t>
                            </w:r>
                            <w:r w:rsidRPr="00396037">
                              <w:rPr>
                                <w:rFonts w:ascii="標楷體" w:eastAsia="標楷體" w:hAnsi="標楷體" w:cs="Cordia New" w:hint="eastAsia"/>
                                <w:sz w:val="18"/>
                                <w:szCs w:val="16"/>
                              </w:rPr>
                              <w:t>提供資料</w:t>
                            </w:r>
                            <w:r w:rsidRPr="00554B36">
                              <w:rPr>
                                <w:rFonts w:ascii="標楷體" w:eastAsia="標楷體" w:hAnsi="標楷體" w:cs="Cordia New" w:hint="eastAsia"/>
                                <w:sz w:val="18"/>
                                <w:szCs w:val="16"/>
                              </w:rPr>
                              <w:t>。</w:t>
                            </w:r>
                          </w:p>
                          <w:p w14:paraId="4087DF45" w14:textId="77777777" w:rsidR="00DD5F63" w:rsidRPr="00554B36" w:rsidRDefault="00DD5F63" w:rsidP="00DD5F6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1BA7D1" id="_x0000_s1062" type="#_x0000_t202" style="position:absolute;left:0;text-align:left;margin-left:194.25pt;margin-top:252.3pt;width:301.8pt;height:135.75pt;z-index:-251074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" stroked="f">
                <v:textbox>
                  <w:txbxContent>
                    <w:p w14:paraId="7F49D9C3" w14:textId="77777777" w:rsidR="00DD5F63" w:rsidRDefault="00DD5F63" w:rsidP="00491DF0">
                      <w:pPr>
                        <w:overflowPunct w:val="0"/>
                        <w:spacing w:line="240" w:lineRule="exact"/>
                        <w:jc w:val="center"/>
                        <w:rPr>
                          <w:rFonts w:ascii="標楷體" w:eastAsia="標楷體" w:hAnsi="標楷體" w:cs="Cordia New"/>
                          <w:b/>
                          <w:szCs w:val="32"/>
                        </w:rPr>
                      </w:pPr>
                      <w:r w:rsidRPr="00554B36">
                        <w:rPr>
                          <w:rFonts w:ascii="標楷體" w:eastAsia="標楷體" w:hAnsi="標楷體" w:cs="Cordia New" w:hint="eastAsia"/>
                          <w:b/>
                          <w:szCs w:val="32"/>
                        </w:rPr>
                        <w:t>表</w:t>
                      </w:r>
                      <w:r>
                        <w:rPr>
                          <w:rFonts w:ascii="標楷體" w:eastAsia="標楷體" w:hAnsi="標楷體" w:cs="Cordia New" w:hint="eastAsia"/>
                          <w:b/>
                          <w:szCs w:val="32"/>
                        </w:rPr>
                        <w:t>2</w:t>
                      </w:r>
                      <w:r>
                        <w:rPr>
                          <w:rFonts w:ascii="標楷體" w:eastAsia="標楷體" w:hAnsi="標楷體" w:cs="Cordia New"/>
                          <w:b/>
                          <w:szCs w:val="32"/>
                        </w:rPr>
                        <w:t>0</w:t>
                      </w:r>
                      <w:r w:rsidRPr="00554B36">
                        <w:rPr>
                          <w:rFonts w:ascii="標楷體" w:eastAsia="標楷體" w:hAnsi="標楷體" w:cs="Cordia New" w:hint="eastAsia"/>
                          <w:b/>
                          <w:szCs w:val="32"/>
                        </w:rPr>
                        <w:t xml:space="preserve">　</w:t>
                      </w:r>
                      <w:r>
                        <w:rPr>
                          <w:rFonts w:ascii="標楷體" w:eastAsia="標楷體" w:hAnsi="標楷體" w:cs="Cordia New" w:hint="eastAsia"/>
                          <w:b/>
                          <w:szCs w:val="32"/>
                        </w:rPr>
                        <w:t>全國機動車輛登記</w:t>
                      </w:r>
                      <w:r w:rsidRPr="001F1941">
                        <w:rPr>
                          <w:rFonts w:ascii="標楷體" w:eastAsia="標楷體" w:hAnsi="標楷體" w:cs="Cordia New" w:hint="eastAsia"/>
                          <w:b/>
                          <w:szCs w:val="32"/>
                        </w:rPr>
                        <w:t>情形</w:t>
                      </w:r>
                    </w:p>
                    <w:p w14:paraId="4F34153C" w14:textId="77777777" w:rsidR="00DD5F63" w:rsidRPr="001F1941" w:rsidRDefault="00DD5F63" w:rsidP="00CD7A9F">
                      <w:pPr>
                        <w:overflowPunct w:val="0"/>
                        <w:spacing w:line="240" w:lineRule="exact"/>
                        <w:ind w:rightChars="-10" w:right="-24"/>
                        <w:jc w:val="right"/>
                        <w:rPr>
                          <w:rFonts w:ascii="標楷體" w:eastAsia="標楷體" w:hAnsi="標楷體" w:cs="Cordia New"/>
                          <w:bCs/>
                          <w:sz w:val="20"/>
                          <w:szCs w:val="20"/>
                        </w:rPr>
                      </w:pPr>
                      <w:r w:rsidRPr="001F1941">
                        <w:rPr>
                          <w:rFonts w:ascii="標楷體" w:eastAsia="標楷體" w:hAnsi="標楷體" w:cs="Cordia New" w:hint="eastAsia"/>
                          <w:bCs/>
                          <w:sz w:val="20"/>
                          <w:szCs w:val="20"/>
                        </w:rPr>
                        <w:t>單位：</w:t>
                      </w:r>
                      <w:r>
                        <w:rPr>
                          <w:rFonts w:ascii="標楷體" w:eastAsia="標楷體" w:hAnsi="標楷體" w:cs="Cordia New" w:hint="eastAsia"/>
                          <w:bCs/>
                          <w:sz w:val="20"/>
                          <w:szCs w:val="20"/>
                        </w:rPr>
                        <w:t>輛</w:t>
                      </w:r>
                    </w:p>
                    <w:tbl>
                      <w:tblPr>
                        <w:tblW w:w="5124" w:type="pct"/>
                        <w:jc w:val="center"/>
                        <w:tblCellMar>
                          <w:left w:w="28" w:type="dxa"/>
                          <w:right w:w="28" w:type="dxa"/>
                        </w:tblCellMar>
                        <w:tblLook w:val="04A0" w:firstRow="1" w:lastRow="0" w:firstColumn="1" w:lastColumn="0" w:noHBand="0" w:noVBand="1"/>
                      </w:tblPr>
                      <w:tblGrid>
                        <w:gridCol w:w="1415"/>
                        <w:gridCol w:w="1490"/>
                        <w:gridCol w:w="1490"/>
                        <w:gridCol w:w="1486"/>
                      </w:tblGrid>
                      <w:tr w:rsidR="00491DF0" w:rsidRPr="00246AD9" w14:paraId="6E53D772" w14:textId="77777777" w:rsidTr="008A6B8F">
                        <w:trPr>
                          <w:cantSplit/>
                          <w:trHeight w:val="340"/>
                          <w:tblHeader/>
                          <w:jc w:val="center"/>
                        </w:trPr>
                        <w:tc>
                          <w:tcPr>
                            <w:tcW w:w="12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1F8155" w14:textId="77777777" w:rsidR="00DD5F63" w:rsidRPr="00246AD9" w:rsidRDefault="00DD5F63" w:rsidP="00491DF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年底</w:t>
                            </w:r>
                          </w:p>
                        </w:tc>
                        <w:tc>
                          <w:tcPr>
                            <w:tcW w:w="1267" w:type="pct"/>
                            <w:tcBorders>
                              <w:top w:val="single" w:sz="4" w:space="0" w:color="auto"/>
                              <w:left w:val="nil"/>
                              <w:bottom w:val="single" w:sz="4" w:space="0" w:color="auto"/>
                              <w:right w:val="single" w:sz="4" w:space="0" w:color="auto"/>
                            </w:tcBorders>
                            <w:shd w:val="clear" w:color="auto" w:fill="auto"/>
                            <w:vAlign w:val="center"/>
                            <w:hideMark/>
                          </w:tcPr>
                          <w:p w14:paraId="7FB147E2" w14:textId="77777777" w:rsidR="00DD5F63" w:rsidRPr="00C94CFA" w:rsidRDefault="00DD5F63" w:rsidP="00491DF0">
                            <w:pPr>
                              <w:widowControl/>
                              <w:spacing w:line="240" w:lineRule="exact"/>
                              <w:jc w:val="center"/>
                              <w:rPr>
                                <w:rFonts w:ascii="標楷體" w:eastAsia="標楷體" w:hAnsi="標楷體" w:cs="新細明體"/>
                                <w:kern w:val="0"/>
                                <w:sz w:val="20"/>
                                <w:szCs w:val="20"/>
                              </w:rPr>
                            </w:pPr>
                            <w:r w:rsidRPr="00C94CFA">
                              <w:rPr>
                                <w:rFonts w:ascii="標楷體" w:eastAsia="標楷體" w:hAnsi="標楷體" w:cs="新細明體" w:hint="eastAsia"/>
                                <w:kern w:val="0"/>
                                <w:sz w:val="20"/>
                                <w:szCs w:val="20"/>
                              </w:rPr>
                              <w:t>合計</w:t>
                            </w:r>
                          </w:p>
                        </w:tc>
                        <w:tc>
                          <w:tcPr>
                            <w:tcW w:w="1267" w:type="pct"/>
                            <w:tcBorders>
                              <w:top w:val="single" w:sz="4" w:space="0" w:color="auto"/>
                              <w:left w:val="nil"/>
                              <w:bottom w:val="single" w:sz="4" w:space="0" w:color="auto"/>
                              <w:right w:val="single" w:sz="4" w:space="0" w:color="auto"/>
                            </w:tcBorders>
                            <w:shd w:val="clear" w:color="auto" w:fill="auto"/>
                            <w:vAlign w:val="center"/>
                            <w:hideMark/>
                          </w:tcPr>
                          <w:p w14:paraId="4F1F972C" w14:textId="77777777" w:rsidR="00DD5F63" w:rsidRPr="00246AD9" w:rsidRDefault="00DD5F63" w:rsidP="00491DF0">
                            <w:pPr>
                              <w:widowControl/>
                              <w:spacing w:line="240" w:lineRule="exact"/>
                              <w:jc w:val="center"/>
                              <w:rPr>
                                <w:rFonts w:ascii="標楷體" w:eastAsia="標楷體" w:hAnsi="標楷體" w:cs="新細明體"/>
                                <w:kern w:val="0"/>
                                <w:sz w:val="20"/>
                                <w:szCs w:val="20"/>
                              </w:rPr>
                            </w:pPr>
                            <w:r w:rsidRPr="00246AD9">
                              <w:rPr>
                                <w:rFonts w:ascii="標楷體" w:eastAsia="標楷體" w:hAnsi="標楷體" w:cs="新細明體" w:hint="eastAsia"/>
                                <w:kern w:val="0"/>
                                <w:sz w:val="20"/>
                                <w:szCs w:val="20"/>
                              </w:rPr>
                              <w:t>汽車</w:t>
                            </w:r>
                          </w:p>
                        </w:tc>
                        <w:tc>
                          <w:tcPr>
                            <w:tcW w:w="1264" w:type="pct"/>
                            <w:tcBorders>
                              <w:top w:val="single" w:sz="4" w:space="0" w:color="auto"/>
                              <w:left w:val="nil"/>
                              <w:bottom w:val="single" w:sz="4" w:space="0" w:color="auto"/>
                              <w:right w:val="single" w:sz="4" w:space="0" w:color="auto"/>
                            </w:tcBorders>
                            <w:shd w:val="clear" w:color="auto" w:fill="auto"/>
                            <w:vAlign w:val="center"/>
                            <w:hideMark/>
                          </w:tcPr>
                          <w:p w14:paraId="09F74662" w14:textId="77777777" w:rsidR="00DD5F63" w:rsidRPr="00246AD9" w:rsidRDefault="00DD5F63" w:rsidP="00491DF0">
                            <w:pPr>
                              <w:widowControl/>
                              <w:spacing w:line="240" w:lineRule="exact"/>
                              <w:jc w:val="center"/>
                              <w:rPr>
                                <w:rFonts w:ascii="標楷體" w:eastAsia="標楷體" w:hAnsi="標楷體" w:cs="新細明體"/>
                                <w:kern w:val="0"/>
                                <w:sz w:val="20"/>
                                <w:szCs w:val="20"/>
                              </w:rPr>
                            </w:pPr>
                            <w:r w:rsidRPr="00246AD9">
                              <w:rPr>
                                <w:rFonts w:ascii="標楷體" w:eastAsia="標楷體" w:hAnsi="標楷體" w:cs="新細明體" w:hint="eastAsia"/>
                                <w:kern w:val="0"/>
                                <w:sz w:val="20"/>
                                <w:szCs w:val="20"/>
                              </w:rPr>
                              <w:t>機車</w:t>
                            </w:r>
                          </w:p>
                        </w:tc>
                      </w:tr>
                      <w:tr w:rsidR="00491DF0" w:rsidRPr="00246AD9" w14:paraId="4B57BBC5" w14:textId="77777777" w:rsidTr="00491DF0">
                        <w:trPr>
                          <w:cantSplit/>
                          <w:trHeight w:val="283"/>
                          <w:jc w:val="center"/>
                        </w:trPr>
                        <w:tc>
                          <w:tcPr>
                            <w:tcW w:w="12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7D12F2" w14:textId="77777777" w:rsidR="00DD5F63" w:rsidRPr="00677C14" w:rsidRDefault="00DD5F63" w:rsidP="00491DF0">
                            <w:pPr>
                              <w:spacing w:line="240" w:lineRule="exact"/>
                              <w:jc w:val="center"/>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109</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564CA25B" w14:textId="77777777" w:rsidR="00DD5F63" w:rsidRPr="00677C14" w:rsidRDefault="00DD5F63" w:rsidP="00491DF0">
                            <w:pPr>
                              <w:spacing w:line="240" w:lineRule="exact"/>
                              <w:ind w:rightChars="30" w:right="72"/>
                              <w:jc w:val="right"/>
                              <w:rPr>
                                <w:rFonts w:ascii="標楷體" w:eastAsia="標楷體" w:hAnsi="標楷體"/>
                                <w:b/>
                                <w:bCs/>
                                <w:kern w:val="0"/>
                                <w:sz w:val="20"/>
                                <w:szCs w:val="20"/>
                                <w:shd w:val="clear" w:color="auto" w:fill="FFFFFF"/>
                              </w:rPr>
                            </w:pPr>
                            <w:r w:rsidRPr="00677C14">
                              <w:rPr>
                                <w:rFonts w:ascii="標楷體" w:eastAsia="標楷體" w:hAnsi="標楷體" w:hint="eastAsia"/>
                                <w:b/>
                                <w:bCs/>
                                <w:kern w:val="0"/>
                                <w:sz w:val="20"/>
                                <w:szCs w:val="20"/>
                                <w:shd w:val="clear" w:color="auto" w:fill="FFFFFF"/>
                              </w:rPr>
                              <w:t>22,297,000</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54FD7218"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8,193,237</w:t>
                            </w:r>
                          </w:p>
                        </w:tc>
                        <w:tc>
                          <w:tcPr>
                            <w:tcW w:w="1264" w:type="pct"/>
                            <w:tcBorders>
                              <w:top w:val="single" w:sz="4" w:space="0" w:color="auto"/>
                              <w:left w:val="nil"/>
                              <w:bottom w:val="single" w:sz="4" w:space="0" w:color="auto"/>
                              <w:right w:val="single" w:sz="4" w:space="0" w:color="auto"/>
                            </w:tcBorders>
                            <w:shd w:val="clear" w:color="auto" w:fill="auto"/>
                            <w:noWrap/>
                            <w:vAlign w:val="center"/>
                            <w:hideMark/>
                          </w:tcPr>
                          <w:p w14:paraId="1A0EF849"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14,103,763</w:t>
                            </w:r>
                          </w:p>
                        </w:tc>
                      </w:tr>
                      <w:tr w:rsidR="00491DF0" w:rsidRPr="00246AD9" w14:paraId="15504F25" w14:textId="77777777" w:rsidTr="008A6B8F">
                        <w:trPr>
                          <w:cantSplit/>
                          <w:trHeight w:val="283"/>
                          <w:jc w:val="center"/>
                        </w:trPr>
                        <w:tc>
                          <w:tcPr>
                            <w:tcW w:w="12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CB57B1" w14:textId="77777777" w:rsidR="00DD5F63" w:rsidRPr="00677C14" w:rsidRDefault="00DD5F63" w:rsidP="00491DF0">
                            <w:pPr>
                              <w:spacing w:line="240" w:lineRule="exact"/>
                              <w:jc w:val="center"/>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110</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36F02D6B" w14:textId="77777777" w:rsidR="00DD5F63" w:rsidRPr="00677C14" w:rsidRDefault="00DD5F63" w:rsidP="00491DF0">
                            <w:pPr>
                              <w:spacing w:line="240" w:lineRule="exact"/>
                              <w:ind w:rightChars="30" w:right="72"/>
                              <w:jc w:val="right"/>
                              <w:rPr>
                                <w:rFonts w:ascii="標楷體" w:eastAsia="標楷體" w:hAnsi="標楷體"/>
                                <w:b/>
                                <w:bCs/>
                                <w:kern w:val="0"/>
                                <w:sz w:val="20"/>
                                <w:szCs w:val="20"/>
                                <w:shd w:val="clear" w:color="auto" w:fill="FFFFFF"/>
                              </w:rPr>
                            </w:pPr>
                            <w:r w:rsidRPr="00677C14">
                              <w:rPr>
                                <w:rFonts w:ascii="標楷體" w:eastAsia="標楷體" w:hAnsi="標楷體" w:hint="eastAsia"/>
                                <w:b/>
                                <w:bCs/>
                                <w:kern w:val="0"/>
                                <w:sz w:val="20"/>
                                <w:szCs w:val="20"/>
                                <w:shd w:val="clear" w:color="auto" w:fill="FFFFFF"/>
                              </w:rPr>
                              <w:t>22,597,694</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370B2F1F"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8,330,774</w:t>
                            </w:r>
                          </w:p>
                        </w:tc>
                        <w:tc>
                          <w:tcPr>
                            <w:tcW w:w="1264" w:type="pct"/>
                            <w:tcBorders>
                              <w:top w:val="single" w:sz="4" w:space="0" w:color="auto"/>
                              <w:left w:val="nil"/>
                              <w:bottom w:val="single" w:sz="4" w:space="0" w:color="auto"/>
                              <w:right w:val="single" w:sz="4" w:space="0" w:color="auto"/>
                            </w:tcBorders>
                            <w:shd w:val="clear" w:color="auto" w:fill="auto"/>
                            <w:noWrap/>
                            <w:vAlign w:val="center"/>
                            <w:hideMark/>
                          </w:tcPr>
                          <w:p w14:paraId="431B9C84"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14,266,920</w:t>
                            </w:r>
                          </w:p>
                        </w:tc>
                      </w:tr>
                      <w:tr w:rsidR="00491DF0" w:rsidRPr="00246AD9" w14:paraId="13FFC242" w14:textId="77777777" w:rsidTr="008A6B8F">
                        <w:trPr>
                          <w:cantSplit/>
                          <w:trHeight w:val="283"/>
                          <w:jc w:val="center"/>
                        </w:trPr>
                        <w:tc>
                          <w:tcPr>
                            <w:tcW w:w="12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8F417" w14:textId="77777777" w:rsidR="00DD5F63" w:rsidRPr="00677C14" w:rsidRDefault="00DD5F63" w:rsidP="00491DF0">
                            <w:pPr>
                              <w:spacing w:line="240" w:lineRule="exact"/>
                              <w:jc w:val="center"/>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111</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1DB8F24B" w14:textId="77777777" w:rsidR="00DD5F63" w:rsidRPr="00677C14" w:rsidRDefault="00DD5F63" w:rsidP="00491DF0">
                            <w:pPr>
                              <w:spacing w:line="240" w:lineRule="exact"/>
                              <w:ind w:rightChars="30" w:right="72"/>
                              <w:jc w:val="right"/>
                              <w:rPr>
                                <w:rFonts w:ascii="標楷體" w:eastAsia="標楷體" w:hAnsi="標楷體"/>
                                <w:b/>
                                <w:bCs/>
                                <w:kern w:val="0"/>
                                <w:sz w:val="20"/>
                                <w:szCs w:val="20"/>
                                <w:shd w:val="clear" w:color="auto" w:fill="FFFFFF"/>
                              </w:rPr>
                            </w:pPr>
                            <w:r w:rsidRPr="00677C14">
                              <w:rPr>
                                <w:rFonts w:ascii="標楷體" w:eastAsia="標楷體" w:hAnsi="標楷體" w:hint="eastAsia"/>
                                <w:b/>
                                <w:bCs/>
                                <w:kern w:val="0"/>
                                <w:sz w:val="20"/>
                                <w:szCs w:val="20"/>
                                <w:shd w:val="clear" w:color="auto" w:fill="FFFFFF"/>
                              </w:rPr>
                              <w:t>22,844,046</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5B33FC37"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8,453,420</w:t>
                            </w:r>
                          </w:p>
                        </w:tc>
                        <w:tc>
                          <w:tcPr>
                            <w:tcW w:w="1264" w:type="pct"/>
                            <w:tcBorders>
                              <w:top w:val="single" w:sz="4" w:space="0" w:color="auto"/>
                              <w:left w:val="nil"/>
                              <w:bottom w:val="single" w:sz="4" w:space="0" w:color="auto"/>
                              <w:right w:val="single" w:sz="4" w:space="0" w:color="auto"/>
                            </w:tcBorders>
                            <w:shd w:val="clear" w:color="auto" w:fill="auto"/>
                            <w:noWrap/>
                            <w:vAlign w:val="center"/>
                            <w:hideMark/>
                          </w:tcPr>
                          <w:p w14:paraId="745FA311"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14,390,626</w:t>
                            </w:r>
                          </w:p>
                        </w:tc>
                      </w:tr>
                      <w:tr w:rsidR="00491DF0" w:rsidRPr="00246AD9" w14:paraId="638F2635" w14:textId="77777777" w:rsidTr="008A6B8F">
                        <w:trPr>
                          <w:cantSplit/>
                          <w:trHeight w:val="283"/>
                          <w:jc w:val="center"/>
                        </w:trPr>
                        <w:tc>
                          <w:tcPr>
                            <w:tcW w:w="12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C13D9" w14:textId="77777777" w:rsidR="00DD5F63" w:rsidRPr="00677C14" w:rsidRDefault="00DD5F63" w:rsidP="00491DF0">
                            <w:pPr>
                              <w:spacing w:line="240" w:lineRule="exact"/>
                              <w:jc w:val="center"/>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112</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11225CAD" w14:textId="77777777" w:rsidR="00DD5F63" w:rsidRPr="00677C14" w:rsidRDefault="00DD5F63" w:rsidP="00491DF0">
                            <w:pPr>
                              <w:spacing w:line="240" w:lineRule="exact"/>
                              <w:ind w:rightChars="30" w:right="72"/>
                              <w:jc w:val="right"/>
                              <w:rPr>
                                <w:rFonts w:ascii="標楷體" w:eastAsia="標楷體" w:hAnsi="標楷體"/>
                                <w:b/>
                                <w:bCs/>
                                <w:kern w:val="0"/>
                                <w:sz w:val="20"/>
                                <w:szCs w:val="20"/>
                                <w:shd w:val="clear" w:color="auto" w:fill="FFFFFF"/>
                              </w:rPr>
                            </w:pPr>
                            <w:r w:rsidRPr="00677C14">
                              <w:rPr>
                                <w:rFonts w:ascii="標楷體" w:eastAsia="標楷體" w:hAnsi="標楷體" w:hint="eastAsia"/>
                                <w:b/>
                                <w:bCs/>
                                <w:kern w:val="0"/>
                                <w:sz w:val="20"/>
                                <w:szCs w:val="20"/>
                                <w:shd w:val="clear" w:color="auto" w:fill="FFFFFF"/>
                              </w:rPr>
                              <w:t>23,136,070</w:t>
                            </w:r>
                          </w:p>
                        </w:tc>
                        <w:tc>
                          <w:tcPr>
                            <w:tcW w:w="1267" w:type="pct"/>
                            <w:tcBorders>
                              <w:top w:val="single" w:sz="4" w:space="0" w:color="auto"/>
                              <w:left w:val="nil"/>
                              <w:bottom w:val="single" w:sz="4" w:space="0" w:color="auto"/>
                              <w:right w:val="single" w:sz="4" w:space="0" w:color="auto"/>
                            </w:tcBorders>
                            <w:shd w:val="clear" w:color="auto" w:fill="auto"/>
                            <w:noWrap/>
                            <w:vAlign w:val="center"/>
                            <w:hideMark/>
                          </w:tcPr>
                          <w:p w14:paraId="6E4A2173"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8,590,732</w:t>
                            </w:r>
                          </w:p>
                        </w:tc>
                        <w:tc>
                          <w:tcPr>
                            <w:tcW w:w="1264" w:type="pct"/>
                            <w:tcBorders>
                              <w:top w:val="single" w:sz="4" w:space="0" w:color="auto"/>
                              <w:left w:val="nil"/>
                              <w:bottom w:val="single" w:sz="4" w:space="0" w:color="auto"/>
                              <w:right w:val="single" w:sz="4" w:space="0" w:color="auto"/>
                            </w:tcBorders>
                            <w:shd w:val="clear" w:color="auto" w:fill="auto"/>
                            <w:noWrap/>
                            <w:vAlign w:val="center"/>
                            <w:hideMark/>
                          </w:tcPr>
                          <w:p w14:paraId="2CF2395B"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14,545,338</w:t>
                            </w:r>
                          </w:p>
                        </w:tc>
                      </w:tr>
                      <w:tr w:rsidR="00491DF0" w:rsidRPr="00246AD9" w14:paraId="63954987" w14:textId="77777777" w:rsidTr="008A6B8F">
                        <w:trPr>
                          <w:cantSplit/>
                          <w:trHeight w:val="283"/>
                          <w:jc w:val="center"/>
                        </w:trPr>
                        <w:tc>
                          <w:tcPr>
                            <w:tcW w:w="12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9AA68" w14:textId="77777777" w:rsidR="00DD5F63" w:rsidRPr="00677C14" w:rsidRDefault="00DD5F63" w:rsidP="00491DF0">
                            <w:pPr>
                              <w:spacing w:line="240" w:lineRule="exact"/>
                              <w:jc w:val="center"/>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113</w:t>
                            </w:r>
                          </w:p>
                        </w:tc>
                        <w:tc>
                          <w:tcPr>
                            <w:tcW w:w="12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B0184" w14:textId="77777777" w:rsidR="00DD5F63" w:rsidRPr="00677C14" w:rsidRDefault="00DD5F63" w:rsidP="00491DF0">
                            <w:pPr>
                              <w:spacing w:line="240" w:lineRule="exact"/>
                              <w:ind w:rightChars="30" w:right="72"/>
                              <w:jc w:val="right"/>
                              <w:rPr>
                                <w:rFonts w:ascii="標楷體" w:eastAsia="標楷體" w:hAnsi="標楷體"/>
                                <w:b/>
                                <w:bCs/>
                                <w:kern w:val="0"/>
                                <w:sz w:val="20"/>
                                <w:szCs w:val="20"/>
                                <w:shd w:val="clear" w:color="auto" w:fill="FFFFFF"/>
                              </w:rPr>
                            </w:pPr>
                            <w:r w:rsidRPr="00677C14">
                              <w:rPr>
                                <w:rFonts w:ascii="標楷體" w:eastAsia="標楷體" w:hAnsi="標楷體" w:hint="eastAsia"/>
                                <w:b/>
                                <w:bCs/>
                                <w:kern w:val="0"/>
                                <w:sz w:val="20"/>
                                <w:szCs w:val="20"/>
                                <w:shd w:val="clear" w:color="auto" w:fill="FFFFFF"/>
                              </w:rPr>
                              <w:t>23,335,950</w:t>
                            </w:r>
                          </w:p>
                        </w:tc>
                        <w:tc>
                          <w:tcPr>
                            <w:tcW w:w="12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060577"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8,679,866</w:t>
                            </w:r>
                          </w:p>
                        </w:tc>
                        <w:tc>
                          <w:tcPr>
                            <w:tcW w:w="12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C57E9" w14:textId="77777777" w:rsidR="00DD5F63" w:rsidRPr="00677C14" w:rsidRDefault="00DD5F63" w:rsidP="00491DF0">
                            <w:pPr>
                              <w:spacing w:line="240" w:lineRule="exact"/>
                              <w:ind w:rightChars="30" w:right="72"/>
                              <w:jc w:val="right"/>
                              <w:rPr>
                                <w:rFonts w:ascii="標楷體" w:eastAsia="標楷體" w:hAnsi="標楷體"/>
                                <w:kern w:val="0"/>
                                <w:sz w:val="20"/>
                                <w:szCs w:val="20"/>
                                <w:shd w:val="clear" w:color="auto" w:fill="FFFFFF"/>
                              </w:rPr>
                            </w:pPr>
                            <w:r w:rsidRPr="00677C14">
                              <w:rPr>
                                <w:rFonts w:ascii="標楷體" w:eastAsia="標楷體" w:hAnsi="標楷體" w:hint="eastAsia"/>
                                <w:kern w:val="0"/>
                                <w:sz w:val="20"/>
                                <w:szCs w:val="20"/>
                                <w:shd w:val="clear" w:color="auto" w:fill="FFFFFF"/>
                              </w:rPr>
                              <w:t>14,656,084</w:t>
                            </w:r>
                          </w:p>
                        </w:tc>
                      </w:tr>
                    </w:tbl>
                    <w:p w14:paraId="7132AF9C" w14:textId="77777777" w:rsidR="00DD5F63" w:rsidRPr="00554B36" w:rsidRDefault="00DD5F63" w:rsidP="008A6B8F">
                      <w:pPr>
                        <w:overflowPunct w:val="0"/>
                        <w:spacing w:line="240" w:lineRule="exact"/>
                        <w:ind w:leftChars="-30" w:left="-72"/>
                        <w:jc w:val="both"/>
                        <w:rPr>
                          <w:rFonts w:ascii="標楷體" w:eastAsia="標楷體" w:hAnsi="標楷體"/>
                          <w:b/>
                          <w:sz w:val="20"/>
                        </w:rPr>
                      </w:pPr>
                      <w:r w:rsidRPr="00554B36">
                        <w:rPr>
                          <w:rFonts w:ascii="標楷體" w:eastAsia="標楷體" w:hAnsi="標楷體" w:cs="Cordia New" w:hint="eastAsia"/>
                          <w:sz w:val="18"/>
                          <w:szCs w:val="16"/>
                        </w:rPr>
                        <w:t>資料來源：整理自</w:t>
                      </w:r>
                      <w:r>
                        <w:rPr>
                          <w:rFonts w:ascii="標楷體" w:eastAsia="標楷體" w:hAnsi="標楷體" w:cs="Cordia New" w:hint="eastAsia"/>
                          <w:sz w:val="18"/>
                          <w:szCs w:val="16"/>
                        </w:rPr>
                        <w:t>各市縣政府</w:t>
                      </w:r>
                      <w:r w:rsidRPr="00396037">
                        <w:rPr>
                          <w:rFonts w:ascii="標楷體" w:eastAsia="標楷體" w:hAnsi="標楷體" w:cs="Cordia New" w:hint="eastAsia"/>
                          <w:sz w:val="18"/>
                          <w:szCs w:val="16"/>
                        </w:rPr>
                        <w:t>提供資料</w:t>
                      </w:r>
                      <w:r w:rsidRPr="00554B36">
                        <w:rPr>
                          <w:rFonts w:ascii="標楷體" w:eastAsia="標楷體" w:hAnsi="標楷體" w:cs="Cordia New" w:hint="eastAsia"/>
                          <w:sz w:val="18"/>
                          <w:szCs w:val="16"/>
                        </w:rPr>
                        <w:t>。</w:t>
                      </w:r>
                    </w:p>
                    <w:p w14:paraId="4087DF45" w14:textId="77777777" w:rsidR="00DD5F63" w:rsidRPr="00554B36" w:rsidRDefault="00DD5F63" w:rsidP="00DD5F63"/>
                  </w:txbxContent>
                </v:textbox>
                <w10:wrap type="tight" anchorx="margin" anchory="margin"/>
              </v:shape>
            </w:pict>
          </mc:Fallback>
        </mc:AlternateContent>
      </w:r>
      <w:r w:rsidR="00226FB9" w:rsidRPr="008B6C30">
        <w:rPr>
          <w:rFonts w:ascii="標楷體" w:eastAsia="標楷體" w:hAnsi="標楷體" w:cstheme="majorBidi" w:hint="eastAsia"/>
        </w:rPr>
        <w:t>（表</w:t>
      </w:r>
      <w:r w:rsidR="008B6C30" w:rsidRPr="008B6C30">
        <w:rPr>
          <w:rFonts w:ascii="標楷體" w:eastAsia="標楷體" w:hAnsi="標楷體" w:cstheme="majorBidi" w:hint="eastAsia"/>
        </w:rPr>
        <w:t>2</w:t>
      </w:r>
      <w:r w:rsidR="008B6C30" w:rsidRPr="008B6C30">
        <w:rPr>
          <w:rFonts w:ascii="標楷體" w:eastAsia="標楷體" w:hAnsi="標楷體" w:cstheme="majorBidi"/>
        </w:rPr>
        <w:t>0</w:t>
      </w:r>
      <w:r w:rsidR="00226FB9" w:rsidRPr="008B6C30">
        <w:rPr>
          <w:rFonts w:ascii="標楷體" w:eastAsia="標楷體" w:hAnsi="標楷體" w:cstheme="majorBidi" w:hint="eastAsia"/>
        </w:rPr>
        <w:t>）</w:t>
      </w:r>
      <w:r w:rsidR="00226FB9" w:rsidRPr="00226FB9">
        <w:rPr>
          <w:rFonts w:ascii="標楷體" w:eastAsia="標楷體" w:hAnsi="標楷體" w:cstheme="majorBidi" w:hint="eastAsia"/>
        </w:rPr>
        <w:t>，增幅為4.66％，顯示私人運具使用者並未因公共運輸通勤月票等政策大幅轉向搭乘公共運輸，經函請交通部督促市縣政府善用各項調查結果妥適因應民眾需求，以有效將私人運具使用者移轉至公共運輸。</w:t>
      </w:r>
      <w:r w:rsidR="00226FB9" w:rsidRPr="00344348">
        <w:rPr>
          <w:rFonts w:ascii="標楷體" w:eastAsia="標楷體" w:hAnsi="標楷體" w:cstheme="majorBidi" w:hint="eastAsia"/>
        </w:rPr>
        <w:t>據復：為擴大公共運輸使用族群，</w:t>
      </w:r>
      <w:proofErr w:type="gramStart"/>
      <w:r w:rsidR="00226FB9" w:rsidRPr="00344348">
        <w:rPr>
          <w:rFonts w:ascii="標楷體" w:eastAsia="標楷體" w:hAnsi="標楷體" w:cstheme="majorBidi" w:hint="eastAsia"/>
        </w:rPr>
        <w:t>114</w:t>
      </w:r>
      <w:proofErr w:type="gramEnd"/>
      <w:r w:rsidR="00226FB9" w:rsidRPr="00344348">
        <w:rPr>
          <w:rFonts w:ascii="標楷體" w:eastAsia="標楷體" w:hAnsi="標楷體" w:cstheme="majorBidi" w:hint="eastAsia"/>
        </w:rPr>
        <w:t>年度推動TPASS 2.0公共運輸常客優惠措施，以乘客當月累計搭乘次數回饋乘車優惠，將持續輔導地方政府依民眾使用需求規劃多元優惠方案，以提升公共運輸運量</w:t>
      </w:r>
      <w:r w:rsidRPr="00344348">
        <w:rPr>
          <w:rFonts w:ascii="標楷體" w:eastAsia="標楷體" w:hAnsi="標楷體" w:cstheme="majorBidi" w:hint="eastAsia"/>
        </w:rPr>
        <w:t>。</w:t>
      </w:r>
    </w:p>
    <w:p w14:paraId="2DBEC053" w14:textId="3C4D6028" w:rsidR="002638AF" w:rsidRPr="002638AF" w:rsidRDefault="002638AF" w:rsidP="00861709">
      <w:pPr>
        <w:overflowPunct w:val="0"/>
        <w:spacing w:line="460" w:lineRule="exact"/>
        <w:ind w:firstLineChars="450" w:firstLine="1081"/>
        <w:jc w:val="both"/>
        <w:rPr>
          <w:rFonts w:ascii="標楷體" w:eastAsia="標楷體" w:hAnsi="標楷體" w:cstheme="majorBidi"/>
        </w:rPr>
      </w:pPr>
      <w:r>
        <w:rPr>
          <w:rFonts w:ascii="標楷體" w:eastAsia="標楷體" w:hAnsi="標楷體" w:cstheme="majorBidi" w:hint="eastAsia"/>
          <w:b/>
          <w:bCs/>
        </w:rPr>
        <w:t>2</w:t>
      </w:r>
      <w:r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226FB9" w:rsidRPr="00226FB9">
        <w:rPr>
          <w:rFonts w:ascii="標楷體" w:eastAsia="標楷體" w:hAnsi="標楷體" w:cstheme="majorBidi" w:hint="eastAsia"/>
          <w:b/>
          <w:bCs/>
        </w:rPr>
        <w:t>部分市縣政府辦理公共運輸通勤月票方案未達預期效益目標，相關計畫執行成效有待提升</w:t>
      </w:r>
      <w:r w:rsidRPr="00B17FA1">
        <w:rPr>
          <w:rFonts w:ascii="標楷體" w:eastAsia="標楷體" w:hAnsi="標楷體" w:cstheme="majorBidi" w:hint="eastAsia"/>
          <w:b/>
          <w:bCs/>
        </w:rPr>
        <w:t>：</w:t>
      </w:r>
      <w:r w:rsidR="00226FB9" w:rsidRPr="00226FB9">
        <w:rPr>
          <w:rFonts w:ascii="標楷體" w:eastAsia="標楷體" w:hAnsi="標楷體" w:cstheme="majorBidi" w:hint="eastAsia"/>
        </w:rPr>
        <w:t>依交通部公路局執行公共運輸通勤月票補助作業要點第9點第4項規定，每年計畫實施期滿後2個月內，市縣政府應提交成果報告書函送該局。經查</w:t>
      </w:r>
      <w:r w:rsidR="008C4521">
        <w:rPr>
          <w:rFonts w:ascii="標楷體" w:eastAsia="標楷體" w:hAnsi="標楷體" w:cstheme="majorBidi" w:hint="eastAsia"/>
        </w:rPr>
        <w:t>，</w:t>
      </w:r>
      <w:r w:rsidR="00226FB9" w:rsidRPr="00226FB9">
        <w:rPr>
          <w:rFonts w:ascii="標楷體" w:eastAsia="標楷體" w:hAnsi="標楷體" w:cstheme="majorBidi" w:hint="eastAsia"/>
        </w:rPr>
        <w:t>辦理各項公共運輸通勤月票方案之市縣政府，已依環境特性於公路局核定之</w:t>
      </w:r>
      <w:proofErr w:type="gramStart"/>
      <w:r w:rsidR="00226FB9" w:rsidRPr="00226FB9">
        <w:rPr>
          <w:rFonts w:ascii="標楷體" w:eastAsia="標楷體" w:hAnsi="標楷體" w:cstheme="majorBidi" w:hint="eastAsia"/>
        </w:rPr>
        <w:t>計畫書訂定</w:t>
      </w:r>
      <w:proofErr w:type="gramEnd"/>
      <w:r w:rsidR="00226FB9" w:rsidRPr="00226FB9">
        <w:rPr>
          <w:rFonts w:ascii="標楷體" w:eastAsia="標楷體" w:hAnsi="標楷體" w:cstheme="majorBidi" w:hint="eastAsia"/>
        </w:rPr>
        <w:t>各項績效指標，如：公共運輸運量、發生交通事故件數及死傷人數、定期票銷售張數等，並以</w:t>
      </w:r>
      <w:proofErr w:type="gramStart"/>
      <w:r w:rsidR="00226FB9" w:rsidRPr="00226FB9">
        <w:rPr>
          <w:rFonts w:ascii="標楷體" w:eastAsia="標楷體" w:hAnsi="標楷體" w:cstheme="majorBidi" w:hint="eastAsia"/>
        </w:rPr>
        <w:t>111</w:t>
      </w:r>
      <w:proofErr w:type="gramEnd"/>
      <w:r w:rsidR="00226FB9" w:rsidRPr="00226FB9">
        <w:rPr>
          <w:rFonts w:ascii="標楷體" w:eastAsia="標楷體" w:hAnsi="標楷體" w:cstheme="majorBidi" w:hint="eastAsia"/>
        </w:rPr>
        <w:t>年度為績效指標衡量基準值。惟據各市縣政府</w:t>
      </w:r>
      <w:proofErr w:type="gramStart"/>
      <w:r w:rsidR="00226FB9" w:rsidRPr="00226FB9">
        <w:rPr>
          <w:rFonts w:ascii="標楷體" w:eastAsia="標楷體" w:hAnsi="標楷體" w:cstheme="majorBidi" w:hint="eastAsia"/>
        </w:rPr>
        <w:t>113</w:t>
      </w:r>
      <w:proofErr w:type="gramEnd"/>
      <w:r w:rsidR="00226FB9" w:rsidRPr="00226FB9">
        <w:rPr>
          <w:rFonts w:ascii="標楷體" w:eastAsia="標楷體" w:hAnsi="標楷體" w:cstheme="majorBidi" w:hint="eastAsia"/>
        </w:rPr>
        <w:t>年度成果報告書所列績效指標執行情形，部分市縣未達計畫書所訂目標值，包含：（1）未達提升公共運輸運量目標者，計有彰化縣、花蓮縣及澎湖縣等3縣，其中花蓮縣市區客運載客量較</w:t>
      </w:r>
      <w:proofErr w:type="gramStart"/>
      <w:r w:rsidR="00226FB9" w:rsidRPr="00226FB9">
        <w:rPr>
          <w:rFonts w:ascii="標楷體" w:eastAsia="標楷體" w:hAnsi="標楷體" w:cstheme="majorBidi" w:hint="eastAsia"/>
        </w:rPr>
        <w:t>111</w:t>
      </w:r>
      <w:proofErr w:type="gramEnd"/>
      <w:r w:rsidR="00226FB9" w:rsidRPr="00226FB9">
        <w:rPr>
          <w:rFonts w:ascii="標楷體" w:eastAsia="標楷體" w:hAnsi="標楷體" w:cstheme="majorBidi" w:hint="eastAsia"/>
        </w:rPr>
        <w:t>年度減少0.37％，澎湖縣使用電子票證搭乘公車及乘船使用率分別較預計目標減少59.76及25.59個百分點；（2）未達道路交通安全改善目標者，計有</w:t>
      </w:r>
      <w:proofErr w:type="gramStart"/>
      <w:r w:rsidR="00226FB9" w:rsidRPr="00226FB9">
        <w:rPr>
          <w:rFonts w:ascii="標楷體" w:eastAsia="標楷體" w:hAnsi="標楷體" w:cstheme="majorBidi" w:hint="eastAsia"/>
        </w:rPr>
        <w:t>臺</w:t>
      </w:r>
      <w:proofErr w:type="gramEnd"/>
      <w:r w:rsidR="00226FB9" w:rsidRPr="00226FB9">
        <w:rPr>
          <w:rFonts w:ascii="標楷體" w:eastAsia="標楷體" w:hAnsi="標楷體" w:cstheme="majorBidi" w:hint="eastAsia"/>
        </w:rPr>
        <w:t>南市、宜蘭縣、彰化縣、南投縣、雲林縣、嘉義縣、屏東縣、花蓮縣及澎湖縣等9市縣，其中除</w:t>
      </w:r>
      <w:proofErr w:type="gramStart"/>
      <w:r w:rsidR="00226FB9" w:rsidRPr="00226FB9">
        <w:rPr>
          <w:rFonts w:ascii="標楷體" w:eastAsia="標楷體" w:hAnsi="標楷體" w:cstheme="majorBidi" w:hint="eastAsia"/>
        </w:rPr>
        <w:t>臺</w:t>
      </w:r>
      <w:proofErr w:type="gramEnd"/>
      <w:r w:rsidR="00226FB9" w:rsidRPr="00226FB9">
        <w:rPr>
          <w:rFonts w:ascii="標楷體" w:eastAsia="標楷體" w:hAnsi="標楷體" w:cstheme="majorBidi" w:hint="eastAsia"/>
        </w:rPr>
        <w:t>南市、彰化縣及花蓮縣外，其餘6縣所訂交通事故件數或死傷人數等績效指標，</w:t>
      </w:r>
      <w:proofErr w:type="gramStart"/>
      <w:r w:rsidR="00226FB9" w:rsidRPr="00226FB9">
        <w:rPr>
          <w:rFonts w:ascii="標楷體" w:eastAsia="標楷體" w:hAnsi="標楷體" w:cstheme="majorBidi" w:hint="eastAsia"/>
        </w:rPr>
        <w:t>113</w:t>
      </w:r>
      <w:proofErr w:type="gramEnd"/>
      <w:r w:rsidR="00226FB9" w:rsidRPr="00226FB9">
        <w:rPr>
          <w:rFonts w:ascii="標楷體" w:eastAsia="標楷體" w:hAnsi="標楷體" w:cstheme="majorBidi" w:hint="eastAsia"/>
        </w:rPr>
        <w:t>年度實際值較</w:t>
      </w:r>
      <w:proofErr w:type="gramStart"/>
      <w:r w:rsidR="00226FB9" w:rsidRPr="00226FB9">
        <w:rPr>
          <w:rFonts w:ascii="標楷體" w:eastAsia="標楷體" w:hAnsi="標楷體" w:cstheme="majorBidi" w:hint="eastAsia"/>
        </w:rPr>
        <w:t>111</w:t>
      </w:r>
      <w:proofErr w:type="gramEnd"/>
      <w:r w:rsidR="00226FB9" w:rsidRPr="00226FB9">
        <w:rPr>
          <w:rFonts w:ascii="標楷體" w:eastAsia="標楷體" w:hAnsi="標楷體" w:cstheme="majorBidi" w:hint="eastAsia"/>
        </w:rPr>
        <w:t>年度未減反增，且宜蘭縣高齡機車騎士發生交通事故死傷人數、南投縣A1事故（人員當場或24小時內死亡之交通事故）</w:t>
      </w:r>
      <w:r w:rsidR="00226FB9" w:rsidRPr="003028F5">
        <w:rPr>
          <w:rFonts w:ascii="標楷體" w:eastAsia="標楷體" w:hAnsi="標楷體" w:cstheme="majorBidi" w:hint="eastAsia"/>
          <w:spacing w:val="-2"/>
        </w:rPr>
        <w:t>死亡人數及雲林縣交通事故死傷人數分別較</w:t>
      </w:r>
      <w:proofErr w:type="gramStart"/>
      <w:r w:rsidR="00226FB9" w:rsidRPr="003028F5">
        <w:rPr>
          <w:rFonts w:ascii="標楷體" w:eastAsia="標楷體" w:hAnsi="標楷體" w:cstheme="majorBidi" w:hint="eastAsia"/>
          <w:spacing w:val="-2"/>
        </w:rPr>
        <w:t>111</w:t>
      </w:r>
      <w:proofErr w:type="gramEnd"/>
      <w:r w:rsidR="00226FB9" w:rsidRPr="003028F5">
        <w:rPr>
          <w:rFonts w:ascii="標楷體" w:eastAsia="標楷體" w:hAnsi="標楷體" w:cstheme="majorBidi" w:hint="eastAsia"/>
          <w:spacing w:val="-2"/>
        </w:rPr>
        <w:t>年度增加15.46％、11.63％</w:t>
      </w:r>
      <w:r w:rsidR="00226FB9" w:rsidRPr="00226FB9">
        <w:rPr>
          <w:rFonts w:ascii="標楷體" w:eastAsia="標楷體" w:hAnsi="標楷體" w:cstheme="majorBidi" w:hint="eastAsia"/>
        </w:rPr>
        <w:lastRenderedPageBreak/>
        <w:t>及9.30％；（3）</w:t>
      </w:r>
      <w:proofErr w:type="gramStart"/>
      <w:r w:rsidR="00226FB9" w:rsidRPr="003028F5">
        <w:rPr>
          <w:rFonts w:ascii="標楷體" w:eastAsia="標楷體" w:hAnsi="標楷體" w:cstheme="majorBidi" w:hint="eastAsia"/>
          <w:spacing w:val="-2"/>
        </w:rPr>
        <w:t>未達定期票</w:t>
      </w:r>
      <w:proofErr w:type="gramEnd"/>
      <w:r w:rsidR="00226FB9" w:rsidRPr="003028F5">
        <w:rPr>
          <w:rFonts w:ascii="標楷體" w:eastAsia="標楷體" w:hAnsi="標楷體" w:cstheme="majorBidi" w:hint="eastAsia"/>
          <w:spacing w:val="-2"/>
        </w:rPr>
        <w:t>銷售張數增加目標者，為臺北市政府主辦之基北</w:t>
      </w:r>
      <w:proofErr w:type="gramStart"/>
      <w:r w:rsidR="00226FB9" w:rsidRPr="003028F5">
        <w:rPr>
          <w:rFonts w:ascii="標楷體" w:eastAsia="標楷體" w:hAnsi="標楷體" w:cstheme="majorBidi" w:hint="eastAsia"/>
          <w:spacing w:val="-2"/>
        </w:rPr>
        <w:t>北桃跨城</w:t>
      </w:r>
      <w:proofErr w:type="gramEnd"/>
      <w:r w:rsidR="00226FB9" w:rsidRPr="003028F5">
        <w:rPr>
          <w:rFonts w:ascii="標楷體" w:eastAsia="標楷體" w:hAnsi="標楷體" w:cstheme="majorBidi" w:hint="eastAsia"/>
          <w:spacing w:val="-2"/>
        </w:rPr>
        <w:t>際通勤月票方案，</w:t>
      </w:r>
      <w:proofErr w:type="gramStart"/>
      <w:r w:rsidR="00226FB9" w:rsidRPr="003028F5">
        <w:rPr>
          <w:rFonts w:ascii="標楷體" w:eastAsia="標楷體" w:hAnsi="標楷體" w:cstheme="majorBidi" w:hint="eastAsia"/>
          <w:spacing w:val="-2"/>
        </w:rPr>
        <w:t>113</w:t>
      </w:r>
      <w:proofErr w:type="gramEnd"/>
      <w:r w:rsidR="00226FB9" w:rsidRPr="003028F5">
        <w:rPr>
          <w:rFonts w:ascii="標楷體" w:eastAsia="標楷體" w:hAnsi="標楷體" w:cstheme="majorBidi" w:hint="eastAsia"/>
          <w:spacing w:val="-2"/>
        </w:rPr>
        <w:t>年度最高月銷售量為57萬餘張，較預計目標75萬張，減少17萬餘張，約23.83％</w:t>
      </w:r>
      <w:r w:rsidR="00226FB9" w:rsidRPr="00226FB9">
        <w:rPr>
          <w:rFonts w:ascii="標楷體" w:eastAsia="標楷體" w:hAnsi="標楷體" w:cstheme="majorBidi" w:hint="eastAsia"/>
        </w:rPr>
        <w:t>；（4）雲林縣</w:t>
      </w:r>
      <w:proofErr w:type="gramStart"/>
      <w:r w:rsidR="00226FB9" w:rsidRPr="00226FB9">
        <w:rPr>
          <w:rFonts w:ascii="標楷體" w:eastAsia="標楷體" w:hAnsi="標楷體" w:cstheme="majorBidi" w:hint="eastAsia"/>
        </w:rPr>
        <w:t>113</w:t>
      </w:r>
      <w:proofErr w:type="gramEnd"/>
      <w:r w:rsidR="00226FB9" w:rsidRPr="00226FB9">
        <w:rPr>
          <w:rFonts w:ascii="標楷體" w:eastAsia="標楷體" w:hAnsi="標楷體" w:cstheme="majorBidi" w:hint="eastAsia"/>
        </w:rPr>
        <w:t>年度</w:t>
      </w:r>
      <w:proofErr w:type="gramStart"/>
      <w:r w:rsidR="00226FB9" w:rsidRPr="00226FB9">
        <w:rPr>
          <w:rFonts w:ascii="標楷體" w:eastAsia="標楷體" w:hAnsi="標楷體" w:cstheme="majorBidi" w:hint="eastAsia"/>
        </w:rPr>
        <w:t>酒後代駕服務</w:t>
      </w:r>
      <w:proofErr w:type="gramEnd"/>
      <w:r w:rsidR="00226FB9" w:rsidRPr="00226FB9">
        <w:rPr>
          <w:rFonts w:ascii="標楷體" w:eastAsia="標楷體" w:hAnsi="標楷體" w:cstheme="majorBidi" w:hint="eastAsia"/>
        </w:rPr>
        <w:t>案件較</w:t>
      </w:r>
      <w:proofErr w:type="gramStart"/>
      <w:r w:rsidR="00226FB9" w:rsidRPr="00226FB9">
        <w:rPr>
          <w:rFonts w:ascii="標楷體" w:eastAsia="標楷體" w:hAnsi="標楷體" w:cstheme="majorBidi" w:hint="eastAsia"/>
        </w:rPr>
        <w:t>111</w:t>
      </w:r>
      <w:proofErr w:type="gramEnd"/>
      <w:r w:rsidR="00226FB9" w:rsidRPr="00226FB9">
        <w:rPr>
          <w:rFonts w:ascii="標楷體" w:eastAsia="標楷體" w:hAnsi="標楷體" w:cstheme="majorBidi" w:hint="eastAsia"/>
        </w:rPr>
        <w:t>年度減少45.43％，與績效指標（增加1％）相距46.43個百分點，相關計畫執行成效有待提升</w:t>
      </w:r>
      <w:r w:rsidR="008C4521">
        <w:rPr>
          <w:rFonts w:ascii="標楷體" w:eastAsia="標楷體" w:hAnsi="標楷體" w:cstheme="majorBidi" w:hint="eastAsia"/>
        </w:rPr>
        <w:t>等情</w:t>
      </w:r>
      <w:r w:rsidR="00226FB9" w:rsidRPr="00226FB9">
        <w:rPr>
          <w:rFonts w:ascii="標楷體" w:eastAsia="標楷體" w:hAnsi="標楷體" w:cstheme="majorBidi" w:hint="eastAsia"/>
        </w:rPr>
        <w:t>，經函請交通部督促計畫執行機關</w:t>
      </w:r>
      <w:proofErr w:type="gramStart"/>
      <w:r w:rsidR="00226FB9" w:rsidRPr="00226FB9">
        <w:rPr>
          <w:rFonts w:ascii="標楷體" w:eastAsia="標楷體" w:hAnsi="標楷體" w:cstheme="majorBidi" w:hint="eastAsia"/>
        </w:rPr>
        <w:t>研</w:t>
      </w:r>
      <w:proofErr w:type="gramEnd"/>
      <w:r w:rsidR="00226FB9" w:rsidRPr="00226FB9">
        <w:rPr>
          <w:rFonts w:ascii="標楷體" w:eastAsia="標楷體" w:hAnsi="標楷體" w:cstheme="majorBidi" w:hint="eastAsia"/>
        </w:rPr>
        <w:t>謀改善，</w:t>
      </w:r>
      <w:proofErr w:type="gramStart"/>
      <w:r w:rsidR="00226FB9" w:rsidRPr="00226FB9">
        <w:rPr>
          <w:rFonts w:ascii="標楷體" w:eastAsia="標楷體" w:hAnsi="標楷體" w:cstheme="majorBidi" w:hint="eastAsia"/>
        </w:rPr>
        <w:t>俾</w:t>
      </w:r>
      <w:proofErr w:type="gramEnd"/>
      <w:r w:rsidR="00226FB9" w:rsidRPr="00226FB9">
        <w:rPr>
          <w:rFonts w:ascii="標楷體" w:eastAsia="標楷體" w:hAnsi="標楷體" w:cstheme="majorBidi" w:hint="eastAsia"/>
        </w:rPr>
        <w:t>達成提升公共運輸運量及增進道路交通安全等政策目標。</w:t>
      </w:r>
      <w:r w:rsidR="00226FB9" w:rsidRPr="00344348">
        <w:rPr>
          <w:rFonts w:ascii="標楷體" w:eastAsia="標楷體" w:hAnsi="標楷體" w:cstheme="majorBidi" w:hint="eastAsia"/>
        </w:rPr>
        <w:t>據復：已邀集專家召開審查會議，提出結合公共運輸推拉力措施，強化公共運輸服務及抑制私人運具等對策，以提升公共運輸運量；另將配合國家道路交通安全綱要計畫，就人、車、路、業等面向結合公共運輸政策，推動改善計畫，</w:t>
      </w:r>
      <w:proofErr w:type="gramStart"/>
      <w:r w:rsidR="00226FB9" w:rsidRPr="00344348">
        <w:rPr>
          <w:rFonts w:ascii="標楷體" w:eastAsia="標楷體" w:hAnsi="標楷體" w:cstheme="majorBidi" w:hint="eastAsia"/>
        </w:rPr>
        <w:t>俾</w:t>
      </w:r>
      <w:proofErr w:type="gramEnd"/>
      <w:r w:rsidR="00226FB9" w:rsidRPr="00344348">
        <w:rPr>
          <w:rFonts w:ascii="標楷體" w:eastAsia="標楷體" w:hAnsi="標楷體" w:cstheme="majorBidi" w:hint="eastAsia"/>
        </w:rPr>
        <w:t>達成交通安全績效目標</w:t>
      </w:r>
      <w:r w:rsidRPr="00344348">
        <w:rPr>
          <w:rFonts w:ascii="標楷體" w:eastAsia="標楷體" w:hAnsi="標楷體" w:cstheme="majorBidi" w:hint="eastAsia"/>
        </w:rPr>
        <w:t>。</w:t>
      </w:r>
    </w:p>
    <w:p w14:paraId="2D4F5AF2" w14:textId="5E167B9F" w:rsidR="002638AF" w:rsidRPr="002638AF" w:rsidRDefault="002638AF" w:rsidP="00861709">
      <w:pPr>
        <w:overflowPunct w:val="0"/>
        <w:spacing w:line="460" w:lineRule="exact"/>
        <w:ind w:firstLineChars="450" w:firstLine="1081"/>
        <w:jc w:val="both"/>
        <w:rPr>
          <w:rFonts w:ascii="標楷體" w:eastAsia="標楷體" w:hAnsi="標楷體" w:cstheme="majorBidi"/>
        </w:rPr>
      </w:pPr>
      <w:r>
        <w:rPr>
          <w:rFonts w:ascii="標楷體" w:eastAsia="標楷體" w:hAnsi="標楷體" w:cstheme="majorBidi" w:hint="eastAsia"/>
          <w:b/>
          <w:bCs/>
        </w:rPr>
        <w:t>3</w:t>
      </w:r>
      <w:r w:rsidRPr="00B17FA1">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42157A" w:rsidRPr="0042157A">
        <w:rPr>
          <w:rFonts w:ascii="標楷體" w:eastAsia="標楷體" w:hAnsi="標楷體" w:cstheme="majorBidi" w:hint="eastAsia"/>
          <w:b/>
          <w:bCs/>
        </w:rPr>
        <w:t>部分市縣政府未依規定期限提報公共運輸通勤月票方案結算資料，影響預算執行進度</w:t>
      </w:r>
      <w:r w:rsidRPr="00B17FA1">
        <w:rPr>
          <w:rFonts w:ascii="標楷體" w:eastAsia="標楷體" w:hAnsi="標楷體" w:cstheme="majorBidi" w:hint="eastAsia"/>
          <w:b/>
          <w:bCs/>
        </w:rPr>
        <w:t>：</w:t>
      </w:r>
      <w:r w:rsidR="0042157A" w:rsidRPr="0042157A">
        <w:rPr>
          <w:rFonts w:ascii="標楷體" w:eastAsia="標楷體" w:hAnsi="標楷體" w:cstheme="majorBidi" w:hint="eastAsia"/>
        </w:rPr>
        <w:t>依交通部公路局執行公共運輸通勤月票補助作業要點第9點第2項規定，民眾搭乘各類公共運具使用通勤月票優惠與實際票價之差額，各市縣政府依實際達成付款條件請款，並應於次年度2月底前，提報前1年度結算資料送公路局審查。截至114年4月2日止，除臺北市政府主辦之基北</w:t>
      </w:r>
      <w:proofErr w:type="gramStart"/>
      <w:r w:rsidR="0042157A" w:rsidRPr="0042157A">
        <w:rPr>
          <w:rFonts w:ascii="標楷體" w:eastAsia="標楷體" w:hAnsi="標楷體" w:cstheme="majorBidi" w:hint="eastAsia"/>
        </w:rPr>
        <w:t>北桃跨城</w:t>
      </w:r>
      <w:proofErr w:type="gramEnd"/>
      <w:r w:rsidR="0042157A" w:rsidRPr="0042157A">
        <w:rPr>
          <w:rFonts w:ascii="標楷體" w:eastAsia="標楷體" w:hAnsi="標楷體" w:cstheme="majorBidi" w:hint="eastAsia"/>
        </w:rPr>
        <w:t>際通勤月票方案已依限於114年2月底前完成</w:t>
      </w:r>
      <w:proofErr w:type="gramStart"/>
      <w:r w:rsidR="0042157A" w:rsidRPr="0042157A">
        <w:rPr>
          <w:rFonts w:ascii="標楷體" w:eastAsia="標楷體" w:hAnsi="標楷體" w:cstheme="majorBidi" w:hint="eastAsia"/>
        </w:rPr>
        <w:t>113</w:t>
      </w:r>
      <w:proofErr w:type="gramEnd"/>
      <w:r w:rsidR="0042157A" w:rsidRPr="0042157A">
        <w:rPr>
          <w:rFonts w:ascii="標楷體" w:eastAsia="標楷體" w:hAnsi="標楷體" w:cstheme="majorBidi" w:hint="eastAsia"/>
        </w:rPr>
        <w:t>年度票價優惠差額補助經費核銷作業，及基隆市、彰化縣、高雄市等市縣政府已於114年3、4月間提報補助經費結算資料外，其餘因中央及地方分擔補助經費額度計算複雜、內部審核程序繁瑣、相關結算資料尚</w:t>
      </w:r>
      <w:proofErr w:type="gramStart"/>
      <w:r w:rsidR="0042157A" w:rsidRPr="0042157A">
        <w:rPr>
          <w:rFonts w:ascii="標楷體" w:eastAsia="標楷體" w:hAnsi="標楷體" w:cstheme="majorBidi" w:hint="eastAsia"/>
        </w:rPr>
        <w:t>待與票證</w:t>
      </w:r>
      <w:proofErr w:type="gramEnd"/>
      <w:r w:rsidR="0042157A" w:rsidRPr="0042157A">
        <w:rPr>
          <w:rFonts w:ascii="標楷體" w:eastAsia="標楷體" w:hAnsi="標楷體" w:cstheme="majorBidi" w:hint="eastAsia"/>
        </w:rPr>
        <w:t>公司確認等，</w:t>
      </w:r>
      <w:proofErr w:type="gramStart"/>
      <w:r w:rsidR="0042157A" w:rsidRPr="0042157A">
        <w:rPr>
          <w:rFonts w:ascii="標楷體" w:eastAsia="標楷體" w:hAnsi="標楷體" w:cstheme="majorBidi" w:hint="eastAsia"/>
        </w:rPr>
        <w:t>均未提報</w:t>
      </w:r>
      <w:proofErr w:type="gramEnd"/>
      <w:r w:rsidR="0042157A" w:rsidRPr="0042157A">
        <w:rPr>
          <w:rFonts w:ascii="標楷體" w:eastAsia="標楷體" w:hAnsi="標楷體" w:cstheme="majorBidi" w:hint="eastAsia"/>
        </w:rPr>
        <w:t>結算資料送公路局申請撥款，影響預算執行進度。截至114年3月底止，「擴大公共運輸補貼，減輕通勤族群交通負擔」計畫歲出累計分配數155億2,800萬元，累計實現數67億1,301萬餘元，實現率僅43.23％，經函請交通部督促檢討改善，以提升預算執行率。</w:t>
      </w:r>
      <w:r w:rsidR="0042157A" w:rsidRPr="00344348">
        <w:rPr>
          <w:rFonts w:ascii="標楷體" w:eastAsia="標楷體" w:hAnsi="標楷體" w:cstheme="majorBidi" w:hint="eastAsia"/>
        </w:rPr>
        <w:t>據復：為合理管控及加速補助經費核銷進度，已調整補助經費核撥機制，並密切追蹤各市縣辦理進度，針對核銷進度落後之市縣，委</w:t>
      </w:r>
      <w:proofErr w:type="gramStart"/>
      <w:r w:rsidR="0042157A" w:rsidRPr="00344348">
        <w:rPr>
          <w:rFonts w:ascii="標楷體" w:eastAsia="標楷體" w:hAnsi="標楷體" w:cstheme="majorBidi" w:hint="eastAsia"/>
        </w:rPr>
        <w:t>請轄管監</w:t>
      </w:r>
      <w:proofErr w:type="gramEnd"/>
      <w:r w:rsidR="0042157A" w:rsidRPr="00344348">
        <w:rPr>
          <w:rFonts w:ascii="標楷體" w:eastAsia="標楷體" w:hAnsi="標楷體" w:cstheme="majorBidi" w:hint="eastAsia"/>
        </w:rPr>
        <w:t>理所邀集地方政府、客運業者及票證公司</w:t>
      </w:r>
      <w:proofErr w:type="gramStart"/>
      <w:r w:rsidR="0042157A" w:rsidRPr="00344348">
        <w:rPr>
          <w:rFonts w:ascii="標楷體" w:eastAsia="標楷體" w:hAnsi="標楷體" w:cstheme="majorBidi" w:hint="eastAsia"/>
        </w:rPr>
        <w:t>釐</w:t>
      </w:r>
      <w:proofErr w:type="gramEnd"/>
      <w:r w:rsidR="0042157A" w:rsidRPr="00344348">
        <w:rPr>
          <w:rFonts w:ascii="標楷體" w:eastAsia="標楷體" w:hAnsi="標楷體" w:cstheme="majorBidi" w:hint="eastAsia"/>
        </w:rPr>
        <w:t>清資料疑義，以加速行政程序</w:t>
      </w:r>
      <w:r w:rsidRPr="00344348">
        <w:rPr>
          <w:rFonts w:ascii="標楷體" w:eastAsia="標楷體" w:hAnsi="標楷體" w:cstheme="majorBidi" w:hint="eastAsia"/>
        </w:rPr>
        <w:t>。</w:t>
      </w:r>
    </w:p>
    <w:p w14:paraId="7F1C5FBE" w14:textId="2F0BEB34" w:rsidR="00821557" w:rsidRPr="002A7843" w:rsidRDefault="00821557" w:rsidP="0086170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2A7843">
        <w:rPr>
          <w:rFonts w:ascii="標楷體" w:hAnsi="標楷體" w:cs="DFKaiShu-SB-Estd-BF" w:hint="eastAsia"/>
          <w:kern w:val="0"/>
          <w:sz w:val="28"/>
          <w:szCs w:val="28"/>
        </w:rPr>
        <w:t>（</w:t>
      </w:r>
      <w:r>
        <w:rPr>
          <w:rFonts w:ascii="標楷體" w:hAnsi="標楷體" w:cs="DFKaiShu-SB-Estd-BF" w:hint="eastAsia"/>
          <w:kern w:val="0"/>
          <w:sz w:val="28"/>
          <w:szCs w:val="28"/>
        </w:rPr>
        <w:t xml:space="preserve">十四）　</w:t>
      </w:r>
      <w:r w:rsidR="0042157A" w:rsidRPr="0042157A">
        <w:rPr>
          <w:rFonts w:ascii="標楷體" w:hAnsi="標楷體" w:cs="DFKaiShu-SB-Estd-BF" w:hint="eastAsia"/>
          <w:kern w:val="0"/>
          <w:sz w:val="28"/>
          <w:szCs w:val="28"/>
        </w:rPr>
        <w:t>政府推動各項大客車駕駛擴大徵才及穩定就業方案，惟部分市區汽車客運業駕駛於COVID－19</w:t>
      </w:r>
      <w:proofErr w:type="gramStart"/>
      <w:r w:rsidR="0042157A" w:rsidRPr="0042157A">
        <w:rPr>
          <w:rFonts w:ascii="標楷體" w:hAnsi="標楷體" w:cs="DFKaiShu-SB-Estd-BF" w:hint="eastAsia"/>
          <w:kern w:val="0"/>
          <w:sz w:val="28"/>
          <w:szCs w:val="28"/>
        </w:rPr>
        <w:t>疫</w:t>
      </w:r>
      <w:proofErr w:type="gramEnd"/>
      <w:r w:rsidR="0042157A" w:rsidRPr="0042157A">
        <w:rPr>
          <w:rFonts w:ascii="標楷體" w:hAnsi="標楷體" w:cs="DFKaiShu-SB-Estd-BF" w:hint="eastAsia"/>
          <w:kern w:val="0"/>
          <w:sz w:val="28"/>
          <w:szCs w:val="28"/>
        </w:rPr>
        <w:t>情期間離職，迄未能全數回流，影響客運班次調度，衍生公車脫班或誤點等問題，允宜檢討問題癥結及</w:t>
      </w:r>
      <w:proofErr w:type="gramStart"/>
      <w:r w:rsidR="0042157A" w:rsidRPr="0042157A">
        <w:rPr>
          <w:rFonts w:ascii="標楷體" w:hAnsi="標楷體" w:cs="DFKaiShu-SB-Estd-BF" w:hint="eastAsia"/>
          <w:kern w:val="0"/>
          <w:sz w:val="28"/>
          <w:szCs w:val="28"/>
        </w:rPr>
        <w:t>研</w:t>
      </w:r>
      <w:proofErr w:type="gramEnd"/>
      <w:r w:rsidR="0042157A" w:rsidRPr="0042157A">
        <w:rPr>
          <w:rFonts w:ascii="標楷體" w:hAnsi="標楷體" w:cs="DFKaiShu-SB-Estd-BF" w:hint="eastAsia"/>
          <w:kern w:val="0"/>
          <w:sz w:val="28"/>
          <w:szCs w:val="28"/>
        </w:rPr>
        <w:t>謀改善，</w:t>
      </w:r>
      <w:proofErr w:type="gramStart"/>
      <w:r w:rsidR="0042157A" w:rsidRPr="0042157A">
        <w:rPr>
          <w:rFonts w:ascii="標楷體" w:hAnsi="標楷體" w:cs="DFKaiShu-SB-Estd-BF" w:hint="eastAsia"/>
          <w:kern w:val="0"/>
          <w:sz w:val="28"/>
          <w:szCs w:val="28"/>
        </w:rPr>
        <w:t>俾</w:t>
      </w:r>
      <w:proofErr w:type="gramEnd"/>
      <w:r w:rsidR="0042157A" w:rsidRPr="0042157A">
        <w:rPr>
          <w:rFonts w:ascii="標楷體" w:hAnsi="標楷體" w:cs="DFKaiShu-SB-Estd-BF" w:hint="eastAsia"/>
          <w:kern w:val="0"/>
          <w:sz w:val="28"/>
          <w:szCs w:val="28"/>
        </w:rPr>
        <w:t>彌補客運業者駕駛人力缺口，確保公共運輸服務品質</w:t>
      </w:r>
      <w:r w:rsidR="00B01A7D" w:rsidRPr="00B01A7D">
        <w:rPr>
          <w:rFonts w:ascii="標楷體" w:hAnsi="標楷體" w:cs="DFKaiShu-SB-Estd-BF" w:hint="eastAsia"/>
          <w:kern w:val="0"/>
          <w:sz w:val="28"/>
          <w:szCs w:val="28"/>
        </w:rPr>
        <w:t>。</w:t>
      </w:r>
    </w:p>
    <w:p w14:paraId="11876219" w14:textId="3A1ECEDB" w:rsidR="00DD5F63" w:rsidRDefault="00D32696" w:rsidP="006D6B34">
      <w:pPr>
        <w:pStyle w:val="aff1"/>
        <w:tabs>
          <w:tab w:val="left" w:pos="4678"/>
          <w:tab w:val="left" w:pos="4820"/>
        </w:tabs>
        <w:overflowPunct w:val="0"/>
        <w:autoSpaceDE w:val="0"/>
        <w:spacing w:line="460" w:lineRule="exact"/>
        <w:ind w:firstLine="480"/>
        <w:rPr>
          <w:rFonts w:hAnsi="標楷體" w:cs="新細明體"/>
          <w:bCs/>
          <w:noProof/>
        </w:rPr>
      </w:pPr>
      <w:r w:rsidRPr="00D32696">
        <w:rPr>
          <w:rFonts w:hAnsi="標楷體" w:cs="新細明體" w:hint="eastAsia"/>
          <w:bCs/>
          <w:noProof/>
        </w:rPr>
        <w:t>交通部為因應高齡化社會來臨及汽車運輸業駕駛人力不足情形，經參考各國經驗，於</w:t>
      </w:r>
      <w:r w:rsidRPr="00D32696">
        <w:rPr>
          <w:rFonts w:hAnsi="標楷體" w:cs="新細明體"/>
          <w:bCs/>
          <w:noProof/>
        </w:rPr>
        <w:t>109</w:t>
      </w:r>
      <w:r w:rsidRPr="00D32696">
        <w:rPr>
          <w:rFonts w:hAnsi="標楷體" w:cs="新細明體" w:hint="eastAsia"/>
          <w:bCs/>
          <w:noProof/>
        </w:rPr>
        <w:t>年</w:t>
      </w:r>
      <w:r w:rsidRPr="00D32696">
        <w:rPr>
          <w:rFonts w:hAnsi="標楷體" w:cs="新細明體"/>
          <w:bCs/>
          <w:noProof/>
        </w:rPr>
        <w:t>6</w:t>
      </w:r>
      <w:r w:rsidRPr="00D32696">
        <w:rPr>
          <w:rFonts w:hAnsi="標楷體" w:cs="新細明體" w:hint="eastAsia"/>
          <w:bCs/>
          <w:noProof/>
        </w:rPr>
        <w:t>月</w:t>
      </w:r>
      <w:r w:rsidRPr="00D32696">
        <w:rPr>
          <w:rFonts w:hAnsi="標楷體" w:cs="新細明體"/>
          <w:bCs/>
          <w:noProof/>
        </w:rPr>
        <w:t>30</w:t>
      </w:r>
      <w:r w:rsidRPr="00D32696">
        <w:rPr>
          <w:rFonts w:hAnsi="標楷體" w:cs="新細明體" w:hint="eastAsia"/>
          <w:bCs/>
          <w:noProof/>
        </w:rPr>
        <w:t>日修正道路交通安全規則第</w:t>
      </w:r>
      <w:r w:rsidRPr="00D32696">
        <w:rPr>
          <w:rFonts w:hAnsi="標楷體" w:cs="新細明體"/>
          <w:bCs/>
          <w:noProof/>
        </w:rPr>
        <w:t>60</w:t>
      </w:r>
      <w:r w:rsidRPr="00D32696">
        <w:rPr>
          <w:rFonts w:hAnsi="標楷體" w:cs="新細明體" w:hint="eastAsia"/>
          <w:bCs/>
          <w:noProof/>
        </w:rPr>
        <w:t>條規定，將大型車職業駕駛人駕駛執照持照年齡上限自</w:t>
      </w:r>
      <w:r w:rsidRPr="00D32696">
        <w:rPr>
          <w:rFonts w:hAnsi="標楷體" w:cs="新細明體"/>
          <w:bCs/>
          <w:noProof/>
        </w:rPr>
        <w:t>65</w:t>
      </w:r>
      <w:r w:rsidRPr="00D32696">
        <w:rPr>
          <w:rFonts w:hAnsi="標楷體" w:cs="新細明體" w:hint="eastAsia"/>
          <w:bCs/>
          <w:noProof/>
        </w:rPr>
        <w:t>歲延長至</w:t>
      </w:r>
      <w:r w:rsidRPr="00D32696">
        <w:rPr>
          <w:rFonts w:hAnsi="標楷體" w:cs="新細明體"/>
          <w:bCs/>
          <w:noProof/>
        </w:rPr>
        <w:t>68</w:t>
      </w:r>
      <w:r w:rsidRPr="00D32696">
        <w:rPr>
          <w:rFonts w:hAnsi="標楷體" w:cs="新細明體" w:hint="eastAsia"/>
          <w:bCs/>
          <w:noProof/>
        </w:rPr>
        <w:t>歲，並針對大客車駕駛擴大徵才及穩定就業，自</w:t>
      </w:r>
      <w:r w:rsidRPr="00D32696">
        <w:rPr>
          <w:rFonts w:hAnsi="標楷體" w:cs="新細明體"/>
          <w:bCs/>
          <w:noProof/>
        </w:rPr>
        <w:t>108</w:t>
      </w:r>
      <w:r w:rsidRPr="00D32696">
        <w:rPr>
          <w:rFonts w:hAnsi="標楷體" w:cs="新細明體" w:hint="eastAsia"/>
          <w:bCs/>
          <w:noProof/>
        </w:rPr>
        <w:t>年度起陸續辦理安薪、留才、奬勵等補助方案，以提高客運駕駛工作之誘因。惟各市縣市區汽車客運業駕駛人數，自</w:t>
      </w:r>
      <w:r w:rsidRPr="00D32696">
        <w:rPr>
          <w:rFonts w:hAnsi="標楷體" w:cs="新細明體"/>
          <w:bCs/>
          <w:noProof/>
        </w:rPr>
        <w:t>109</w:t>
      </w:r>
      <w:r w:rsidRPr="00D32696">
        <w:rPr>
          <w:rFonts w:hAnsi="標楷體" w:cs="新細明體" w:hint="eastAsia"/>
          <w:bCs/>
          <w:noProof/>
        </w:rPr>
        <w:t>年度之</w:t>
      </w:r>
      <w:r w:rsidRPr="00D32696">
        <w:rPr>
          <w:rFonts w:hAnsi="標楷體" w:cs="新細明體"/>
          <w:bCs/>
          <w:noProof/>
        </w:rPr>
        <w:t>1</w:t>
      </w:r>
      <w:r w:rsidRPr="00D32696">
        <w:rPr>
          <w:rFonts w:hAnsi="標楷體" w:cs="新細明體" w:hint="eastAsia"/>
          <w:bCs/>
          <w:noProof/>
        </w:rPr>
        <w:t>萬</w:t>
      </w:r>
      <w:r w:rsidRPr="00D32696">
        <w:rPr>
          <w:rFonts w:hAnsi="標楷體" w:cs="新細明體"/>
          <w:bCs/>
          <w:noProof/>
        </w:rPr>
        <w:t>1,844</w:t>
      </w:r>
      <w:r w:rsidRPr="00D32696">
        <w:rPr>
          <w:rFonts w:hAnsi="標楷體" w:cs="新細明體" w:hint="eastAsia"/>
          <w:bCs/>
          <w:noProof/>
        </w:rPr>
        <w:t>人，減少至</w:t>
      </w:r>
      <w:r w:rsidRPr="00D32696">
        <w:rPr>
          <w:rFonts w:hAnsi="標楷體" w:cs="新細明體"/>
          <w:bCs/>
          <w:noProof/>
        </w:rPr>
        <w:t>113</w:t>
      </w:r>
      <w:r w:rsidRPr="00D32696">
        <w:rPr>
          <w:rFonts w:hAnsi="標楷體" w:cs="新細明體" w:hint="eastAsia"/>
          <w:bCs/>
          <w:noProof/>
        </w:rPr>
        <w:t>年度之</w:t>
      </w:r>
      <w:r w:rsidRPr="00D32696">
        <w:rPr>
          <w:rFonts w:hAnsi="標楷體" w:cs="新細明體"/>
          <w:bCs/>
          <w:noProof/>
        </w:rPr>
        <w:t>1</w:t>
      </w:r>
      <w:r w:rsidRPr="00D32696">
        <w:rPr>
          <w:rFonts w:hAnsi="標楷體" w:cs="新細明體" w:hint="eastAsia"/>
          <w:bCs/>
          <w:noProof/>
        </w:rPr>
        <w:t>萬</w:t>
      </w:r>
      <w:r w:rsidRPr="00D32696">
        <w:rPr>
          <w:rFonts w:hAnsi="標楷體" w:cs="新細明體"/>
          <w:bCs/>
          <w:noProof/>
        </w:rPr>
        <w:t>521</w:t>
      </w:r>
      <w:r w:rsidRPr="00D32696">
        <w:rPr>
          <w:rFonts w:hAnsi="標楷體" w:cs="新細明體" w:hint="eastAsia"/>
          <w:bCs/>
          <w:noProof/>
        </w:rPr>
        <w:t>人，減幅為</w:t>
      </w:r>
      <w:r w:rsidRPr="00D32696">
        <w:rPr>
          <w:rFonts w:hAnsi="標楷體" w:cs="新細明體"/>
          <w:bCs/>
          <w:noProof/>
        </w:rPr>
        <w:t>11.17</w:t>
      </w:r>
      <w:r w:rsidRPr="00D32696">
        <w:rPr>
          <w:rFonts w:hAnsi="標楷體" w:cs="新細明體" w:hint="eastAsia"/>
          <w:bCs/>
          <w:noProof/>
        </w:rPr>
        <w:t>％，其中減幅超過</w:t>
      </w:r>
      <w:r w:rsidRPr="00D32696">
        <w:rPr>
          <w:rFonts w:hAnsi="標楷體" w:cs="新細明體"/>
          <w:bCs/>
          <w:noProof/>
        </w:rPr>
        <w:t>10</w:t>
      </w:r>
      <w:r w:rsidRPr="00D32696">
        <w:rPr>
          <w:rFonts w:hAnsi="標楷體" w:cs="新細明體" w:hint="eastAsia"/>
          <w:bCs/>
          <w:noProof/>
        </w:rPr>
        <w:t>％者</w:t>
      </w:r>
      <w:r w:rsidR="00B2452F" w:rsidRPr="001E299E">
        <w:rPr>
          <w:rFonts w:hAnsi="標楷體"/>
          <w:b/>
          <w:noProof/>
        </w:rPr>
        <w:lastRenderedPageBreak/>
        <mc:AlternateContent>
          <mc:Choice Requires="wps">
            <w:drawing>
              <wp:anchor distT="45720" distB="45720" distL="114300" distR="114300" simplePos="0" relativeHeight="252313088" behindDoc="0" locked="0" layoutInCell="1" allowOverlap="1" wp14:anchorId="1AB9E570" wp14:editId="4D9B1F62">
                <wp:simplePos x="0" y="0"/>
                <wp:positionH relativeFrom="margin">
                  <wp:posOffset>3129280</wp:posOffset>
                </wp:positionH>
                <wp:positionV relativeFrom="paragraph">
                  <wp:posOffset>0</wp:posOffset>
                </wp:positionV>
                <wp:extent cx="3265805" cy="2633345"/>
                <wp:effectExtent l="0" t="0" r="0" b="0"/>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5805" cy="2633345"/>
                        </a:xfrm>
                        <a:prstGeom prst="rect">
                          <a:avLst/>
                        </a:prstGeom>
                        <a:solidFill>
                          <a:srgbClr val="FFFFFF"/>
                        </a:solidFill>
                        <a:ln w="9525">
                          <a:noFill/>
                          <a:miter lim="800000"/>
                          <a:headEnd/>
                          <a:tailEnd/>
                        </a:ln>
                      </wps:spPr>
                      <wps:txbx>
                        <w:txbxContent>
                          <w:p w14:paraId="0FF57549" w14:textId="77777777" w:rsidR="00B2452F" w:rsidRDefault="00B2452F" w:rsidP="00B2452F">
                            <w:pPr>
                              <w:overflowPunct w:val="0"/>
                              <w:ind w:left="841" w:hangingChars="350" w:hanging="841"/>
                              <w:jc w:val="both"/>
                              <w:rPr>
                                <w:rFonts w:ascii="標楷體" w:eastAsia="標楷體" w:hAnsi="標楷體"/>
                                <w:b/>
                              </w:rPr>
                            </w:pPr>
                            <w:r w:rsidRPr="003A5B46">
                              <w:rPr>
                                <w:rFonts w:ascii="標楷體" w:eastAsia="標楷體" w:hAnsi="標楷體" w:hint="eastAsia"/>
                                <w:b/>
                              </w:rPr>
                              <w:t>表</w:t>
                            </w:r>
                            <w:r>
                              <w:rPr>
                                <w:rFonts w:ascii="標楷體" w:eastAsia="標楷體" w:hAnsi="標楷體" w:hint="eastAsia"/>
                                <w:b/>
                              </w:rPr>
                              <w:t>2</w:t>
                            </w:r>
                            <w:r>
                              <w:rPr>
                                <w:rFonts w:ascii="標楷體" w:eastAsia="標楷體" w:hAnsi="標楷體"/>
                                <w:b/>
                              </w:rPr>
                              <w:t>1</w:t>
                            </w:r>
                            <w:r>
                              <w:rPr>
                                <w:rFonts w:ascii="標楷體" w:eastAsia="標楷體" w:hAnsi="標楷體" w:hint="eastAsia"/>
                                <w:b/>
                              </w:rPr>
                              <w:t xml:space="preserve">　</w:t>
                            </w:r>
                            <w:r w:rsidRPr="00D158EC">
                              <w:rPr>
                                <w:rFonts w:ascii="標楷體" w:eastAsia="標楷體" w:hAnsi="標楷體" w:hint="eastAsia"/>
                                <w:b/>
                              </w:rPr>
                              <w:t>市區汽車客運駕駛人數減少10％以上市縣</w:t>
                            </w:r>
                            <w:r>
                              <w:rPr>
                                <w:rFonts w:ascii="標楷體" w:eastAsia="標楷體" w:hAnsi="標楷體" w:hint="eastAsia"/>
                                <w:b/>
                              </w:rPr>
                              <w:t>情形</w:t>
                            </w:r>
                          </w:p>
                          <w:p w14:paraId="56A12226" w14:textId="77777777" w:rsidR="00B2452F" w:rsidRPr="00025463" w:rsidRDefault="00B2452F" w:rsidP="007343D4">
                            <w:pPr>
                              <w:overflowPunct w:val="0"/>
                              <w:spacing w:line="240" w:lineRule="exact"/>
                              <w:ind w:rightChars="20" w:right="48"/>
                              <w:jc w:val="right"/>
                              <w:rPr>
                                <w:rFonts w:ascii="標楷體" w:eastAsia="標楷體" w:hAnsi="標楷體"/>
                                <w:bCs/>
                                <w:sz w:val="20"/>
                                <w:szCs w:val="20"/>
                              </w:rPr>
                            </w:pPr>
                            <w:r w:rsidRPr="00025463">
                              <w:rPr>
                                <w:rFonts w:ascii="標楷體" w:eastAsia="標楷體" w:hAnsi="標楷體" w:hint="eastAsia"/>
                                <w:bCs/>
                                <w:sz w:val="20"/>
                                <w:szCs w:val="20"/>
                              </w:rPr>
                              <w:t>單位：</w:t>
                            </w:r>
                            <w:r>
                              <w:rPr>
                                <w:rFonts w:ascii="標楷體" w:eastAsia="標楷體" w:hAnsi="標楷體" w:hint="eastAsia"/>
                                <w:bCs/>
                                <w:sz w:val="20"/>
                                <w:szCs w:val="20"/>
                              </w:rPr>
                              <w:t>人、</w:t>
                            </w:r>
                            <w:r w:rsidRPr="00D158EC">
                              <w:rPr>
                                <w:rFonts w:ascii="標楷體" w:eastAsia="標楷體" w:hAnsi="標楷體" w:hint="eastAsia"/>
                                <w:bCs/>
                                <w:sz w:val="20"/>
                                <w:szCs w:val="20"/>
                              </w:rPr>
                              <w:t>％</w:t>
                            </w:r>
                          </w:p>
                          <w:tbl>
                            <w:tblPr>
                              <w:tblW w:w="4997" w:type="pct"/>
                              <w:jc w:val="center"/>
                              <w:tblCellMar>
                                <w:left w:w="10" w:type="dxa"/>
                                <w:right w:w="10" w:type="dxa"/>
                              </w:tblCellMar>
                              <w:tblLook w:val="0000" w:firstRow="0" w:lastRow="0" w:firstColumn="0" w:lastColumn="0" w:noHBand="0" w:noVBand="0"/>
                            </w:tblPr>
                            <w:tblGrid>
                              <w:gridCol w:w="1438"/>
                              <w:gridCol w:w="1136"/>
                              <w:gridCol w:w="1146"/>
                              <w:gridCol w:w="1123"/>
                            </w:tblGrid>
                            <w:tr w:rsidR="00B2452F" w:rsidRPr="00246AD9" w14:paraId="3A519F7B" w14:textId="77777777" w:rsidTr="000A5817">
                              <w:trPr>
                                <w:trHeight w:val="216"/>
                                <w:tblHeader/>
                                <w:jc w:val="center"/>
                              </w:trPr>
                              <w:tc>
                                <w:tcPr>
                                  <w:tcW w:w="1484"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7EA7E138" w14:textId="77777777" w:rsidR="00B2452F" w:rsidRPr="00AC5BE7" w:rsidRDefault="00B2452F" w:rsidP="00804487">
                                  <w:pPr>
                                    <w:spacing w:line="240" w:lineRule="exact"/>
                                    <w:jc w:val="center"/>
                                    <w:rPr>
                                      <w:rFonts w:ascii="標楷體" w:eastAsia="標楷體" w:hAnsi="標楷體"/>
                                      <w:bCs/>
                                      <w:kern w:val="0"/>
                                      <w:sz w:val="20"/>
                                      <w:szCs w:val="20"/>
                                    </w:rPr>
                                  </w:pPr>
                                  <w:proofErr w:type="gramStart"/>
                                  <w:r w:rsidRPr="00AC5BE7">
                                    <w:rPr>
                                      <w:rFonts w:ascii="標楷體" w:eastAsia="標楷體" w:hAnsi="標楷體" w:hint="eastAsia"/>
                                      <w:bCs/>
                                      <w:kern w:val="0"/>
                                      <w:sz w:val="20"/>
                                      <w:szCs w:val="20"/>
                                    </w:rPr>
                                    <w:t>市</w:t>
                                  </w:r>
                                  <w:r w:rsidRPr="00AC5BE7">
                                    <w:rPr>
                                      <w:rFonts w:ascii="標楷體" w:eastAsia="標楷體" w:hAnsi="標楷體"/>
                                      <w:bCs/>
                                      <w:kern w:val="0"/>
                                      <w:sz w:val="20"/>
                                      <w:szCs w:val="20"/>
                                    </w:rPr>
                                    <w:t>縣</w:t>
                                  </w:r>
                                  <w:r>
                                    <w:rPr>
                                      <w:rFonts w:ascii="標楷體" w:eastAsia="標楷體" w:hAnsi="標楷體" w:hint="eastAsia"/>
                                      <w:bCs/>
                                      <w:kern w:val="0"/>
                                      <w:sz w:val="20"/>
                                      <w:szCs w:val="20"/>
                                    </w:rPr>
                                    <w:t>別</w:t>
                                  </w:r>
                                  <w:proofErr w:type="gramEnd"/>
                                </w:p>
                              </w:tc>
                              <w:tc>
                                <w:tcPr>
                                  <w:tcW w:w="1173"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0978243F" w14:textId="77777777" w:rsidR="00B2452F" w:rsidRPr="00AC5BE7" w:rsidRDefault="00B2452F" w:rsidP="00804487">
                                  <w:pPr>
                                    <w:spacing w:line="240" w:lineRule="exact"/>
                                    <w:jc w:val="center"/>
                                    <w:rPr>
                                      <w:rFonts w:ascii="標楷體" w:eastAsia="標楷體" w:hAnsi="標楷體"/>
                                      <w:bCs/>
                                      <w:kern w:val="0"/>
                                      <w:sz w:val="20"/>
                                      <w:szCs w:val="20"/>
                                    </w:rPr>
                                  </w:pPr>
                                  <w:proofErr w:type="gramStart"/>
                                  <w:r w:rsidRPr="00AC5BE7">
                                    <w:rPr>
                                      <w:rFonts w:ascii="標楷體" w:eastAsia="標楷體" w:hAnsi="標楷體" w:hint="eastAsia"/>
                                      <w:bCs/>
                                      <w:kern w:val="0"/>
                                      <w:sz w:val="20"/>
                                      <w:szCs w:val="20"/>
                                    </w:rPr>
                                    <w:t>1</w:t>
                                  </w:r>
                                  <w:r w:rsidRPr="00AC5BE7">
                                    <w:rPr>
                                      <w:rFonts w:ascii="標楷體" w:eastAsia="標楷體" w:hAnsi="標楷體"/>
                                      <w:bCs/>
                                      <w:kern w:val="0"/>
                                      <w:sz w:val="20"/>
                                      <w:szCs w:val="20"/>
                                    </w:rPr>
                                    <w:t>09</w:t>
                                  </w:r>
                                  <w:proofErr w:type="gramEnd"/>
                                  <w:r>
                                    <w:rPr>
                                      <w:rFonts w:ascii="標楷體" w:eastAsia="標楷體" w:hAnsi="標楷體" w:hint="eastAsia"/>
                                      <w:bCs/>
                                      <w:kern w:val="0"/>
                                      <w:sz w:val="20"/>
                                      <w:szCs w:val="20"/>
                                    </w:rPr>
                                    <w:t>年度</w:t>
                                  </w:r>
                                </w:p>
                              </w:tc>
                              <w:tc>
                                <w:tcPr>
                                  <w:tcW w:w="1183"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611344F3" w14:textId="77777777" w:rsidR="00B2452F" w:rsidRPr="00AC5BE7" w:rsidRDefault="00B2452F" w:rsidP="00804487">
                                  <w:pPr>
                                    <w:spacing w:line="240" w:lineRule="exact"/>
                                    <w:jc w:val="center"/>
                                    <w:rPr>
                                      <w:rFonts w:ascii="標楷體" w:eastAsia="標楷體" w:hAnsi="標楷體"/>
                                      <w:bCs/>
                                      <w:kern w:val="0"/>
                                      <w:sz w:val="20"/>
                                      <w:szCs w:val="20"/>
                                    </w:rPr>
                                  </w:pPr>
                                  <w:proofErr w:type="gramStart"/>
                                  <w:r w:rsidRPr="00AC5BE7">
                                    <w:rPr>
                                      <w:rFonts w:ascii="標楷體" w:eastAsia="標楷體" w:hAnsi="標楷體" w:hint="eastAsia"/>
                                      <w:bCs/>
                                      <w:kern w:val="0"/>
                                      <w:sz w:val="20"/>
                                      <w:szCs w:val="20"/>
                                    </w:rPr>
                                    <w:t>113</w:t>
                                  </w:r>
                                  <w:proofErr w:type="gramEnd"/>
                                  <w:r>
                                    <w:rPr>
                                      <w:rFonts w:ascii="標楷體" w:eastAsia="標楷體" w:hAnsi="標楷體" w:hint="eastAsia"/>
                                      <w:bCs/>
                                      <w:kern w:val="0"/>
                                      <w:sz w:val="20"/>
                                      <w:szCs w:val="20"/>
                                    </w:rPr>
                                    <w:t>年度</w:t>
                                  </w:r>
                                </w:p>
                              </w:tc>
                              <w:tc>
                                <w:tcPr>
                                  <w:tcW w:w="1159"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3B4903BB" w14:textId="77777777" w:rsidR="00B2452F" w:rsidRDefault="00B2452F" w:rsidP="00804487">
                                  <w:pPr>
                                    <w:spacing w:line="240" w:lineRule="exact"/>
                                    <w:jc w:val="center"/>
                                    <w:rPr>
                                      <w:rFonts w:ascii="標楷體" w:eastAsia="標楷體" w:hAnsi="標楷體"/>
                                      <w:bCs/>
                                      <w:kern w:val="0"/>
                                      <w:sz w:val="20"/>
                                      <w:szCs w:val="20"/>
                                    </w:rPr>
                                  </w:pPr>
                                  <w:r w:rsidRPr="00AC5BE7">
                                    <w:rPr>
                                      <w:rFonts w:ascii="標楷體" w:eastAsia="標楷體" w:hAnsi="標楷體" w:hint="eastAsia"/>
                                      <w:bCs/>
                                      <w:kern w:val="0"/>
                                      <w:sz w:val="20"/>
                                      <w:szCs w:val="20"/>
                                    </w:rPr>
                                    <w:t>減</w:t>
                                  </w:r>
                                  <w:r>
                                    <w:rPr>
                                      <w:rFonts w:ascii="標楷體" w:eastAsia="標楷體" w:hAnsi="標楷體" w:hint="eastAsia"/>
                                      <w:bCs/>
                                      <w:kern w:val="0"/>
                                      <w:sz w:val="20"/>
                                      <w:szCs w:val="20"/>
                                    </w:rPr>
                                    <w:t>少</w:t>
                                  </w:r>
                                  <w:r w:rsidRPr="00AC5BE7">
                                    <w:rPr>
                                      <w:rFonts w:ascii="標楷體" w:eastAsia="標楷體" w:hAnsi="標楷體" w:hint="eastAsia"/>
                                      <w:bCs/>
                                      <w:kern w:val="0"/>
                                      <w:sz w:val="20"/>
                                      <w:szCs w:val="20"/>
                                    </w:rPr>
                                    <w:t>率</w:t>
                                  </w:r>
                                </w:p>
                                <w:p w14:paraId="7B20F485" w14:textId="77777777" w:rsidR="00B2452F" w:rsidRPr="00E266D4" w:rsidRDefault="00B2452F" w:rsidP="00804487">
                                  <w:pPr>
                                    <w:spacing w:line="240" w:lineRule="exact"/>
                                    <w:jc w:val="center"/>
                                    <w:rPr>
                                      <w:rFonts w:ascii="標楷體" w:eastAsia="標楷體" w:hAnsi="標楷體"/>
                                      <w:bCs/>
                                      <w:kern w:val="0"/>
                                      <w:sz w:val="18"/>
                                      <w:szCs w:val="18"/>
                                    </w:rPr>
                                  </w:pPr>
                                  <w:r w:rsidRPr="00E266D4">
                                    <w:rPr>
                                      <w:rFonts w:ascii="標楷體" w:eastAsia="標楷體" w:hAnsi="標楷體" w:hint="eastAsia"/>
                                      <w:bCs/>
                                      <w:kern w:val="0"/>
                                      <w:sz w:val="18"/>
                                      <w:szCs w:val="18"/>
                                    </w:rPr>
                                    <w:t>（</w:t>
                                  </w:r>
                                  <w:proofErr w:type="gramStart"/>
                                  <w:r w:rsidRPr="00E266D4">
                                    <w:rPr>
                                      <w:rFonts w:ascii="標楷體" w:eastAsia="標楷體" w:hAnsi="標楷體" w:hint="eastAsia"/>
                                      <w:bCs/>
                                      <w:kern w:val="0"/>
                                      <w:sz w:val="18"/>
                                      <w:szCs w:val="18"/>
                                    </w:rPr>
                                    <w:t>註</w:t>
                                  </w:r>
                                  <w:proofErr w:type="gramEnd"/>
                                  <w:r w:rsidRPr="00E266D4">
                                    <w:rPr>
                                      <w:rFonts w:ascii="標楷體" w:eastAsia="標楷體" w:hAnsi="標楷體" w:hint="eastAsia"/>
                                      <w:bCs/>
                                      <w:kern w:val="0"/>
                                      <w:sz w:val="18"/>
                                      <w:szCs w:val="18"/>
                                    </w:rPr>
                                    <w:t>1）</w:t>
                                  </w:r>
                                </w:p>
                              </w:tc>
                            </w:tr>
                            <w:tr w:rsidR="00B2452F" w:rsidRPr="00246AD9" w14:paraId="0AFB7CF4"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860139D"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臺北</w:t>
                                  </w:r>
                                  <w:r w:rsidRPr="00246AD9">
                                    <w:rPr>
                                      <w:rFonts w:ascii="標楷體" w:eastAsia="標楷體" w:hAnsi="標楷體"/>
                                      <w:kern w:val="0"/>
                                      <w:sz w:val="20"/>
                                      <w:szCs w:val="20"/>
                                      <w:shd w:val="clear" w:color="auto" w:fill="FFFFFF"/>
                                    </w:rPr>
                                    <w:t>市</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8DD5762"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4,267</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E6E3346"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3,672</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4B1FB1E"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13.94</w:t>
                                  </w:r>
                                </w:p>
                              </w:tc>
                            </w:tr>
                            <w:tr w:rsidR="00B2452F" w:rsidRPr="00246AD9" w14:paraId="341E3257"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CF541F4"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桃園</w:t>
                                  </w:r>
                                  <w:r w:rsidRPr="00246AD9">
                                    <w:rPr>
                                      <w:rFonts w:ascii="標楷體" w:eastAsia="標楷體" w:hAnsi="標楷體"/>
                                      <w:kern w:val="0"/>
                                      <w:sz w:val="20"/>
                                      <w:szCs w:val="20"/>
                                      <w:shd w:val="clear" w:color="auto" w:fill="FFFFFF"/>
                                    </w:rPr>
                                    <w:t>市</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7F01904"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938</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0FC6D2A"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794</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EF4E5BC"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15.35</w:t>
                                  </w:r>
                                </w:p>
                              </w:tc>
                            </w:tr>
                            <w:tr w:rsidR="00B2452F" w:rsidRPr="00246AD9" w14:paraId="110BFA66"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57E13AB"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hint="eastAsia"/>
                                      <w:kern w:val="0"/>
                                      <w:sz w:val="20"/>
                                      <w:szCs w:val="20"/>
                                      <w:shd w:val="clear" w:color="auto" w:fill="FFFFFF"/>
                                    </w:rPr>
                                    <w:t>中市</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0C5355A"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w:t>
                                  </w:r>
                                  <w:r w:rsidRPr="00246AD9">
                                    <w:rPr>
                                      <w:rFonts w:ascii="標楷體" w:eastAsia="標楷體" w:hAnsi="標楷體"/>
                                      <w:kern w:val="0"/>
                                      <w:sz w:val="20"/>
                                      <w:szCs w:val="20"/>
                                      <w:shd w:val="clear" w:color="auto" w:fill="FFFFFF"/>
                                    </w:rPr>
                                    <w:t>,692</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89C9A4F"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w:t>
                                  </w:r>
                                  <w:r w:rsidRPr="00246AD9">
                                    <w:rPr>
                                      <w:rFonts w:ascii="標楷體" w:eastAsia="標楷體" w:hAnsi="標楷體"/>
                                      <w:kern w:val="0"/>
                                      <w:sz w:val="20"/>
                                      <w:szCs w:val="20"/>
                                      <w:shd w:val="clear" w:color="auto" w:fill="FFFFFF"/>
                                    </w:rPr>
                                    <w:t>,250</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AD88FA7"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w:t>
                                  </w:r>
                                  <w:r w:rsidRPr="00246AD9">
                                    <w:rPr>
                                      <w:rFonts w:ascii="標楷體" w:eastAsia="標楷體" w:hAnsi="標楷體"/>
                                      <w:kern w:val="0"/>
                                      <w:sz w:val="20"/>
                                      <w:szCs w:val="20"/>
                                      <w:shd w:val="clear" w:color="auto" w:fill="FFFFFF"/>
                                    </w:rPr>
                                    <w:t>6.12</w:t>
                                  </w:r>
                                </w:p>
                              </w:tc>
                            </w:tr>
                            <w:tr w:rsidR="00B2452F" w:rsidRPr="00246AD9" w14:paraId="6D918F89"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391D0EE"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南市</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C0904F0"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465</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10F5A28"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407</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5028ABF"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12.47</w:t>
                                  </w:r>
                                </w:p>
                              </w:tc>
                            </w:tr>
                            <w:tr w:rsidR="00B2452F" w:rsidRPr="00246AD9" w14:paraId="5EDB1CB3"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43C65EC"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高</w:t>
                                  </w:r>
                                  <w:r w:rsidRPr="00246AD9">
                                    <w:rPr>
                                      <w:rFonts w:ascii="標楷體" w:eastAsia="標楷體" w:hAnsi="標楷體"/>
                                      <w:kern w:val="0"/>
                                      <w:sz w:val="20"/>
                                      <w:szCs w:val="20"/>
                                      <w:shd w:val="clear" w:color="auto" w:fill="FFFFFF"/>
                                    </w:rPr>
                                    <w:t>雄市</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C1EB89F"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1,092</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19D73D7"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840</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071F544"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23.08</w:t>
                                  </w:r>
                                </w:p>
                              </w:tc>
                            </w:tr>
                            <w:tr w:rsidR="00B2452F" w:rsidRPr="00246AD9" w14:paraId="71939FE6"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6E8E78E"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宜</w:t>
                                  </w:r>
                                  <w:r w:rsidRPr="00246AD9">
                                    <w:rPr>
                                      <w:rFonts w:ascii="標楷體" w:eastAsia="標楷體" w:hAnsi="標楷體"/>
                                      <w:kern w:val="0"/>
                                      <w:sz w:val="20"/>
                                      <w:szCs w:val="20"/>
                                      <w:shd w:val="clear" w:color="auto" w:fill="FFFFFF"/>
                                    </w:rPr>
                                    <w:t>蘭縣</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007F4FA"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116</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C4DCBC0"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77</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F8E4FAE"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33.62</w:t>
                                  </w:r>
                                </w:p>
                              </w:tc>
                            </w:tr>
                            <w:tr w:rsidR="00B2452F" w:rsidRPr="00246AD9" w14:paraId="719A2739"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76A24A7"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苗栗</w:t>
                                  </w:r>
                                  <w:r w:rsidRPr="00246AD9">
                                    <w:rPr>
                                      <w:rFonts w:ascii="標楷體" w:eastAsia="標楷體" w:hAnsi="標楷體"/>
                                      <w:kern w:val="0"/>
                                      <w:sz w:val="20"/>
                                      <w:szCs w:val="20"/>
                                      <w:shd w:val="clear" w:color="auto" w:fill="FFFFFF"/>
                                    </w:rPr>
                                    <w:t>縣</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E0CFC4D"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14</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337E372"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12</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21D8592"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14.29</w:t>
                                  </w:r>
                                </w:p>
                              </w:tc>
                            </w:tr>
                          </w:tbl>
                          <w:p w14:paraId="41DFB935" w14:textId="77777777" w:rsidR="00B2452F" w:rsidRDefault="00B2452F" w:rsidP="00EC1ECF">
                            <w:pPr>
                              <w:tabs>
                                <w:tab w:val="left" w:pos="2061"/>
                                <w:tab w:val="left" w:pos="6237"/>
                              </w:tabs>
                              <w:overflowPunct w:val="0"/>
                              <w:spacing w:line="240" w:lineRule="exact"/>
                              <w:ind w:leftChars="20" w:left="588" w:rightChars="60" w:right="144" w:hangingChars="300" w:hanging="540"/>
                              <w:rPr>
                                <w:rFonts w:ascii="標楷體" w:eastAsia="標楷體" w:hAnsi="標楷體"/>
                                <w:bCs/>
                                <w:sz w:val="18"/>
                                <w:szCs w:val="18"/>
                              </w:rPr>
                            </w:pPr>
                            <w:proofErr w:type="gramStart"/>
                            <w:r>
                              <w:rPr>
                                <w:rFonts w:ascii="標楷體" w:eastAsia="標楷體" w:hAnsi="標楷體" w:hint="eastAsia"/>
                                <w:bCs/>
                                <w:sz w:val="18"/>
                                <w:szCs w:val="18"/>
                              </w:rPr>
                              <w:t>註</w:t>
                            </w:r>
                            <w:proofErr w:type="gramEnd"/>
                            <w:r>
                              <w:rPr>
                                <w:rFonts w:ascii="標楷體" w:eastAsia="標楷體" w:hAnsi="標楷體" w:hint="eastAsia"/>
                                <w:bCs/>
                                <w:sz w:val="18"/>
                                <w:szCs w:val="18"/>
                              </w:rPr>
                              <w:t>：1</w:t>
                            </w:r>
                            <w:r>
                              <w:rPr>
                                <w:rFonts w:ascii="標楷體" w:eastAsia="標楷體" w:hAnsi="標楷體"/>
                                <w:bCs/>
                                <w:sz w:val="18"/>
                                <w:szCs w:val="18"/>
                              </w:rPr>
                              <w:t>.</w:t>
                            </w:r>
                            <w:r>
                              <w:rPr>
                                <w:rFonts w:ascii="標楷體" w:eastAsia="標楷體" w:hAnsi="標楷體" w:hint="eastAsia"/>
                                <w:bCs/>
                                <w:sz w:val="18"/>
                                <w:szCs w:val="18"/>
                              </w:rPr>
                              <w:t>1</w:t>
                            </w:r>
                            <w:r>
                              <w:rPr>
                                <w:rFonts w:ascii="標楷體" w:eastAsia="標楷體" w:hAnsi="標楷體"/>
                                <w:bCs/>
                                <w:sz w:val="18"/>
                                <w:szCs w:val="18"/>
                              </w:rPr>
                              <w:t>13</w:t>
                            </w:r>
                            <w:r>
                              <w:rPr>
                                <w:rFonts w:ascii="標楷體" w:eastAsia="標楷體" w:hAnsi="標楷體" w:hint="eastAsia"/>
                                <w:bCs/>
                                <w:sz w:val="18"/>
                                <w:szCs w:val="18"/>
                              </w:rPr>
                              <w:t>年度較</w:t>
                            </w:r>
                            <w:proofErr w:type="gramStart"/>
                            <w:r>
                              <w:rPr>
                                <w:rFonts w:ascii="標楷體" w:eastAsia="標楷體" w:hAnsi="標楷體" w:hint="eastAsia"/>
                                <w:bCs/>
                                <w:sz w:val="18"/>
                                <w:szCs w:val="18"/>
                              </w:rPr>
                              <w:t>1</w:t>
                            </w:r>
                            <w:r>
                              <w:rPr>
                                <w:rFonts w:ascii="標楷體" w:eastAsia="標楷體" w:hAnsi="標楷體"/>
                                <w:bCs/>
                                <w:sz w:val="18"/>
                                <w:szCs w:val="18"/>
                              </w:rPr>
                              <w:t>09</w:t>
                            </w:r>
                            <w:proofErr w:type="gramEnd"/>
                            <w:r>
                              <w:rPr>
                                <w:rFonts w:ascii="標楷體" w:eastAsia="標楷體" w:hAnsi="標楷體" w:hint="eastAsia"/>
                                <w:bCs/>
                                <w:sz w:val="18"/>
                                <w:szCs w:val="18"/>
                              </w:rPr>
                              <w:t>年度減少比率。</w:t>
                            </w:r>
                          </w:p>
                          <w:p w14:paraId="3ED0F7B4" w14:textId="77777777" w:rsidR="00B2452F" w:rsidRPr="004A2858" w:rsidRDefault="00B2452F" w:rsidP="00EC1ECF">
                            <w:pPr>
                              <w:tabs>
                                <w:tab w:val="left" w:pos="2061"/>
                                <w:tab w:val="left" w:pos="6237"/>
                              </w:tabs>
                              <w:overflowPunct w:val="0"/>
                              <w:spacing w:line="240" w:lineRule="exact"/>
                              <w:ind w:leftChars="20" w:left="48" w:firstLineChars="200" w:firstLine="360"/>
                              <w:rPr>
                                <w:rFonts w:ascii="標楷體" w:eastAsia="標楷體" w:hAnsi="標楷體"/>
                                <w:bCs/>
                                <w:sz w:val="18"/>
                                <w:szCs w:val="18"/>
                              </w:rPr>
                            </w:pPr>
                            <w:r>
                              <w:rPr>
                                <w:rFonts w:ascii="標楷體" w:eastAsia="標楷體" w:hAnsi="標楷體"/>
                                <w:bCs/>
                                <w:sz w:val="18"/>
                                <w:szCs w:val="18"/>
                              </w:rPr>
                              <w:t>2.</w:t>
                            </w:r>
                            <w:r>
                              <w:rPr>
                                <w:rFonts w:ascii="標楷體" w:eastAsia="標楷體" w:hAnsi="標楷體" w:hint="eastAsia"/>
                                <w:bCs/>
                                <w:sz w:val="18"/>
                                <w:szCs w:val="18"/>
                              </w:rPr>
                              <w:t>資</w:t>
                            </w:r>
                            <w:r w:rsidRPr="00246AD9">
                              <w:rPr>
                                <w:rFonts w:ascii="標楷體" w:eastAsia="標楷體" w:hAnsi="標楷體" w:hint="eastAsia"/>
                                <w:bCs/>
                                <w:sz w:val="18"/>
                                <w:szCs w:val="18"/>
                              </w:rPr>
                              <w:t>料來源：整理自</w:t>
                            </w:r>
                            <w:r w:rsidRPr="00D158EC">
                              <w:rPr>
                                <w:rFonts w:ascii="標楷體" w:eastAsia="標楷體" w:hAnsi="標楷體" w:hint="eastAsia"/>
                                <w:bCs/>
                                <w:sz w:val="18"/>
                                <w:szCs w:val="18"/>
                              </w:rPr>
                              <w:t>各市縣政府</w:t>
                            </w:r>
                            <w:r>
                              <w:rPr>
                                <w:rFonts w:ascii="標楷體" w:eastAsia="標楷體" w:hAnsi="標楷體" w:hint="eastAsia"/>
                                <w:bCs/>
                                <w:sz w:val="18"/>
                                <w:szCs w:val="18"/>
                              </w:rPr>
                              <w:t>提供</w:t>
                            </w:r>
                            <w:r w:rsidRPr="00246AD9">
                              <w:rPr>
                                <w:rFonts w:ascii="標楷體" w:eastAsia="標楷體" w:hAnsi="標楷體" w:hint="eastAsia"/>
                                <w:bCs/>
                                <w:sz w:val="18"/>
                                <w:szCs w:val="18"/>
                              </w:rPr>
                              <w:t>資料。</w:t>
                            </w:r>
                          </w:p>
                          <w:p w14:paraId="71BB78DF" w14:textId="77777777" w:rsidR="00B2452F" w:rsidRPr="00D158EC" w:rsidRDefault="00B2452F" w:rsidP="00B2452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B9E570" id="_x0000_s1063" type="#_x0000_t202" style="position:absolute;left:0;text-align:left;margin-left:246.4pt;margin-top:0;width:257.15pt;height:207.35pt;z-index:252313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" stroked="f">
                <v:textbox>
                  <w:txbxContent>
                    <w:p w14:paraId="0FF57549" w14:textId="77777777" w:rsidR="00B2452F" w:rsidRDefault="00B2452F" w:rsidP="00B2452F">
                      <w:pPr>
                        <w:overflowPunct w:val="0"/>
                        <w:ind w:left="841" w:hangingChars="350" w:hanging="841"/>
                        <w:jc w:val="both"/>
                        <w:rPr>
                          <w:rFonts w:ascii="標楷體" w:eastAsia="標楷體" w:hAnsi="標楷體"/>
                          <w:b/>
                        </w:rPr>
                      </w:pPr>
                      <w:r w:rsidRPr="003A5B46">
                        <w:rPr>
                          <w:rFonts w:ascii="標楷體" w:eastAsia="標楷體" w:hAnsi="標楷體" w:hint="eastAsia"/>
                          <w:b/>
                        </w:rPr>
                        <w:t>表</w:t>
                      </w:r>
                      <w:r>
                        <w:rPr>
                          <w:rFonts w:ascii="標楷體" w:eastAsia="標楷體" w:hAnsi="標楷體" w:hint="eastAsia"/>
                          <w:b/>
                        </w:rPr>
                        <w:t>2</w:t>
                      </w:r>
                      <w:r>
                        <w:rPr>
                          <w:rFonts w:ascii="標楷體" w:eastAsia="標楷體" w:hAnsi="標楷體"/>
                          <w:b/>
                        </w:rPr>
                        <w:t>1</w:t>
                      </w:r>
                      <w:r>
                        <w:rPr>
                          <w:rFonts w:ascii="標楷體" w:eastAsia="標楷體" w:hAnsi="標楷體" w:hint="eastAsia"/>
                          <w:b/>
                        </w:rPr>
                        <w:t xml:space="preserve">　</w:t>
                      </w:r>
                      <w:r w:rsidRPr="00D158EC">
                        <w:rPr>
                          <w:rFonts w:ascii="標楷體" w:eastAsia="標楷體" w:hAnsi="標楷體" w:hint="eastAsia"/>
                          <w:b/>
                        </w:rPr>
                        <w:t>市區汽車客運駕駛人數減少10％以上市縣</w:t>
                      </w:r>
                      <w:r>
                        <w:rPr>
                          <w:rFonts w:ascii="標楷體" w:eastAsia="標楷體" w:hAnsi="標楷體" w:hint="eastAsia"/>
                          <w:b/>
                        </w:rPr>
                        <w:t>情形</w:t>
                      </w:r>
                    </w:p>
                    <w:p w14:paraId="56A12226" w14:textId="77777777" w:rsidR="00B2452F" w:rsidRPr="00025463" w:rsidRDefault="00B2452F" w:rsidP="007343D4">
                      <w:pPr>
                        <w:overflowPunct w:val="0"/>
                        <w:spacing w:line="240" w:lineRule="exact"/>
                        <w:ind w:rightChars="20" w:right="48"/>
                        <w:jc w:val="right"/>
                        <w:rPr>
                          <w:rFonts w:ascii="標楷體" w:eastAsia="標楷體" w:hAnsi="標楷體"/>
                          <w:bCs/>
                          <w:sz w:val="20"/>
                          <w:szCs w:val="20"/>
                        </w:rPr>
                      </w:pPr>
                      <w:r w:rsidRPr="00025463">
                        <w:rPr>
                          <w:rFonts w:ascii="標楷體" w:eastAsia="標楷體" w:hAnsi="標楷體" w:hint="eastAsia"/>
                          <w:bCs/>
                          <w:sz w:val="20"/>
                          <w:szCs w:val="20"/>
                        </w:rPr>
                        <w:t>單位：</w:t>
                      </w:r>
                      <w:r>
                        <w:rPr>
                          <w:rFonts w:ascii="標楷體" w:eastAsia="標楷體" w:hAnsi="標楷體" w:hint="eastAsia"/>
                          <w:bCs/>
                          <w:sz w:val="20"/>
                          <w:szCs w:val="20"/>
                        </w:rPr>
                        <w:t>人、</w:t>
                      </w:r>
                      <w:r w:rsidRPr="00D158EC">
                        <w:rPr>
                          <w:rFonts w:ascii="標楷體" w:eastAsia="標楷體" w:hAnsi="標楷體" w:hint="eastAsia"/>
                          <w:bCs/>
                          <w:sz w:val="20"/>
                          <w:szCs w:val="20"/>
                        </w:rPr>
                        <w:t>％</w:t>
                      </w:r>
                    </w:p>
                    <w:tbl>
                      <w:tblPr>
                        <w:tblW w:w="4997" w:type="pct"/>
                        <w:jc w:val="center"/>
                        <w:tblCellMar>
                          <w:left w:w="10" w:type="dxa"/>
                          <w:right w:w="10" w:type="dxa"/>
                        </w:tblCellMar>
                        <w:tblLook w:val="0000" w:firstRow="0" w:lastRow="0" w:firstColumn="0" w:lastColumn="0" w:noHBand="0" w:noVBand="0"/>
                      </w:tblPr>
                      <w:tblGrid>
                        <w:gridCol w:w="1438"/>
                        <w:gridCol w:w="1136"/>
                        <w:gridCol w:w="1146"/>
                        <w:gridCol w:w="1123"/>
                      </w:tblGrid>
                      <w:tr w:rsidR="00B2452F" w:rsidRPr="00246AD9" w14:paraId="3A519F7B" w14:textId="77777777" w:rsidTr="000A5817">
                        <w:trPr>
                          <w:trHeight w:val="216"/>
                          <w:tblHeader/>
                          <w:jc w:val="center"/>
                        </w:trPr>
                        <w:tc>
                          <w:tcPr>
                            <w:tcW w:w="1484"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7EA7E138" w14:textId="77777777" w:rsidR="00B2452F" w:rsidRPr="00AC5BE7" w:rsidRDefault="00B2452F" w:rsidP="00804487">
                            <w:pPr>
                              <w:spacing w:line="240" w:lineRule="exact"/>
                              <w:jc w:val="center"/>
                              <w:rPr>
                                <w:rFonts w:ascii="標楷體" w:eastAsia="標楷體" w:hAnsi="標楷體"/>
                                <w:bCs/>
                                <w:kern w:val="0"/>
                                <w:sz w:val="20"/>
                                <w:szCs w:val="20"/>
                              </w:rPr>
                            </w:pPr>
                            <w:proofErr w:type="gramStart"/>
                            <w:r w:rsidRPr="00AC5BE7">
                              <w:rPr>
                                <w:rFonts w:ascii="標楷體" w:eastAsia="標楷體" w:hAnsi="標楷體" w:hint="eastAsia"/>
                                <w:bCs/>
                                <w:kern w:val="0"/>
                                <w:sz w:val="20"/>
                                <w:szCs w:val="20"/>
                              </w:rPr>
                              <w:t>市</w:t>
                            </w:r>
                            <w:r w:rsidRPr="00AC5BE7">
                              <w:rPr>
                                <w:rFonts w:ascii="標楷體" w:eastAsia="標楷體" w:hAnsi="標楷體"/>
                                <w:bCs/>
                                <w:kern w:val="0"/>
                                <w:sz w:val="20"/>
                                <w:szCs w:val="20"/>
                              </w:rPr>
                              <w:t>縣</w:t>
                            </w:r>
                            <w:r>
                              <w:rPr>
                                <w:rFonts w:ascii="標楷體" w:eastAsia="標楷體" w:hAnsi="標楷體" w:hint="eastAsia"/>
                                <w:bCs/>
                                <w:kern w:val="0"/>
                                <w:sz w:val="20"/>
                                <w:szCs w:val="20"/>
                              </w:rPr>
                              <w:t>別</w:t>
                            </w:r>
                            <w:proofErr w:type="gramEnd"/>
                          </w:p>
                        </w:tc>
                        <w:tc>
                          <w:tcPr>
                            <w:tcW w:w="1173"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0978243F" w14:textId="77777777" w:rsidR="00B2452F" w:rsidRPr="00AC5BE7" w:rsidRDefault="00B2452F" w:rsidP="00804487">
                            <w:pPr>
                              <w:spacing w:line="240" w:lineRule="exact"/>
                              <w:jc w:val="center"/>
                              <w:rPr>
                                <w:rFonts w:ascii="標楷體" w:eastAsia="標楷體" w:hAnsi="標楷體"/>
                                <w:bCs/>
                                <w:kern w:val="0"/>
                                <w:sz w:val="20"/>
                                <w:szCs w:val="20"/>
                              </w:rPr>
                            </w:pPr>
                            <w:proofErr w:type="gramStart"/>
                            <w:r w:rsidRPr="00AC5BE7">
                              <w:rPr>
                                <w:rFonts w:ascii="標楷體" w:eastAsia="標楷體" w:hAnsi="標楷體" w:hint="eastAsia"/>
                                <w:bCs/>
                                <w:kern w:val="0"/>
                                <w:sz w:val="20"/>
                                <w:szCs w:val="20"/>
                              </w:rPr>
                              <w:t>1</w:t>
                            </w:r>
                            <w:r w:rsidRPr="00AC5BE7">
                              <w:rPr>
                                <w:rFonts w:ascii="標楷體" w:eastAsia="標楷體" w:hAnsi="標楷體"/>
                                <w:bCs/>
                                <w:kern w:val="0"/>
                                <w:sz w:val="20"/>
                                <w:szCs w:val="20"/>
                              </w:rPr>
                              <w:t>09</w:t>
                            </w:r>
                            <w:proofErr w:type="gramEnd"/>
                            <w:r>
                              <w:rPr>
                                <w:rFonts w:ascii="標楷體" w:eastAsia="標楷體" w:hAnsi="標楷體" w:hint="eastAsia"/>
                                <w:bCs/>
                                <w:kern w:val="0"/>
                                <w:sz w:val="20"/>
                                <w:szCs w:val="20"/>
                              </w:rPr>
                              <w:t>年度</w:t>
                            </w:r>
                          </w:p>
                        </w:tc>
                        <w:tc>
                          <w:tcPr>
                            <w:tcW w:w="1183"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611344F3" w14:textId="77777777" w:rsidR="00B2452F" w:rsidRPr="00AC5BE7" w:rsidRDefault="00B2452F" w:rsidP="00804487">
                            <w:pPr>
                              <w:spacing w:line="240" w:lineRule="exact"/>
                              <w:jc w:val="center"/>
                              <w:rPr>
                                <w:rFonts w:ascii="標楷體" w:eastAsia="標楷體" w:hAnsi="標楷體"/>
                                <w:bCs/>
                                <w:kern w:val="0"/>
                                <w:sz w:val="20"/>
                                <w:szCs w:val="20"/>
                              </w:rPr>
                            </w:pPr>
                            <w:proofErr w:type="gramStart"/>
                            <w:r w:rsidRPr="00AC5BE7">
                              <w:rPr>
                                <w:rFonts w:ascii="標楷體" w:eastAsia="標楷體" w:hAnsi="標楷體" w:hint="eastAsia"/>
                                <w:bCs/>
                                <w:kern w:val="0"/>
                                <w:sz w:val="20"/>
                                <w:szCs w:val="20"/>
                              </w:rPr>
                              <w:t>113</w:t>
                            </w:r>
                            <w:proofErr w:type="gramEnd"/>
                            <w:r>
                              <w:rPr>
                                <w:rFonts w:ascii="標楷體" w:eastAsia="標楷體" w:hAnsi="標楷體" w:hint="eastAsia"/>
                                <w:bCs/>
                                <w:kern w:val="0"/>
                                <w:sz w:val="20"/>
                                <w:szCs w:val="20"/>
                              </w:rPr>
                              <w:t>年度</w:t>
                            </w:r>
                          </w:p>
                        </w:tc>
                        <w:tc>
                          <w:tcPr>
                            <w:tcW w:w="1159"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3B4903BB" w14:textId="77777777" w:rsidR="00B2452F" w:rsidRDefault="00B2452F" w:rsidP="00804487">
                            <w:pPr>
                              <w:spacing w:line="240" w:lineRule="exact"/>
                              <w:jc w:val="center"/>
                              <w:rPr>
                                <w:rFonts w:ascii="標楷體" w:eastAsia="標楷體" w:hAnsi="標楷體"/>
                                <w:bCs/>
                                <w:kern w:val="0"/>
                                <w:sz w:val="20"/>
                                <w:szCs w:val="20"/>
                              </w:rPr>
                            </w:pPr>
                            <w:r w:rsidRPr="00AC5BE7">
                              <w:rPr>
                                <w:rFonts w:ascii="標楷體" w:eastAsia="標楷體" w:hAnsi="標楷體" w:hint="eastAsia"/>
                                <w:bCs/>
                                <w:kern w:val="0"/>
                                <w:sz w:val="20"/>
                                <w:szCs w:val="20"/>
                              </w:rPr>
                              <w:t>減</w:t>
                            </w:r>
                            <w:r>
                              <w:rPr>
                                <w:rFonts w:ascii="標楷體" w:eastAsia="標楷體" w:hAnsi="標楷體" w:hint="eastAsia"/>
                                <w:bCs/>
                                <w:kern w:val="0"/>
                                <w:sz w:val="20"/>
                                <w:szCs w:val="20"/>
                              </w:rPr>
                              <w:t>少</w:t>
                            </w:r>
                            <w:r w:rsidRPr="00AC5BE7">
                              <w:rPr>
                                <w:rFonts w:ascii="標楷體" w:eastAsia="標楷體" w:hAnsi="標楷體" w:hint="eastAsia"/>
                                <w:bCs/>
                                <w:kern w:val="0"/>
                                <w:sz w:val="20"/>
                                <w:szCs w:val="20"/>
                              </w:rPr>
                              <w:t>率</w:t>
                            </w:r>
                          </w:p>
                          <w:p w14:paraId="7B20F485" w14:textId="77777777" w:rsidR="00B2452F" w:rsidRPr="00E266D4" w:rsidRDefault="00B2452F" w:rsidP="00804487">
                            <w:pPr>
                              <w:spacing w:line="240" w:lineRule="exact"/>
                              <w:jc w:val="center"/>
                              <w:rPr>
                                <w:rFonts w:ascii="標楷體" w:eastAsia="標楷體" w:hAnsi="標楷體"/>
                                <w:bCs/>
                                <w:kern w:val="0"/>
                                <w:sz w:val="18"/>
                                <w:szCs w:val="18"/>
                              </w:rPr>
                            </w:pPr>
                            <w:r w:rsidRPr="00E266D4">
                              <w:rPr>
                                <w:rFonts w:ascii="標楷體" w:eastAsia="標楷體" w:hAnsi="標楷體" w:hint="eastAsia"/>
                                <w:bCs/>
                                <w:kern w:val="0"/>
                                <w:sz w:val="18"/>
                                <w:szCs w:val="18"/>
                              </w:rPr>
                              <w:t>（</w:t>
                            </w:r>
                            <w:proofErr w:type="gramStart"/>
                            <w:r w:rsidRPr="00E266D4">
                              <w:rPr>
                                <w:rFonts w:ascii="標楷體" w:eastAsia="標楷體" w:hAnsi="標楷體" w:hint="eastAsia"/>
                                <w:bCs/>
                                <w:kern w:val="0"/>
                                <w:sz w:val="18"/>
                                <w:szCs w:val="18"/>
                              </w:rPr>
                              <w:t>註</w:t>
                            </w:r>
                            <w:proofErr w:type="gramEnd"/>
                            <w:r w:rsidRPr="00E266D4">
                              <w:rPr>
                                <w:rFonts w:ascii="標楷體" w:eastAsia="標楷體" w:hAnsi="標楷體" w:hint="eastAsia"/>
                                <w:bCs/>
                                <w:kern w:val="0"/>
                                <w:sz w:val="18"/>
                                <w:szCs w:val="18"/>
                              </w:rPr>
                              <w:t>1）</w:t>
                            </w:r>
                          </w:p>
                        </w:tc>
                      </w:tr>
                      <w:tr w:rsidR="00B2452F" w:rsidRPr="00246AD9" w14:paraId="0AFB7CF4"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860139D"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臺北</w:t>
                            </w:r>
                            <w:r w:rsidRPr="00246AD9">
                              <w:rPr>
                                <w:rFonts w:ascii="標楷體" w:eastAsia="標楷體" w:hAnsi="標楷體"/>
                                <w:kern w:val="0"/>
                                <w:sz w:val="20"/>
                                <w:szCs w:val="20"/>
                                <w:shd w:val="clear" w:color="auto" w:fill="FFFFFF"/>
                              </w:rPr>
                              <w:t>市</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8DD5762"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4,267</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E6E3346"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3,672</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4B1FB1E"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13.94</w:t>
                            </w:r>
                          </w:p>
                        </w:tc>
                      </w:tr>
                      <w:tr w:rsidR="00B2452F" w:rsidRPr="00246AD9" w14:paraId="341E3257"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CF541F4"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桃園</w:t>
                            </w:r>
                            <w:r w:rsidRPr="00246AD9">
                              <w:rPr>
                                <w:rFonts w:ascii="標楷體" w:eastAsia="標楷體" w:hAnsi="標楷體"/>
                                <w:kern w:val="0"/>
                                <w:sz w:val="20"/>
                                <w:szCs w:val="20"/>
                                <w:shd w:val="clear" w:color="auto" w:fill="FFFFFF"/>
                              </w:rPr>
                              <w:t>市</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7F01904"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938</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0FC6D2A"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794</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EF4E5BC"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15.35</w:t>
                            </w:r>
                          </w:p>
                        </w:tc>
                      </w:tr>
                      <w:tr w:rsidR="00B2452F" w:rsidRPr="00246AD9" w14:paraId="110BFA66"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57E13AB"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hint="eastAsia"/>
                                <w:kern w:val="0"/>
                                <w:sz w:val="20"/>
                                <w:szCs w:val="20"/>
                                <w:shd w:val="clear" w:color="auto" w:fill="FFFFFF"/>
                              </w:rPr>
                              <w:t>中市</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0C5355A"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w:t>
                            </w:r>
                            <w:r w:rsidRPr="00246AD9">
                              <w:rPr>
                                <w:rFonts w:ascii="標楷體" w:eastAsia="標楷體" w:hAnsi="標楷體"/>
                                <w:kern w:val="0"/>
                                <w:sz w:val="20"/>
                                <w:szCs w:val="20"/>
                                <w:shd w:val="clear" w:color="auto" w:fill="FFFFFF"/>
                              </w:rPr>
                              <w:t>,692</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89C9A4F"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1</w:t>
                            </w:r>
                            <w:r w:rsidRPr="00246AD9">
                              <w:rPr>
                                <w:rFonts w:ascii="標楷體" w:eastAsia="標楷體" w:hAnsi="標楷體"/>
                                <w:kern w:val="0"/>
                                <w:sz w:val="20"/>
                                <w:szCs w:val="20"/>
                                <w:shd w:val="clear" w:color="auto" w:fill="FFFFFF"/>
                              </w:rPr>
                              <w:t>,250</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AD88FA7"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2</w:t>
                            </w:r>
                            <w:r w:rsidRPr="00246AD9">
                              <w:rPr>
                                <w:rFonts w:ascii="標楷體" w:eastAsia="標楷體" w:hAnsi="標楷體"/>
                                <w:kern w:val="0"/>
                                <w:sz w:val="20"/>
                                <w:szCs w:val="20"/>
                                <w:shd w:val="clear" w:color="auto" w:fill="FFFFFF"/>
                              </w:rPr>
                              <w:t>6.12</w:t>
                            </w:r>
                          </w:p>
                        </w:tc>
                      </w:tr>
                      <w:tr w:rsidR="00B2452F" w:rsidRPr="00246AD9" w14:paraId="6D918F89"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391D0EE"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南市</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C0904F0"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465</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10F5A28"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407</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5028ABF"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12.47</w:t>
                            </w:r>
                          </w:p>
                        </w:tc>
                      </w:tr>
                      <w:tr w:rsidR="00B2452F" w:rsidRPr="00246AD9" w14:paraId="5EDB1CB3"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43C65EC"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高</w:t>
                            </w:r>
                            <w:r w:rsidRPr="00246AD9">
                              <w:rPr>
                                <w:rFonts w:ascii="標楷體" w:eastAsia="標楷體" w:hAnsi="標楷體"/>
                                <w:kern w:val="0"/>
                                <w:sz w:val="20"/>
                                <w:szCs w:val="20"/>
                                <w:shd w:val="clear" w:color="auto" w:fill="FFFFFF"/>
                              </w:rPr>
                              <w:t>雄市</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C1EB89F"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1,092</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19D73D7"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840</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071F544"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23.08</w:t>
                            </w:r>
                          </w:p>
                        </w:tc>
                      </w:tr>
                      <w:tr w:rsidR="00B2452F" w:rsidRPr="00246AD9" w14:paraId="71939FE6"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6E8E78E"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宜</w:t>
                            </w:r>
                            <w:r w:rsidRPr="00246AD9">
                              <w:rPr>
                                <w:rFonts w:ascii="標楷體" w:eastAsia="標楷體" w:hAnsi="標楷體"/>
                                <w:kern w:val="0"/>
                                <w:sz w:val="20"/>
                                <w:szCs w:val="20"/>
                                <w:shd w:val="clear" w:color="auto" w:fill="FFFFFF"/>
                              </w:rPr>
                              <w:t>蘭縣</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007F4FA"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116</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C4DCBC0"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77</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5F8E4FAE"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33.62</w:t>
                            </w:r>
                          </w:p>
                        </w:tc>
                      </w:tr>
                      <w:tr w:rsidR="00B2452F" w:rsidRPr="00246AD9" w14:paraId="719A2739" w14:textId="77777777" w:rsidTr="000A5817">
                        <w:trPr>
                          <w:trHeight w:val="283"/>
                          <w:jc w:val="center"/>
                        </w:trPr>
                        <w:tc>
                          <w:tcPr>
                            <w:tcW w:w="148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76A24A7" w14:textId="77777777" w:rsidR="00B2452F" w:rsidRPr="00246AD9" w:rsidRDefault="00B2452F" w:rsidP="00804487">
                            <w:pPr>
                              <w:spacing w:line="240" w:lineRule="exact"/>
                              <w:jc w:val="center"/>
                              <w:rPr>
                                <w:rFonts w:ascii="標楷體" w:eastAsia="標楷體" w:hAnsi="標楷體"/>
                                <w:kern w:val="0"/>
                                <w:sz w:val="20"/>
                                <w:szCs w:val="20"/>
                                <w:shd w:val="clear" w:color="auto" w:fill="FFFFFF"/>
                              </w:rPr>
                            </w:pPr>
                            <w:r w:rsidRPr="00246AD9">
                              <w:rPr>
                                <w:rFonts w:ascii="標楷體" w:eastAsia="標楷體" w:hAnsi="標楷體" w:hint="eastAsia"/>
                                <w:kern w:val="0"/>
                                <w:sz w:val="20"/>
                                <w:szCs w:val="20"/>
                                <w:shd w:val="clear" w:color="auto" w:fill="FFFFFF"/>
                              </w:rPr>
                              <w:t>苗栗</w:t>
                            </w:r>
                            <w:r w:rsidRPr="00246AD9">
                              <w:rPr>
                                <w:rFonts w:ascii="標楷體" w:eastAsia="標楷體" w:hAnsi="標楷體"/>
                                <w:kern w:val="0"/>
                                <w:sz w:val="20"/>
                                <w:szCs w:val="20"/>
                                <w:shd w:val="clear" w:color="auto" w:fill="FFFFFF"/>
                              </w:rPr>
                              <w:t>縣</w:t>
                            </w:r>
                          </w:p>
                        </w:tc>
                        <w:tc>
                          <w:tcPr>
                            <w:tcW w:w="117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E0CFC4D"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14</w:t>
                            </w:r>
                          </w:p>
                        </w:tc>
                        <w:tc>
                          <w:tcPr>
                            <w:tcW w:w="1183"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337E372"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12</w:t>
                            </w:r>
                          </w:p>
                        </w:tc>
                        <w:tc>
                          <w:tcPr>
                            <w:tcW w:w="1159"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21D8592" w14:textId="77777777" w:rsidR="00B2452F" w:rsidRPr="00246AD9" w:rsidRDefault="00B2452F" w:rsidP="00804487">
                            <w:pPr>
                              <w:spacing w:line="240" w:lineRule="exact"/>
                              <w:jc w:val="right"/>
                              <w:rPr>
                                <w:rFonts w:ascii="標楷體" w:eastAsia="標楷體" w:hAnsi="標楷體"/>
                                <w:kern w:val="0"/>
                                <w:sz w:val="20"/>
                                <w:szCs w:val="20"/>
                                <w:shd w:val="clear" w:color="auto" w:fill="FFFFFF"/>
                              </w:rPr>
                            </w:pPr>
                            <w:r w:rsidRPr="00246AD9">
                              <w:rPr>
                                <w:rFonts w:ascii="標楷體" w:eastAsia="標楷體" w:hAnsi="標楷體"/>
                                <w:kern w:val="0"/>
                                <w:sz w:val="20"/>
                                <w:szCs w:val="20"/>
                                <w:shd w:val="clear" w:color="auto" w:fill="FFFFFF"/>
                              </w:rPr>
                              <w:t>14.29</w:t>
                            </w:r>
                          </w:p>
                        </w:tc>
                      </w:tr>
                    </w:tbl>
                    <w:p w14:paraId="41DFB935" w14:textId="77777777" w:rsidR="00B2452F" w:rsidRDefault="00B2452F" w:rsidP="00EC1ECF">
                      <w:pPr>
                        <w:tabs>
                          <w:tab w:val="left" w:pos="2061"/>
                          <w:tab w:val="left" w:pos="6237"/>
                        </w:tabs>
                        <w:overflowPunct w:val="0"/>
                        <w:spacing w:line="240" w:lineRule="exact"/>
                        <w:ind w:leftChars="20" w:left="588" w:rightChars="60" w:right="144" w:hangingChars="300" w:hanging="540"/>
                        <w:rPr>
                          <w:rFonts w:ascii="標楷體" w:eastAsia="標楷體" w:hAnsi="標楷體"/>
                          <w:bCs/>
                          <w:sz w:val="18"/>
                          <w:szCs w:val="18"/>
                        </w:rPr>
                      </w:pPr>
                      <w:proofErr w:type="gramStart"/>
                      <w:r>
                        <w:rPr>
                          <w:rFonts w:ascii="標楷體" w:eastAsia="標楷體" w:hAnsi="標楷體" w:hint="eastAsia"/>
                          <w:bCs/>
                          <w:sz w:val="18"/>
                          <w:szCs w:val="18"/>
                        </w:rPr>
                        <w:t>註</w:t>
                      </w:r>
                      <w:proofErr w:type="gramEnd"/>
                      <w:r>
                        <w:rPr>
                          <w:rFonts w:ascii="標楷體" w:eastAsia="標楷體" w:hAnsi="標楷體" w:hint="eastAsia"/>
                          <w:bCs/>
                          <w:sz w:val="18"/>
                          <w:szCs w:val="18"/>
                        </w:rPr>
                        <w:t>：1</w:t>
                      </w:r>
                      <w:r>
                        <w:rPr>
                          <w:rFonts w:ascii="標楷體" w:eastAsia="標楷體" w:hAnsi="標楷體"/>
                          <w:bCs/>
                          <w:sz w:val="18"/>
                          <w:szCs w:val="18"/>
                        </w:rPr>
                        <w:t>.</w:t>
                      </w:r>
                      <w:r>
                        <w:rPr>
                          <w:rFonts w:ascii="標楷體" w:eastAsia="標楷體" w:hAnsi="標楷體" w:hint="eastAsia"/>
                          <w:bCs/>
                          <w:sz w:val="18"/>
                          <w:szCs w:val="18"/>
                        </w:rPr>
                        <w:t>1</w:t>
                      </w:r>
                      <w:r>
                        <w:rPr>
                          <w:rFonts w:ascii="標楷體" w:eastAsia="標楷體" w:hAnsi="標楷體"/>
                          <w:bCs/>
                          <w:sz w:val="18"/>
                          <w:szCs w:val="18"/>
                        </w:rPr>
                        <w:t>13</w:t>
                      </w:r>
                      <w:r>
                        <w:rPr>
                          <w:rFonts w:ascii="標楷體" w:eastAsia="標楷體" w:hAnsi="標楷體" w:hint="eastAsia"/>
                          <w:bCs/>
                          <w:sz w:val="18"/>
                          <w:szCs w:val="18"/>
                        </w:rPr>
                        <w:t>年度較</w:t>
                      </w:r>
                      <w:proofErr w:type="gramStart"/>
                      <w:r>
                        <w:rPr>
                          <w:rFonts w:ascii="標楷體" w:eastAsia="標楷體" w:hAnsi="標楷體" w:hint="eastAsia"/>
                          <w:bCs/>
                          <w:sz w:val="18"/>
                          <w:szCs w:val="18"/>
                        </w:rPr>
                        <w:t>1</w:t>
                      </w:r>
                      <w:r>
                        <w:rPr>
                          <w:rFonts w:ascii="標楷體" w:eastAsia="標楷體" w:hAnsi="標楷體"/>
                          <w:bCs/>
                          <w:sz w:val="18"/>
                          <w:szCs w:val="18"/>
                        </w:rPr>
                        <w:t>09</w:t>
                      </w:r>
                      <w:proofErr w:type="gramEnd"/>
                      <w:r>
                        <w:rPr>
                          <w:rFonts w:ascii="標楷體" w:eastAsia="標楷體" w:hAnsi="標楷體" w:hint="eastAsia"/>
                          <w:bCs/>
                          <w:sz w:val="18"/>
                          <w:szCs w:val="18"/>
                        </w:rPr>
                        <w:t>年度減少比率。</w:t>
                      </w:r>
                    </w:p>
                    <w:p w14:paraId="3ED0F7B4" w14:textId="77777777" w:rsidR="00B2452F" w:rsidRPr="004A2858" w:rsidRDefault="00B2452F" w:rsidP="00EC1ECF">
                      <w:pPr>
                        <w:tabs>
                          <w:tab w:val="left" w:pos="2061"/>
                          <w:tab w:val="left" w:pos="6237"/>
                        </w:tabs>
                        <w:overflowPunct w:val="0"/>
                        <w:spacing w:line="240" w:lineRule="exact"/>
                        <w:ind w:leftChars="20" w:left="48" w:firstLineChars="200" w:firstLine="360"/>
                        <w:rPr>
                          <w:rFonts w:ascii="標楷體" w:eastAsia="標楷體" w:hAnsi="標楷體"/>
                          <w:bCs/>
                          <w:sz w:val="18"/>
                          <w:szCs w:val="18"/>
                        </w:rPr>
                      </w:pPr>
                      <w:r>
                        <w:rPr>
                          <w:rFonts w:ascii="標楷體" w:eastAsia="標楷體" w:hAnsi="標楷體"/>
                          <w:bCs/>
                          <w:sz w:val="18"/>
                          <w:szCs w:val="18"/>
                        </w:rPr>
                        <w:t>2.</w:t>
                      </w:r>
                      <w:r>
                        <w:rPr>
                          <w:rFonts w:ascii="標楷體" w:eastAsia="標楷體" w:hAnsi="標楷體" w:hint="eastAsia"/>
                          <w:bCs/>
                          <w:sz w:val="18"/>
                          <w:szCs w:val="18"/>
                        </w:rPr>
                        <w:t>資</w:t>
                      </w:r>
                      <w:r w:rsidRPr="00246AD9">
                        <w:rPr>
                          <w:rFonts w:ascii="標楷體" w:eastAsia="標楷體" w:hAnsi="標楷體" w:hint="eastAsia"/>
                          <w:bCs/>
                          <w:sz w:val="18"/>
                          <w:szCs w:val="18"/>
                        </w:rPr>
                        <w:t>料來源：整理自</w:t>
                      </w:r>
                      <w:r w:rsidRPr="00D158EC">
                        <w:rPr>
                          <w:rFonts w:ascii="標楷體" w:eastAsia="標楷體" w:hAnsi="標楷體" w:hint="eastAsia"/>
                          <w:bCs/>
                          <w:sz w:val="18"/>
                          <w:szCs w:val="18"/>
                        </w:rPr>
                        <w:t>各市縣政府</w:t>
                      </w:r>
                      <w:r>
                        <w:rPr>
                          <w:rFonts w:ascii="標楷體" w:eastAsia="標楷體" w:hAnsi="標楷體" w:hint="eastAsia"/>
                          <w:bCs/>
                          <w:sz w:val="18"/>
                          <w:szCs w:val="18"/>
                        </w:rPr>
                        <w:t>提供</w:t>
                      </w:r>
                      <w:r w:rsidRPr="00246AD9">
                        <w:rPr>
                          <w:rFonts w:ascii="標楷體" w:eastAsia="標楷體" w:hAnsi="標楷體" w:hint="eastAsia"/>
                          <w:bCs/>
                          <w:sz w:val="18"/>
                          <w:szCs w:val="18"/>
                        </w:rPr>
                        <w:t>資料。</w:t>
                      </w:r>
                    </w:p>
                    <w:p w14:paraId="71BB78DF" w14:textId="77777777" w:rsidR="00B2452F" w:rsidRPr="00D158EC" w:rsidRDefault="00B2452F" w:rsidP="00B2452F"/>
                  </w:txbxContent>
                </v:textbox>
                <w10:wrap type="square" anchorx="margin"/>
              </v:shape>
            </w:pict>
          </mc:Fallback>
        </mc:AlternateContent>
      </w:r>
      <w:r w:rsidRPr="00D32696">
        <w:rPr>
          <w:rFonts w:hAnsi="標楷體" w:cs="新細明體" w:hint="eastAsia"/>
          <w:bCs/>
          <w:noProof/>
        </w:rPr>
        <w:t>計有臺北市、桃園市、臺中市、臺南市、高雄市、宜蘭縣、苗栗縣等</w:t>
      </w:r>
      <w:r w:rsidRPr="00D32696">
        <w:rPr>
          <w:rFonts w:hAnsi="標楷體" w:cs="新細明體"/>
          <w:bCs/>
          <w:noProof/>
        </w:rPr>
        <w:t>7</w:t>
      </w:r>
      <w:r w:rsidRPr="00D32696">
        <w:rPr>
          <w:rFonts w:hAnsi="標楷體" w:cs="新細明體" w:hint="eastAsia"/>
          <w:bCs/>
          <w:noProof/>
        </w:rPr>
        <w:t>市縣，介於</w:t>
      </w:r>
      <w:r w:rsidRPr="00D32696">
        <w:rPr>
          <w:rFonts w:hAnsi="標楷體" w:cs="新細明體"/>
          <w:bCs/>
          <w:noProof/>
        </w:rPr>
        <w:t>12.</w:t>
      </w:r>
      <w:r w:rsidRPr="00D32696">
        <w:rPr>
          <w:rFonts w:hAnsi="標楷體" w:cs="新細明體" w:hint="eastAsia"/>
          <w:bCs/>
          <w:noProof/>
        </w:rPr>
        <w:t>47％至33.62％</w:t>
      </w:r>
      <w:r w:rsidRPr="0042608E">
        <w:rPr>
          <w:rFonts w:hAnsi="標楷體" w:cs="新細明體" w:hint="eastAsia"/>
          <w:bCs/>
          <w:noProof/>
        </w:rPr>
        <w:t>（表</w:t>
      </w:r>
      <w:r w:rsidR="008E1B55" w:rsidRPr="0042608E">
        <w:rPr>
          <w:rFonts w:hAnsi="標楷體" w:cs="新細明體" w:hint="eastAsia"/>
          <w:bCs/>
          <w:noProof/>
        </w:rPr>
        <w:t>2</w:t>
      </w:r>
      <w:r w:rsidR="008E1B55" w:rsidRPr="0042608E">
        <w:rPr>
          <w:rFonts w:hAnsi="標楷體" w:cs="新細明體"/>
          <w:bCs/>
          <w:noProof/>
        </w:rPr>
        <w:t>1</w:t>
      </w:r>
      <w:r w:rsidRPr="0042608E">
        <w:rPr>
          <w:rFonts w:hAnsi="標楷體" w:cs="新細明體" w:hint="eastAsia"/>
          <w:bCs/>
          <w:noProof/>
        </w:rPr>
        <w:t>）</w:t>
      </w:r>
      <w:r w:rsidRPr="00D32696">
        <w:rPr>
          <w:rFonts w:hAnsi="標楷體" w:cs="新細明體" w:hint="eastAsia"/>
          <w:bCs/>
          <w:noProof/>
        </w:rPr>
        <w:t>，係因新型冠狀病毒肺炎（COVID－19）疫情期間客源減少，業者出車班次需求量隨減，部分大客車駕駛因收入減少而離職，疫情後因已轉職、薪資缺乏誘因、工時較長等因素，駕駛遲未能回流所致，衍生各市縣市區客運人車比偏低，公車脫班或誤點情形</w:t>
      </w:r>
      <w:r w:rsidR="006D6B34" w:rsidRPr="00B53E6E">
        <w:rPr>
          <w:rFonts w:hAnsi="標楷體"/>
          <w:noProof/>
          <w:sz w:val="20"/>
          <w:szCs w:val="20"/>
        </w:rPr>
        <mc:AlternateContent>
          <mc:Choice Requires="wps">
            <w:drawing>
              <wp:anchor distT="45720" distB="45720" distL="114300" distR="114300" simplePos="0" relativeHeight="252246528" behindDoc="0" locked="0" layoutInCell="1" allowOverlap="1" wp14:anchorId="5BCB86CC" wp14:editId="530FCB04">
                <wp:simplePos x="0" y="0"/>
                <wp:positionH relativeFrom="margin">
                  <wp:posOffset>3127375</wp:posOffset>
                </wp:positionH>
                <wp:positionV relativeFrom="paragraph">
                  <wp:posOffset>2576195</wp:posOffset>
                </wp:positionV>
                <wp:extent cx="3223260" cy="3209925"/>
                <wp:effectExtent l="0" t="0" r="0" b="9525"/>
                <wp:wrapSquare wrapText="bothSides"/>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3260" cy="3209925"/>
                        </a:xfrm>
                        <a:prstGeom prst="rect">
                          <a:avLst/>
                        </a:prstGeom>
                        <a:solidFill>
                          <a:srgbClr val="FFFFFF"/>
                        </a:solidFill>
                        <a:ln w="9525">
                          <a:noFill/>
                          <a:miter lim="800000"/>
                          <a:headEnd/>
                          <a:tailEnd/>
                        </a:ln>
                      </wps:spPr>
                      <wps:txbx>
                        <w:txbxContent>
                          <w:p w14:paraId="43ACC707" w14:textId="77777777" w:rsidR="00DD5F63" w:rsidRDefault="00DD5F63" w:rsidP="004C0989">
                            <w:pPr>
                              <w:overflowPunct w:val="0"/>
                              <w:ind w:left="769" w:hangingChars="320" w:hanging="769"/>
                              <w:jc w:val="both"/>
                              <w:rPr>
                                <w:rFonts w:ascii="標楷體" w:eastAsia="標楷體" w:hAnsi="標楷體"/>
                                <w:b/>
                              </w:rPr>
                            </w:pPr>
                            <w:r w:rsidRPr="003A5B46">
                              <w:rPr>
                                <w:rFonts w:ascii="標楷體" w:eastAsia="標楷體" w:hAnsi="標楷體" w:hint="eastAsia"/>
                                <w:b/>
                              </w:rPr>
                              <w:t>表</w:t>
                            </w:r>
                            <w:r>
                              <w:rPr>
                                <w:rFonts w:ascii="標楷體" w:eastAsia="標楷體" w:hAnsi="標楷體" w:hint="eastAsia"/>
                                <w:b/>
                              </w:rPr>
                              <w:t>2</w:t>
                            </w:r>
                            <w:r>
                              <w:rPr>
                                <w:rFonts w:ascii="標楷體" w:eastAsia="標楷體" w:hAnsi="標楷體"/>
                                <w:b/>
                              </w:rPr>
                              <w:t xml:space="preserve">2  </w:t>
                            </w:r>
                            <w:proofErr w:type="gramStart"/>
                            <w:r w:rsidRPr="007F7B55">
                              <w:rPr>
                                <w:rFonts w:ascii="標楷體" w:eastAsia="標楷體" w:hAnsi="標楷體" w:hint="eastAsia"/>
                                <w:b/>
                              </w:rPr>
                              <w:t>113</w:t>
                            </w:r>
                            <w:proofErr w:type="gramEnd"/>
                            <w:r w:rsidRPr="007F7B55">
                              <w:rPr>
                                <w:rFonts w:ascii="標楷體" w:eastAsia="標楷體" w:hAnsi="標楷體" w:hint="eastAsia"/>
                                <w:b/>
                              </w:rPr>
                              <w:t>年</w:t>
                            </w:r>
                            <w:r>
                              <w:rPr>
                                <w:rFonts w:ascii="標楷體" w:eastAsia="標楷體" w:hAnsi="標楷體" w:hint="eastAsia"/>
                                <w:b/>
                              </w:rPr>
                              <w:t>度</w:t>
                            </w:r>
                            <w:r w:rsidRPr="007F7B55">
                              <w:rPr>
                                <w:rFonts w:ascii="標楷體" w:eastAsia="標楷體" w:hAnsi="標楷體" w:hint="eastAsia"/>
                                <w:b/>
                              </w:rPr>
                              <w:t>市區汽車客運</w:t>
                            </w:r>
                            <w:r>
                              <w:rPr>
                                <w:rFonts w:ascii="標楷體" w:eastAsia="標楷體" w:hAnsi="標楷體" w:hint="eastAsia"/>
                                <w:b/>
                              </w:rPr>
                              <w:t>車輛多於駕駛人數市縣情形</w:t>
                            </w:r>
                          </w:p>
                          <w:p w14:paraId="565C2072" w14:textId="77777777" w:rsidR="00DD5F63" w:rsidRDefault="00DD5F63" w:rsidP="00DD5F63">
                            <w:pPr>
                              <w:spacing w:line="240" w:lineRule="exact"/>
                              <w:ind w:rightChars="33" w:right="79"/>
                              <w:jc w:val="right"/>
                              <w:rPr>
                                <w:rFonts w:ascii="標楷體" w:eastAsia="標楷體" w:hAnsi="標楷體"/>
                                <w:bCs/>
                                <w:sz w:val="20"/>
                                <w:szCs w:val="20"/>
                              </w:rPr>
                            </w:pPr>
                            <w:r w:rsidRPr="00025463">
                              <w:rPr>
                                <w:rFonts w:ascii="標楷體" w:eastAsia="標楷體" w:hAnsi="標楷體" w:hint="eastAsia"/>
                                <w:bCs/>
                                <w:sz w:val="20"/>
                                <w:szCs w:val="20"/>
                              </w:rPr>
                              <w:t>單位：</w:t>
                            </w:r>
                            <w:r>
                              <w:rPr>
                                <w:rFonts w:ascii="標楷體" w:eastAsia="標楷體" w:hAnsi="標楷體" w:hint="eastAsia"/>
                                <w:bCs/>
                                <w:sz w:val="20"/>
                                <w:szCs w:val="20"/>
                              </w:rPr>
                              <w:t>人、輛</w:t>
                            </w:r>
                          </w:p>
                          <w:tbl>
                            <w:tblPr>
                              <w:tblStyle w:val="af5"/>
                              <w:tblW w:w="4820" w:type="dxa"/>
                              <w:jc w:val="center"/>
                              <w:tblLook w:val="04A0" w:firstRow="1" w:lastRow="0" w:firstColumn="1" w:lastColumn="0" w:noHBand="0" w:noVBand="1"/>
                            </w:tblPr>
                            <w:tblGrid>
                              <w:gridCol w:w="709"/>
                              <w:gridCol w:w="913"/>
                              <w:gridCol w:w="1066"/>
                              <w:gridCol w:w="1066"/>
                              <w:gridCol w:w="1066"/>
                            </w:tblGrid>
                            <w:tr w:rsidR="00DD5F63" w14:paraId="00525ED8" w14:textId="77777777" w:rsidTr="00D32696">
                              <w:trPr>
                                <w:jc w:val="center"/>
                              </w:trPr>
                              <w:tc>
                                <w:tcPr>
                                  <w:tcW w:w="709" w:type="dxa"/>
                                  <w:vAlign w:val="center"/>
                                </w:tcPr>
                                <w:p w14:paraId="2755AB81" w14:textId="77777777" w:rsidR="00DD5F63" w:rsidRDefault="00DD5F63" w:rsidP="00611B21">
                                  <w:pPr>
                                    <w:spacing w:line="240" w:lineRule="exact"/>
                                    <w:jc w:val="center"/>
                                    <w:rPr>
                                      <w:rFonts w:ascii="標楷體" w:eastAsia="標楷體" w:hAnsi="標楷體"/>
                                      <w:sz w:val="20"/>
                                      <w:szCs w:val="20"/>
                                    </w:rPr>
                                  </w:pPr>
                                  <w:r>
                                    <w:rPr>
                                      <w:rFonts w:ascii="標楷體" w:eastAsia="標楷體" w:hAnsi="標楷體" w:hint="eastAsia"/>
                                      <w:sz w:val="20"/>
                                      <w:szCs w:val="20"/>
                                    </w:rPr>
                                    <w:t>序號</w:t>
                                  </w:r>
                                </w:p>
                              </w:tc>
                              <w:tc>
                                <w:tcPr>
                                  <w:tcW w:w="913" w:type="dxa"/>
                                  <w:vAlign w:val="center"/>
                                </w:tcPr>
                                <w:p w14:paraId="1CA13188" w14:textId="473C2902" w:rsidR="00DD5F63" w:rsidRDefault="00DD5F63" w:rsidP="00611B21">
                                  <w:pPr>
                                    <w:spacing w:line="240" w:lineRule="exact"/>
                                    <w:jc w:val="center"/>
                                    <w:rPr>
                                      <w:rFonts w:ascii="標楷體" w:eastAsia="標楷體" w:hAnsi="標楷體"/>
                                      <w:sz w:val="20"/>
                                      <w:szCs w:val="20"/>
                                    </w:rPr>
                                  </w:pPr>
                                  <w:proofErr w:type="gramStart"/>
                                  <w:r w:rsidRPr="002B4AC5">
                                    <w:rPr>
                                      <w:rFonts w:ascii="標楷體" w:eastAsia="標楷體" w:hAnsi="標楷體" w:hint="eastAsia"/>
                                      <w:bCs/>
                                      <w:kern w:val="0"/>
                                      <w:sz w:val="20"/>
                                      <w:szCs w:val="20"/>
                                    </w:rPr>
                                    <w:t>市</w:t>
                                  </w:r>
                                  <w:r w:rsidRPr="002B4AC5">
                                    <w:rPr>
                                      <w:rFonts w:ascii="標楷體" w:eastAsia="標楷體" w:hAnsi="標楷體"/>
                                      <w:bCs/>
                                      <w:kern w:val="0"/>
                                      <w:sz w:val="20"/>
                                      <w:szCs w:val="20"/>
                                    </w:rPr>
                                    <w:t>縣</w:t>
                                  </w:r>
                                  <w:r w:rsidR="00C4724D">
                                    <w:rPr>
                                      <w:rFonts w:ascii="標楷體" w:eastAsia="標楷體" w:hAnsi="標楷體" w:hint="eastAsia"/>
                                      <w:bCs/>
                                      <w:kern w:val="0"/>
                                      <w:sz w:val="20"/>
                                      <w:szCs w:val="20"/>
                                    </w:rPr>
                                    <w:t>別</w:t>
                                  </w:r>
                                  <w:proofErr w:type="gramEnd"/>
                                </w:p>
                              </w:tc>
                              <w:tc>
                                <w:tcPr>
                                  <w:tcW w:w="1066" w:type="dxa"/>
                                  <w:vAlign w:val="center"/>
                                </w:tcPr>
                                <w:p w14:paraId="6EF5F4B0" w14:textId="77777777" w:rsidR="00DD5F63" w:rsidRDefault="00DD5F63" w:rsidP="00611B21">
                                  <w:pPr>
                                    <w:spacing w:line="240" w:lineRule="exact"/>
                                    <w:jc w:val="center"/>
                                    <w:rPr>
                                      <w:rFonts w:ascii="標楷體" w:eastAsia="標楷體" w:hAnsi="標楷體"/>
                                      <w:sz w:val="20"/>
                                      <w:szCs w:val="20"/>
                                    </w:rPr>
                                  </w:pPr>
                                  <w:r w:rsidRPr="002B4AC5">
                                    <w:rPr>
                                      <w:rFonts w:ascii="標楷體" w:eastAsia="標楷體" w:hAnsi="標楷體" w:hint="eastAsia"/>
                                      <w:bCs/>
                                      <w:kern w:val="0"/>
                                      <w:sz w:val="20"/>
                                      <w:szCs w:val="20"/>
                                    </w:rPr>
                                    <w:t>駕</w:t>
                                  </w:r>
                                  <w:r w:rsidRPr="002B4AC5">
                                    <w:rPr>
                                      <w:rFonts w:ascii="標楷體" w:eastAsia="標楷體" w:hAnsi="標楷體"/>
                                      <w:bCs/>
                                      <w:kern w:val="0"/>
                                      <w:sz w:val="20"/>
                                      <w:szCs w:val="20"/>
                                    </w:rPr>
                                    <w:t>駛人數</w:t>
                                  </w:r>
                                  <w:r w:rsidRPr="002B4AC5">
                                    <w:rPr>
                                      <w:rFonts w:ascii="標楷體" w:eastAsia="標楷體" w:hAnsi="標楷體" w:hint="eastAsia"/>
                                      <w:bCs/>
                                      <w:kern w:val="0"/>
                                      <w:sz w:val="20"/>
                                      <w:szCs w:val="20"/>
                                    </w:rPr>
                                    <w:t>（A）</w:t>
                                  </w:r>
                                </w:p>
                              </w:tc>
                              <w:tc>
                                <w:tcPr>
                                  <w:tcW w:w="1066" w:type="dxa"/>
                                  <w:vAlign w:val="center"/>
                                </w:tcPr>
                                <w:p w14:paraId="6CB8EC4F" w14:textId="77777777" w:rsidR="00DD5F63" w:rsidRPr="002B4AC5" w:rsidRDefault="00DD5F63" w:rsidP="00611B21">
                                  <w:pPr>
                                    <w:spacing w:line="240" w:lineRule="exact"/>
                                    <w:jc w:val="center"/>
                                    <w:rPr>
                                      <w:rFonts w:ascii="標楷體" w:eastAsia="標楷體" w:hAnsi="標楷體"/>
                                      <w:bCs/>
                                      <w:kern w:val="0"/>
                                      <w:sz w:val="20"/>
                                      <w:szCs w:val="20"/>
                                    </w:rPr>
                                  </w:pPr>
                                  <w:r w:rsidRPr="002B4AC5">
                                    <w:rPr>
                                      <w:rFonts w:ascii="標楷體" w:eastAsia="標楷體" w:hAnsi="標楷體" w:hint="eastAsia"/>
                                      <w:bCs/>
                                      <w:kern w:val="0"/>
                                      <w:sz w:val="20"/>
                                      <w:szCs w:val="20"/>
                                    </w:rPr>
                                    <w:t>車</w:t>
                                  </w:r>
                                  <w:r w:rsidRPr="002B4AC5">
                                    <w:rPr>
                                      <w:rFonts w:ascii="標楷體" w:eastAsia="標楷體" w:hAnsi="標楷體"/>
                                      <w:bCs/>
                                      <w:kern w:val="0"/>
                                      <w:sz w:val="20"/>
                                      <w:szCs w:val="20"/>
                                    </w:rPr>
                                    <w:t>輛數</w:t>
                                  </w:r>
                                </w:p>
                                <w:p w14:paraId="0D4E93F4" w14:textId="77777777" w:rsidR="00DD5F63" w:rsidRDefault="00DD5F63" w:rsidP="00611B21">
                                  <w:pPr>
                                    <w:spacing w:line="240" w:lineRule="exact"/>
                                    <w:jc w:val="center"/>
                                    <w:rPr>
                                      <w:rFonts w:ascii="標楷體" w:eastAsia="標楷體" w:hAnsi="標楷體"/>
                                      <w:sz w:val="20"/>
                                      <w:szCs w:val="20"/>
                                    </w:rPr>
                                  </w:pPr>
                                  <w:r w:rsidRPr="002B4AC5">
                                    <w:rPr>
                                      <w:rFonts w:ascii="標楷體" w:eastAsia="標楷體" w:hAnsi="標楷體" w:hint="eastAsia"/>
                                      <w:bCs/>
                                      <w:kern w:val="0"/>
                                      <w:sz w:val="20"/>
                                      <w:szCs w:val="20"/>
                                    </w:rPr>
                                    <w:t>（</w:t>
                                  </w:r>
                                  <w:r w:rsidRPr="002B4AC5">
                                    <w:rPr>
                                      <w:rFonts w:ascii="標楷體" w:eastAsia="標楷體" w:hAnsi="標楷體"/>
                                      <w:bCs/>
                                      <w:kern w:val="0"/>
                                      <w:sz w:val="20"/>
                                      <w:szCs w:val="20"/>
                                    </w:rPr>
                                    <w:t>B</w:t>
                                  </w:r>
                                  <w:r w:rsidRPr="002B4AC5">
                                    <w:rPr>
                                      <w:rFonts w:ascii="標楷體" w:eastAsia="標楷體" w:hAnsi="標楷體" w:hint="eastAsia"/>
                                      <w:bCs/>
                                      <w:kern w:val="0"/>
                                      <w:sz w:val="20"/>
                                      <w:szCs w:val="20"/>
                                    </w:rPr>
                                    <w:t>）</w:t>
                                  </w:r>
                                </w:p>
                              </w:tc>
                              <w:tc>
                                <w:tcPr>
                                  <w:tcW w:w="1066" w:type="dxa"/>
                                  <w:vAlign w:val="center"/>
                                </w:tcPr>
                                <w:p w14:paraId="1A8EB7DB" w14:textId="77777777" w:rsidR="00DD5F63" w:rsidRPr="002B4AC5" w:rsidRDefault="00DD5F63" w:rsidP="00611B21">
                                  <w:pPr>
                                    <w:spacing w:line="240" w:lineRule="exact"/>
                                    <w:jc w:val="center"/>
                                    <w:rPr>
                                      <w:rFonts w:ascii="標楷體" w:eastAsia="標楷體" w:hAnsi="標楷體"/>
                                      <w:bCs/>
                                      <w:kern w:val="0"/>
                                      <w:sz w:val="20"/>
                                      <w:szCs w:val="20"/>
                                    </w:rPr>
                                  </w:pPr>
                                  <w:r w:rsidRPr="002B4AC5">
                                    <w:rPr>
                                      <w:rFonts w:ascii="標楷體" w:eastAsia="標楷體" w:hAnsi="標楷體" w:hint="eastAsia"/>
                                      <w:bCs/>
                                      <w:kern w:val="0"/>
                                      <w:sz w:val="20"/>
                                      <w:szCs w:val="20"/>
                                    </w:rPr>
                                    <w:t>人</w:t>
                                  </w:r>
                                  <w:r w:rsidRPr="002B4AC5">
                                    <w:rPr>
                                      <w:rFonts w:ascii="標楷體" w:eastAsia="標楷體" w:hAnsi="標楷體"/>
                                      <w:bCs/>
                                      <w:kern w:val="0"/>
                                      <w:sz w:val="20"/>
                                      <w:szCs w:val="20"/>
                                    </w:rPr>
                                    <w:t>車比</w:t>
                                  </w:r>
                                </w:p>
                                <w:p w14:paraId="70301995" w14:textId="77777777" w:rsidR="00DD5F63" w:rsidRDefault="00DD5F63" w:rsidP="00611B21">
                                  <w:pPr>
                                    <w:spacing w:line="240" w:lineRule="exact"/>
                                    <w:jc w:val="center"/>
                                    <w:rPr>
                                      <w:rFonts w:ascii="標楷體" w:eastAsia="標楷體" w:hAnsi="標楷體"/>
                                      <w:sz w:val="20"/>
                                      <w:szCs w:val="20"/>
                                    </w:rPr>
                                  </w:pPr>
                                  <w:r w:rsidRPr="002B4AC5">
                                    <w:rPr>
                                      <w:rFonts w:ascii="標楷體" w:eastAsia="標楷體" w:hAnsi="標楷體" w:hint="eastAsia"/>
                                      <w:bCs/>
                                      <w:kern w:val="0"/>
                                      <w:sz w:val="20"/>
                                      <w:szCs w:val="20"/>
                                    </w:rPr>
                                    <w:t>（A</w:t>
                                  </w:r>
                                  <w:r w:rsidRPr="002B4AC5">
                                    <w:rPr>
                                      <w:rFonts w:ascii="標楷體" w:eastAsia="標楷體" w:hAnsi="標楷體"/>
                                      <w:bCs/>
                                      <w:kern w:val="0"/>
                                      <w:sz w:val="20"/>
                                      <w:szCs w:val="20"/>
                                    </w:rPr>
                                    <w:t>/B</w:t>
                                  </w:r>
                                  <w:r w:rsidRPr="002B4AC5">
                                    <w:rPr>
                                      <w:rFonts w:ascii="標楷體" w:eastAsia="標楷體" w:hAnsi="標楷體" w:hint="eastAsia"/>
                                      <w:bCs/>
                                      <w:kern w:val="0"/>
                                      <w:sz w:val="20"/>
                                      <w:szCs w:val="20"/>
                                    </w:rPr>
                                    <w:t>）</w:t>
                                  </w:r>
                                </w:p>
                              </w:tc>
                            </w:tr>
                            <w:tr w:rsidR="00DD5F63" w14:paraId="10E6B5C3" w14:textId="77777777" w:rsidTr="00D32696">
                              <w:trPr>
                                <w:jc w:val="center"/>
                              </w:trPr>
                              <w:tc>
                                <w:tcPr>
                                  <w:tcW w:w="709" w:type="dxa"/>
                                  <w:vAlign w:val="center"/>
                                </w:tcPr>
                                <w:p w14:paraId="730D45BA"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1</w:t>
                                  </w:r>
                                </w:p>
                              </w:tc>
                              <w:tc>
                                <w:tcPr>
                                  <w:tcW w:w="913" w:type="dxa"/>
                                  <w:vAlign w:val="center"/>
                                </w:tcPr>
                                <w:p w14:paraId="5F38F8CA"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新北</w:t>
                                  </w:r>
                                  <w:r w:rsidRPr="00246AD9">
                                    <w:rPr>
                                      <w:rFonts w:ascii="標楷體" w:eastAsia="標楷體" w:hAnsi="標楷體"/>
                                      <w:kern w:val="0"/>
                                      <w:sz w:val="20"/>
                                      <w:szCs w:val="20"/>
                                      <w:shd w:val="clear" w:color="auto" w:fill="FFFFFF"/>
                                    </w:rPr>
                                    <w:t>市</w:t>
                                  </w:r>
                                </w:p>
                              </w:tc>
                              <w:tc>
                                <w:tcPr>
                                  <w:tcW w:w="1066" w:type="dxa"/>
                                  <w:vAlign w:val="center"/>
                                </w:tcPr>
                                <w:p w14:paraId="27AD4E27"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2,456</w:t>
                                  </w:r>
                                </w:p>
                              </w:tc>
                              <w:tc>
                                <w:tcPr>
                                  <w:tcW w:w="1066" w:type="dxa"/>
                                  <w:vAlign w:val="center"/>
                                </w:tcPr>
                                <w:p w14:paraId="3E9BEFCE"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2,467</w:t>
                                  </w:r>
                                </w:p>
                              </w:tc>
                              <w:tc>
                                <w:tcPr>
                                  <w:tcW w:w="1066" w:type="dxa"/>
                                  <w:vAlign w:val="center"/>
                                </w:tcPr>
                                <w:p w14:paraId="7F4B902B"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hint="eastAsia"/>
                                      <w:kern w:val="0"/>
                                      <w:sz w:val="20"/>
                                      <w:szCs w:val="20"/>
                                      <w:shd w:val="clear" w:color="auto" w:fill="FFFFFF"/>
                                    </w:rPr>
                                    <w:t>0</w:t>
                                  </w:r>
                                  <w:r w:rsidRPr="00246AD9">
                                    <w:rPr>
                                      <w:rFonts w:ascii="標楷體" w:eastAsia="標楷體" w:hAnsi="標楷體"/>
                                      <w:kern w:val="0"/>
                                      <w:sz w:val="20"/>
                                      <w:szCs w:val="20"/>
                                      <w:shd w:val="clear" w:color="auto" w:fill="FFFFFF"/>
                                    </w:rPr>
                                    <w:t>.996</w:t>
                                  </w:r>
                                </w:p>
                              </w:tc>
                            </w:tr>
                            <w:tr w:rsidR="00DD5F63" w14:paraId="55CEB333" w14:textId="77777777" w:rsidTr="00D32696">
                              <w:trPr>
                                <w:jc w:val="center"/>
                              </w:trPr>
                              <w:tc>
                                <w:tcPr>
                                  <w:tcW w:w="709" w:type="dxa"/>
                                  <w:vAlign w:val="center"/>
                                </w:tcPr>
                                <w:p w14:paraId="7DD7C24B"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2</w:t>
                                  </w:r>
                                </w:p>
                              </w:tc>
                              <w:tc>
                                <w:tcPr>
                                  <w:tcW w:w="913" w:type="dxa"/>
                                  <w:vAlign w:val="center"/>
                                </w:tcPr>
                                <w:p w14:paraId="5945A9E3"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桃</w:t>
                                  </w:r>
                                  <w:r w:rsidRPr="00246AD9">
                                    <w:rPr>
                                      <w:rFonts w:ascii="標楷體" w:eastAsia="標楷體" w:hAnsi="標楷體"/>
                                      <w:kern w:val="0"/>
                                      <w:sz w:val="20"/>
                                      <w:szCs w:val="20"/>
                                      <w:shd w:val="clear" w:color="auto" w:fill="FFFFFF"/>
                                    </w:rPr>
                                    <w:t>園市</w:t>
                                  </w:r>
                                </w:p>
                              </w:tc>
                              <w:tc>
                                <w:tcPr>
                                  <w:tcW w:w="1066" w:type="dxa"/>
                                  <w:vAlign w:val="center"/>
                                </w:tcPr>
                                <w:p w14:paraId="60934001"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794</w:t>
                                  </w:r>
                                </w:p>
                              </w:tc>
                              <w:tc>
                                <w:tcPr>
                                  <w:tcW w:w="1066" w:type="dxa"/>
                                  <w:vAlign w:val="center"/>
                                </w:tcPr>
                                <w:p w14:paraId="0C0B5EB4"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803</w:t>
                                  </w:r>
                                </w:p>
                              </w:tc>
                              <w:tc>
                                <w:tcPr>
                                  <w:tcW w:w="1066" w:type="dxa"/>
                                  <w:vAlign w:val="center"/>
                                </w:tcPr>
                                <w:p w14:paraId="2B3CC7EE"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0.989</w:t>
                                  </w:r>
                                </w:p>
                              </w:tc>
                            </w:tr>
                            <w:tr w:rsidR="00DD5F63" w14:paraId="5FA7FD53" w14:textId="77777777" w:rsidTr="00D32696">
                              <w:trPr>
                                <w:jc w:val="center"/>
                              </w:trPr>
                              <w:tc>
                                <w:tcPr>
                                  <w:tcW w:w="709" w:type="dxa"/>
                                  <w:vAlign w:val="center"/>
                                </w:tcPr>
                                <w:p w14:paraId="75BD9F24"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3</w:t>
                                  </w:r>
                                </w:p>
                              </w:tc>
                              <w:tc>
                                <w:tcPr>
                                  <w:tcW w:w="913" w:type="dxa"/>
                                  <w:vAlign w:val="center"/>
                                </w:tcPr>
                                <w:p w14:paraId="068F0C56" w14:textId="77777777" w:rsidR="00DD5F63" w:rsidRDefault="00DD5F63" w:rsidP="00B53E6E">
                                  <w:pPr>
                                    <w:spacing w:line="280" w:lineRule="exact"/>
                                    <w:jc w:val="center"/>
                                    <w:rPr>
                                      <w:rFonts w:ascii="標楷體" w:eastAsia="標楷體" w:hAnsi="標楷體"/>
                                      <w:sz w:val="20"/>
                                      <w:szCs w:val="20"/>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中市</w:t>
                                  </w:r>
                                </w:p>
                              </w:tc>
                              <w:tc>
                                <w:tcPr>
                                  <w:tcW w:w="1066" w:type="dxa"/>
                                  <w:vAlign w:val="center"/>
                                </w:tcPr>
                                <w:p w14:paraId="38D8F438"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hint="eastAsia"/>
                                      <w:kern w:val="0"/>
                                      <w:sz w:val="20"/>
                                      <w:szCs w:val="20"/>
                                      <w:shd w:val="clear" w:color="auto" w:fill="FFFFFF"/>
                                    </w:rPr>
                                    <w:t>1</w:t>
                                  </w:r>
                                  <w:r w:rsidRPr="00246AD9">
                                    <w:rPr>
                                      <w:rFonts w:ascii="標楷體" w:eastAsia="標楷體" w:hAnsi="標楷體"/>
                                      <w:kern w:val="0"/>
                                      <w:sz w:val="20"/>
                                      <w:szCs w:val="20"/>
                                      <w:shd w:val="clear" w:color="auto" w:fill="FFFFFF"/>
                                    </w:rPr>
                                    <w:t>,250</w:t>
                                  </w:r>
                                </w:p>
                              </w:tc>
                              <w:tc>
                                <w:tcPr>
                                  <w:tcW w:w="1066" w:type="dxa"/>
                                  <w:vAlign w:val="center"/>
                                </w:tcPr>
                                <w:p w14:paraId="761DCBED"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1,342</w:t>
                                  </w:r>
                                </w:p>
                              </w:tc>
                              <w:tc>
                                <w:tcPr>
                                  <w:tcW w:w="1066" w:type="dxa"/>
                                  <w:vAlign w:val="center"/>
                                </w:tcPr>
                                <w:p w14:paraId="70253D27"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0.931</w:t>
                                  </w:r>
                                </w:p>
                              </w:tc>
                            </w:tr>
                            <w:tr w:rsidR="00DD5F63" w14:paraId="40B91517" w14:textId="77777777" w:rsidTr="00D32696">
                              <w:trPr>
                                <w:jc w:val="center"/>
                              </w:trPr>
                              <w:tc>
                                <w:tcPr>
                                  <w:tcW w:w="709" w:type="dxa"/>
                                  <w:vAlign w:val="center"/>
                                </w:tcPr>
                                <w:p w14:paraId="4AAE323E"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4</w:t>
                                  </w:r>
                                </w:p>
                              </w:tc>
                              <w:tc>
                                <w:tcPr>
                                  <w:tcW w:w="913" w:type="dxa"/>
                                  <w:vAlign w:val="center"/>
                                </w:tcPr>
                                <w:p w14:paraId="17CA4D3E" w14:textId="77777777" w:rsidR="00DD5F63" w:rsidRDefault="00DD5F63" w:rsidP="00B53E6E">
                                  <w:pPr>
                                    <w:spacing w:line="280" w:lineRule="exact"/>
                                    <w:jc w:val="center"/>
                                    <w:rPr>
                                      <w:rFonts w:ascii="標楷體" w:eastAsia="標楷體" w:hAnsi="標楷體"/>
                                      <w:sz w:val="20"/>
                                      <w:szCs w:val="20"/>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南市</w:t>
                                  </w:r>
                                </w:p>
                              </w:tc>
                              <w:tc>
                                <w:tcPr>
                                  <w:tcW w:w="1066" w:type="dxa"/>
                                  <w:vAlign w:val="center"/>
                                </w:tcPr>
                                <w:p w14:paraId="4701F966"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407</w:t>
                                  </w:r>
                                </w:p>
                              </w:tc>
                              <w:tc>
                                <w:tcPr>
                                  <w:tcW w:w="1066" w:type="dxa"/>
                                  <w:vAlign w:val="center"/>
                                </w:tcPr>
                                <w:p w14:paraId="31C98889"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437</w:t>
                                  </w:r>
                                </w:p>
                              </w:tc>
                              <w:tc>
                                <w:tcPr>
                                  <w:tcW w:w="1066" w:type="dxa"/>
                                  <w:vAlign w:val="center"/>
                                </w:tcPr>
                                <w:p w14:paraId="1B87B861"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0.931</w:t>
                                  </w:r>
                                </w:p>
                              </w:tc>
                            </w:tr>
                            <w:tr w:rsidR="00DD5F63" w14:paraId="4B7BE8C7" w14:textId="77777777" w:rsidTr="00D32696">
                              <w:trPr>
                                <w:jc w:val="center"/>
                              </w:trPr>
                              <w:tc>
                                <w:tcPr>
                                  <w:tcW w:w="709" w:type="dxa"/>
                                  <w:vAlign w:val="center"/>
                                </w:tcPr>
                                <w:p w14:paraId="176AE182"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5</w:t>
                                  </w:r>
                                </w:p>
                              </w:tc>
                              <w:tc>
                                <w:tcPr>
                                  <w:tcW w:w="913" w:type="dxa"/>
                                  <w:vAlign w:val="center"/>
                                </w:tcPr>
                                <w:p w14:paraId="7A59FD02"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高</w:t>
                                  </w:r>
                                  <w:r w:rsidRPr="00246AD9">
                                    <w:rPr>
                                      <w:rFonts w:ascii="標楷體" w:eastAsia="標楷體" w:hAnsi="標楷體"/>
                                      <w:kern w:val="0"/>
                                      <w:sz w:val="20"/>
                                      <w:szCs w:val="20"/>
                                      <w:shd w:val="clear" w:color="auto" w:fill="FFFFFF"/>
                                    </w:rPr>
                                    <w:t>雄市</w:t>
                                  </w:r>
                                </w:p>
                              </w:tc>
                              <w:tc>
                                <w:tcPr>
                                  <w:tcW w:w="1066" w:type="dxa"/>
                                  <w:vAlign w:val="center"/>
                                </w:tcPr>
                                <w:p w14:paraId="694C2C30"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840</w:t>
                                  </w:r>
                                </w:p>
                              </w:tc>
                              <w:tc>
                                <w:tcPr>
                                  <w:tcW w:w="1066" w:type="dxa"/>
                                  <w:vAlign w:val="center"/>
                                </w:tcPr>
                                <w:p w14:paraId="2A480E06"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871</w:t>
                                  </w:r>
                                </w:p>
                              </w:tc>
                              <w:tc>
                                <w:tcPr>
                                  <w:tcW w:w="1066" w:type="dxa"/>
                                  <w:vAlign w:val="center"/>
                                </w:tcPr>
                                <w:p w14:paraId="294EB4D4"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0.964</w:t>
                                  </w:r>
                                </w:p>
                              </w:tc>
                            </w:tr>
                            <w:tr w:rsidR="00DD5F63" w14:paraId="001F5A2A" w14:textId="77777777" w:rsidTr="00D32696">
                              <w:trPr>
                                <w:jc w:val="center"/>
                              </w:trPr>
                              <w:tc>
                                <w:tcPr>
                                  <w:tcW w:w="709" w:type="dxa"/>
                                  <w:vAlign w:val="center"/>
                                </w:tcPr>
                                <w:p w14:paraId="6B9E0A3C"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6</w:t>
                                  </w:r>
                                </w:p>
                              </w:tc>
                              <w:tc>
                                <w:tcPr>
                                  <w:tcW w:w="913" w:type="dxa"/>
                                  <w:vAlign w:val="center"/>
                                </w:tcPr>
                                <w:p w14:paraId="28FB87E0"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宜</w:t>
                                  </w:r>
                                  <w:r w:rsidRPr="00246AD9">
                                    <w:rPr>
                                      <w:rFonts w:ascii="標楷體" w:eastAsia="標楷體" w:hAnsi="標楷體"/>
                                      <w:kern w:val="0"/>
                                      <w:sz w:val="20"/>
                                      <w:szCs w:val="20"/>
                                      <w:shd w:val="clear" w:color="auto" w:fill="FFFFFF"/>
                                    </w:rPr>
                                    <w:t>蘭縣</w:t>
                                  </w:r>
                                </w:p>
                              </w:tc>
                              <w:tc>
                                <w:tcPr>
                                  <w:tcW w:w="1066" w:type="dxa"/>
                                  <w:vAlign w:val="center"/>
                                </w:tcPr>
                                <w:p w14:paraId="54985B64"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77</w:t>
                                  </w:r>
                                </w:p>
                              </w:tc>
                              <w:tc>
                                <w:tcPr>
                                  <w:tcW w:w="1066" w:type="dxa"/>
                                  <w:vAlign w:val="center"/>
                                </w:tcPr>
                                <w:p w14:paraId="73F6DBF3"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114</w:t>
                                  </w:r>
                                </w:p>
                              </w:tc>
                              <w:tc>
                                <w:tcPr>
                                  <w:tcW w:w="1066" w:type="dxa"/>
                                  <w:vAlign w:val="center"/>
                                </w:tcPr>
                                <w:p w14:paraId="6060E433"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0.675</w:t>
                                  </w:r>
                                </w:p>
                              </w:tc>
                            </w:tr>
                            <w:tr w:rsidR="00DD5F63" w14:paraId="4E518A4A" w14:textId="77777777" w:rsidTr="00D32696">
                              <w:trPr>
                                <w:jc w:val="center"/>
                              </w:trPr>
                              <w:tc>
                                <w:tcPr>
                                  <w:tcW w:w="709" w:type="dxa"/>
                                  <w:vAlign w:val="center"/>
                                </w:tcPr>
                                <w:p w14:paraId="4DD2A45F"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7</w:t>
                                  </w:r>
                                </w:p>
                              </w:tc>
                              <w:tc>
                                <w:tcPr>
                                  <w:tcW w:w="913" w:type="dxa"/>
                                  <w:vAlign w:val="center"/>
                                </w:tcPr>
                                <w:p w14:paraId="24F8A350"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苗</w:t>
                                  </w:r>
                                  <w:r w:rsidRPr="00246AD9">
                                    <w:rPr>
                                      <w:rFonts w:ascii="標楷體" w:eastAsia="標楷體" w:hAnsi="標楷體"/>
                                      <w:kern w:val="0"/>
                                      <w:sz w:val="20"/>
                                      <w:szCs w:val="20"/>
                                      <w:shd w:val="clear" w:color="auto" w:fill="FFFFFF"/>
                                    </w:rPr>
                                    <w:t>栗縣</w:t>
                                  </w:r>
                                </w:p>
                              </w:tc>
                              <w:tc>
                                <w:tcPr>
                                  <w:tcW w:w="1066" w:type="dxa"/>
                                  <w:vAlign w:val="center"/>
                                </w:tcPr>
                                <w:p w14:paraId="719DEAE8"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12</w:t>
                                  </w:r>
                                </w:p>
                              </w:tc>
                              <w:tc>
                                <w:tcPr>
                                  <w:tcW w:w="1066" w:type="dxa"/>
                                  <w:vAlign w:val="center"/>
                                </w:tcPr>
                                <w:p w14:paraId="5249C4FC"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13</w:t>
                                  </w:r>
                                </w:p>
                              </w:tc>
                              <w:tc>
                                <w:tcPr>
                                  <w:tcW w:w="1066" w:type="dxa"/>
                                  <w:vAlign w:val="center"/>
                                </w:tcPr>
                                <w:p w14:paraId="7316D761"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0.923</w:t>
                                  </w:r>
                                </w:p>
                              </w:tc>
                            </w:tr>
                            <w:tr w:rsidR="00DD5F63" w14:paraId="679F7730" w14:textId="77777777" w:rsidTr="00D32696">
                              <w:trPr>
                                <w:jc w:val="center"/>
                              </w:trPr>
                              <w:tc>
                                <w:tcPr>
                                  <w:tcW w:w="709" w:type="dxa"/>
                                  <w:vAlign w:val="center"/>
                                </w:tcPr>
                                <w:p w14:paraId="29332202"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8</w:t>
                                  </w:r>
                                </w:p>
                              </w:tc>
                              <w:tc>
                                <w:tcPr>
                                  <w:tcW w:w="913" w:type="dxa"/>
                                  <w:vAlign w:val="center"/>
                                </w:tcPr>
                                <w:p w14:paraId="29AC7A80"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彰</w:t>
                                  </w:r>
                                  <w:r w:rsidRPr="00246AD9">
                                    <w:rPr>
                                      <w:rFonts w:ascii="標楷體" w:eastAsia="標楷體" w:hAnsi="標楷體"/>
                                      <w:kern w:val="0"/>
                                      <w:sz w:val="20"/>
                                      <w:szCs w:val="20"/>
                                      <w:shd w:val="clear" w:color="auto" w:fill="FFFFFF"/>
                                    </w:rPr>
                                    <w:t>化縣</w:t>
                                  </w:r>
                                </w:p>
                              </w:tc>
                              <w:tc>
                                <w:tcPr>
                                  <w:tcW w:w="1066" w:type="dxa"/>
                                  <w:vAlign w:val="center"/>
                                </w:tcPr>
                                <w:p w14:paraId="58E436D2"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45</w:t>
                                  </w:r>
                                </w:p>
                              </w:tc>
                              <w:tc>
                                <w:tcPr>
                                  <w:tcW w:w="1066" w:type="dxa"/>
                                  <w:vAlign w:val="center"/>
                                </w:tcPr>
                                <w:p w14:paraId="46180A94"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54</w:t>
                                  </w:r>
                                </w:p>
                              </w:tc>
                              <w:tc>
                                <w:tcPr>
                                  <w:tcW w:w="1066" w:type="dxa"/>
                                  <w:vAlign w:val="center"/>
                                </w:tcPr>
                                <w:p w14:paraId="235AA603"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0.833</w:t>
                                  </w:r>
                                </w:p>
                              </w:tc>
                            </w:tr>
                            <w:tr w:rsidR="00DD5F63" w14:paraId="48467FD0" w14:textId="77777777" w:rsidTr="00D32696">
                              <w:trPr>
                                <w:jc w:val="center"/>
                              </w:trPr>
                              <w:tc>
                                <w:tcPr>
                                  <w:tcW w:w="709" w:type="dxa"/>
                                  <w:vAlign w:val="center"/>
                                </w:tcPr>
                                <w:p w14:paraId="6BAC4BD2"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9</w:t>
                                  </w:r>
                                </w:p>
                              </w:tc>
                              <w:tc>
                                <w:tcPr>
                                  <w:tcW w:w="913" w:type="dxa"/>
                                  <w:vAlign w:val="center"/>
                                </w:tcPr>
                                <w:p w14:paraId="4BE599E5"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南</w:t>
                                  </w:r>
                                  <w:r w:rsidRPr="00246AD9">
                                    <w:rPr>
                                      <w:rFonts w:ascii="標楷體" w:eastAsia="標楷體" w:hAnsi="標楷體"/>
                                      <w:kern w:val="0"/>
                                      <w:sz w:val="20"/>
                                      <w:szCs w:val="20"/>
                                      <w:shd w:val="clear" w:color="auto" w:fill="FFFFFF"/>
                                    </w:rPr>
                                    <w:t>投縣</w:t>
                                  </w:r>
                                </w:p>
                              </w:tc>
                              <w:tc>
                                <w:tcPr>
                                  <w:tcW w:w="1066" w:type="dxa"/>
                                  <w:vAlign w:val="center"/>
                                </w:tcPr>
                                <w:p w14:paraId="424DC187"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17</w:t>
                                  </w:r>
                                </w:p>
                              </w:tc>
                              <w:tc>
                                <w:tcPr>
                                  <w:tcW w:w="1066" w:type="dxa"/>
                                  <w:vAlign w:val="center"/>
                                </w:tcPr>
                                <w:p w14:paraId="3C0641FE"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18</w:t>
                                  </w:r>
                                </w:p>
                              </w:tc>
                              <w:tc>
                                <w:tcPr>
                                  <w:tcW w:w="1066" w:type="dxa"/>
                                  <w:vAlign w:val="center"/>
                                </w:tcPr>
                                <w:p w14:paraId="571E80F8"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0.944</w:t>
                                  </w:r>
                                </w:p>
                              </w:tc>
                            </w:tr>
                            <w:tr w:rsidR="00DD5F63" w14:paraId="139DD22B" w14:textId="77777777" w:rsidTr="00D32696">
                              <w:trPr>
                                <w:jc w:val="center"/>
                              </w:trPr>
                              <w:tc>
                                <w:tcPr>
                                  <w:tcW w:w="709" w:type="dxa"/>
                                  <w:vAlign w:val="center"/>
                                </w:tcPr>
                                <w:p w14:paraId="53A2209C"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10</w:t>
                                  </w:r>
                                </w:p>
                              </w:tc>
                              <w:tc>
                                <w:tcPr>
                                  <w:tcW w:w="913" w:type="dxa"/>
                                  <w:vAlign w:val="center"/>
                                </w:tcPr>
                                <w:p w14:paraId="0DC9D68B"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金</w:t>
                                  </w:r>
                                  <w:r w:rsidRPr="00246AD9">
                                    <w:rPr>
                                      <w:rFonts w:ascii="標楷體" w:eastAsia="標楷體" w:hAnsi="標楷體"/>
                                      <w:kern w:val="0"/>
                                      <w:sz w:val="20"/>
                                      <w:szCs w:val="20"/>
                                      <w:shd w:val="clear" w:color="auto" w:fill="FFFFFF"/>
                                    </w:rPr>
                                    <w:t>門縣</w:t>
                                  </w:r>
                                </w:p>
                              </w:tc>
                              <w:tc>
                                <w:tcPr>
                                  <w:tcW w:w="1066" w:type="dxa"/>
                                  <w:vAlign w:val="center"/>
                                </w:tcPr>
                                <w:p w14:paraId="13384C1E"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74</w:t>
                                  </w:r>
                                </w:p>
                              </w:tc>
                              <w:tc>
                                <w:tcPr>
                                  <w:tcW w:w="1066" w:type="dxa"/>
                                  <w:vAlign w:val="center"/>
                                </w:tcPr>
                                <w:p w14:paraId="71CCE885"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88</w:t>
                                  </w:r>
                                </w:p>
                              </w:tc>
                              <w:tc>
                                <w:tcPr>
                                  <w:tcW w:w="1066" w:type="dxa"/>
                                  <w:vAlign w:val="center"/>
                                </w:tcPr>
                                <w:p w14:paraId="5D013D69"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0.841</w:t>
                                  </w:r>
                                </w:p>
                              </w:tc>
                            </w:tr>
                            <w:tr w:rsidR="00DD5F63" w14:paraId="5F167644" w14:textId="77777777" w:rsidTr="00D32696">
                              <w:trPr>
                                <w:jc w:val="center"/>
                              </w:trPr>
                              <w:tc>
                                <w:tcPr>
                                  <w:tcW w:w="709" w:type="dxa"/>
                                  <w:vAlign w:val="center"/>
                                </w:tcPr>
                                <w:p w14:paraId="28947A1D"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11</w:t>
                                  </w:r>
                                </w:p>
                              </w:tc>
                              <w:tc>
                                <w:tcPr>
                                  <w:tcW w:w="913" w:type="dxa"/>
                                  <w:vAlign w:val="center"/>
                                </w:tcPr>
                                <w:p w14:paraId="631D70BE"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連</w:t>
                                  </w:r>
                                  <w:r w:rsidRPr="00246AD9">
                                    <w:rPr>
                                      <w:rFonts w:ascii="標楷體" w:eastAsia="標楷體" w:hAnsi="標楷體"/>
                                      <w:kern w:val="0"/>
                                      <w:sz w:val="20"/>
                                      <w:szCs w:val="20"/>
                                      <w:shd w:val="clear" w:color="auto" w:fill="FFFFFF"/>
                                    </w:rPr>
                                    <w:t>江縣</w:t>
                                  </w:r>
                                </w:p>
                              </w:tc>
                              <w:tc>
                                <w:tcPr>
                                  <w:tcW w:w="1066" w:type="dxa"/>
                                  <w:vAlign w:val="center"/>
                                </w:tcPr>
                                <w:p w14:paraId="7B7B0A6D"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10</w:t>
                                  </w:r>
                                </w:p>
                              </w:tc>
                              <w:tc>
                                <w:tcPr>
                                  <w:tcW w:w="1066" w:type="dxa"/>
                                  <w:vAlign w:val="center"/>
                                </w:tcPr>
                                <w:p w14:paraId="3A4BFCE5"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34</w:t>
                                  </w:r>
                                </w:p>
                              </w:tc>
                              <w:tc>
                                <w:tcPr>
                                  <w:tcW w:w="1066" w:type="dxa"/>
                                  <w:vAlign w:val="center"/>
                                </w:tcPr>
                                <w:p w14:paraId="1031BC6E"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0.294</w:t>
                                  </w:r>
                                </w:p>
                              </w:tc>
                            </w:tr>
                          </w:tbl>
                          <w:p w14:paraId="7BC3F248" w14:textId="77777777" w:rsidR="00DD5F63" w:rsidRPr="00C3010E" w:rsidRDefault="00DD5F63" w:rsidP="00A90F9D">
                            <w:pPr>
                              <w:tabs>
                                <w:tab w:val="left" w:pos="2061"/>
                                <w:tab w:val="left" w:pos="6237"/>
                              </w:tabs>
                              <w:overflowPunct w:val="0"/>
                              <w:spacing w:line="240" w:lineRule="exact"/>
                              <w:ind w:leftChars="-10" w:left="-24"/>
                              <w:rPr>
                                <w:sz w:val="20"/>
                                <w:szCs w:val="20"/>
                              </w:rPr>
                            </w:pPr>
                            <w:r>
                              <w:rPr>
                                <w:rFonts w:ascii="標楷體" w:eastAsia="標楷體" w:hAnsi="標楷體" w:hint="eastAsia"/>
                                <w:bCs/>
                                <w:sz w:val="18"/>
                                <w:szCs w:val="18"/>
                              </w:rPr>
                              <w:t>資</w:t>
                            </w:r>
                            <w:r w:rsidRPr="00246AD9">
                              <w:rPr>
                                <w:rFonts w:ascii="標楷體" w:eastAsia="標楷體" w:hAnsi="標楷體" w:hint="eastAsia"/>
                                <w:bCs/>
                                <w:sz w:val="18"/>
                                <w:szCs w:val="18"/>
                              </w:rPr>
                              <w:t>料來源：整理自</w:t>
                            </w:r>
                            <w:r w:rsidRPr="00D158EC">
                              <w:rPr>
                                <w:rFonts w:ascii="標楷體" w:eastAsia="標楷體" w:hAnsi="標楷體" w:hint="eastAsia"/>
                                <w:bCs/>
                                <w:sz w:val="18"/>
                                <w:szCs w:val="18"/>
                              </w:rPr>
                              <w:t>各市縣政府</w:t>
                            </w:r>
                            <w:r>
                              <w:rPr>
                                <w:rFonts w:ascii="標楷體" w:eastAsia="標楷體" w:hAnsi="標楷體" w:hint="eastAsia"/>
                                <w:bCs/>
                                <w:sz w:val="18"/>
                                <w:szCs w:val="18"/>
                              </w:rPr>
                              <w:t>提供</w:t>
                            </w:r>
                            <w:r w:rsidRPr="00246AD9">
                              <w:rPr>
                                <w:rFonts w:ascii="標楷體" w:eastAsia="標楷體" w:hAnsi="標楷體" w:hint="eastAsia"/>
                                <w:bCs/>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CB86CC" id="文字方塊 24" o:spid="_x0000_s1064" type="#_x0000_t202" style="position:absolute;left:0;text-align:left;margin-left:246.25pt;margin-top:202.85pt;width:253.8pt;height:252.75pt;z-index:252246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" stroked="f">
                <v:textbox>
                  <w:txbxContent>
                    <w:p w14:paraId="43ACC707" w14:textId="77777777" w:rsidR="00DD5F63" w:rsidRDefault="00DD5F63" w:rsidP="004C0989">
                      <w:pPr>
                        <w:overflowPunct w:val="0"/>
                        <w:ind w:left="769" w:hangingChars="320" w:hanging="769"/>
                        <w:jc w:val="both"/>
                        <w:rPr>
                          <w:rFonts w:ascii="標楷體" w:eastAsia="標楷體" w:hAnsi="標楷體"/>
                          <w:b/>
                        </w:rPr>
                      </w:pPr>
                      <w:r w:rsidRPr="003A5B46">
                        <w:rPr>
                          <w:rFonts w:ascii="標楷體" w:eastAsia="標楷體" w:hAnsi="標楷體" w:hint="eastAsia"/>
                          <w:b/>
                        </w:rPr>
                        <w:t>表</w:t>
                      </w:r>
                      <w:r>
                        <w:rPr>
                          <w:rFonts w:ascii="標楷體" w:eastAsia="標楷體" w:hAnsi="標楷體" w:hint="eastAsia"/>
                          <w:b/>
                        </w:rPr>
                        <w:t>2</w:t>
                      </w:r>
                      <w:r>
                        <w:rPr>
                          <w:rFonts w:ascii="標楷體" w:eastAsia="標楷體" w:hAnsi="標楷體"/>
                          <w:b/>
                        </w:rPr>
                        <w:t xml:space="preserve">2  </w:t>
                      </w:r>
                      <w:proofErr w:type="gramStart"/>
                      <w:r w:rsidRPr="007F7B55">
                        <w:rPr>
                          <w:rFonts w:ascii="標楷體" w:eastAsia="標楷體" w:hAnsi="標楷體" w:hint="eastAsia"/>
                          <w:b/>
                        </w:rPr>
                        <w:t>113</w:t>
                      </w:r>
                      <w:proofErr w:type="gramEnd"/>
                      <w:r w:rsidRPr="007F7B55">
                        <w:rPr>
                          <w:rFonts w:ascii="標楷體" w:eastAsia="標楷體" w:hAnsi="標楷體" w:hint="eastAsia"/>
                          <w:b/>
                        </w:rPr>
                        <w:t>年</w:t>
                      </w:r>
                      <w:r>
                        <w:rPr>
                          <w:rFonts w:ascii="標楷體" w:eastAsia="標楷體" w:hAnsi="標楷體" w:hint="eastAsia"/>
                          <w:b/>
                        </w:rPr>
                        <w:t>度</w:t>
                      </w:r>
                      <w:r w:rsidRPr="007F7B55">
                        <w:rPr>
                          <w:rFonts w:ascii="標楷體" w:eastAsia="標楷體" w:hAnsi="標楷體" w:hint="eastAsia"/>
                          <w:b/>
                        </w:rPr>
                        <w:t>市區汽車客運</w:t>
                      </w:r>
                      <w:r>
                        <w:rPr>
                          <w:rFonts w:ascii="標楷體" w:eastAsia="標楷體" w:hAnsi="標楷體" w:hint="eastAsia"/>
                          <w:b/>
                        </w:rPr>
                        <w:t>車輛多於駕駛人數市縣情形</w:t>
                      </w:r>
                    </w:p>
                    <w:p w14:paraId="565C2072" w14:textId="77777777" w:rsidR="00DD5F63" w:rsidRDefault="00DD5F63" w:rsidP="00DD5F63">
                      <w:pPr>
                        <w:spacing w:line="240" w:lineRule="exact"/>
                        <w:ind w:rightChars="33" w:right="79"/>
                        <w:jc w:val="right"/>
                        <w:rPr>
                          <w:rFonts w:ascii="標楷體" w:eastAsia="標楷體" w:hAnsi="標楷體"/>
                          <w:bCs/>
                          <w:sz w:val="20"/>
                          <w:szCs w:val="20"/>
                        </w:rPr>
                      </w:pPr>
                      <w:r w:rsidRPr="00025463">
                        <w:rPr>
                          <w:rFonts w:ascii="標楷體" w:eastAsia="標楷體" w:hAnsi="標楷體" w:hint="eastAsia"/>
                          <w:bCs/>
                          <w:sz w:val="20"/>
                          <w:szCs w:val="20"/>
                        </w:rPr>
                        <w:t>單位：</w:t>
                      </w:r>
                      <w:r>
                        <w:rPr>
                          <w:rFonts w:ascii="標楷體" w:eastAsia="標楷體" w:hAnsi="標楷體" w:hint="eastAsia"/>
                          <w:bCs/>
                          <w:sz w:val="20"/>
                          <w:szCs w:val="20"/>
                        </w:rPr>
                        <w:t>人、輛</w:t>
                      </w:r>
                    </w:p>
                    <w:tbl>
                      <w:tblPr>
                        <w:tblStyle w:val="af5"/>
                        <w:tblW w:w="4820" w:type="dxa"/>
                        <w:jc w:val="center"/>
                        <w:tblLook w:val="04A0" w:firstRow="1" w:lastRow="0" w:firstColumn="1" w:lastColumn="0" w:noHBand="0" w:noVBand="1"/>
                      </w:tblPr>
                      <w:tblGrid>
                        <w:gridCol w:w="709"/>
                        <w:gridCol w:w="913"/>
                        <w:gridCol w:w="1066"/>
                        <w:gridCol w:w="1066"/>
                        <w:gridCol w:w="1066"/>
                      </w:tblGrid>
                      <w:tr w:rsidR="00DD5F63" w14:paraId="00525ED8" w14:textId="77777777" w:rsidTr="00D32696">
                        <w:trPr>
                          <w:jc w:val="center"/>
                        </w:trPr>
                        <w:tc>
                          <w:tcPr>
                            <w:tcW w:w="709" w:type="dxa"/>
                            <w:vAlign w:val="center"/>
                          </w:tcPr>
                          <w:p w14:paraId="2755AB81" w14:textId="77777777" w:rsidR="00DD5F63" w:rsidRDefault="00DD5F63" w:rsidP="00611B21">
                            <w:pPr>
                              <w:spacing w:line="240" w:lineRule="exact"/>
                              <w:jc w:val="center"/>
                              <w:rPr>
                                <w:rFonts w:ascii="標楷體" w:eastAsia="標楷體" w:hAnsi="標楷體"/>
                                <w:sz w:val="20"/>
                                <w:szCs w:val="20"/>
                              </w:rPr>
                            </w:pPr>
                            <w:r>
                              <w:rPr>
                                <w:rFonts w:ascii="標楷體" w:eastAsia="標楷體" w:hAnsi="標楷體" w:hint="eastAsia"/>
                                <w:sz w:val="20"/>
                                <w:szCs w:val="20"/>
                              </w:rPr>
                              <w:t>序號</w:t>
                            </w:r>
                          </w:p>
                        </w:tc>
                        <w:tc>
                          <w:tcPr>
                            <w:tcW w:w="913" w:type="dxa"/>
                            <w:vAlign w:val="center"/>
                          </w:tcPr>
                          <w:p w14:paraId="1CA13188" w14:textId="473C2902" w:rsidR="00DD5F63" w:rsidRDefault="00DD5F63" w:rsidP="00611B21">
                            <w:pPr>
                              <w:spacing w:line="240" w:lineRule="exact"/>
                              <w:jc w:val="center"/>
                              <w:rPr>
                                <w:rFonts w:ascii="標楷體" w:eastAsia="標楷體" w:hAnsi="標楷體"/>
                                <w:sz w:val="20"/>
                                <w:szCs w:val="20"/>
                              </w:rPr>
                            </w:pPr>
                            <w:proofErr w:type="gramStart"/>
                            <w:r w:rsidRPr="002B4AC5">
                              <w:rPr>
                                <w:rFonts w:ascii="標楷體" w:eastAsia="標楷體" w:hAnsi="標楷體" w:hint="eastAsia"/>
                                <w:bCs/>
                                <w:kern w:val="0"/>
                                <w:sz w:val="20"/>
                                <w:szCs w:val="20"/>
                              </w:rPr>
                              <w:t>市</w:t>
                            </w:r>
                            <w:r w:rsidRPr="002B4AC5">
                              <w:rPr>
                                <w:rFonts w:ascii="標楷體" w:eastAsia="標楷體" w:hAnsi="標楷體"/>
                                <w:bCs/>
                                <w:kern w:val="0"/>
                                <w:sz w:val="20"/>
                                <w:szCs w:val="20"/>
                              </w:rPr>
                              <w:t>縣</w:t>
                            </w:r>
                            <w:r w:rsidR="00C4724D">
                              <w:rPr>
                                <w:rFonts w:ascii="標楷體" w:eastAsia="標楷體" w:hAnsi="標楷體" w:hint="eastAsia"/>
                                <w:bCs/>
                                <w:kern w:val="0"/>
                                <w:sz w:val="20"/>
                                <w:szCs w:val="20"/>
                              </w:rPr>
                              <w:t>別</w:t>
                            </w:r>
                            <w:proofErr w:type="gramEnd"/>
                          </w:p>
                        </w:tc>
                        <w:tc>
                          <w:tcPr>
                            <w:tcW w:w="1066" w:type="dxa"/>
                            <w:vAlign w:val="center"/>
                          </w:tcPr>
                          <w:p w14:paraId="6EF5F4B0" w14:textId="77777777" w:rsidR="00DD5F63" w:rsidRDefault="00DD5F63" w:rsidP="00611B21">
                            <w:pPr>
                              <w:spacing w:line="240" w:lineRule="exact"/>
                              <w:jc w:val="center"/>
                              <w:rPr>
                                <w:rFonts w:ascii="標楷體" w:eastAsia="標楷體" w:hAnsi="標楷體"/>
                                <w:sz w:val="20"/>
                                <w:szCs w:val="20"/>
                              </w:rPr>
                            </w:pPr>
                            <w:r w:rsidRPr="002B4AC5">
                              <w:rPr>
                                <w:rFonts w:ascii="標楷體" w:eastAsia="標楷體" w:hAnsi="標楷體" w:hint="eastAsia"/>
                                <w:bCs/>
                                <w:kern w:val="0"/>
                                <w:sz w:val="20"/>
                                <w:szCs w:val="20"/>
                              </w:rPr>
                              <w:t>駕</w:t>
                            </w:r>
                            <w:r w:rsidRPr="002B4AC5">
                              <w:rPr>
                                <w:rFonts w:ascii="標楷體" w:eastAsia="標楷體" w:hAnsi="標楷體"/>
                                <w:bCs/>
                                <w:kern w:val="0"/>
                                <w:sz w:val="20"/>
                                <w:szCs w:val="20"/>
                              </w:rPr>
                              <w:t>駛人數</w:t>
                            </w:r>
                            <w:r w:rsidRPr="002B4AC5">
                              <w:rPr>
                                <w:rFonts w:ascii="標楷體" w:eastAsia="標楷體" w:hAnsi="標楷體" w:hint="eastAsia"/>
                                <w:bCs/>
                                <w:kern w:val="0"/>
                                <w:sz w:val="20"/>
                                <w:szCs w:val="20"/>
                              </w:rPr>
                              <w:t>（A）</w:t>
                            </w:r>
                          </w:p>
                        </w:tc>
                        <w:tc>
                          <w:tcPr>
                            <w:tcW w:w="1066" w:type="dxa"/>
                            <w:vAlign w:val="center"/>
                          </w:tcPr>
                          <w:p w14:paraId="6CB8EC4F" w14:textId="77777777" w:rsidR="00DD5F63" w:rsidRPr="002B4AC5" w:rsidRDefault="00DD5F63" w:rsidP="00611B21">
                            <w:pPr>
                              <w:spacing w:line="240" w:lineRule="exact"/>
                              <w:jc w:val="center"/>
                              <w:rPr>
                                <w:rFonts w:ascii="標楷體" w:eastAsia="標楷體" w:hAnsi="標楷體"/>
                                <w:bCs/>
                                <w:kern w:val="0"/>
                                <w:sz w:val="20"/>
                                <w:szCs w:val="20"/>
                              </w:rPr>
                            </w:pPr>
                            <w:r w:rsidRPr="002B4AC5">
                              <w:rPr>
                                <w:rFonts w:ascii="標楷體" w:eastAsia="標楷體" w:hAnsi="標楷體" w:hint="eastAsia"/>
                                <w:bCs/>
                                <w:kern w:val="0"/>
                                <w:sz w:val="20"/>
                                <w:szCs w:val="20"/>
                              </w:rPr>
                              <w:t>車</w:t>
                            </w:r>
                            <w:r w:rsidRPr="002B4AC5">
                              <w:rPr>
                                <w:rFonts w:ascii="標楷體" w:eastAsia="標楷體" w:hAnsi="標楷體"/>
                                <w:bCs/>
                                <w:kern w:val="0"/>
                                <w:sz w:val="20"/>
                                <w:szCs w:val="20"/>
                              </w:rPr>
                              <w:t>輛數</w:t>
                            </w:r>
                          </w:p>
                          <w:p w14:paraId="0D4E93F4" w14:textId="77777777" w:rsidR="00DD5F63" w:rsidRDefault="00DD5F63" w:rsidP="00611B21">
                            <w:pPr>
                              <w:spacing w:line="240" w:lineRule="exact"/>
                              <w:jc w:val="center"/>
                              <w:rPr>
                                <w:rFonts w:ascii="標楷體" w:eastAsia="標楷體" w:hAnsi="標楷體"/>
                                <w:sz w:val="20"/>
                                <w:szCs w:val="20"/>
                              </w:rPr>
                            </w:pPr>
                            <w:r w:rsidRPr="002B4AC5">
                              <w:rPr>
                                <w:rFonts w:ascii="標楷體" w:eastAsia="標楷體" w:hAnsi="標楷體" w:hint="eastAsia"/>
                                <w:bCs/>
                                <w:kern w:val="0"/>
                                <w:sz w:val="20"/>
                                <w:szCs w:val="20"/>
                              </w:rPr>
                              <w:t>（</w:t>
                            </w:r>
                            <w:r w:rsidRPr="002B4AC5">
                              <w:rPr>
                                <w:rFonts w:ascii="標楷體" w:eastAsia="標楷體" w:hAnsi="標楷體"/>
                                <w:bCs/>
                                <w:kern w:val="0"/>
                                <w:sz w:val="20"/>
                                <w:szCs w:val="20"/>
                              </w:rPr>
                              <w:t>B</w:t>
                            </w:r>
                            <w:r w:rsidRPr="002B4AC5">
                              <w:rPr>
                                <w:rFonts w:ascii="標楷體" w:eastAsia="標楷體" w:hAnsi="標楷體" w:hint="eastAsia"/>
                                <w:bCs/>
                                <w:kern w:val="0"/>
                                <w:sz w:val="20"/>
                                <w:szCs w:val="20"/>
                              </w:rPr>
                              <w:t>）</w:t>
                            </w:r>
                          </w:p>
                        </w:tc>
                        <w:tc>
                          <w:tcPr>
                            <w:tcW w:w="1066" w:type="dxa"/>
                            <w:vAlign w:val="center"/>
                          </w:tcPr>
                          <w:p w14:paraId="1A8EB7DB" w14:textId="77777777" w:rsidR="00DD5F63" w:rsidRPr="002B4AC5" w:rsidRDefault="00DD5F63" w:rsidP="00611B21">
                            <w:pPr>
                              <w:spacing w:line="240" w:lineRule="exact"/>
                              <w:jc w:val="center"/>
                              <w:rPr>
                                <w:rFonts w:ascii="標楷體" w:eastAsia="標楷體" w:hAnsi="標楷體"/>
                                <w:bCs/>
                                <w:kern w:val="0"/>
                                <w:sz w:val="20"/>
                                <w:szCs w:val="20"/>
                              </w:rPr>
                            </w:pPr>
                            <w:r w:rsidRPr="002B4AC5">
                              <w:rPr>
                                <w:rFonts w:ascii="標楷體" w:eastAsia="標楷體" w:hAnsi="標楷體" w:hint="eastAsia"/>
                                <w:bCs/>
                                <w:kern w:val="0"/>
                                <w:sz w:val="20"/>
                                <w:szCs w:val="20"/>
                              </w:rPr>
                              <w:t>人</w:t>
                            </w:r>
                            <w:r w:rsidRPr="002B4AC5">
                              <w:rPr>
                                <w:rFonts w:ascii="標楷體" w:eastAsia="標楷體" w:hAnsi="標楷體"/>
                                <w:bCs/>
                                <w:kern w:val="0"/>
                                <w:sz w:val="20"/>
                                <w:szCs w:val="20"/>
                              </w:rPr>
                              <w:t>車比</w:t>
                            </w:r>
                          </w:p>
                          <w:p w14:paraId="70301995" w14:textId="77777777" w:rsidR="00DD5F63" w:rsidRDefault="00DD5F63" w:rsidP="00611B21">
                            <w:pPr>
                              <w:spacing w:line="240" w:lineRule="exact"/>
                              <w:jc w:val="center"/>
                              <w:rPr>
                                <w:rFonts w:ascii="標楷體" w:eastAsia="標楷體" w:hAnsi="標楷體"/>
                                <w:sz w:val="20"/>
                                <w:szCs w:val="20"/>
                              </w:rPr>
                            </w:pPr>
                            <w:r w:rsidRPr="002B4AC5">
                              <w:rPr>
                                <w:rFonts w:ascii="標楷體" w:eastAsia="標楷體" w:hAnsi="標楷體" w:hint="eastAsia"/>
                                <w:bCs/>
                                <w:kern w:val="0"/>
                                <w:sz w:val="20"/>
                                <w:szCs w:val="20"/>
                              </w:rPr>
                              <w:t>（A</w:t>
                            </w:r>
                            <w:r w:rsidRPr="002B4AC5">
                              <w:rPr>
                                <w:rFonts w:ascii="標楷體" w:eastAsia="標楷體" w:hAnsi="標楷體"/>
                                <w:bCs/>
                                <w:kern w:val="0"/>
                                <w:sz w:val="20"/>
                                <w:szCs w:val="20"/>
                              </w:rPr>
                              <w:t>/B</w:t>
                            </w:r>
                            <w:r w:rsidRPr="002B4AC5">
                              <w:rPr>
                                <w:rFonts w:ascii="標楷體" w:eastAsia="標楷體" w:hAnsi="標楷體" w:hint="eastAsia"/>
                                <w:bCs/>
                                <w:kern w:val="0"/>
                                <w:sz w:val="20"/>
                                <w:szCs w:val="20"/>
                              </w:rPr>
                              <w:t>）</w:t>
                            </w:r>
                          </w:p>
                        </w:tc>
                      </w:tr>
                      <w:tr w:rsidR="00DD5F63" w14:paraId="10E6B5C3" w14:textId="77777777" w:rsidTr="00D32696">
                        <w:trPr>
                          <w:jc w:val="center"/>
                        </w:trPr>
                        <w:tc>
                          <w:tcPr>
                            <w:tcW w:w="709" w:type="dxa"/>
                            <w:vAlign w:val="center"/>
                          </w:tcPr>
                          <w:p w14:paraId="730D45BA"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1</w:t>
                            </w:r>
                          </w:p>
                        </w:tc>
                        <w:tc>
                          <w:tcPr>
                            <w:tcW w:w="913" w:type="dxa"/>
                            <w:vAlign w:val="center"/>
                          </w:tcPr>
                          <w:p w14:paraId="5F38F8CA"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新北</w:t>
                            </w:r>
                            <w:r w:rsidRPr="00246AD9">
                              <w:rPr>
                                <w:rFonts w:ascii="標楷體" w:eastAsia="標楷體" w:hAnsi="標楷體"/>
                                <w:kern w:val="0"/>
                                <w:sz w:val="20"/>
                                <w:szCs w:val="20"/>
                                <w:shd w:val="clear" w:color="auto" w:fill="FFFFFF"/>
                              </w:rPr>
                              <w:t>市</w:t>
                            </w:r>
                          </w:p>
                        </w:tc>
                        <w:tc>
                          <w:tcPr>
                            <w:tcW w:w="1066" w:type="dxa"/>
                            <w:vAlign w:val="center"/>
                          </w:tcPr>
                          <w:p w14:paraId="27AD4E27"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2,456</w:t>
                            </w:r>
                          </w:p>
                        </w:tc>
                        <w:tc>
                          <w:tcPr>
                            <w:tcW w:w="1066" w:type="dxa"/>
                            <w:vAlign w:val="center"/>
                          </w:tcPr>
                          <w:p w14:paraId="3E9BEFCE"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2,467</w:t>
                            </w:r>
                          </w:p>
                        </w:tc>
                        <w:tc>
                          <w:tcPr>
                            <w:tcW w:w="1066" w:type="dxa"/>
                            <w:vAlign w:val="center"/>
                          </w:tcPr>
                          <w:p w14:paraId="7F4B902B"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hint="eastAsia"/>
                                <w:kern w:val="0"/>
                                <w:sz w:val="20"/>
                                <w:szCs w:val="20"/>
                                <w:shd w:val="clear" w:color="auto" w:fill="FFFFFF"/>
                              </w:rPr>
                              <w:t>0</w:t>
                            </w:r>
                            <w:r w:rsidRPr="00246AD9">
                              <w:rPr>
                                <w:rFonts w:ascii="標楷體" w:eastAsia="標楷體" w:hAnsi="標楷體"/>
                                <w:kern w:val="0"/>
                                <w:sz w:val="20"/>
                                <w:szCs w:val="20"/>
                                <w:shd w:val="clear" w:color="auto" w:fill="FFFFFF"/>
                              </w:rPr>
                              <w:t>.996</w:t>
                            </w:r>
                          </w:p>
                        </w:tc>
                      </w:tr>
                      <w:tr w:rsidR="00DD5F63" w14:paraId="55CEB333" w14:textId="77777777" w:rsidTr="00D32696">
                        <w:trPr>
                          <w:jc w:val="center"/>
                        </w:trPr>
                        <w:tc>
                          <w:tcPr>
                            <w:tcW w:w="709" w:type="dxa"/>
                            <w:vAlign w:val="center"/>
                          </w:tcPr>
                          <w:p w14:paraId="7DD7C24B"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2</w:t>
                            </w:r>
                          </w:p>
                        </w:tc>
                        <w:tc>
                          <w:tcPr>
                            <w:tcW w:w="913" w:type="dxa"/>
                            <w:vAlign w:val="center"/>
                          </w:tcPr>
                          <w:p w14:paraId="5945A9E3"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桃</w:t>
                            </w:r>
                            <w:r w:rsidRPr="00246AD9">
                              <w:rPr>
                                <w:rFonts w:ascii="標楷體" w:eastAsia="標楷體" w:hAnsi="標楷體"/>
                                <w:kern w:val="0"/>
                                <w:sz w:val="20"/>
                                <w:szCs w:val="20"/>
                                <w:shd w:val="clear" w:color="auto" w:fill="FFFFFF"/>
                              </w:rPr>
                              <w:t>園市</w:t>
                            </w:r>
                          </w:p>
                        </w:tc>
                        <w:tc>
                          <w:tcPr>
                            <w:tcW w:w="1066" w:type="dxa"/>
                            <w:vAlign w:val="center"/>
                          </w:tcPr>
                          <w:p w14:paraId="60934001"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794</w:t>
                            </w:r>
                          </w:p>
                        </w:tc>
                        <w:tc>
                          <w:tcPr>
                            <w:tcW w:w="1066" w:type="dxa"/>
                            <w:vAlign w:val="center"/>
                          </w:tcPr>
                          <w:p w14:paraId="0C0B5EB4"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803</w:t>
                            </w:r>
                          </w:p>
                        </w:tc>
                        <w:tc>
                          <w:tcPr>
                            <w:tcW w:w="1066" w:type="dxa"/>
                            <w:vAlign w:val="center"/>
                          </w:tcPr>
                          <w:p w14:paraId="2B3CC7EE"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0.989</w:t>
                            </w:r>
                          </w:p>
                        </w:tc>
                      </w:tr>
                      <w:tr w:rsidR="00DD5F63" w14:paraId="5FA7FD53" w14:textId="77777777" w:rsidTr="00D32696">
                        <w:trPr>
                          <w:jc w:val="center"/>
                        </w:trPr>
                        <w:tc>
                          <w:tcPr>
                            <w:tcW w:w="709" w:type="dxa"/>
                            <w:vAlign w:val="center"/>
                          </w:tcPr>
                          <w:p w14:paraId="75BD9F24"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3</w:t>
                            </w:r>
                          </w:p>
                        </w:tc>
                        <w:tc>
                          <w:tcPr>
                            <w:tcW w:w="913" w:type="dxa"/>
                            <w:vAlign w:val="center"/>
                          </w:tcPr>
                          <w:p w14:paraId="068F0C56" w14:textId="77777777" w:rsidR="00DD5F63" w:rsidRDefault="00DD5F63" w:rsidP="00B53E6E">
                            <w:pPr>
                              <w:spacing w:line="280" w:lineRule="exact"/>
                              <w:jc w:val="center"/>
                              <w:rPr>
                                <w:rFonts w:ascii="標楷體" w:eastAsia="標楷體" w:hAnsi="標楷體"/>
                                <w:sz w:val="20"/>
                                <w:szCs w:val="20"/>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中市</w:t>
                            </w:r>
                          </w:p>
                        </w:tc>
                        <w:tc>
                          <w:tcPr>
                            <w:tcW w:w="1066" w:type="dxa"/>
                            <w:vAlign w:val="center"/>
                          </w:tcPr>
                          <w:p w14:paraId="38D8F438"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hint="eastAsia"/>
                                <w:kern w:val="0"/>
                                <w:sz w:val="20"/>
                                <w:szCs w:val="20"/>
                                <w:shd w:val="clear" w:color="auto" w:fill="FFFFFF"/>
                              </w:rPr>
                              <w:t>1</w:t>
                            </w:r>
                            <w:r w:rsidRPr="00246AD9">
                              <w:rPr>
                                <w:rFonts w:ascii="標楷體" w:eastAsia="標楷體" w:hAnsi="標楷體"/>
                                <w:kern w:val="0"/>
                                <w:sz w:val="20"/>
                                <w:szCs w:val="20"/>
                                <w:shd w:val="clear" w:color="auto" w:fill="FFFFFF"/>
                              </w:rPr>
                              <w:t>,250</w:t>
                            </w:r>
                          </w:p>
                        </w:tc>
                        <w:tc>
                          <w:tcPr>
                            <w:tcW w:w="1066" w:type="dxa"/>
                            <w:vAlign w:val="center"/>
                          </w:tcPr>
                          <w:p w14:paraId="761DCBED"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1,342</w:t>
                            </w:r>
                          </w:p>
                        </w:tc>
                        <w:tc>
                          <w:tcPr>
                            <w:tcW w:w="1066" w:type="dxa"/>
                            <w:vAlign w:val="center"/>
                          </w:tcPr>
                          <w:p w14:paraId="70253D27"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0.931</w:t>
                            </w:r>
                          </w:p>
                        </w:tc>
                      </w:tr>
                      <w:tr w:rsidR="00DD5F63" w14:paraId="40B91517" w14:textId="77777777" w:rsidTr="00D32696">
                        <w:trPr>
                          <w:jc w:val="center"/>
                        </w:trPr>
                        <w:tc>
                          <w:tcPr>
                            <w:tcW w:w="709" w:type="dxa"/>
                            <w:vAlign w:val="center"/>
                          </w:tcPr>
                          <w:p w14:paraId="4AAE323E"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4</w:t>
                            </w:r>
                          </w:p>
                        </w:tc>
                        <w:tc>
                          <w:tcPr>
                            <w:tcW w:w="913" w:type="dxa"/>
                            <w:vAlign w:val="center"/>
                          </w:tcPr>
                          <w:p w14:paraId="17CA4D3E" w14:textId="77777777" w:rsidR="00DD5F63" w:rsidRDefault="00DD5F63" w:rsidP="00B53E6E">
                            <w:pPr>
                              <w:spacing w:line="280" w:lineRule="exact"/>
                              <w:jc w:val="center"/>
                              <w:rPr>
                                <w:rFonts w:ascii="標楷體" w:eastAsia="標楷體" w:hAnsi="標楷體"/>
                                <w:sz w:val="20"/>
                                <w:szCs w:val="20"/>
                              </w:rPr>
                            </w:pPr>
                            <w:proofErr w:type="gramStart"/>
                            <w:r w:rsidRPr="00246AD9">
                              <w:rPr>
                                <w:rFonts w:ascii="標楷體" w:eastAsia="標楷體" w:hAnsi="標楷體" w:hint="eastAsia"/>
                                <w:kern w:val="0"/>
                                <w:sz w:val="20"/>
                                <w:szCs w:val="20"/>
                                <w:shd w:val="clear" w:color="auto" w:fill="FFFFFF"/>
                              </w:rPr>
                              <w:t>臺</w:t>
                            </w:r>
                            <w:proofErr w:type="gramEnd"/>
                            <w:r w:rsidRPr="00246AD9">
                              <w:rPr>
                                <w:rFonts w:ascii="標楷體" w:eastAsia="標楷體" w:hAnsi="標楷體"/>
                                <w:kern w:val="0"/>
                                <w:sz w:val="20"/>
                                <w:szCs w:val="20"/>
                                <w:shd w:val="clear" w:color="auto" w:fill="FFFFFF"/>
                              </w:rPr>
                              <w:t>南市</w:t>
                            </w:r>
                          </w:p>
                        </w:tc>
                        <w:tc>
                          <w:tcPr>
                            <w:tcW w:w="1066" w:type="dxa"/>
                            <w:vAlign w:val="center"/>
                          </w:tcPr>
                          <w:p w14:paraId="4701F966"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407</w:t>
                            </w:r>
                          </w:p>
                        </w:tc>
                        <w:tc>
                          <w:tcPr>
                            <w:tcW w:w="1066" w:type="dxa"/>
                            <w:vAlign w:val="center"/>
                          </w:tcPr>
                          <w:p w14:paraId="31C98889"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437</w:t>
                            </w:r>
                          </w:p>
                        </w:tc>
                        <w:tc>
                          <w:tcPr>
                            <w:tcW w:w="1066" w:type="dxa"/>
                            <w:vAlign w:val="center"/>
                          </w:tcPr>
                          <w:p w14:paraId="1B87B861"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0.931</w:t>
                            </w:r>
                          </w:p>
                        </w:tc>
                      </w:tr>
                      <w:tr w:rsidR="00DD5F63" w14:paraId="4B7BE8C7" w14:textId="77777777" w:rsidTr="00D32696">
                        <w:trPr>
                          <w:jc w:val="center"/>
                        </w:trPr>
                        <w:tc>
                          <w:tcPr>
                            <w:tcW w:w="709" w:type="dxa"/>
                            <w:vAlign w:val="center"/>
                          </w:tcPr>
                          <w:p w14:paraId="176AE182"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5</w:t>
                            </w:r>
                          </w:p>
                        </w:tc>
                        <w:tc>
                          <w:tcPr>
                            <w:tcW w:w="913" w:type="dxa"/>
                            <w:vAlign w:val="center"/>
                          </w:tcPr>
                          <w:p w14:paraId="7A59FD02"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高</w:t>
                            </w:r>
                            <w:r w:rsidRPr="00246AD9">
                              <w:rPr>
                                <w:rFonts w:ascii="標楷體" w:eastAsia="標楷體" w:hAnsi="標楷體"/>
                                <w:kern w:val="0"/>
                                <w:sz w:val="20"/>
                                <w:szCs w:val="20"/>
                                <w:shd w:val="clear" w:color="auto" w:fill="FFFFFF"/>
                              </w:rPr>
                              <w:t>雄市</w:t>
                            </w:r>
                          </w:p>
                        </w:tc>
                        <w:tc>
                          <w:tcPr>
                            <w:tcW w:w="1066" w:type="dxa"/>
                            <w:vAlign w:val="center"/>
                          </w:tcPr>
                          <w:p w14:paraId="694C2C30"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840</w:t>
                            </w:r>
                          </w:p>
                        </w:tc>
                        <w:tc>
                          <w:tcPr>
                            <w:tcW w:w="1066" w:type="dxa"/>
                            <w:vAlign w:val="center"/>
                          </w:tcPr>
                          <w:p w14:paraId="2A480E06"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871</w:t>
                            </w:r>
                          </w:p>
                        </w:tc>
                        <w:tc>
                          <w:tcPr>
                            <w:tcW w:w="1066" w:type="dxa"/>
                            <w:vAlign w:val="center"/>
                          </w:tcPr>
                          <w:p w14:paraId="294EB4D4"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0.964</w:t>
                            </w:r>
                          </w:p>
                        </w:tc>
                      </w:tr>
                      <w:tr w:rsidR="00DD5F63" w14:paraId="001F5A2A" w14:textId="77777777" w:rsidTr="00D32696">
                        <w:trPr>
                          <w:jc w:val="center"/>
                        </w:trPr>
                        <w:tc>
                          <w:tcPr>
                            <w:tcW w:w="709" w:type="dxa"/>
                            <w:vAlign w:val="center"/>
                          </w:tcPr>
                          <w:p w14:paraId="6B9E0A3C"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6</w:t>
                            </w:r>
                          </w:p>
                        </w:tc>
                        <w:tc>
                          <w:tcPr>
                            <w:tcW w:w="913" w:type="dxa"/>
                            <w:vAlign w:val="center"/>
                          </w:tcPr>
                          <w:p w14:paraId="28FB87E0"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宜</w:t>
                            </w:r>
                            <w:r w:rsidRPr="00246AD9">
                              <w:rPr>
                                <w:rFonts w:ascii="標楷體" w:eastAsia="標楷體" w:hAnsi="標楷體"/>
                                <w:kern w:val="0"/>
                                <w:sz w:val="20"/>
                                <w:szCs w:val="20"/>
                                <w:shd w:val="clear" w:color="auto" w:fill="FFFFFF"/>
                              </w:rPr>
                              <w:t>蘭縣</w:t>
                            </w:r>
                          </w:p>
                        </w:tc>
                        <w:tc>
                          <w:tcPr>
                            <w:tcW w:w="1066" w:type="dxa"/>
                            <w:vAlign w:val="center"/>
                          </w:tcPr>
                          <w:p w14:paraId="54985B64"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77</w:t>
                            </w:r>
                          </w:p>
                        </w:tc>
                        <w:tc>
                          <w:tcPr>
                            <w:tcW w:w="1066" w:type="dxa"/>
                            <w:vAlign w:val="center"/>
                          </w:tcPr>
                          <w:p w14:paraId="73F6DBF3"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114</w:t>
                            </w:r>
                          </w:p>
                        </w:tc>
                        <w:tc>
                          <w:tcPr>
                            <w:tcW w:w="1066" w:type="dxa"/>
                            <w:vAlign w:val="center"/>
                          </w:tcPr>
                          <w:p w14:paraId="6060E433"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0.675</w:t>
                            </w:r>
                          </w:p>
                        </w:tc>
                      </w:tr>
                      <w:tr w:rsidR="00DD5F63" w14:paraId="4E518A4A" w14:textId="77777777" w:rsidTr="00D32696">
                        <w:trPr>
                          <w:jc w:val="center"/>
                        </w:trPr>
                        <w:tc>
                          <w:tcPr>
                            <w:tcW w:w="709" w:type="dxa"/>
                            <w:vAlign w:val="center"/>
                          </w:tcPr>
                          <w:p w14:paraId="4DD2A45F"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7</w:t>
                            </w:r>
                          </w:p>
                        </w:tc>
                        <w:tc>
                          <w:tcPr>
                            <w:tcW w:w="913" w:type="dxa"/>
                            <w:vAlign w:val="center"/>
                          </w:tcPr>
                          <w:p w14:paraId="24F8A350"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苗</w:t>
                            </w:r>
                            <w:r w:rsidRPr="00246AD9">
                              <w:rPr>
                                <w:rFonts w:ascii="標楷體" w:eastAsia="標楷體" w:hAnsi="標楷體"/>
                                <w:kern w:val="0"/>
                                <w:sz w:val="20"/>
                                <w:szCs w:val="20"/>
                                <w:shd w:val="clear" w:color="auto" w:fill="FFFFFF"/>
                              </w:rPr>
                              <w:t>栗縣</w:t>
                            </w:r>
                          </w:p>
                        </w:tc>
                        <w:tc>
                          <w:tcPr>
                            <w:tcW w:w="1066" w:type="dxa"/>
                            <w:vAlign w:val="center"/>
                          </w:tcPr>
                          <w:p w14:paraId="719DEAE8"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12</w:t>
                            </w:r>
                          </w:p>
                        </w:tc>
                        <w:tc>
                          <w:tcPr>
                            <w:tcW w:w="1066" w:type="dxa"/>
                            <w:vAlign w:val="center"/>
                          </w:tcPr>
                          <w:p w14:paraId="5249C4FC"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13</w:t>
                            </w:r>
                          </w:p>
                        </w:tc>
                        <w:tc>
                          <w:tcPr>
                            <w:tcW w:w="1066" w:type="dxa"/>
                            <w:vAlign w:val="center"/>
                          </w:tcPr>
                          <w:p w14:paraId="7316D761"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0.923</w:t>
                            </w:r>
                          </w:p>
                        </w:tc>
                      </w:tr>
                      <w:tr w:rsidR="00DD5F63" w14:paraId="679F7730" w14:textId="77777777" w:rsidTr="00D32696">
                        <w:trPr>
                          <w:jc w:val="center"/>
                        </w:trPr>
                        <w:tc>
                          <w:tcPr>
                            <w:tcW w:w="709" w:type="dxa"/>
                            <w:vAlign w:val="center"/>
                          </w:tcPr>
                          <w:p w14:paraId="29332202"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8</w:t>
                            </w:r>
                          </w:p>
                        </w:tc>
                        <w:tc>
                          <w:tcPr>
                            <w:tcW w:w="913" w:type="dxa"/>
                            <w:vAlign w:val="center"/>
                          </w:tcPr>
                          <w:p w14:paraId="29AC7A80"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彰</w:t>
                            </w:r>
                            <w:r w:rsidRPr="00246AD9">
                              <w:rPr>
                                <w:rFonts w:ascii="標楷體" w:eastAsia="標楷體" w:hAnsi="標楷體"/>
                                <w:kern w:val="0"/>
                                <w:sz w:val="20"/>
                                <w:szCs w:val="20"/>
                                <w:shd w:val="clear" w:color="auto" w:fill="FFFFFF"/>
                              </w:rPr>
                              <w:t>化縣</w:t>
                            </w:r>
                          </w:p>
                        </w:tc>
                        <w:tc>
                          <w:tcPr>
                            <w:tcW w:w="1066" w:type="dxa"/>
                            <w:vAlign w:val="center"/>
                          </w:tcPr>
                          <w:p w14:paraId="58E436D2"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45</w:t>
                            </w:r>
                          </w:p>
                        </w:tc>
                        <w:tc>
                          <w:tcPr>
                            <w:tcW w:w="1066" w:type="dxa"/>
                            <w:vAlign w:val="center"/>
                          </w:tcPr>
                          <w:p w14:paraId="46180A94"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54</w:t>
                            </w:r>
                          </w:p>
                        </w:tc>
                        <w:tc>
                          <w:tcPr>
                            <w:tcW w:w="1066" w:type="dxa"/>
                            <w:vAlign w:val="center"/>
                          </w:tcPr>
                          <w:p w14:paraId="235AA603"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0.833</w:t>
                            </w:r>
                          </w:p>
                        </w:tc>
                      </w:tr>
                      <w:tr w:rsidR="00DD5F63" w14:paraId="48467FD0" w14:textId="77777777" w:rsidTr="00D32696">
                        <w:trPr>
                          <w:jc w:val="center"/>
                        </w:trPr>
                        <w:tc>
                          <w:tcPr>
                            <w:tcW w:w="709" w:type="dxa"/>
                            <w:vAlign w:val="center"/>
                          </w:tcPr>
                          <w:p w14:paraId="6BAC4BD2"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9</w:t>
                            </w:r>
                          </w:p>
                        </w:tc>
                        <w:tc>
                          <w:tcPr>
                            <w:tcW w:w="913" w:type="dxa"/>
                            <w:vAlign w:val="center"/>
                          </w:tcPr>
                          <w:p w14:paraId="4BE599E5"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南</w:t>
                            </w:r>
                            <w:r w:rsidRPr="00246AD9">
                              <w:rPr>
                                <w:rFonts w:ascii="標楷體" w:eastAsia="標楷體" w:hAnsi="標楷體"/>
                                <w:kern w:val="0"/>
                                <w:sz w:val="20"/>
                                <w:szCs w:val="20"/>
                                <w:shd w:val="clear" w:color="auto" w:fill="FFFFFF"/>
                              </w:rPr>
                              <w:t>投縣</w:t>
                            </w:r>
                          </w:p>
                        </w:tc>
                        <w:tc>
                          <w:tcPr>
                            <w:tcW w:w="1066" w:type="dxa"/>
                            <w:vAlign w:val="center"/>
                          </w:tcPr>
                          <w:p w14:paraId="424DC187"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17</w:t>
                            </w:r>
                          </w:p>
                        </w:tc>
                        <w:tc>
                          <w:tcPr>
                            <w:tcW w:w="1066" w:type="dxa"/>
                            <w:vAlign w:val="center"/>
                          </w:tcPr>
                          <w:p w14:paraId="3C0641FE"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18</w:t>
                            </w:r>
                          </w:p>
                        </w:tc>
                        <w:tc>
                          <w:tcPr>
                            <w:tcW w:w="1066" w:type="dxa"/>
                            <w:vAlign w:val="center"/>
                          </w:tcPr>
                          <w:p w14:paraId="571E80F8"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0.944</w:t>
                            </w:r>
                          </w:p>
                        </w:tc>
                      </w:tr>
                      <w:tr w:rsidR="00DD5F63" w14:paraId="139DD22B" w14:textId="77777777" w:rsidTr="00D32696">
                        <w:trPr>
                          <w:jc w:val="center"/>
                        </w:trPr>
                        <w:tc>
                          <w:tcPr>
                            <w:tcW w:w="709" w:type="dxa"/>
                            <w:vAlign w:val="center"/>
                          </w:tcPr>
                          <w:p w14:paraId="53A2209C"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10</w:t>
                            </w:r>
                          </w:p>
                        </w:tc>
                        <w:tc>
                          <w:tcPr>
                            <w:tcW w:w="913" w:type="dxa"/>
                            <w:vAlign w:val="center"/>
                          </w:tcPr>
                          <w:p w14:paraId="0DC9D68B"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金</w:t>
                            </w:r>
                            <w:r w:rsidRPr="00246AD9">
                              <w:rPr>
                                <w:rFonts w:ascii="標楷體" w:eastAsia="標楷體" w:hAnsi="標楷體"/>
                                <w:kern w:val="0"/>
                                <w:sz w:val="20"/>
                                <w:szCs w:val="20"/>
                                <w:shd w:val="clear" w:color="auto" w:fill="FFFFFF"/>
                              </w:rPr>
                              <w:t>門縣</w:t>
                            </w:r>
                          </w:p>
                        </w:tc>
                        <w:tc>
                          <w:tcPr>
                            <w:tcW w:w="1066" w:type="dxa"/>
                            <w:vAlign w:val="center"/>
                          </w:tcPr>
                          <w:p w14:paraId="13384C1E"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74</w:t>
                            </w:r>
                          </w:p>
                        </w:tc>
                        <w:tc>
                          <w:tcPr>
                            <w:tcW w:w="1066" w:type="dxa"/>
                            <w:vAlign w:val="center"/>
                          </w:tcPr>
                          <w:p w14:paraId="71CCE885"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88</w:t>
                            </w:r>
                          </w:p>
                        </w:tc>
                        <w:tc>
                          <w:tcPr>
                            <w:tcW w:w="1066" w:type="dxa"/>
                            <w:vAlign w:val="center"/>
                          </w:tcPr>
                          <w:p w14:paraId="5D013D69"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0.841</w:t>
                            </w:r>
                          </w:p>
                        </w:tc>
                      </w:tr>
                      <w:tr w:rsidR="00DD5F63" w14:paraId="5F167644" w14:textId="77777777" w:rsidTr="00D32696">
                        <w:trPr>
                          <w:jc w:val="center"/>
                        </w:trPr>
                        <w:tc>
                          <w:tcPr>
                            <w:tcW w:w="709" w:type="dxa"/>
                            <w:vAlign w:val="center"/>
                          </w:tcPr>
                          <w:p w14:paraId="28947A1D" w14:textId="77777777" w:rsidR="00DD5F63" w:rsidRDefault="00DD5F63" w:rsidP="00B53E6E">
                            <w:pPr>
                              <w:spacing w:line="280" w:lineRule="exact"/>
                              <w:jc w:val="center"/>
                              <w:rPr>
                                <w:rFonts w:ascii="標楷體" w:eastAsia="標楷體" w:hAnsi="標楷體"/>
                                <w:sz w:val="20"/>
                                <w:szCs w:val="20"/>
                              </w:rPr>
                            </w:pPr>
                            <w:r>
                              <w:rPr>
                                <w:rFonts w:ascii="標楷體" w:eastAsia="標楷體" w:hAnsi="標楷體" w:hint="eastAsia"/>
                                <w:sz w:val="20"/>
                                <w:szCs w:val="20"/>
                              </w:rPr>
                              <w:t>11</w:t>
                            </w:r>
                          </w:p>
                        </w:tc>
                        <w:tc>
                          <w:tcPr>
                            <w:tcW w:w="913" w:type="dxa"/>
                            <w:vAlign w:val="center"/>
                          </w:tcPr>
                          <w:p w14:paraId="631D70BE" w14:textId="77777777" w:rsidR="00DD5F63" w:rsidRDefault="00DD5F63" w:rsidP="00B53E6E">
                            <w:pPr>
                              <w:spacing w:line="280" w:lineRule="exact"/>
                              <w:jc w:val="center"/>
                              <w:rPr>
                                <w:rFonts w:ascii="標楷體" w:eastAsia="標楷體" w:hAnsi="標楷體"/>
                                <w:sz w:val="20"/>
                                <w:szCs w:val="20"/>
                              </w:rPr>
                            </w:pPr>
                            <w:r w:rsidRPr="00246AD9">
                              <w:rPr>
                                <w:rFonts w:ascii="標楷體" w:eastAsia="標楷體" w:hAnsi="標楷體" w:hint="eastAsia"/>
                                <w:kern w:val="0"/>
                                <w:sz w:val="20"/>
                                <w:szCs w:val="20"/>
                                <w:shd w:val="clear" w:color="auto" w:fill="FFFFFF"/>
                              </w:rPr>
                              <w:t>連</w:t>
                            </w:r>
                            <w:r w:rsidRPr="00246AD9">
                              <w:rPr>
                                <w:rFonts w:ascii="標楷體" w:eastAsia="標楷體" w:hAnsi="標楷體"/>
                                <w:kern w:val="0"/>
                                <w:sz w:val="20"/>
                                <w:szCs w:val="20"/>
                                <w:shd w:val="clear" w:color="auto" w:fill="FFFFFF"/>
                              </w:rPr>
                              <w:t>江縣</w:t>
                            </w:r>
                          </w:p>
                        </w:tc>
                        <w:tc>
                          <w:tcPr>
                            <w:tcW w:w="1066" w:type="dxa"/>
                            <w:vAlign w:val="center"/>
                          </w:tcPr>
                          <w:p w14:paraId="7B7B0A6D"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10</w:t>
                            </w:r>
                          </w:p>
                        </w:tc>
                        <w:tc>
                          <w:tcPr>
                            <w:tcW w:w="1066" w:type="dxa"/>
                            <w:vAlign w:val="center"/>
                          </w:tcPr>
                          <w:p w14:paraId="3A4BFCE5"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34</w:t>
                            </w:r>
                          </w:p>
                        </w:tc>
                        <w:tc>
                          <w:tcPr>
                            <w:tcW w:w="1066" w:type="dxa"/>
                            <w:vAlign w:val="center"/>
                          </w:tcPr>
                          <w:p w14:paraId="1031BC6E" w14:textId="77777777" w:rsidR="00DD5F63" w:rsidRDefault="00DD5F63" w:rsidP="00B53E6E">
                            <w:pPr>
                              <w:spacing w:line="280" w:lineRule="exact"/>
                              <w:jc w:val="right"/>
                              <w:rPr>
                                <w:rFonts w:ascii="標楷體" w:eastAsia="標楷體" w:hAnsi="標楷體"/>
                                <w:sz w:val="20"/>
                                <w:szCs w:val="20"/>
                              </w:rPr>
                            </w:pPr>
                            <w:r w:rsidRPr="00246AD9">
                              <w:rPr>
                                <w:rFonts w:ascii="標楷體" w:eastAsia="標楷體" w:hAnsi="標楷體"/>
                                <w:sz w:val="20"/>
                                <w:szCs w:val="20"/>
                              </w:rPr>
                              <w:t>0.294</w:t>
                            </w:r>
                          </w:p>
                        </w:tc>
                      </w:tr>
                    </w:tbl>
                    <w:p w14:paraId="7BC3F248" w14:textId="77777777" w:rsidR="00DD5F63" w:rsidRPr="00C3010E" w:rsidRDefault="00DD5F63" w:rsidP="00A90F9D">
                      <w:pPr>
                        <w:tabs>
                          <w:tab w:val="left" w:pos="2061"/>
                          <w:tab w:val="left" w:pos="6237"/>
                        </w:tabs>
                        <w:overflowPunct w:val="0"/>
                        <w:spacing w:line="240" w:lineRule="exact"/>
                        <w:ind w:leftChars="-10" w:left="-24"/>
                        <w:rPr>
                          <w:sz w:val="20"/>
                          <w:szCs w:val="20"/>
                        </w:rPr>
                      </w:pPr>
                      <w:r>
                        <w:rPr>
                          <w:rFonts w:ascii="標楷體" w:eastAsia="標楷體" w:hAnsi="標楷體" w:hint="eastAsia"/>
                          <w:bCs/>
                          <w:sz w:val="18"/>
                          <w:szCs w:val="18"/>
                        </w:rPr>
                        <w:t>資</w:t>
                      </w:r>
                      <w:r w:rsidRPr="00246AD9">
                        <w:rPr>
                          <w:rFonts w:ascii="標楷體" w:eastAsia="標楷體" w:hAnsi="標楷體" w:hint="eastAsia"/>
                          <w:bCs/>
                          <w:sz w:val="18"/>
                          <w:szCs w:val="18"/>
                        </w:rPr>
                        <w:t>料來源：整理自</w:t>
                      </w:r>
                      <w:r w:rsidRPr="00D158EC">
                        <w:rPr>
                          <w:rFonts w:ascii="標楷體" w:eastAsia="標楷體" w:hAnsi="標楷體" w:hint="eastAsia"/>
                          <w:bCs/>
                          <w:sz w:val="18"/>
                          <w:szCs w:val="18"/>
                        </w:rPr>
                        <w:t>各市縣政府</w:t>
                      </w:r>
                      <w:r>
                        <w:rPr>
                          <w:rFonts w:ascii="標楷體" w:eastAsia="標楷體" w:hAnsi="標楷體" w:hint="eastAsia"/>
                          <w:bCs/>
                          <w:sz w:val="18"/>
                          <w:szCs w:val="18"/>
                        </w:rPr>
                        <w:t>提供</w:t>
                      </w:r>
                      <w:r w:rsidRPr="00246AD9">
                        <w:rPr>
                          <w:rFonts w:ascii="標楷體" w:eastAsia="標楷體" w:hAnsi="標楷體" w:hint="eastAsia"/>
                          <w:bCs/>
                          <w:sz w:val="18"/>
                          <w:szCs w:val="18"/>
                        </w:rPr>
                        <w:t>資料。</w:t>
                      </w:r>
                    </w:p>
                  </w:txbxContent>
                </v:textbox>
                <w10:wrap type="square" anchorx="margin"/>
              </v:shape>
            </w:pict>
          </mc:Fallback>
        </mc:AlternateContent>
      </w:r>
      <w:r w:rsidRPr="00D32696">
        <w:rPr>
          <w:rFonts w:hAnsi="標楷體" w:cs="新細明體" w:hint="eastAsia"/>
          <w:bCs/>
          <w:noProof/>
        </w:rPr>
        <w:t>頻仍，業者迭遭民眾投訴公車未依核定班距發車情事。據各市縣政府統計，新北市、桃園市、臺中市、臺南市、高雄市、宜蘭縣、苗栗縣、彰化縣、南投縣、金門縣、連江縣等11市縣，有車輛數多於駕駛人數情形</w:t>
      </w:r>
      <w:r w:rsidRPr="0042608E">
        <w:rPr>
          <w:rFonts w:hAnsi="標楷體" w:cs="新細明體" w:hint="eastAsia"/>
          <w:bCs/>
          <w:noProof/>
        </w:rPr>
        <w:t>（表</w:t>
      </w:r>
      <w:r w:rsidR="0042608E" w:rsidRPr="0042608E">
        <w:rPr>
          <w:rFonts w:hAnsi="標楷體" w:cs="新細明體" w:hint="eastAsia"/>
          <w:bCs/>
          <w:noProof/>
        </w:rPr>
        <w:t>2</w:t>
      </w:r>
      <w:r w:rsidR="0042608E" w:rsidRPr="0042608E">
        <w:rPr>
          <w:rFonts w:hAnsi="標楷體" w:cs="新細明體"/>
          <w:bCs/>
          <w:noProof/>
        </w:rPr>
        <w:t>2</w:t>
      </w:r>
      <w:r w:rsidRPr="0042608E">
        <w:rPr>
          <w:rFonts w:hAnsi="標楷體" w:cs="新細明體" w:hint="eastAsia"/>
          <w:bCs/>
          <w:noProof/>
        </w:rPr>
        <w:t>）</w:t>
      </w:r>
      <w:r w:rsidRPr="00D32696">
        <w:rPr>
          <w:rFonts w:hAnsi="標楷體" w:cs="新細明體" w:hint="eastAsia"/>
          <w:bCs/>
          <w:noProof/>
        </w:rPr>
        <w:t>，顯示市區汽車客運業者駕駛人力缺口問題嚴重。另公路公共運輸服務升級計畫（110－113年）已納入補助客運業者擴編駕駛人力之提案申請，110至113年度各市縣公車業者營運相關補助提案計1,452件，包含幸福巴士、小黃公車及營運虧損補貼等項目，其中尚無補助擴編駕駛人力之提案，不利提升市區汽車客運駕駛人數，健全客運業者永續經營，經函請交通部督促研謀妥處，以完善公車駕駛就業環境及儘速彌補客運業者駕駛人力缺口。</w:t>
      </w:r>
      <w:r w:rsidRPr="0084387E">
        <w:rPr>
          <w:rFonts w:hAnsi="標楷體" w:cs="新細明體" w:hint="eastAsia"/>
          <w:bCs/>
          <w:noProof/>
        </w:rPr>
        <w:t>據復：為改善營業大客車駕駛缺工情形，已推動擴大徵才就業獎勵方案，提供駕駛訓練費、訓練期間生活津貼及穩定就業獎金等；</w:t>
      </w:r>
      <w:r w:rsidR="00611B21" w:rsidRPr="0084387E">
        <w:rPr>
          <w:rFonts w:hAnsi="標楷體" w:cs="新細明體" w:hint="eastAsia"/>
          <w:bCs/>
          <w:noProof/>
        </w:rPr>
        <w:t>又自112年起將部分票差補貼經費用於提高駕駛薪資，以提升市區客運駕駛薪資水準及留任誘因。後續將持續與市縣政府合作，結合中央與地方資源，改善客運業者缺工及營運問題，俾確保公共運輸服務品質</w:t>
      </w:r>
      <w:r w:rsidRPr="0084387E">
        <w:rPr>
          <w:rFonts w:hAnsi="標楷體" w:cs="新細明體" w:hint="eastAsia"/>
          <w:bCs/>
          <w:noProof/>
        </w:rPr>
        <w:t>。</w:t>
      </w:r>
    </w:p>
    <w:p w14:paraId="43187CB6" w14:textId="198B1D2B" w:rsidR="00821557" w:rsidRPr="00BA4D42" w:rsidRDefault="00821557" w:rsidP="006D6B34">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BA4D42">
        <w:rPr>
          <w:rFonts w:ascii="標楷體" w:hAnsi="標楷體" w:cs="DFKaiShu-SB-Estd-BF" w:hint="eastAsia"/>
          <w:kern w:val="0"/>
          <w:sz w:val="28"/>
          <w:szCs w:val="28"/>
        </w:rPr>
        <w:t xml:space="preserve">（十五）　</w:t>
      </w:r>
      <w:r w:rsidR="00D07963" w:rsidRPr="00D07963">
        <w:rPr>
          <w:rFonts w:ascii="標楷體" w:hAnsi="標楷體" w:cs="DFKaiShu-SB-Estd-BF" w:hint="eastAsia"/>
          <w:kern w:val="0"/>
          <w:sz w:val="28"/>
          <w:szCs w:val="28"/>
        </w:rPr>
        <w:t>政府已訂</w:t>
      </w:r>
      <w:proofErr w:type="gramStart"/>
      <w:r w:rsidR="00D07963" w:rsidRPr="00D07963">
        <w:rPr>
          <w:rFonts w:ascii="標楷體" w:hAnsi="標楷體" w:cs="DFKaiShu-SB-Estd-BF" w:hint="eastAsia"/>
          <w:kern w:val="0"/>
          <w:sz w:val="28"/>
          <w:szCs w:val="28"/>
        </w:rPr>
        <w:t>定阻詐策略</w:t>
      </w:r>
      <w:proofErr w:type="gramEnd"/>
      <w:r w:rsidR="00D07963" w:rsidRPr="00D07963">
        <w:rPr>
          <w:rFonts w:ascii="標楷體" w:hAnsi="標楷體" w:cs="DFKaiShu-SB-Estd-BF" w:hint="eastAsia"/>
          <w:kern w:val="0"/>
          <w:sz w:val="28"/>
          <w:szCs w:val="28"/>
        </w:rPr>
        <w:t>以遏止網路購物詐欺案件，惟爭議跨境包裹未建立高風險寄件人追蹤與查察機制，且尚未</w:t>
      </w:r>
      <w:proofErr w:type="gramStart"/>
      <w:r w:rsidR="00D07963" w:rsidRPr="00D07963">
        <w:rPr>
          <w:rFonts w:ascii="標楷體" w:hAnsi="標楷體" w:cs="DFKaiShu-SB-Estd-BF" w:hint="eastAsia"/>
          <w:kern w:val="0"/>
          <w:sz w:val="28"/>
          <w:szCs w:val="28"/>
        </w:rPr>
        <w:t>研</w:t>
      </w:r>
      <w:proofErr w:type="gramEnd"/>
      <w:r w:rsidR="00D07963" w:rsidRPr="00D07963">
        <w:rPr>
          <w:rFonts w:ascii="標楷體" w:hAnsi="標楷體" w:cs="DFKaiShu-SB-Estd-BF" w:hint="eastAsia"/>
          <w:kern w:val="0"/>
          <w:sz w:val="28"/>
          <w:szCs w:val="28"/>
        </w:rPr>
        <w:t>議透過技術及法律面向等措施解決爭議包裹問題，又經營代收貨款業務之貨運、物流、快遞業者爭議包裹直接退款機制有欠完備，不利阻斷爭議包裹流通管道及保障消費者權益，允宜</w:t>
      </w:r>
      <w:proofErr w:type="gramStart"/>
      <w:r w:rsidR="00D07963" w:rsidRPr="00D07963">
        <w:rPr>
          <w:rFonts w:ascii="標楷體" w:hAnsi="標楷體" w:cs="DFKaiShu-SB-Estd-BF" w:hint="eastAsia"/>
          <w:kern w:val="0"/>
          <w:sz w:val="28"/>
          <w:szCs w:val="28"/>
        </w:rPr>
        <w:t>研謀妥處</w:t>
      </w:r>
      <w:proofErr w:type="gramEnd"/>
      <w:r w:rsidR="00D07963" w:rsidRPr="00D07963">
        <w:rPr>
          <w:rFonts w:ascii="標楷體" w:hAnsi="標楷體" w:cs="DFKaiShu-SB-Estd-BF" w:hint="eastAsia"/>
          <w:kern w:val="0"/>
          <w:sz w:val="28"/>
          <w:szCs w:val="28"/>
        </w:rPr>
        <w:t>，以提升</w:t>
      </w:r>
      <w:proofErr w:type="gramStart"/>
      <w:r w:rsidR="00D07963" w:rsidRPr="00D07963">
        <w:rPr>
          <w:rFonts w:ascii="標楷體" w:hAnsi="標楷體" w:cs="DFKaiShu-SB-Estd-BF" w:hint="eastAsia"/>
          <w:kern w:val="0"/>
          <w:sz w:val="28"/>
          <w:szCs w:val="28"/>
        </w:rPr>
        <w:t>打詐成效</w:t>
      </w:r>
      <w:proofErr w:type="gramEnd"/>
      <w:r w:rsidR="00B01A7D" w:rsidRPr="00B01A7D">
        <w:rPr>
          <w:rFonts w:ascii="標楷體" w:hAnsi="標楷體" w:cs="DFKaiShu-SB-Estd-BF" w:hint="eastAsia"/>
          <w:kern w:val="0"/>
          <w:sz w:val="28"/>
          <w:szCs w:val="28"/>
        </w:rPr>
        <w:t>。</w:t>
      </w:r>
    </w:p>
    <w:p w14:paraId="1D75310E" w14:textId="68D3787D" w:rsidR="00821557" w:rsidRDefault="00D07963" w:rsidP="00C94CFA">
      <w:pPr>
        <w:overflowPunct w:val="0"/>
        <w:autoSpaceDE w:val="0"/>
        <w:autoSpaceDN w:val="0"/>
        <w:spacing w:line="460" w:lineRule="exact"/>
        <w:ind w:firstLineChars="200" w:firstLine="480"/>
        <w:jc w:val="both"/>
        <w:rPr>
          <w:rFonts w:ascii="標楷體" w:eastAsia="標楷體" w:hAnsi="標楷體" w:cs="新細明體"/>
          <w:bCs/>
          <w:noProof/>
        </w:rPr>
      </w:pPr>
      <w:r w:rsidRPr="00D07963">
        <w:rPr>
          <w:rFonts w:ascii="標楷體" w:eastAsia="標楷體" w:hAnsi="標楷體" w:cs="新細明體" w:hint="eastAsia"/>
          <w:bCs/>
          <w:noProof/>
        </w:rPr>
        <w:lastRenderedPageBreak/>
        <w:t>行政院於112年7月核定「新世代打擊詐欺策略行動綱領」1.5版（下稱打詐綱領1.5版），期透過識詐、堵詐、阻詐、懲詐等面向及對應之具體策略與行動方案，整合各部會力量遏止詐欺案件發生，減少民眾財產損害。其中阻詐面向之策略（五）防制貨到付款、一頁式詐騙，由交通部、財政部及經濟部主辦，行政院消費者保護處（下稱消保處）及內政部協辦。經查防制貨到付款、一頁式詐騙阻詐作業執行情形，核有下列事項</w:t>
      </w:r>
      <w:r w:rsidR="00E072C5" w:rsidRPr="00E072C5">
        <w:rPr>
          <w:rFonts w:ascii="標楷體" w:eastAsia="標楷體" w:hAnsi="標楷體" w:cs="新細明體" w:hint="eastAsia"/>
          <w:bCs/>
          <w:noProof/>
        </w:rPr>
        <w:t>：</w:t>
      </w:r>
    </w:p>
    <w:p w14:paraId="279201CB" w14:textId="64E31A01" w:rsidR="00E072C5" w:rsidRDefault="00E072C5" w:rsidP="00C94CFA">
      <w:pPr>
        <w:overflowPunct w:val="0"/>
        <w:autoSpaceDE w:val="0"/>
        <w:autoSpaceDN w:val="0"/>
        <w:spacing w:line="460" w:lineRule="exact"/>
        <w:ind w:firstLineChars="450" w:firstLine="1081"/>
        <w:jc w:val="both"/>
        <w:rPr>
          <w:rFonts w:ascii="標楷體" w:eastAsia="標楷體" w:hAnsi="標楷體" w:cstheme="majorBidi"/>
        </w:rPr>
      </w:pPr>
      <w:r>
        <w:rPr>
          <w:rFonts w:ascii="標楷體" w:eastAsia="標楷體" w:hAnsi="標楷體" w:cstheme="majorBidi" w:hint="eastAsia"/>
          <w:b/>
          <w:bCs/>
        </w:rPr>
        <w:t>1</w:t>
      </w:r>
      <w:r w:rsidRPr="00E072C5">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D07963" w:rsidRPr="00D07963">
        <w:rPr>
          <w:rFonts w:ascii="標楷體" w:eastAsia="標楷體" w:hAnsi="標楷體" w:cstheme="majorBidi" w:hint="eastAsia"/>
          <w:b/>
          <w:bCs/>
        </w:rPr>
        <w:t>爭議跨境包裹案件</w:t>
      </w:r>
      <w:proofErr w:type="gramStart"/>
      <w:r w:rsidR="00D07963" w:rsidRPr="00D07963">
        <w:rPr>
          <w:rFonts w:ascii="標楷體" w:eastAsia="標楷體" w:hAnsi="標楷體" w:cstheme="majorBidi" w:hint="eastAsia"/>
          <w:b/>
          <w:bCs/>
        </w:rPr>
        <w:t>持續高發</w:t>
      </w:r>
      <w:proofErr w:type="gramEnd"/>
      <w:r w:rsidR="00D07963" w:rsidRPr="00D07963">
        <w:rPr>
          <w:rFonts w:ascii="標楷體" w:eastAsia="標楷體" w:hAnsi="標楷體" w:cstheme="majorBidi" w:hint="eastAsia"/>
          <w:b/>
          <w:bCs/>
        </w:rPr>
        <w:t>，惟未審酌其發生頻繁及防制措施未見成效等情，檢討行動方案及具體措施之妥適性，並加強監管異常託運人，難以遏止相關詐騙行為重複發生</w:t>
      </w:r>
      <w:r w:rsidRPr="00E072C5">
        <w:rPr>
          <w:rFonts w:ascii="標楷體" w:eastAsia="標楷體" w:hAnsi="標楷體" w:cstheme="majorBidi" w:hint="eastAsia"/>
          <w:b/>
          <w:bCs/>
        </w:rPr>
        <w:t>：</w:t>
      </w:r>
      <w:r w:rsidR="00D07963" w:rsidRPr="00D07963">
        <w:rPr>
          <w:rFonts w:ascii="標楷體" w:eastAsia="標楷體" w:hAnsi="標楷體" w:cstheme="majorBidi" w:hint="eastAsia"/>
        </w:rPr>
        <w:t>貨到付款、</w:t>
      </w:r>
      <w:proofErr w:type="gramStart"/>
      <w:r w:rsidR="00D07963" w:rsidRPr="00D07963">
        <w:rPr>
          <w:rFonts w:ascii="標楷體" w:eastAsia="標楷體" w:hAnsi="標楷體" w:cstheme="majorBidi" w:hint="eastAsia"/>
        </w:rPr>
        <w:t>一</w:t>
      </w:r>
      <w:proofErr w:type="gramEnd"/>
      <w:r w:rsidR="00D07963" w:rsidRPr="00D07963">
        <w:rPr>
          <w:rFonts w:ascii="標楷體" w:eastAsia="標楷體" w:hAnsi="標楷體" w:cstheme="majorBidi" w:hint="eastAsia"/>
        </w:rPr>
        <w:t>頁式網頁詐騙相關之詐欺類型主要包括假網路拍賣（購物）、假借郵件（包裹）招領等。據內政部警政署刑事警察局全般詐欺案件及財損金額統計，113年度假網路拍賣（購物）詐欺案件發生數及破獲數分別為17,010件及7,715件，破獲率45.36％，財損金額計14億4,975萬餘元，相關案件經警察機關受理進行偵查後，常因證據不足或未符詐欺罪構成要件而不起訴處分；另</w:t>
      </w:r>
      <w:proofErr w:type="gramStart"/>
      <w:r w:rsidR="00D07963" w:rsidRPr="00D07963">
        <w:rPr>
          <w:rFonts w:ascii="標楷體" w:eastAsia="標楷體" w:hAnsi="標楷體" w:cstheme="majorBidi" w:hint="eastAsia"/>
        </w:rPr>
        <w:t>113</w:t>
      </w:r>
      <w:proofErr w:type="gramEnd"/>
      <w:r w:rsidR="00D07963" w:rsidRPr="00D07963">
        <w:rPr>
          <w:rFonts w:ascii="標楷體" w:eastAsia="標楷體" w:hAnsi="標楷體" w:cstheme="majorBidi" w:hint="eastAsia"/>
        </w:rPr>
        <w:t>年度假借郵件（包裹）招領詐欺案件計370件、財損金額達511萬餘元，因該等案件蒐集證據及跨境追查困難，165反詐騙專線或警察機關接獲報案後，即轉知民眾直接辦理退款退貨，以把握時效降低財產損失，惟民眾因未實際造成財產損失，非屬刑事案件，檢警機關無法啟動偵查，嗣後政府亦未針對類此案件及高風險寄件人建立追蹤及查察機制，現行實務僅能仰賴民眾對詐騙行為之警覺及防詐意識，自行辨識網頁或貨品包裹資訊有無異常，</w:t>
      </w:r>
      <w:proofErr w:type="gramStart"/>
      <w:r w:rsidR="00D07963" w:rsidRPr="00D07963">
        <w:rPr>
          <w:rFonts w:ascii="標楷體" w:eastAsia="標楷體" w:hAnsi="標楷體" w:cstheme="majorBidi" w:hint="eastAsia"/>
        </w:rPr>
        <w:t>採</w:t>
      </w:r>
      <w:proofErr w:type="gramEnd"/>
      <w:r w:rsidR="00D07963" w:rsidRPr="00D07963">
        <w:rPr>
          <w:rFonts w:ascii="標楷體" w:eastAsia="標楷體" w:hAnsi="標楷體" w:cstheme="majorBidi" w:hint="eastAsia"/>
        </w:rPr>
        <w:t>拒收或收件後向貨運、超商業者辦理退貨退款等，難以遏止該等詐騙行為重複發生。</w:t>
      </w:r>
      <w:proofErr w:type="gramStart"/>
      <w:r w:rsidR="00D07963" w:rsidRPr="00D07963">
        <w:rPr>
          <w:rFonts w:ascii="標楷體" w:eastAsia="標楷體" w:hAnsi="標楷體" w:cstheme="majorBidi" w:hint="eastAsia"/>
        </w:rPr>
        <w:t>鑑</w:t>
      </w:r>
      <w:proofErr w:type="gramEnd"/>
      <w:r w:rsidR="00D07963" w:rsidRPr="00D07963">
        <w:rPr>
          <w:rFonts w:ascii="標楷體" w:eastAsia="標楷體" w:hAnsi="標楷體" w:cstheme="majorBidi" w:hint="eastAsia"/>
        </w:rPr>
        <w:t>於政府依據</w:t>
      </w:r>
      <w:proofErr w:type="gramStart"/>
      <w:r w:rsidR="00D07963" w:rsidRPr="00D07963">
        <w:rPr>
          <w:rFonts w:ascii="標楷體" w:eastAsia="標楷體" w:hAnsi="標楷體" w:cstheme="majorBidi" w:hint="eastAsia"/>
        </w:rPr>
        <w:t>打詐綱領</w:t>
      </w:r>
      <w:proofErr w:type="gramEnd"/>
      <w:r w:rsidR="00D07963" w:rsidRPr="00D07963">
        <w:rPr>
          <w:rFonts w:ascii="標楷體" w:eastAsia="標楷體" w:hAnsi="標楷體" w:cstheme="majorBidi" w:hint="eastAsia"/>
        </w:rPr>
        <w:t>1.5版，推動「由財政部關務署協助</w:t>
      </w:r>
      <w:proofErr w:type="gramStart"/>
      <w:r w:rsidR="00D07963" w:rsidRPr="00D07963">
        <w:rPr>
          <w:rFonts w:ascii="標楷體" w:eastAsia="標楷體" w:hAnsi="標楷體" w:cstheme="majorBidi" w:hint="eastAsia"/>
        </w:rPr>
        <w:t>研</w:t>
      </w:r>
      <w:proofErr w:type="gramEnd"/>
      <w:r w:rsidR="00D07963" w:rsidRPr="00D07963">
        <w:rPr>
          <w:rFonts w:ascii="標楷體" w:eastAsia="標楷體" w:hAnsi="標楷體" w:cstheme="majorBidi" w:hint="eastAsia"/>
        </w:rPr>
        <w:t>訂管理措施及告知報關行相關法律責任」、「建立完善民眾退貨退款機制」等2項行動方案，</w:t>
      </w:r>
      <w:proofErr w:type="gramStart"/>
      <w:r w:rsidR="00D07963" w:rsidRPr="00D07963">
        <w:rPr>
          <w:rFonts w:ascii="標楷體" w:eastAsia="標楷體" w:hAnsi="標楷體" w:cstheme="majorBidi" w:hint="eastAsia"/>
        </w:rPr>
        <w:t>以防制貨到</w:t>
      </w:r>
      <w:proofErr w:type="gramEnd"/>
      <w:r w:rsidR="00D07963" w:rsidRPr="00D07963">
        <w:rPr>
          <w:rFonts w:ascii="標楷體" w:eastAsia="標楷體" w:hAnsi="標楷體" w:cstheme="majorBidi" w:hint="eastAsia"/>
        </w:rPr>
        <w:t>付款、</w:t>
      </w:r>
      <w:proofErr w:type="gramStart"/>
      <w:r w:rsidR="00D07963" w:rsidRPr="00D07963">
        <w:rPr>
          <w:rFonts w:ascii="標楷體" w:eastAsia="標楷體" w:hAnsi="標楷體" w:cstheme="majorBidi" w:hint="eastAsia"/>
        </w:rPr>
        <w:t>一</w:t>
      </w:r>
      <w:proofErr w:type="gramEnd"/>
      <w:r w:rsidR="00D07963" w:rsidRPr="00D07963">
        <w:rPr>
          <w:rFonts w:ascii="標楷體" w:eastAsia="標楷體" w:hAnsi="標楷體" w:cstheme="majorBidi" w:hint="eastAsia"/>
        </w:rPr>
        <w:t>頁式網頁詐騙，相關措施已</w:t>
      </w:r>
      <w:proofErr w:type="gramStart"/>
      <w:r w:rsidR="00D07963" w:rsidRPr="00D07963">
        <w:rPr>
          <w:rFonts w:ascii="標楷體" w:eastAsia="標楷體" w:hAnsi="標楷體" w:cstheme="majorBidi" w:hint="eastAsia"/>
        </w:rPr>
        <w:t>採</w:t>
      </w:r>
      <w:proofErr w:type="gramEnd"/>
      <w:r w:rsidR="00D07963" w:rsidRPr="00D07963">
        <w:rPr>
          <w:rFonts w:ascii="標楷體" w:eastAsia="標楷體" w:hAnsi="標楷體" w:cstheme="majorBidi" w:hint="eastAsia"/>
        </w:rPr>
        <w:t>行1年餘，爭議包裹退款申請案件數及退款金額仍</w:t>
      </w:r>
      <w:proofErr w:type="gramStart"/>
      <w:r w:rsidR="00D07963" w:rsidRPr="00D07963">
        <w:rPr>
          <w:rFonts w:ascii="標楷體" w:eastAsia="標楷體" w:hAnsi="標楷體" w:cstheme="majorBidi" w:hint="eastAsia"/>
        </w:rPr>
        <w:t>持續高發</w:t>
      </w:r>
      <w:proofErr w:type="gramEnd"/>
      <w:r w:rsidR="00D07963" w:rsidRPr="00D07963">
        <w:rPr>
          <w:rFonts w:ascii="標楷體" w:eastAsia="標楷體" w:hAnsi="標楷體" w:cstheme="majorBidi" w:hint="eastAsia"/>
        </w:rPr>
        <w:t>，經函請行政院跨部會統籌建立爭議包裹高風險寄件人資訊共享平台，加強監管異常託運人，以阻斷爭議包裹流通管道。據復：內政部已定期彙整民眾報案</w:t>
      </w:r>
      <w:proofErr w:type="gramStart"/>
      <w:r w:rsidR="00D07963" w:rsidRPr="00D07963">
        <w:rPr>
          <w:rFonts w:ascii="標楷體" w:eastAsia="標楷體" w:hAnsi="標楷體" w:cstheme="majorBidi" w:hint="eastAsia"/>
        </w:rPr>
        <w:t>涉詐暨消費</w:t>
      </w:r>
      <w:proofErr w:type="gramEnd"/>
      <w:r w:rsidR="00D07963" w:rsidRPr="00D07963">
        <w:rPr>
          <w:rFonts w:ascii="標楷體" w:eastAsia="標楷體" w:hAnsi="標楷體" w:cstheme="majorBidi" w:hint="eastAsia"/>
        </w:rPr>
        <w:t>爭議包裹託運單資料予各目的事業主管機關，</w:t>
      </w:r>
      <w:proofErr w:type="gramStart"/>
      <w:r w:rsidR="00D07963" w:rsidRPr="00D07963">
        <w:rPr>
          <w:rFonts w:ascii="標楷體" w:eastAsia="標楷體" w:hAnsi="標楷體" w:cstheme="majorBidi" w:hint="eastAsia"/>
        </w:rPr>
        <w:t>轉請轄管</w:t>
      </w:r>
      <w:proofErr w:type="gramEnd"/>
      <w:r w:rsidR="00D07963" w:rsidRPr="00D07963">
        <w:rPr>
          <w:rFonts w:ascii="標楷體" w:eastAsia="標楷體" w:hAnsi="標楷體" w:cstheme="majorBidi" w:hint="eastAsia"/>
        </w:rPr>
        <w:t>業者協助提供包裹相關資料，以掌握高風險寄件人資訊。另交通部每月統計公路局轄管貨運業者處理境外包裹爭議退貨案件，持續追蹤業者配合情形及處理成效；經濟部請超商業者針對</w:t>
      </w:r>
      <w:proofErr w:type="gramStart"/>
      <w:r w:rsidR="00D07963" w:rsidRPr="00D07963">
        <w:rPr>
          <w:rFonts w:ascii="標楷體" w:eastAsia="標楷體" w:hAnsi="標楷體" w:cstheme="majorBidi" w:hint="eastAsia"/>
        </w:rPr>
        <w:t>經常性遭民眾</w:t>
      </w:r>
      <w:proofErr w:type="gramEnd"/>
      <w:r w:rsidR="00D07963" w:rsidRPr="00D07963">
        <w:rPr>
          <w:rFonts w:ascii="標楷體" w:eastAsia="標楷體" w:hAnsi="標楷體" w:cstheme="majorBidi" w:hint="eastAsia"/>
        </w:rPr>
        <w:t>通報之寄件人，列入黑名單列管，並積極協助民眾完成退貨退款程序，以降低詐騙損失</w:t>
      </w:r>
      <w:r w:rsidR="00456CAD" w:rsidRPr="00456CAD">
        <w:rPr>
          <w:rFonts w:ascii="標楷體" w:eastAsia="標楷體" w:hAnsi="標楷體" w:cstheme="majorBidi" w:hint="eastAsia"/>
        </w:rPr>
        <w:t>。</w:t>
      </w:r>
    </w:p>
    <w:p w14:paraId="336AE6CF" w14:textId="136404F0" w:rsidR="00E072C5" w:rsidRPr="00E072C5" w:rsidRDefault="00E072C5" w:rsidP="00C57D9C">
      <w:pPr>
        <w:overflowPunct w:val="0"/>
        <w:autoSpaceDE w:val="0"/>
        <w:autoSpaceDN w:val="0"/>
        <w:spacing w:line="460" w:lineRule="exact"/>
        <w:ind w:firstLineChars="450" w:firstLine="1081"/>
        <w:jc w:val="both"/>
        <w:rPr>
          <w:rFonts w:ascii="標楷體" w:eastAsia="標楷體" w:hAnsi="標楷體"/>
          <w:color w:val="000000" w:themeColor="text1"/>
          <w:kern w:val="0"/>
          <w:szCs w:val="28"/>
        </w:rPr>
      </w:pPr>
      <w:r>
        <w:rPr>
          <w:rFonts w:ascii="標楷體" w:eastAsia="標楷體" w:hAnsi="標楷體" w:cstheme="majorBidi" w:hint="eastAsia"/>
          <w:b/>
          <w:bCs/>
        </w:rPr>
        <w:t>2</w:t>
      </w:r>
      <w:r w:rsidRPr="00E072C5">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D07963" w:rsidRPr="00D07963">
        <w:rPr>
          <w:rFonts w:ascii="標楷體" w:eastAsia="標楷體" w:hAnsi="標楷體" w:cstheme="majorBidi" w:hint="eastAsia"/>
          <w:b/>
          <w:bCs/>
        </w:rPr>
        <w:t>辦理詐欺犯罪預防業務未落實追蹤貨運業者執行情形，且未將貨運業者處理境外消費爭議成效納入績效考評，或</w:t>
      </w:r>
      <w:proofErr w:type="gramStart"/>
      <w:r w:rsidR="00D07963" w:rsidRPr="00D07963">
        <w:rPr>
          <w:rFonts w:ascii="標楷體" w:eastAsia="標楷體" w:hAnsi="標楷體" w:cstheme="majorBidi" w:hint="eastAsia"/>
          <w:b/>
          <w:bCs/>
        </w:rPr>
        <w:t>研</w:t>
      </w:r>
      <w:proofErr w:type="gramEnd"/>
      <w:r w:rsidR="00D07963" w:rsidRPr="00D07963">
        <w:rPr>
          <w:rFonts w:ascii="標楷體" w:eastAsia="標楷體" w:hAnsi="標楷體" w:cstheme="majorBidi" w:hint="eastAsia"/>
          <w:b/>
          <w:bCs/>
        </w:rPr>
        <w:t>議透過技術及法律面向等阻斷措施，解決爭議包裹問題，致</w:t>
      </w:r>
      <w:proofErr w:type="gramStart"/>
      <w:r w:rsidR="00D07963" w:rsidRPr="00D07963">
        <w:rPr>
          <w:rFonts w:ascii="標楷體" w:eastAsia="標楷體" w:hAnsi="標楷體" w:cstheme="majorBidi" w:hint="eastAsia"/>
          <w:b/>
          <w:bCs/>
        </w:rPr>
        <w:t>一</w:t>
      </w:r>
      <w:proofErr w:type="gramEnd"/>
      <w:r w:rsidR="00D07963" w:rsidRPr="00D07963">
        <w:rPr>
          <w:rFonts w:ascii="標楷體" w:eastAsia="標楷體" w:hAnsi="標楷體" w:cstheme="majorBidi" w:hint="eastAsia"/>
          <w:b/>
          <w:bCs/>
        </w:rPr>
        <w:t>頁式購物詐騙、幽靈包裹仍持續氾濫流通於貨運物流管道</w:t>
      </w:r>
      <w:r w:rsidRPr="00E072C5">
        <w:rPr>
          <w:rFonts w:ascii="標楷體" w:eastAsia="標楷體" w:hAnsi="標楷體" w:cstheme="majorBidi" w:hint="eastAsia"/>
          <w:b/>
          <w:bCs/>
        </w:rPr>
        <w:t>：</w:t>
      </w:r>
      <w:r w:rsidR="00D07963" w:rsidRPr="00D07963">
        <w:rPr>
          <w:rFonts w:ascii="標楷體" w:eastAsia="標楷體" w:hAnsi="標楷體" w:cstheme="majorBidi" w:hint="eastAsia"/>
        </w:rPr>
        <w:t>依消保處於111年5月11日召開「</w:t>
      </w:r>
      <w:proofErr w:type="gramStart"/>
      <w:r w:rsidR="00D07963" w:rsidRPr="00D07963">
        <w:rPr>
          <w:rFonts w:ascii="標楷體" w:eastAsia="標楷體" w:hAnsi="標楷體" w:cstheme="majorBidi" w:hint="eastAsia"/>
        </w:rPr>
        <w:t>研</w:t>
      </w:r>
      <w:proofErr w:type="gramEnd"/>
      <w:r w:rsidR="00D07963" w:rsidRPr="00D07963">
        <w:rPr>
          <w:rFonts w:ascii="標楷體" w:eastAsia="標楷體" w:hAnsi="標楷體" w:cstheme="majorBidi" w:hint="eastAsia"/>
        </w:rPr>
        <w:t>商貨運業與</w:t>
      </w:r>
      <w:proofErr w:type="gramStart"/>
      <w:r w:rsidR="00D07963" w:rsidRPr="00D07963">
        <w:rPr>
          <w:rFonts w:ascii="標楷體" w:eastAsia="標楷體" w:hAnsi="標楷體" w:cstheme="majorBidi" w:hint="eastAsia"/>
        </w:rPr>
        <w:t>超商對貨到</w:t>
      </w:r>
      <w:proofErr w:type="gramEnd"/>
      <w:r w:rsidR="00D07963" w:rsidRPr="00D07963">
        <w:rPr>
          <w:rFonts w:ascii="標楷體" w:eastAsia="標楷體" w:hAnsi="標楷體" w:cstheme="majorBidi" w:hint="eastAsia"/>
        </w:rPr>
        <w:t>付款包裹提供爭議協處機制之執行成效會議」結論，為維護國內消費者權益，建議</w:t>
      </w:r>
      <w:proofErr w:type="gramStart"/>
      <w:r w:rsidR="00D07963" w:rsidRPr="00D07963">
        <w:rPr>
          <w:rFonts w:ascii="標楷體" w:eastAsia="標楷體" w:hAnsi="標楷體" w:cstheme="majorBidi" w:hint="eastAsia"/>
        </w:rPr>
        <w:t>汰</w:t>
      </w:r>
      <w:proofErr w:type="gramEnd"/>
      <w:r w:rsidR="00D07963" w:rsidRPr="00D07963">
        <w:rPr>
          <w:rFonts w:ascii="標楷體" w:eastAsia="標楷體" w:hAnsi="標楷體" w:cstheme="majorBidi" w:hint="eastAsia"/>
        </w:rPr>
        <w:t>除退貨率高之不良託運業者，並請公路局</w:t>
      </w:r>
      <w:proofErr w:type="gramStart"/>
      <w:r w:rsidR="00D07963" w:rsidRPr="00D07963">
        <w:rPr>
          <w:rFonts w:ascii="標楷體" w:eastAsia="標楷體" w:hAnsi="標楷體" w:cstheme="majorBidi" w:hint="eastAsia"/>
        </w:rPr>
        <w:t>研</w:t>
      </w:r>
      <w:proofErr w:type="gramEnd"/>
      <w:r w:rsidR="00D07963" w:rsidRPr="00D07963">
        <w:rPr>
          <w:rFonts w:ascii="標楷體" w:eastAsia="標楷體" w:hAnsi="標楷體" w:cstheme="majorBidi" w:hint="eastAsia"/>
        </w:rPr>
        <w:t>議將貨運業者處理境外消費爭議之成效</w:t>
      </w:r>
      <w:r w:rsidR="00D07963" w:rsidRPr="00D07963">
        <w:rPr>
          <w:rFonts w:ascii="標楷體" w:eastAsia="標楷體" w:hAnsi="標楷體" w:cstheme="majorBidi" w:hint="eastAsia"/>
        </w:rPr>
        <w:lastRenderedPageBreak/>
        <w:t>及配合度，列為相關績效考評之參考。交通部為貨運三業目的事業主管機關，依詐欺犯罪危害防制條例規定，應結合產業或民間團體，積極辦理詐欺犯罪之預防、宣導、偵查及保護等相關業務，惟</w:t>
      </w:r>
      <w:proofErr w:type="gramStart"/>
      <w:r w:rsidR="00D07963" w:rsidRPr="00D07963">
        <w:rPr>
          <w:rFonts w:ascii="標楷體" w:eastAsia="標楷體" w:hAnsi="標楷體" w:cstheme="majorBidi" w:hint="eastAsia"/>
        </w:rPr>
        <w:t>該部迄至</w:t>
      </w:r>
      <w:proofErr w:type="gramEnd"/>
      <w:r w:rsidR="00D07963" w:rsidRPr="00D07963">
        <w:rPr>
          <w:rFonts w:ascii="標楷體" w:eastAsia="標楷體" w:hAnsi="標楷體" w:cstheme="majorBidi" w:hint="eastAsia"/>
        </w:rPr>
        <w:t>113年底止</w:t>
      </w:r>
      <w:r w:rsidR="008C4521">
        <w:rPr>
          <w:rFonts w:ascii="標楷體" w:eastAsia="標楷體" w:hAnsi="標楷體" w:cstheme="majorBidi" w:hint="eastAsia"/>
        </w:rPr>
        <w:t>，尚</w:t>
      </w:r>
      <w:r w:rsidR="00D07963" w:rsidRPr="00D07963">
        <w:rPr>
          <w:rFonts w:ascii="標楷體" w:eastAsia="標楷體" w:hAnsi="標楷體" w:cstheme="majorBidi" w:hint="eastAsia"/>
        </w:rPr>
        <w:t>未督導公路局依上述會議結論，追蹤轄管貨運業者對於</w:t>
      </w:r>
      <w:proofErr w:type="gramStart"/>
      <w:r w:rsidR="00D07963" w:rsidRPr="00D07963">
        <w:rPr>
          <w:rFonts w:ascii="標楷體" w:eastAsia="標楷體" w:hAnsi="標楷體" w:cstheme="majorBidi" w:hint="eastAsia"/>
        </w:rPr>
        <w:t>經常性遭退貨</w:t>
      </w:r>
      <w:proofErr w:type="gramEnd"/>
      <w:r w:rsidR="00D07963" w:rsidRPr="00D07963">
        <w:rPr>
          <w:rFonts w:ascii="標楷體" w:eastAsia="標楷體" w:hAnsi="標楷體" w:cstheme="majorBidi" w:hint="eastAsia"/>
        </w:rPr>
        <w:t>詐騙包裹之託運人，有無</w:t>
      </w:r>
      <w:proofErr w:type="gramStart"/>
      <w:r w:rsidR="00D07963" w:rsidRPr="00D07963">
        <w:rPr>
          <w:rFonts w:ascii="標楷體" w:eastAsia="標楷體" w:hAnsi="標楷體" w:cstheme="majorBidi" w:hint="eastAsia"/>
        </w:rPr>
        <w:t>汰</w:t>
      </w:r>
      <w:proofErr w:type="gramEnd"/>
      <w:r w:rsidR="00D07963" w:rsidRPr="00D07963">
        <w:rPr>
          <w:rFonts w:ascii="標楷體" w:eastAsia="標楷體" w:hAnsi="標楷體" w:cstheme="majorBidi" w:hint="eastAsia"/>
        </w:rPr>
        <w:t>除退貨率高之不良託運業者、提高退貨手續費、建立黑名單、簽訂相</w:t>
      </w:r>
      <w:proofErr w:type="gramStart"/>
      <w:r w:rsidR="00D07963" w:rsidRPr="00D07963">
        <w:rPr>
          <w:rFonts w:ascii="標楷體" w:eastAsia="標楷體" w:hAnsi="標楷體" w:cstheme="majorBidi" w:hint="eastAsia"/>
        </w:rPr>
        <w:t>關切結</w:t>
      </w:r>
      <w:proofErr w:type="gramEnd"/>
      <w:r w:rsidR="00D07963" w:rsidRPr="00D07963">
        <w:rPr>
          <w:rFonts w:ascii="標楷體" w:eastAsia="標楷體" w:hAnsi="標楷體" w:cstheme="majorBidi" w:hint="eastAsia"/>
        </w:rPr>
        <w:t>書等後續辦理情形，並將貨運業者處理境外消費爭議之成效及配合度，納入績效考評</w:t>
      </w:r>
      <w:r w:rsidR="008C4521">
        <w:rPr>
          <w:rFonts w:ascii="標楷體" w:eastAsia="標楷體" w:hAnsi="標楷體" w:cstheme="majorBidi" w:hint="eastAsia"/>
        </w:rPr>
        <w:t>；</w:t>
      </w:r>
      <w:r w:rsidR="00D07963" w:rsidRPr="00D07963">
        <w:rPr>
          <w:rFonts w:ascii="標楷體" w:eastAsia="標楷體" w:hAnsi="標楷體" w:cstheme="majorBidi" w:hint="eastAsia"/>
        </w:rPr>
        <w:t>且未就高風險寄件人多來自於同一代表人設立之不同公司，或不同代表人設立於同一地址之不同公司，或其電話、官方網站或Line帳號聯絡方式相同等異常情事，主動規劃預防及宣導措施，加強轄管貨運業者防制詐欺犯罪之意識，及</w:t>
      </w:r>
      <w:proofErr w:type="gramStart"/>
      <w:r w:rsidR="00D07963" w:rsidRPr="00D07963">
        <w:rPr>
          <w:rFonts w:ascii="標楷體" w:eastAsia="標楷體" w:hAnsi="標楷體" w:cstheme="majorBidi" w:hint="eastAsia"/>
        </w:rPr>
        <w:t>研</w:t>
      </w:r>
      <w:proofErr w:type="gramEnd"/>
      <w:r w:rsidR="00D07963" w:rsidRPr="00D07963">
        <w:rPr>
          <w:rFonts w:ascii="標楷體" w:eastAsia="標楷體" w:hAnsi="標楷體" w:cstheme="majorBidi" w:hint="eastAsia"/>
        </w:rPr>
        <w:t>議於公路法或汽車運輸業管理規則等法規，明定貨運業對涉詐運送物申報資訊之查核義務、託運人對運送物誠實申報之責任及涉詐相關罰則，難以有效督促貨運業者自主提升防詐意識及採取積極之防詐措施，並遏阻託運人運送爭議包裹，經函請行政院督促交通部檢討改善，</w:t>
      </w:r>
      <w:proofErr w:type="gramStart"/>
      <w:r w:rsidR="00D07963" w:rsidRPr="00D07963">
        <w:rPr>
          <w:rFonts w:ascii="標楷體" w:eastAsia="標楷體" w:hAnsi="標楷體" w:cstheme="majorBidi" w:hint="eastAsia"/>
        </w:rPr>
        <w:t>俾</w:t>
      </w:r>
      <w:proofErr w:type="gramEnd"/>
      <w:r w:rsidR="00D07963" w:rsidRPr="00D07963">
        <w:rPr>
          <w:rFonts w:ascii="標楷體" w:eastAsia="標楷體" w:hAnsi="標楷體" w:cstheme="majorBidi" w:hint="eastAsia"/>
        </w:rPr>
        <w:t>降低民眾遭詐風險。據復：交通部將責請公路局持續督促辦理境外包裹代收貨款服務之貨運業者，</w:t>
      </w:r>
      <w:proofErr w:type="gramStart"/>
      <w:r w:rsidR="00D07963" w:rsidRPr="00D07963">
        <w:rPr>
          <w:rFonts w:ascii="標楷體" w:eastAsia="標楷體" w:hAnsi="標楷體" w:cstheme="majorBidi" w:hint="eastAsia"/>
        </w:rPr>
        <w:t>研</w:t>
      </w:r>
      <w:proofErr w:type="gramEnd"/>
      <w:r w:rsidR="00D07963" w:rsidRPr="00D07963">
        <w:rPr>
          <w:rFonts w:ascii="標楷體" w:eastAsia="標楷體" w:hAnsi="標楷體" w:cstheme="majorBidi" w:hint="eastAsia"/>
        </w:rPr>
        <w:t>議針對</w:t>
      </w:r>
      <w:proofErr w:type="gramStart"/>
      <w:r w:rsidR="00D07963" w:rsidRPr="00D07963">
        <w:rPr>
          <w:rFonts w:ascii="標楷體" w:eastAsia="標楷體" w:hAnsi="標楷體" w:cstheme="majorBidi" w:hint="eastAsia"/>
        </w:rPr>
        <w:t>經常性遭退貨</w:t>
      </w:r>
      <w:proofErr w:type="gramEnd"/>
      <w:r w:rsidR="00D07963" w:rsidRPr="00D07963">
        <w:rPr>
          <w:rFonts w:ascii="標楷體" w:eastAsia="標楷體" w:hAnsi="標楷體" w:cstheme="majorBidi" w:hint="eastAsia"/>
        </w:rPr>
        <w:t>爭議包裹之託運人，建立停止託運或提高退貨手續費等機制，以降低民眾遭詐風險</w:t>
      </w:r>
      <w:r w:rsidR="00456CAD" w:rsidRPr="00456CAD">
        <w:rPr>
          <w:rFonts w:ascii="標楷體" w:eastAsia="標楷體" w:hAnsi="標楷體" w:cstheme="majorBidi" w:hint="eastAsia"/>
        </w:rPr>
        <w:t>。</w:t>
      </w:r>
    </w:p>
    <w:p w14:paraId="38A4FD06" w14:textId="53566B64" w:rsidR="00E072C5" w:rsidRPr="00E072C5" w:rsidRDefault="00D07963" w:rsidP="00EB4E8E">
      <w:pPr>
        <w:overflowPunct w:val="0"/>
        <w:autoSpaceDE w:val="0"/>
        <w:autoSpaceDN w:val="0"/>
        <w:spacing w:line="460" w:lineRule="exact"/>
        <w:ind w:firstLineChars="450" w:firstLine="1080"/>
        <w:jc w:val="both"/>
        <w:rPr>
          <w:rFonts w:ascii="標楷體" w:eastAsia="標楷體" w:hAnsi="標楷體"/>
          <w:color w:val="000000" w:themeColor="text1"/>
          <w:kern w:val="0"/>
          <w:szCs w:val="28"/>
        </w:rPr>
      </w:pPr>
      <w:r>
        <w:rPr>
          <w:rFonts w:hAnsi="標楷體" w:cs="新細明體" w:hint="eastAsia"/>
          <w:bCs/>
          <w:noProof/>
        </w:rPr>
        <mc:AlternateContent>
          <mc:Choice Requires="wps">
            <w:drawing>
              <wp:anchor distT="0" distB="0" distL="114300" distR="114300" simplePos="0" relativeHeight="252065280" behindDoc="0" locked="0" layoutInCell="1" allowOverlap="1" wp14:anchorId="0B693AF1" wp14:editId="0D8CC6E1">
                <wp:simplePos x="0" y="0"/>
                <wp:positionH relativeFrom="margin">
                  <wp:align>left</wp:align>
                </wp:positionH>
                <wp:positionV relativeFrom="paragraph">
                  <wp:posOffset>3031490</wp:posOffset>
                </wp:positionV>
                <wp:extent cx="6339205" cy="2043430"/>
                <wp:effectExtent l="0" t="0" r="4445" b="0"/>
                <wp:wrapTight wrapText="bothSides">
                  <wp:wrapPolygon edited="0">
                    <wp:start x="0" y="0"/>
                    <wp:lineTo x="0" y="21345"/>
                    <wp:lineTo x="21550" y="21345"/>
                    <wp:lineTo x="21550" y="0"/>
                    <wp:lineTo x="0" y="0"/>
                  </wp:wrapPolygon>
                </wp:wrapTight>
                <wp:docPr id="16" name="文字方塊 16"/>
                <wp:cNvGraphicFramePr/>
                <a:graphic xmlns:a="http://schemas.openxmlformats.org/drawingml/2006/main">
                  <a:graphicData uri="http://schemas.microsoft.com/office/word/2010/wordprocessingShape">
                    <wps:wsp>
                      <wps:cNvSpPr txBox="1"/>
                      <wps:spPr>
                        <a:xfrm>
                          <a:off x="0" y="0"/>
                          <a:ext cx="6339205" cy="2043430"/>
                        </a:xfrm>
                        <a:prstGeom prst="rect">
                          <a:avLst/>
                        </a:prstGeom>
                        <a:solidFill>
                          <a:sysClr val="window" lastClr="FFFFFF"/>
                        </a:solidFill>
                        <a:ln w="6350">
                          <a:noFill/>
                        </a:ln>
                        <a:effectLst/>
                      </wps:spPr>
                      <wps:txbx>
                        <w:txbxContent>
                          <w:p w14:paraId="079A9AD8" w14:textId="439B73C2" w:rsidR="00456CAD" w:rsidRPr="00FB455E" w:rsidRDefault="00456CAD" w:rsidP="00D65B4D">
                            <w:pPr>
                              <w:keepNext/>
                              <w:jc w:val="center"/>
                              <w:rPr>
                                <w:rFonts w:ascii="標楷體" w:eastAsia="標楷體" w:hAnsi="標楷體"/>
                                <w:bCs/>
                                <w:sz w:val="20"/>
                                <w:szCs w:val="20"/>
                              </w:rPr>
                            </w:pPr>
                            <w:r w:rsidRPr="00FB455E">
                              <w:rPr>
                                <w:rFonts w:ascii="標楷體" w:eastAsia="標楷體" w:hAnsi="標楷體" w:hint="eastAsia"/>
                                <w:b/>
                              </w:rPr>
                              <w:t>表</w:t>
                            </w:r>
                            <w:r w:rsidR="004B275A">
                              <w:rPr>
                                <w:rFonts w:ascii="標楷體" w:eastAsia="標楷體" w:hAnsi="標楷體" w:hint="eastAsia"/>
                                <w:b/>
                              </w:rPr>
                              <w:t>2</w:t>
                            </w:r>
                            <w:r w:rsidR="004B275A">
                              <w:rPr>
                                <w:rFonts w:ascii="標楷體" w:eastAsia="標楷體" w:hAnsi="標楷體"/>
                                <w:b/>
                              </w:rPr>
                              <w:t>3</w:t>
                            </w:r>
                            <w:r w:rsidRPr="00FB455E">
                              <w:rPr>
                                <w:rFonts w:ascii="標楷體" w:eastAsia="標楷體" w:hAnsi="標楷體" w:hint="eastAsia"/>
                                <w:b/>
                              </w:rPr>
                              <w:t xml:space="preserve">　</w:t>
                            </w:r>
                            <w:r w:rsidR="00D07963" w:rsidRPr="00D07963">
                              <w:rPr>
                                <w:rFonts w:ascii="標楷體" w:eastAsia="標楷體" w:hAnsi="標楷體" w:hint="eastAsia"/>
                                <w:b/>
                              </w:rPr>
                              <w:t>公路局轄管貨運業者直接退款機制情形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2"/>
                              <w:gridCol w:w="4932"/>
                            </w:tblGrid>
                            <w:tr w:rsidR="00D65B4D" w:rsidRPr="002F68AE" w14:paraId="0722C355" w14:textId="77777777" w:rsidTr="00055784">
                              <w:trPr>
                                <w:trHeight w:val="283"/>
                              </w:trPr>
                              <w:tc>
                                <w:tcPr>
                                  <w:tcW w:w="2500" w:type="pct"/>
                                  <w:shd w:val="clear" w:color="auto" w:fill="auto"/>
                                  <w:vAlign w:val="center"/>
                                </w:tcPr>
                                <w:p w14:paraId="472B5B28"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業者名稱</w:t>
                                  </w:r>
                                </w:p>
                              </w:tc>
                              <w:tc>
                                <w:tcPr>
                                  <w:tcW w:w="2500" w:type="pct"/>
                                  <w:shd w:val="clear" w:color="auto" w:fill="auto"/>
                                  <w:vAlign w:val="center"/>
                                </w:tcPr>
                                <w:p w14:paraId="6554F408"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退款期限</w:t>
                                  </w:r>
                                </w:p>
                              </w:tc>
                            </w:tr>
                            <w:tr w:rsidR="00D65B4D" w:rsidRPr="002F68AE" w14:paraId="674A999D" w14:textId="77777777" w:rsidTr="00055784">
                              <w:trPr>
                                <w:trHeight w:val="283"/>
                              </w:trPr>
                              <w:tc>
                                <w:tcPr>
                                  <w:tcW w:w="2500" w:type="pct"/>
                                  <w:shd w:val="clear" w:color="auto" w:fill="auto"/>
                                  <w:vAlign w:val="center"/>
                                </w:tcPr>
                                <w:p w14:paraId="5BAC40FC"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台灣宅配通股份有限公司</w:t>
                                  </w:r>
                                </w:p>
                              </w:tc>
                              <w:tc>
                                <w:tcPr>
                                  <w:tcW w:w="2500" w:type="pct"/>
                                  <w:shd w:val="clear" w:color="auto" w:fill="auto"/>
                                  <w:vAlign w:val="center"/>
                                </w:tcPr>
                                <w:p w14:paraId="7A45EAB8" w14:textId="77777777" w:rsidR="00D65B4D" w:rsidRPr="002F68AE" w:rsidRDefault="00D65B4D" w:rsidP="00D65B4D">
                                  <w:pPr>
                                    <w:tabs>
                                      <w:tab w:val="left" w:pos="2061"/>
                                      <w:tab w:val="left" w:pos="6237"/>
                                    </w:tabs>
                                    <w:overflowPunct w:val="0"/>
                                    <w:spacing w:line="240" w:lineRule="exact"/>
                                    <w:rPr>
                                      <w:rFonts w:ascii="標楷體" w:eastAsia="標楷體" w:hAnsi="標楷體"/>
                                      <w:bCs/>
                                      <w:sz w:val="20"/>
                                      <w:szCs w:val="20"/>
                                    </w:rPr>
                                  </w:pPr>
                                  <w:r w:rsidRPr="002F68AE">
                                    <w:rPr>
                                      <w:rFonts w:ascii="標楷體" w:eastAsia="標楷體" w:hAnsi="標楷體" w:hint="eastAsia"/>
                                      <w:bCs/>
                                      <w:sz w:val="20"/>
                                      <w:szCs w:val="20"/>
                                    </w:rPr>
                                    <w:t>送達簽收後7日內，超過則轉知託運人處理</w:t>
                                  </w:r>
                                </w:p>
                              </w:tc>
                            </w:tr>
                            <w:tr w:rsidR="00D65B4D" w:rsidRPr="002F68AE" w14:paraId="5126A134" w14:textId="77777777" w:rsidTr="00055784">
                              <w:trPr>
                                <w:trHeight w:val="283"/>
                              </w:trPr>
                              <w:tc>
                                <w:tcPr>
                                  <w:tcW w:w="2500" w:type="pct"/>
                                  <w:shd w:val="clear" w:color="auto" w:fill="auto"/>
                                  <w:vAlign w:val="center"/>
                                </w:tcPr>
                                <w:p w14:paraId="33F41725"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台灣順豐速運股份有限公司</w:t>
                                  </w:r>
                                </w:p>
                              </w:tc>
                              <w:tc>
                                <w:tcPr>
                                  <w:tcW w:w="2500" w:type="pct"/>
                                  <w:shd w:val="clear" w:color="auto" w:fill="auto"/>
                                  <w:vAlign w:val="center"/>
                                </w:tcPr>
                                <w:p w14:paraId="3628AAA1" w14:textId="77777777" w:rsidR="00D65B4D" w:rsidRPr="002F68AE" w:rsidRDefault="00D65B4D" w:rsidP="00D65B4D">
                                  <w:pPr>
                                    <w:tabs>
                                      <w:tab w:val="left" w:pos="2061"/>
                                      <w:tab w:val="left" w:pos="6237"/>
                                    </w:tabs>
                                    <w:overflowPunct w:val="0"/>
                                    <w:spacing w:line="240" w:lineRule="exact"/>
                                    <w:rPr>
                                      <w:rFonts w:ascii="標楷體" w:eastAsia="標楷體" w:hAnsi="標楷體"/>
                                      <w:bCs/>
                                      <w:sz w:val="20"/>
                                      <w:szCs w:val="20"/>
                                    </w:rPr>
                                  </w:pPr>
                                  <w:r w:rsidRPr="002F68AE">
                                    <w:rPr>
                                      <w:rFonts w:ascii="標楷體" w:eastAsia="標楷體" w:hAnsi="標楷體" w:hint="eastAsia"/>
                                      <w:bCs/>
                                      <w:sz w:val="20"/>
                                      <w:szCs w:val="20"/>
                                    </w:rPr>
                                    <w:t>轉知託運人處理，並定時追蹤辦理結果及退款資訊</w:t>
                                  </w:r>
                                </w:p>
                              </w:tc>
                            </w:tr>
                            <w:tr w:rsidR="00D65B4D" w:rsidRPr="002F68AE" w14:paraId="2E631FD7" w14:textId="77777777" w:rsidTr="00055784">
                              <w:trPr>
                                <w:trHeight w:val="283"/>
                              </w:trPr>
                              <w:tc>
                                <w:tcPr>
                                  <w:tcW w:w="2500" w:type="pct"/>
                                  <w:shd w:val="clear" w:color="auto" w:fill="auto"/>
                                  <w:vAlign w:val="center"/>
                                </w:tcPr>
                                <w:p w14:paraId="52032301"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統一速達股份有限公司</w:t>
                                  </w:r>
                                </w:p>
                              </w:tc>
                              <w:tc>
                                <w:tcPr>
                                  <w:tcW w:w="2500" w:type="pct"/>
                                  <w:shd w:val="clear" w:color="auto" w:fill="auto"/>
                                  <w:vAlign w:val="center"/>
                                </w:tcPr>
                                <w:p w14:paraId="5D62B268" w14:textId="77777777" w:rsidR="00D65B4D" w:rsidRPr="002F68AE" w:rsidRDefault="00D65B4D" w:rsidP="00D65B4D">
                                  <w:pPr>
                                    <w:tabs>
                                      <w:tab w:val="left" w:pos="2061"/>
                                      <w:tab w:val="left" w:pos="6237"/>
                                    </w:tabs>
                                    <w:overflowPunct w:val="0"/>
                                    <w:spacing w:line="240" w:lineRule="exact"/>
                                    <w:rPr>
                                      <w:rFonts w:ascii="標楷體" w:eastAsia="標楷體" w:hAnsi="標楷體"/>
                                      <w:bCs/>
                                      <w:sz w:val="20"/>
                                      <w:szCs w:val="20"/>
                                    </w:rPr>
                                  </w:pPr>
                                  <w:r w:rsidRPr="002F68AE">
                                    <w:rPr>
                                      <w:rFonts w:ascii="標楷體" w:eastAsia="標楷體" w:hAnsi="標楷體" w:hint="eastAsia"/>
                                      <w:bCs/>
                                      <w:sz w:val="20"/>
                                      <w:szCs w:val="20"/>
                                    </w:rPr>
                                    <w:t>送達簽收後7日內，超過則轉知託運人處理</w:t>
                                  </w:r>
                                </w:p>
                              </w:tc>
                            </w:tr>
                            <w:tr w:rsidR="00D65B4D" w:rsidRPr="002F68AE" w14:paraId="70110621" w14:textId="77777777" w:rsidTr="00055784">
                              <w:trPr>
                                <w:trHeight w:val="20"/>
                              </w:trPr>
                              <w:tc>
                                <w:tcPr>
                                  <w:tcW w:w="2500" w:type="pct"/>
                                  <w:shd w:val="clear" w:color="auto" w:fill="auto"/>
                                  <w:vAlign w:val="center"/>
                                </w:tcPr>
                                <w:p w14:paraId="2BC94FB3"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新竹物流股份有限公司</w:t>
                                  </w:r>
                                </w:p>
                              </w:tc>
                              <w:tc>
                                <w:tcPr>
                                  <w:tcW w:w="2500" w:type="pct"/>
                                  <w:shd w:val="clear" w:color="auto" w:fill="auto"/>
                                  <w:vAlign w:val="center"/>
                                </w:tcPr>
                                <w:p w14:paraId="650362A3" w14:textId="77777777" w:rsidR="00D65B4D" w:rsidRPr="002F68AE" w:rsidRDefault="00D65B4D" w:rsidP="00D65B4D">
                                  <w:pPr>
                                    <w:tabs>
                                      <w:tab w:val="left" w:pos="2061"/>
                                      <w:tab w:val="left" w:pos="6237"/>
                                    </w:tabs>
                                    <w:overflowPunct w:val="0"/>
                                    <w:spacing w:line="240" w:lineRule="exact"/>
                                    <w:rPr>
                                      <w:rFonts w:ascii="標楷體" w:eastAsia="標楷體" w:hAnsi="標楷體"/>
                                      <w:bCs/>
                                      <w:sz w:val="20"/>
                                      <w:szCs w:val="20"/>
                                    </w:rPr>
                                  </w:pPr>
                                  <w:r w:rsidRPr="002F68AE">
                                    <w:rPr>
                                      <w:rFonts w:ascii="標楷體" w:eastAsia="標楷體" w:hAnsi="標楷體" w:hint="eastAsia"/>
                                      <w:bCs/>
                                      <w:sz w:val="20"/>
                                      <w:szCs w:val="20"/>
                                    </w:rPr>
                                    <w:t>送達簽收後7日內，超過則轉知託運人處理</w:t>
                                  </w:r>
                                </w:p>
                                <w:p w14:paraId="4DEBF489" w14:textId="77777777" w:rsidR="00D65B4D" w:rsidRPr="002F68AE" w:rsidRDefault="00D65B4D" w:rsidP="00D65B4D">
                                  <w:pPr>
                                    <w:tabs>
                                      <w:tab w:val="left" w:pos="2061"/>
                                      <w:tab w:val="left" w:pos="6237"/>
                                    </w:tabs>
                                    <w:overflowPunct w:val="0"/>
                                    <w:spacing w:line="240" w:lineRule="exact"/>
                                    <w:rPr>
                                      <w:rFonts w:ascii="標楷體" w:eastAsia="標楷體" w:hAnsi="標楷體"/>
                                      <w:bCs/>
                                      <w:sz w:val="20"/>
                                      <w:szCs w:val="20"/>
                                    </w:rPr>
                                  </w:pPr>
                                  <w:r w:rsidRPr="002F68AE">
                                    <w:rPr>
                                      <w:rFonts w:ascii="標楷體" w:eastAsia="標楷體" w:hAnsi="標楷體" w:hint="eastAsia"/>
                                      <w:bCs/>
                                      <w:sz w:val="20"/>
                                      <w:szCs w:val="20"/>
                                    </w:rPr>
                                    <w:t>（代收貨款10,000元以上，須經廠商同意並確認內容物才可退貨退款）</w:t>
                                  </w:r>
                                </w:p>
                              </w:tc>
                            </w:tr>
                            <w:tr w:rsidR="00D65B4D" w:rsidRPr="002F68AE" w14:paraId="599148F0" w14:textId="77777777" w:rsidTr="00055784">
                              <w:trPr>
                                <w:trHeight w:val="283"/>
                              </w:trPr>
                              <w:tc>
                                <w:tcPr>
                                  <w:tcW w:w="2500" w:type="pct"/>
                                  <w:shd w:val="clear" w:color="auto" w:fill="auto"/>
                                  <w:vAlign w:val="center"/>
                                </w:tcPr>
                                <w:p w14:paraId="58252270"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嘉里</w:t>
                                  </w:r>
                                  <w:proofErr w:type="gramStart"/>
                                  <w:r w:rsidRPr="002F68AE">
                                    <w:rPr>
                                      <w:rFonts w:ascii="標楷體" w:eastAsia="標楷體" w:hAnsi="標楷體" w:hint="eastAsia"/>
                                      <w:bCs/>
                                      <w:sz w:val="20"/>
                                      <w:szCs w:val="20"/>
                                    </w:rPr>
                                    <w:t>大榮物流</w:t>
                                  </w:r>
                                  <w:proofErr w:type="gramEnd"/>
                                  <w:r w:rsidRPr="002F68AE">
                                    <w:rPr>
                                      <w:rFonts w:ascii="標楷體" w:eastAsia="標楷體" w:hAnsi="標楷體" w:hint="eastAsia"/>
                                      <w:bCs/>
                                      <w:sz w:val="20"/>
                                      <w:szCs w:val="20"/>
                                    </w:rPr>
                                    <w:t>股份有限公司</w:t>
                                  </w:r>
                                </w:p>
                              </w:tc>
                              <w:tc>
                                <w:tcPr>
                                  <w:tcW w:w="2500" w:type="pct"/>
                                  <w:shd w:val="clear" w:color="auto" w:fill="auto"/>
                                  <w:vAlign w:val="center"/>
                                </w:tcPr>
                                <w:p w14:paraId="23A705AB" w14:textId="77777777" w:rsidR="00D65B4D" w:rsidRPr="002F68AE" w:rsidRDefault="00D65B4D" w:rsidP="00D65B4D">
                                  <w:pPr>
                                    <w:tabs>
                                      <w:tab w:val="left" w:pos="2061"/>
                                      <w:tab w:val="left" w:pos="6237"/>
                                    </w:tabs>
                                    <w:overflowPunct w:val="0"/>
                                    <w:spacing w:line="240" w:lineRule="exact"/>
                                    <w:rPr>
                                      <w:rFonts w:ascii="標楷體" w:eastAsia="標楷體" w:hAnsi="標楷體"/>
                                      <w:bCs/>
                                      <w:sz w:val="20"/>
                                      <w:szCs w:val="20"/>
                                    </w:rPr>
                                  </w:pPr>
                                  <w:r w:rsidRPr="002F68AE">
                                    <w:rPr>
                                      <w:rFonts w:ascii="標楷體" w:eastAsia="標楷體" w:hAnsi="標楷體" w:hint="eastAsia"/>
                                      <w:bCs/>
                                      <w:sz w:val="20"/>
                                      <w:szCs w:val="20"/>
                                    </w:rPr>
                                    <w:t>送達簽收後7日內</w:t>
                                  </w:r>
                                </w:p>
                              </w:tc>
                            </w:tr>
                          </w:tbl>
                          <w:p w14:paraId="76E44650" w14:textId="20C77DFA" w:rsidR="00456CAD" w:rsidRDefault="00456CAD" w:rsidP="00D65B4D">
                            <w:pPr>
                              <w:spacing w:line="240" w:lineRule="exact"/>
                              <w:rPr>
                                <w:rFonts w:ascii="標楷體" w:eastAsia="標楷體" w:hAnsi="標楷體"/>
                                <w:sz w:val="18"/>
                                <w:szCs w:val="16"/>
                              </w:rPr>
                            </w:pPr>
                            <w:proofErr w:type="gramStart"/>
                            <w:r w:rsidRPr="00313522">
                              <w:rPr>
                                <w:rFonts w:ascii="標楷體" w:eastAsia="標楷體" w:hAnsi="標楷體" w:hint="eastAsia"/>
                                <w:sz w:val="18"/>
                                <w:szCs w:val="16"/>
                              </w:rPr>
                              <w:t>註</w:t>
                            </w:r>
                            <w:proofErr w:type="gramEnd"/>
                            <w:r w:rsidRPr="00313522">
                              <w:rPr>
                                <w:rFonts w:ascii="標楷體" w:eastAsia="標楷體" w:hAnsi="標楷體" w:hint="eastAsia"/>
                                <w:sz w:val="18"/>
                                <w:szCs w:val="16"/>
                              </w:rPr>
                              <w:t>：1.資料時點：</w:t>
                            </w:r>
                            <w:r w:rsidR="00D65B4D" w:rsidRPr="002F68AE">
                              <w:rPr>
                                <w:rFonts w:ascii="標楷體" w:eastAsia="標楷體" w:hAnsi="標楷體" w:hint="eastAsia"/>
                                <w:bCs/>
                                <w:sz w:val="18"/>
                                <w:szCs w:val="18"/>
                              </w:rPr>
                              <w:t>113年12月31日</w:t>
                            </w:r>
                            <w:r w:rsidRPr="00313522">
                              <w:rPr>
                                <w:rFonts w:ascii="標楷體" w:eastAsia="標楷體" w:hAnsi="標楷體" w:hint="eastAsia"/>
                                <w:sz w:val="18"/>
                                <w:szCs w:val="16"/>
                              </w:rPr>
                              <w:t>。</w:t>
                            </w:r>
                          </w:p>
                          <w:p w14:paraId="2E6A5995" w14:textId="09BA1580" w:rsidR="00456CAD" w:rsidRPr="00866088" w:rsidRDefault="00456CAD" w:rsidP="00D65B4D">
                            <w:pPr>
                              <w:spacing w:line="240" w:lineRule="exact"/>
                              <w:ind w:firstLineChars="200" w:firstLine="360"/>
                              <w:rPr>
                                <w:rFonts w:ascii="標楷體" w:eastAsia="標楷體" w:hAnsi="標楷體"/>
                                <w:sz w:val="18"/>
                                <w:szCs w:val="16"/>
                              </w:rPr>
                            </w:pPr>
                            <w:r w:rsidRPr="00313522">
                              <w:rPr>
                                <w:rFonts w:ascii="標楷體" w:eastAsia="標楷體" w:hAnsi="標楷體" w:hint="eastAsia"/>
                                <w:sz w:val="18"/>
                                <w:szCs w:val="16"/>
                              </w:rPr>
                              <w:t>2.資料來源：整理自</w:t>
                            </w:r>
                            <w:r w:rsidR="00D65B4D" w:rsidRPr="00D65B4D">
                              <w:rPr>
                                <w:rFonts w:ascii="標楷體" w:eastAsia="標楷體" w:hAnsi="標楷體" w:hint="eastAsia"/>
                                <w:sz w:val="18"/>
                                <w:szCs w:val="16"/>
                              </w:rPr>
                              <w:t>新竹物流股份有限公司等5家貨運業者網站資料</w:t>
                            </w:r>
                            <w:r w:rsidRPr="00313522">
                              <w:rPr>
                                <w:rFonts w:ascii="標楷體" w:eastAsia="標楷體" w:hAnsi="標楷體" w:hint="eastAsia"/>
                                <w:sz w:val="18"/>
                                <w:szCs w:val="16"/>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693AF1" id="文字方塊 16" o:spid="_x0000_s1065" type="#_x0000_t202" style="position:absolute;left:0;text-align:left;margin-left:0;margin-top:238.7pt;width:499.15pt;height:160.9pt;z-index:2520652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" fillcolor="window" stroked="f" strokeweight=".5pt">
                <v:textbox inset="1mm,1mm,1mm,1mm">
                  <w:txbxContent>
                    <w:p w14:paraId="079A9AD8" w14:textId="439B73C2" w:rsidR="00456CAD" w:rsidRPr="00FB455E" w:rsidRDefault="00456CAD" w:rsidP="00D65B4D">
                      <w:pPr>
                        <w:keepNext/>
                        <w:jc w:val="center"/>
                        <w:rPr>
                          <w:rFonts w:ascii="標楷體" w:eastAsia="標楷體" w:hAnsi="標楷體"/>
                          <w:bCs/>
                          <w:sz w:val="20"/>
                          <w:szCs w:val="20"/>
                        </w:rPr>
                      </w:pPr>
                      <w:r w:rsidRPr="00FB455E">
                        <w:rPr>
                          <w:rFonts w:ascii="標楷體" w:eastAsia="標楷體" w:hAnsi="標楷體" w:hint="eastAsia"/>
                          <w:b/>
                        </w:rPr>
                        <w:t>表</w:t>
                      </w:r>
                      <w:r w:rsidR="004B275A">
                        <w:rPr>
                          <w:rFonts w:ascii="標楷體" w:eastAsia="標楷體" w:hAnsi="標楷體" w:hint="eastAsia"/>
                          <w:b/>
                        </w:rPr>
                        <w:t>2</w:t>
                      </w:r>
                      <w:r w:rsidR="004B275A">
                        <w:rPr>
                          <w:rFonts w:ascii="標楷體" w:eastAsia="標楷體" w:hAnsi="標楷體"/>
                          <w:b/>
                        </w:rPr>
                        <w:t>3</w:t>
                      </w:r>
                      <w:r w:rsidRPr="00FB455E">
                        <w:rPr>
                          <w:rFonts w:ascii="標楷體" w:eastAsia="標楷體" w:hAnsi="標楷體" w:hint="eastAsia"/>
                          <w:b/>
                        </w:rPr>
                        <w:t xml:space="preserve">　</w:t>
                      </w:r>
                      <w:r w:rsidR="00D07963" w:rsidRPr="00D07963">
                        <w:rPr>
                          <w:rFonts w:ascii="標楷體" w:eastAsia="標楷體" w:hAnsi="標楷體" w:hint="eastAsia"/>
                          <w:b/>
                        </w:rPr>
                        <w:t>公路局轄管貨運業者直接退款機制情形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2"/>
                        <w:gridCol w:w="4932"/>
                      </w:tblGrid>
                      <w:tr w:rsidR="00D65B4D" w:rsidRPr="002F68AE" w14:paraId="0722C355" w14:textId="77777777" w:rsidTr="00055784">
                        <w:trPr>
                          <w:trHeight w:val="283"/>
                        </w:trPr>
                        <w:tc>
                          <w:tcPr>
                            <w:tcW w:w="2500" w:type="pct"/>
                            <w:shd w:val="clear" w:color="auto" w:fill="auto"/>
                            <w:vAlign w:val="center"/>
                          </w:tcPr>
                          <w:p w14:paraId="472B5B28"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業者名稱</w:t>
                            </w:r>
                          </w:p>
                        </w:tc>
                        <w:tc>
                          <w:tcPr>
                            <w:tcW w:w="2500" w:type="pct"/>
                            <w:shd w:val="clear" w:color="auto" w:fill="auto"/>
                            <w:vAlign w:val="center"/>
                          </w:tcPr>
                          <w:p w14:paraId="6554F408"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退款期限</w:t>
                            </w:r>
                          </w:p>
                        </w:tc>
                      </w:tr>
                      <w:tr w:rsidR="00D65B4D" w:rsidRPr="002F68AE" w14:paraId="674A999D" w14:textId="77777777" w:rsidTr="00055784">
                        <w:trPr>
                          <w:trHeight w:val="283"/>
                        </w:trPr>
                        <w:tc>
                          <w:tcPr>
                            <w:tcW w:w="2500" w:type="pct"/>
                            <w:shd w:val="clear" w:color="auto" w:fill="auto"/>
                            <w:vAlign w:val="center"/>
                          </w:tcPr>
                          <w:p w14:paraId="5BAC40FC"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台灣宅配通股份有限公司</w:t>
                            </w:r>
                          </w:p>
                        </w:tc>
                        <w:tc>
                          <w:tcPr>
                            <w:tcW w:w="2500" w:type="pct"/>
                            <w:shd w:val="clear" w:color="auto" w:fill="auto"/>
                            <w:vAlign w:val="center"/>
                          </w:tcPr>
                          <w:p w14:paraId="7A45EAB8" w14:textId="77777777" w:rsidR="00D65B4D" w:rsidRPr="002F68AE" w:rsidRDefault="00D65B4D" w:rsidP="00D65B4D">
                            <w:pPr>
                              <w:tabs>
                                <w:tab w:val="left" w:pos="2061"/>
                                <w:tab w:val="left" w:pos="6237"/>
                              </w:tabs>
                              <w:overflowPunct w:val="0"/>
                              <w:spacing w:line="240" w:lineRule="exact"/>
                              <w:rPr>
                                <w:rFonts w:ascii="標楷體" w:eastAsia="標楷體" w:hAnsi="標楷體"/>
                                <w:bCs/>
                                <w:sz w:val="20"/>
                                <w:szCs w:val="20"/>
                              </w:rPr>
                            </w:pPr>
                            <w:r w:rsidRPr="002F68AE">
                              <w:rPr>
                                <w:rFonts w:ascii="標楷體" w:eastAsia="標楷體" w:hAnsi="標楷體" w:hint="eastAsia"/>
                                <w:bCs/>
                                <w:sz w:val="20"/>
                                <w:szCs w:val="20"/>
                              </w:rPr>
                              <w:t>送達簽收後7日內，超過則轉知託運人處理</w:t>
                            </w:r>
                          </w:p>
                        </w:tc>
                      </w:tr>
                      <w:tr w:rsidR="00D65B4D" w:rsidRPr="002F68AE" w14:paraId="5126A134" w14:textId="77777777" w:rsidTr="00055784">
                        <w:trPr>
                          <w:trHeight w:val="283"/>
                        </w:trPr>
                        <w:tc>
                          <w:tcPr>
                            <w:tcW w:w="2500" w:type="pct"/>
                            <w:shd w:val="clear" w:color="auto" w:fill="auto"/>
                            <w:vAlign w:val="center"/>
                          </w:tcPr>
                          <w:p w14:paraId="33F41725"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台灣順豐速運股份有限公司</w:t>
                            </w:r>
                          </w:p>
                        </w:tc>
                        <w:tc>
                          <w:tcPr>
                            <w:tcW w:w="2500" w:type="pct"/>
                            <w:shd w:val="clear" w:color="auto" w:fill="auto"/>
                            <w:vAlign w:val="center"/>
                          </w:tcPr>
                          <w:p w14:paraId="3628AAA1" w14:textId="77777777" w:rsidR="00D65B4D" w:rsidRPr="002F68AE" w:rsidRDefault="00D65B4D" w:rsidP="00D65B4D">
                            <w:pPr>
                              <w:tabs>
                                <w:tab w:val="left" w:pos="2061"/>
                                <w:tab w:val="left" w:pos="6237"/>
                              </w:tabs>
                              <w:overflowPunct w:val="0"/>
                              <w:spacing w:line="240" w:lineRule="exact"/>
                              <w:rPr>
                                <w:rFonts w:ascii="標楷體" w:eastAsia="標楷體" w:hAnsi="標楷體"/>
                                <w:bCs/>
                                <w:sz w:val="20"/>
                                <w:szCs w:val="20"/>
                              </w:rPr>
                            </w:pPr>
                            <w:r w:rsidRPr="002F68AE">
                              <w:rPr>
                                <w:rFonts w:ascii="標楷體" w:eastAsia="標楷體" w:hAnsi="標楷體" w:hint="eastAsia"/>
                                <w:bCs/>
                                <w:sz w:val="20"/>
                                <w:szCs w:val="20"/>
                              </w:rPr>
                              <w:t>轉知託運人處理，並定時追蹤辦理結果及退款資訊</w:t>
                            </w:r>
                          </w:p>
                        </w:tc>
                      </w:tr>
                      <w:tr w:rsidR="00D65B4D" w:rsidRPr="002F68AE" w14:paraId="2E631FD7" w14:textId="77777777" w:rsidTr="00055784">
                        <w:trPr>
                          <w:trHeight w:val="283"/>
                        </w:trPr>
                        <w:tc>
                          <w:tcPr>
                            <w:tcW w:w="2500" w:type="pct"/>
                            <w:shd w:val="clear" w:color="auto" w:fill="auto"/>
                            <w:vAlign w:val="center"/>
                          </w:tcPr>
                          <w:p w14:paraId="52032301"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統一速達股份有限公司</w:t>
                            </w:r>
                          </w:p>
                        </w:tc>
                        <w:tc>
                          <w:tcPr>
                            <w:tcW w:w="2500" w:type="pct"/>
                            <w:shd w:val="clear" w:color="auto" w:fill="auto"/>
                            <w:vAlign w:val="center"/>
                          </w:tcPr>
                          <w:p w14:paraId="5D62B268" w14:textId="77777777" w:rsidR="00D65B4D" w:rsidRPr="002F68AE" w:rsidRDefault="00D65B4D" w:rsidP="00D65B4D">
                            <w:pPr>
                              <w:tabs>
                                <w:tab w:val="left" w:pos="2061"/>
                                <w:tab w:val="left" w:pos="6237"/>
                              </w:tabs>
                              <w:overflowPunct w:val="0"/>
                              <w:spacing w:line="240" w:lineRule="exact"/>
                              <w:rPr>
                                <w:rFonts w:ascii="標楷體" w:eastAsia="標楷體" w:hAnsi="標楷體"/>
                                <w:bCs/>
                                <w:sz w:val="20"/>
                                <w:szCs w:val="20"/>
                              </w:rPr>
                            </w:pPr>
                            <w:r w:rsidRPr="002F68AE">
                              <w:rPr>
                                <w:rFonts w:ascii="標楷體" w:eastAsia="標楷體" w:hAnsi="標楷體" w:hint="eastAsia"/>
                                <w:bCs/>
                                <w:sz w:val="20"/>
                                <w:szCs w:val="20"/>
                              </w:rPr>
                              <w:t>送達簽收後7日內，超過則轉知託運人處理</w:t>
                            </w:r>
                          </w:p>
                        </w:tc>
                      </w:tr>
                      <w:tr w:rsidR="00D65B4D" w:rsidRPr="002F68AE" w14:paraId="70110621" w14:textId="77777777" w:rsidTr="00055784">
                        <w:trPr>
                          <w:trHeight w:val="20"/>
                        </w:trPr>
                        <w:tc>
                          <w:tcPr>
                            <w:tcW w:w="2500" w:type="pct"/>
                            <w:shd w:val="clear" w:color="auto" w:fill="auto"/>
                            <w:vAlign w:val="center"/>
                          </w:tcPr>
                          <w:p w14:paraId="2BC94FB3"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新竹物流股份有限公司</w:t>
                            </w:r>
                          </w:p>
                        </w:tc>
                        <w:tc>
                          <w:tcPr>
                            <w:tcW w:w="2500" w:type="pct"/>
                            <w:shd w:val="clear" w:color="auto" w:fill="auto"/>
                            <w:vAlign w:val="center"/>
                          </w:tcPr>
                          <w:p w14:paraId="650362A3" w14:textId="77777777" w:rsidR="00D65B4D" w:rsidRPr="002F68AE" w:rsidRDefault="00D65B4D" w:rsidP="00D65B4D">
                            <w:pPr>
                              <w:tabs>
                                <w:tab w:val="left" w:pos="2061"/>
                                <w:tab w:val="left" w:pos="6237"/>
                              </w:tabs>
                              <w:overflowPunct w:val="0"/>
                              <w:spacing w:line="240" w:lineRule="exact"/>
                              <w:rPr>
                                <w:rFonts w:ascii="標楷體" w:eastAsia="標楷體" w:hAnsi="標楷體"/>
                                <w:bCs/>
                                <w:sz w:val="20"/>
                                <w:szCs w:val="20"/>
                              </w:rPr>
                            </w:pPr>
                            <w:r w:rsidRPr="002F68AE">
                              <w:rPr>
                                <w:rFonts w:ascii="標楷體" w:eastAsia="標楷體" w:hAnsi="標楷體" w:hint="eastAsia"/>
                                <w:bCs/>
                                <w:sz w:val="20"/>
                                <w:szCs w:val="20"/>
                              </w:rPr>
                              <w:t>送達簽收後7日內，超過則轉知託運人處理</w:t>
                            </w:r>
                          </w:p>
                          <w:p w14:paraId="4DEBF489" w14:textId="77777777" w:rsidR="00D65B4D" w:rsidRPr="002F68AE" w:rsidRDefault="00D65B4D" w:rsidP="00D65B4D">
                            <w:pPr>
                              <w:tabs>
                                <w:tab w:val="left" w:pos="2061"/>
                                <w:tab w:val="left" w:pos="6237"/>
                              </w:tabs>
                              <w:overflowPunct w:val="0"/>
                              <w:spacing w:line="240" w:lineRule="exact"/>
                              <w:rPr>
                                <w:rFonts w:ascii="標楷體" w:eastAsia="標楷體" w:hAnsi="標楷體"/>
                                <w:bCs/>
                                <w:sz w:val="20"/>
                                <w:szCs w:val="20"/>
                              </w:rPr>
                            </w:pPr>
                            <w:r w:rsidRPr="002F68AE">
                              <w:rPr>
                                <w:rFonts w:ascii="標楷體" w:eastAsia="標楷體" w:hAnsi="標楷體" w:hint="eastAsia"/>
                                <w:bCs/>
                                <w:sz w:val="20"/>
                                <w:szCs w:val="20"/>
                              </w:rPr>
                              <w:t>（代收貨款10,000元以上，須經廠商同意並確認內容物才可退貨退款）</w:t>
                            </w:r>
                          </w:p>
                        </w:tc>
                      </w:tr>
                      <w:tr w:rsidR="00D65B4D" w:rsidRPr="002F68AE" w14:paraId="599148F0" w14:textId="77777777" w:rsidTr="00055784">
                        <w:trPr>
                          <w:trHeight w:val="283"/>
                        </w:trPr>
                        <w:tc>
                          <w:tcPr>
                            <w:tcW w:w="2500" w:type="pct"/>
                            <w:shd w:val="clear" w:color="auto" w:fill="auto"/>
                            <w:vAlign w:val="center"/>
                          </w:tcPr>
                          <w:p w14:paraId="58252270" w14:textId="77777777" w:rsidR="00D65B4D" w:rsidRPr="002F68AE" w:rsidRDefault="00D65B4D" w:rsidP="00D65B4D">
                            <w:pPr>
                              <w:tabs>
                                <w:tab w:val="left" w:pos="2061"/>
                                <w:tab w:val="left" w:pos="6237"/>
                              </w:tabs>
                              <w:overflowPunct w:val="0"/>
                              <w:spacing w:line="240" w:lineRule="exact"/>
                              <w:jc w:val="center"/>
                              <w:rPr>
                                <w:rFonts w:ascii="標楷體" w:eastAsia="標楷體" w:hAnsi="標楷體"/>
                                <w:bCs/>
                                <w:sz w:val="20"/>
                                <w:szCs w:val="20"/>
                              </w:rPr>
                            </w:pPr>
                            <w:r w:rsidRPr="002F68AE">
                              <w:rPr>
                                <w:rFonts w:ascii="標楷體" w:eastAsia="標楷體" w:hAnsi="標楷體" w:hint="eastAsia"/>
                                <w:bCs/>
                                <w:sz w:val="20"/>
                                <w:szCs w:val="20"/>
                              </w:rPr>
                              <w:t>嘉里</w:t>
                            </w:r>
                            <w:proofErr w:type="gramStart"/>
                            <w:r w:rsidRPr="002F68AE">
                              <w:rPr>
                                <w:rFonts w:ascii="標楷體" w:eastAsia="標楷體" w:hAnsi="標楷體" w:hint="eastAsia"/>
                                <w:bCs/>
                                <w:sz w:val="20"/>
                                <w:szCs w:val="20"/>
                              </w:rPr>
                              <w:t>大榮物流</w:t>
                            </w:r>
                            <w:proofErr w:type="gramEnd"/>
                            <w:r w:rsidRPr="002F68AE">
                              <w:rPr>
                                <w:rFonts w:ascii="標楷體" w:eastAsia="標楷體" w:hAnsi="標楷體" w:hint="eastAsia"/>
                                <w:bCs/>
                                <w:sz w:val="20"/>
                                <w:szCs w:val="20"/>
                              </w:rPr>
                              <w:t>股份有限公司</w:t>
                            </w:r>
                          </w:p>
                        </w:tc>
                        <w:tc>
                          <w:tcPr>
                            <w:tcW w:w="2500" w:type="pct"/>
                            <w:shd w:val="clear" w:color="auto" w:fill="auto"/>
                            <w:vAlign w:val="center"/>
                          </w:tcPr>
                          <w:p w14:paraId="23A705AB" w14:textId="77777777" w:rsidR="00D65B4D" w:rsidRPr="002F68AE" w:rsidRDefault="00D65B4D" w:rsidP="00D65B4D">
                            <w:pPr>
                              <w:tabs>
                                <w:tab w:val="left" w:pos="2061"/>
                                <w:tab w:val="left" w:pos="6237"/>
                              </w:tabs>
                              <w:overflowPunct w:val="0"/>
                              <w:spacing w:line="240" w:lineRule="exact"/>
                              <w:rPr>
                                <w:rFonts w:ascii="標楷體" w:eastAsia="標楷體" w:hAnsi="標楷體"/>
                                <w:bCs/>
                                <w:sz w:val="20"/>
                                <w:szCs w:val="20"/>
                              </w:rPr>
                            </w:pPr>
                            <w:r w:rsidRPr="002F68AE">
                              <w:rPr>
                                <w:rFonts w:ascii="標楷體" w:eastAsia="標楷體" w:hAnsi="標楷體" w:hint="eastAsia"/>
                                <w:bCs/>
                                <w:sz w:val="20"/>
                                <w:szCs w:val="20"/>
                              </w:rPr>
                              <w:t>送達簽收後7日內</w:t>
                            </w:r>
                          </w:p>
                        </w:tc>
                      </w:tr>
                    </w:tbl>
                    <w:p w14:paraId="76E44650" w14:textId="20C77DFA" w:rsidR="00456CAD" w:rsidRDefault="00456CAD" w:rsidP="00D65B4D">
                      <w:pPr>
                        <w:spacing w:line="240" w:lineRule="exact"/>
                        <w:rPr>
                          <w:rFonts w:ascii="標楷體" w:eastAsia="標楷體" w:hAnsi="標楷體"/>
                          <w:sz w:val="18"/>
                          <w:szCs w:val="16"/>
                        </w:rPr>
                      </w:pPr>
                      <w:proofErr w:type="gramStart"/>
                      <w:r w:rsidRPr="00313522">
                        <w:rPr>
                          <w:rFonts w:ascii="標楷體" w:eastAsia="標楷體" w:hAnsi="標楷體" w:hint="eastAsia"/>
                          <w:sz w:val="18"/>
                          <w:szCs w:val="16"/>
                        </w:rPr>
                        <w:t>註</w:t>
                      </w:r>
                      <w:proofErr w:type="gramEnd"/>
                      <w:r w:rsidRPr="00313522">
                        <w:rPr>
                          <w:rFonts w:ascii="標楷體" w:eastAsia="標楷體" w:hAnsi="標楷體" w:hint="eastAsia"/>
                          <w:sz w:val="18"/>
                          <w:szCs w:val="16"/>
                        </w:rPr>
                        <w:t>：1.資料時點：</w:t>
                      </w:r>
                      <w:r w:rsidR="00D65B4D" w:rsidRPr="002F68AE">
                        <w:rPr>
                          <w:rFonts w:ascii="標楷體" w:eastAsia="標楷體" w:hAnsi="標楷體" w:hint="eastAsia"/>
                          <w:bCs/>
                          <w:sz w:val="18"/>
                          <w:szCs w:val="18"/>
                        </w:rPr>
                        <w:t>113年12月31日</w:t>
                      </w:r>
                      <w:r w:rsidRPr="00313522">
                        <w:rPr>
                          <w:rFonts w:ascii="標楷體" w:eastAsia="標楷體" w:hAnsi="標楷體" w:hint="eastAsia"/>
                          <w:sz w:val="18"/>
                          <w:szCs w:val="16"/>
                        </w:rPr>
                        <w:t>。</w:t>
                      </w:r>
                    </w:p>
                    <w:p w14:paraId="2E6A5995" w14:textId="09BA1580" w:rsidR="00456CAD" w:rsidRPr="00866088" w:rsidRDefault="00456CAD" w:rsidP="00D65B4D">
                      <w:pPr>
                        <w:spacing w:line="240" w:lineRule="exact"/>
                        <w:ind w:firstLineChars="200" w:firstLine="360"/>
                        <w:rPr>
                          <w:rFonts w:ascii="標楷體" w:eastAsia="標楷體" w:hAnsi="標楷體"/>
                          <w:sz w:val="18"/>
                          <w:szCs w:val="16"/>
                        </w:rPr>
                      </w:pPr>
                      <w:r w:rsidRPr="00313522">
                        <w:rPr>
                          <w:rFonts w:ascii="標楷體" w:eastAsia="標楷體" w:hAnsi="標楷體" w:hint="eastAsia"/>
                          <w:sz w:val="18"/>
                          <w:szCs w:val="16"/>
                        </w:rPr>
                        <w:t>2.資料來源：整理自</w:t>
                      </w:r>
                      <w:r w:rsidR="00D65B4D" w:rsidRPr="00D65B4D">
                        <w:rPr>
                          <w:rFonts w:ascii="標楷體" w:eastAsia="標楷體" w:hAnsi="標楷體" w:hint="eastAsia"/>
                          <w:sz w:val="18"/>
                          <w:szCs w:val="16"/>
                        </w:rPr>
                        <w:t>新竹物流股份有限公司等5家貨運業者網站資料</w:t>
                      </w:r>
                      <w:r w:rsidRPr="00313522">
                        <w:rPr>
                          <w:rFonts w:ascii="標楷體" w:eastAsia="標楷體" w:hAnsi="標楷體" w:hint="eastAsia"/>
                          <w:sz w:val="18"/>
                          <w:szCs w:val="16"/>
                        </w:rPr>
                        <w:t>。</w:t>
                      </w:r>
                    </w:p>
                  </w:txbxContent>
                </v:textbox>
                <w10:wrap type="tight" anchorx="margin"/>
              </v:shape>
            </w:pict>
          </mc:Fallback>
        </mc:AlternateContent>
      </w:r>
      <w:r w:rsidR="00E072C5">
        <w:rPr>
          <w:rFonts w:ascii="標楷體" w:eastAsia="標楷體" w:hAnsi="標楷體" w:cstheme="majorBidi" w:hint="eastAsia"/>
          <w:b/>
          <w:bCs/>
        </w:rPr>
        <w:t>3</w:t>
      </w:r>
      <w:r w:rsidR="00E072C5" w:rsidRPr="00E072C5">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Pr="00D07963">
        <w:rPr>
          <w:rFonts w:ascii="標楷體" w:eastAsia="標楷體" w:hAnsi="標楷體" w:cstheme="majorBidi" w:hint="eastAsia"/>
          <w:b/>
          <w:bCs/>
        </w:rPr>
        <w:t>部分貨運及物流業者經營代收貨款業務，尚無貨到付款爭議包裹直接退款機制之公開資訊，又部分物流、快遞業者經營代收貨款業務，未納入輔導建立爭議包裹直接退款機制對象，影響消費者權益</w:t>
      </w:r>
      <w:r w:rsidR="00E072C5" w:rsidRPr="00E072C5">
        <w:rPr>
          <w:rFonts w:ascii="標楷體" w:eastAsia="標楷體" w:hAnsi="標楷體" w:cstheme="majorBidi" w:hint="eastAsia"/>
          <w:b/>
          <w:bCs/>
        </w:rPr>
        <w:t>：</w:t>
      </w:r>
      <w:r w:rsidRPr="00D07963">
        <w:rPr>
          <w:rFonts w:ascii="標楷體" w:eastAsia="標楷體" w:hAnsi="標楷體" w:cstheme="majorBidi" w:hint="eastAsia"/>
        </w:rPr>
        <w:t>據消費者保護法第19條第1項前段規定，通訊交易或訪問交易之消費者，得於收受商品或接受服務後7日內，以退回商品或書面通知方式解除契約，無須說明理由及負擔任何費用或對價。截至113年底止，公路局轄管提供代收貨款服務貨運業者中，台灣宅配通股份有限公司、台灣順豐速運股份有限公司、統一速達股份有限公司（即黑貓宅急便）、新竹物流股份有限公司、嘉里</w:t>
      </w:r>
      <w:proofErr w:type="gramStart"/>
      <w:r w:rsidRPr="00D07963">
        <w:rPr>
          <w:rFonts w:ascii="標楷體" w:eastAsia="標楷體" w:hAnsi="標楷體" w:cstheme="majorBidi" w:hint="eastAsia"/>
        </w:rPr>
        <w:t>大榮物流</w:t>
      </w:r>
      <w:proofErr w:type="gramEnd"/>
      <w:r w:rsidRPr="00D07963">
        <w:rPr>
          <w:rFonts w:ascii="標楷體" w:eastAsia="標楷體" w:hAnsi="標楷體" w:cstheme="majorBidi" w:hint="eastAsia"/>
        </w:rPr>
        <w:t>股份有限公司等5家已建立貨到付款爭議包裹之直接退款機制</w:t>
      </w:r>
      <w:r w:rsidRPr="007B7C50">
        <w:rPr>
          <w:rFonts w:ascii="標楷體" w:eastAsia="標楷體" w:hAnsi="標楷體" w:cstheme="majorBidi" w:hint="eastAsia"/>
        </w:rPr>
        <w:t>（表</w:t>
      </w:r>
      <w:r w:rsidR="004B275A" w:rsidRPr="007B7C50">
        <w:rPr>
          <w:rFonts w:ascii="標楷體" w:eastAsia="標楷體" w:hAnsi="標楷體" w:cstheme="majorBidi" w:hint="eastAsia"/>
        </w:rPr>
        <w:t>2</w:t>
      </w:r>
      <w:r w:rsidR="004B275A" w:rsidRPr="007B7C50">
        <w:rPr>
          <w:rFonts w:ascii="標楷體" w:eastAsia="標楷體" w:hAnsi="標楷體" w:cstheme="majorBidi"/>
        </w:rPr>
        <w:t>3</w:t>
      </w:r>
      <w:r w:rsidRPr="007B7C50">
        <w:rPr>
          <w:rFonts w:ascii="標楷體" w:eastAsia="標楷體" w:hAnsi="標楷體" w:cstheme="majorBidi" w:hint="eastAsia"/>
          <w:spacing w:val="-4"/>
        </w:rPr>
        <w:t>）</w:t>
      </w:r>
      <w:r w:rsidRPr="00D07963">
        <w:rPr>
          <w:rFonts w:ascii="標楷體" w:eastAsia="標楷體" w:hAnsi="標楷體" w:cstheme="majorBidi" w:hint="eastAsia"/>
        </w:rPr>
        <w:t>，惟</w:t>
      </w:r>
      <w:r w:rsidR="00B81C99">
        <w:rPr>
          <w:rFonts w:ascii="標楷體" w:eastAsia="標楷體" w:hAnsi="標楷體" w:cstheme="majorBidi" w:hint="eastAsia"/>
        </w:rPr>
        <w:t>有</w:t>
      </w:r>
      <w:r w:rsidRPr="00D07963">
        <w:rPr>
          <w:rFonts w:ascii="標楷體" w:eastAsia="標楷體" w:hAnsi="標楷體" w:cstheme="majorBidi" w:hint="eastAsia"/>
        </w:rPr>
        <w:t>30家尚無貨到付款爭議包裹直接退款機制之相關公開資訊；另</w:t>
      </w:r>
      <w:r w:rsidR="00B81C99">
        <w:rPr>
          <w:rFonts w:ascii="標楷體" w:eastAsia="標楷體" w:hAnsi="標楷體" w:cstheme="majorBidi" w:hint="eastAsia"/>
        </w:rPr>
        <w:t>有</w:t>
      </w:r>
      <w:r w:rsidRPr="00D07963">
        <w:rPr>
          <w:rFonts w:ascii="標楷體" w:eastAsia="標楷體" w:hAnsi="標楷體" w:cstheme="majorBidi" w:hint="eastAsia"/>
        </w:rPr>
        <w:t>20家運輸物流、快遞服務、貨物承攬業者，非屬公路局轄管貨運業，營運項目或工作內容包含代收貨款，</w:t>
      </w:r>
      <w:proofErr w:type="gramStart"/>
      <w:r w:rsidRPr="00D07963">
        <w:rPr>
          <w:rFonts w:ascii="標楷體" w:eastAsia="標楷體" w:hAnsi="標楷體" w:cstheme="majorBidi" w:hint="eastAsia"/>
        </w:rPr>
        <w:t>打詐綱領</w:t>
      </w:r>
      <w:proofErr w:type="gramEnd"/>
      <w:r w:rsidRPr="00D07963">
        <w:rPr>
          <w:rFonts w:ascii="標楷體" w:eastAsia="標楷體" w:hAnsi="標楷體" w:cstheme="majorBidi" w:hint="eastAsia"/>
        </w:rPr>
        <w:t>1.5版尚未納入目的事業主管機關輔導建立爭議包裹直接退款機制之對象，不利保障消費者權</w:t>
      </w:r>
      <w:r w:rsidRPr="00D07963">
        <w:rPr>
          <w:rFonts w:ascii="標楷體" w:eastAsia="標楷體" w:hAnsi="標楷體" w:cstheme="majorBidi" w:hint="eastAsia"/>
        </w:rPr>
        <w:lastRenderedPageBreak/>
        <w:t>益。經函請行政院督促目的事業主管機關督導轄管業者檢討改善，以完善民眾退貨退款機制。據復：境外包裹部分，已要求公路局轄管貨運業者及航空貨運業者建立相關退貨退款機制，民眾於收受包裹後7天內可向業者反映並無條件辦理退貨退款；境內包裹部分，民眾可依消費者保護法進行申訴及調解。另經濟部已請超商業者提供防詐騙服務專線或</w:t>
      </w:r>
      <w:proofErr w:type="gramStart"/>
      <w:r w:rsidRPr="00D07963">
        <w:rPr>
          <w:rFonts w:ascii="標楷體" w:eastAsia="標楷體" w:hAnsi="標楷體" w:cstheme="majorBidi" w:hint="eastAsia"/>
        </w:rPr>
        <w:t>建立線上申訴</w:t>
      </w:r>
      <w:proofErr w:type="gramEnd"/>
      <w:r w:rsidRPr="00D07963">
        <w:rPr>
          <w:rFonts w:ascii="標楷體" w:eastAsia="標楷體" w:hAnsi="標楷體" w:cstheme="majorBidi" w:hint="eastAsia"/>
        </w:rPr>
        <w:t>平</w:t>
      </w:r>
      <w:proofErr w:type="gramStart"/>
      <w:r w:rsidRPr="00D07963">
        <w:rPr>
          <w:rFonts w:ascii="標楷體" w:eastAsia="標楷體" w:hAnsi="標楷體" w:cstheme="majorBidi" w:hint="eastAsia"/>
        </w:rPr>
        <w:t>臺</w:t>
      </w:r>
      <w:proofErr w:type="gramEnd"/>
      <w:r w:rsidRPr="00D07963">
        <w:rPr>
          <w:rFonts w:ascii="標楷體" w:eastAsia="標楷體" w:hAnsi="標楷體" w:cstheme="majorBidi" w:hint="eastAsia"/>
        </w:rPr>
        <w:t>，以保障消費者權益</w:t>
      </w:r>
      <w:r w:rsidR="00456CAD" w:rsidRPr="00456CAD">
        <w:rPr>
          <w:rFonts w:ascii="標楷體" w:eastAsia="標楷體" w:hAnsi="標楷體" w:cstheme="majorBidi" w:hint="eastAsia"/>
        </w:rPr>
        <w:t>。</w:t>
      </w:r>
    </w:p>
    <w:p w14:paraId="33E79EE2" w14:textId="5BD40958" w:rsidR="00821557" w:rsidRPr="00DE4705" w:rsidRDefault="00821557" w:rsidP="001A2FA8">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7A5B19">
        <w:rPr>
          <w:rFonts w:ascii="標楷體" w:hAnsi="標楷體" w:cs="DFKaiShu-SB-Estd-BF" w:hint="eastAsia"/>
          <w:kern w:val="0"/>
          <w:sz w:val="28"/>
          <w:szCs w:val="28"/>
        </w:rPr>
        <w:t>（十六）</w:t>
      </w:r>
      <w:r w:rsidRPr="00DE4705">
        <w:rPr>
          <w:rFonts w:ascii="標楷體" w:hAnsi="標楷體" w:cs="DFKaiShu-SB-Estd-BF" w:hint="eastAsia"/>
          <w:kern w:val="0"/>
          <w:sz w:val="28"/>
          <w:szCs w:val="28"/>
        </w:rPr>
        <w:t xml:space="preserve">　</w:t>
      </w:r>
      <w:r w:rsidR="007A5B19" w:rsidRPr="007A5B19">
        <w:rPr>
          <w:rFonts w:ascii="標楷體" w:hAnsi="標楷體" w:cs="DFKaiShu-SB-Estd-BF" w:hint="eastAsia"/>
          <w:kern w:val="0"/>
          <w:sz w:val="28"/>
          <w:szCs w:val="28"/>
        </w:rPr>
        <w:t>政府推動運具電動化及無碳化行動計畫，惟</w:t>
      </w:r>
      <w:proofErr w:type="gramStart"/>
      <w:r w:rsidR="007A5B19" w:rsidRPr="007A5B19">
        <w:rPr>
          <w:rFonts w:ascii="標楷體" w:hAnsi="標楷體" w:cs="DFKaiShu-SB-Estd-BF" w:hint="eastAsia"/>
          <w:kern w:val="0"/>
          <w:sz w:val="28"/>
          <w:szCs w:val="28"/>
        </w:rPr>
        <w:t>113</w:t>
      </w:r>
      <w:proofErr w:type="gramEnd"/>
      <w:r w:rsidR="007A5B19" w:rsidRPr="007A5B19">
        <w:rPr>
          <w:rFonts w:ascii="標楷體" w:hAnsi="標楷體" w:cs="DFKaiShu-SB-Estd-BF" w:hint="eastAsia"/>
          <w:kern w:val="0"/>
          <w:sz w:val="28"/>
          <w:szCs w:val="28"/>
        </w:rPr>
        <w:t>年度市售小客車電動車款未及</w:t>
      </w:r>
      <w:proofErr w:type="gramStart"/>
      <w:r w:rsidR="007A5B19" w:rsidRPr="007A5B19">
        <w:rPr>
          <w:rFonts w:ascii="標楷體" w:hAnsi="標楷體" w:cs="DFKaiShu-SB-Estd-BF" w:hint="eastAsia"/>
          <w:kern w:val="0"/>
          <w:sz w:val="28"/>
          <w:szCs w:val="28"/>
        </w:rPr>
        <w:t>2成</w:t>
      </w:r>
      <w:proofErr w:type="gramEnd"/>
      <w:r w:rsidR="007A5B19" w:rsidRPr="007A5B19">
        <w:rPr>
          <w:rFonts w:ascii="標楷體" w:hAnsi="標楷體" w:cs="DFKaiShu-SB-Estd-BF" w:hint="eastAsia"/>
          <w:kern w:val="0"/>
          <w:sz w:val="28"/>
          <w:szCs w:val="28"/>
        </w:rPr>
        <w:t>，且國產電動車款選擇性較少，又電動機車新增掛牌數連續5年下降；113年底電動計程車普及率未及2％，國產通用型電動小客車未能量產，通用計程車亦呈現減少趨勢，允宜</w:t>
      </w:r>
      <w:proofErr w:type="gramStart"/>
      <w:r w:rsidR="007A5B19" w:rsidRPr="007A5B19">
        <w:rPr>
          <w:rFonts w:ascii="標楷體" w:hAnsi="標楷體" w:cs="DFKaiShu-SB-Estd-BF" w:hint="eastAsia"/>
          <w:kern w:val="0"/>
          <w:sz w:val="28"/>
          <w:szCs w:val="28"/>
        </w:rPr>
        <w:t>研</w:t>
      </w:r>
      <w:proofErr w:type="gramEnd"/>
      <w:r w:rsidR="007A5B19" w:rsidRPr="007A5B19">
        <w:rPr>
          <w:rFonts w:ascii="標楷體" w:hAnsi="標楷體" w:cs="DFKaiShu-SB-Estd-BF" w:hint="eastAsia"/>
          <w:kern w:val="0"/>
          <w:sz w:val="28"/>
          <w:szCs w:val="28"/>
        </w:rPr>
        <w:t>謀改善</w:t>
      </w:r>
      <w:r w:rsidR="00B01A7D" w:rsidRPr="00B01A7D">
        <w:rPr>
          <w:rFonts w:ascii="標楷體" w:hAnsi="標楷體" w:cs="DFKaiShu-SB-Estd-BF" w:hint="eastAsia"/>
          <w:kern w:val="0"/>
          <w:sz w:val="28"/>
          <w:szCs w:val="28"/>
        </w:rPr>
        <w:t>。</w:t>
      </w:r>
    </w:p>
    <w:p w14:paraId="0585F9D0" w14:textId="56667F44" w:rsidR="0009412B" w:rsidRDefault="007A5B19" w:rsidP="001A2FA8">
      <w:pPr>
        <w:overflowPunct w:val="0"/>
        <w:spacing w:line="460" w:lineRule="exact"/>
        <w:ind w:firstLineChars="200" w:firstLine="480"/>
        <w:jc w:val="both"/>
        <w:rPr>
          <w:rFonts w:ascii="標楷體" w:eastAsia="標楷體" w:hAnsi="標楷體" w:cs="新細明體"/>
          <w:bCs/>
          <w:noProof/>
        </w:rPr>
      </w:pPr>
      <w:r w:rsidRPr="007A5B19">
        <w:rPr>
          <w:rFonts w:ascii="標楷體" w:eastAsia="標楷體" w:hAnsi="標楷體" w:cs="新細明體" w:hint="eastAsia"/>
          <w:bCs/>
          <w:noProof/>
        </w:rPr>
        <w:t>政府為因應2050年全球溫室氣體淨零排放目標，將運輸部門減碳策略聚焦於「運具電動化及無碳化」及「運輸行為改變」等2個面向，由交通部主政辦理臺灣2050淨零轉型「運具電動化及無碳化」關鍵戰略行動計畫（下稱運具電動化及無碳化行動計畫），擬定「提高電動運具數量」、「完善使用環境配套」及「產業技術升級轉型」等3大策略目標，由行政院主計總處、內政部、財政部、經濟部、交通部、勞動部、環境部、金融監督管理委員會、國家科學及技術委員會等9個中央主管機關執行各項推動路徑，期透過資源吸引國內車廠投入電動車整車生產與開發，帶動產業投入關鍵零組件技術能量開發等行動措施，以建立國產電動車製造與供應能量，打造國內友善電動運具使用環境。經查政府推動運具電動化執行情形，核有下列事項</w:t>
      </w:r>
      <w:r>
        <w:rPr>
          <w:rFonts w:ascii="標楷體" w:eastAsia="標楷體" w:hAnsi="標楷體" w:cs="新細明體" w:hint="eastAsia"/>
          <w:bCs/>
          <w:noProof/>
        </w:rPr>
        <w:t>：</w:t>
      </w:r>
    </w:p>
    <w:p w14:paraId="4F90F31A" w14:textId="3D795228" w:rsidR="007A5B19" w:rsidRDefault="007A5B19" w:rsidP="007A5B19">
      <w:pPr>
        <w:overflowPunct w:val="0"/>
        <w:spacing w:line="460" w:lineRule="exact"/>
        <w:ind w:firstLineChars="450" w:firstLine="1081"/>
        <w:jc w:val="both"/>
        <w:rPr>
          <w:rFonts w:ascii="標楷體" w:eastAsia="標楷體" w:hAnsi="標楷體"/>
        </w:rPr>
      </w:pPr>
      <w:r w:rsidRPr="00FA5ABC">
        <w:rPr>
          <w:rFonts w:ascii="標楷體" w:eastAsia="標楷體" w:hAnsi="標楷體" w:cstheme="majorBidi" w:hint="eastAsia"/>
          <w:b/>
          <w:bCs/>
        </w:rPr>
        <w:t>1.</w:t>
      </w:r>
      <w:r>
        <w:rPr>
          <w:rFonts w:ascii="標楷體" w:eastAsia="標楷體" w:hAnsi="標楷體" w:cstheme="majorBidi" w:hint="eastAsia"/>
          <w:b/>
          <w:bCs/>
        </w:rPr>
        <w:t xml:space="preserve">　</w:t>
      </w:r>
      <w:proofErr w:type="gramStart"/>
      <w:r w:rsidRPr="007A5B19">
        <w:rPr>
          <w:rFonts w:ascii="標楷體" w:eastAsia="標楷體" w:hAnsi="標楷體" w:cstheme="majorBidi" w:hint="eastAsia"/>
          <w:b/>
          <w:bCs/>
        </w:rPr>
        <w:t>113</w:t>
      </w:r>
      <w:proofErr w:type="gramEnd"/>
      <w:r w:rsidRPr="007A5B19">
        <w:rPr>
          <w:rFonts w:ascii="標楷體" w:eastAsia="標楷體" w:hAnsi="標楷體" w:cstheme="majorBidi" w:hint="eastAsia"/>
          <w:b/>
          <w:bCs/>
        </w:rPr>
        <w:t>年度市售小客車電動車款未及</w:t>
      </w:r>
      <w:proofErr w:type="gramStart"/>
      <w:r w:rsidRPr="007A5B19">
        <w:rPr>
          <w:rFonts w:ascii="標楷體" w:eastAsia="標楷體" w:hAnsi="標楷體" w:cstheme="majorBidi" w:hint="eastAsia"/>
          <w:b/>
          <w:bCs/>
        </w:rPr>
        <w:t>2成</w:t>
      </w:r>
      <w:proofErr w:type="gramEnd"/>
      <w:r w:rsidRPr="007A5B19">
        <w:rPr>
          <w:rFonts w:ascii="標楷體" w:eastAsia="標楷體" w:hAnsi="標楷體" w:cstheme="majorBidi" w:hint="eastAsia"/>
          <w:b/>
          <w:bCs/>
        </w:rPr>
        <w:t>，且國產電動車款選擇性較少；又電動機車新增掛牌數已連續5年下降，使用成本亦高於燃油機車，均不利電動運具普及與無碳化車輛之發展</w:t>
      </w:r>
      <w:r w:rsidRPr="0009412B">
        <w:rPr>
          <w:rFonts w:ascii="標楷體" w:eastAsia="標楷體" w:hAnsi="標楷體" w:hint="eastAsia"/>
          <w:b/>
        </w:rPr>
        <w:t>：</w:t>
      </w:r>
      <w:proofErr w:type="gramStart"/>
      <w:r w:rsidRPr="007A5B19">
        <w:rPr>
          <w:rFonts w:ascii="標楷體" w:eastAsia="標楷體" w:hAnsi="標楷體" w:hint="eastAsia"/>
        </w:rPr>
        <w:t>依運具</w:t>
      </w:r>
      <w:proofErr w:type="gramEnd"/>
      <w:r w:rsidRPr="007A5B19">
        <w:rPr>
          <w:rFonts w:ascii="標楷體" w:eastAsia="標楷體" w:hAnsi="標楷體" w:hint="eastAsia"/>
        </w:rPr>
        <w:t>電動化及無碳化行動計畫總體績效指標列載，2025年、2030年、2035年、2040年電動小客車普及率目標為1.4％、7.3％、20.3％、43.2％，</w:t>
      </w:r>
      <w:proofErr w:type="gramStart"/>
      <w:r w:rsidRPr="007A5B19">
        <w:rPr>
          <w:rFonts w:ascii="標楷體" w:eastAsia="標楷體" w:hAnsi="標楷體" w:hint="eastAsia"/>
        </w:rPr>
        <w:t>市售比目標</w:t>
      </w:r>
      <w:proofErr w:type="gramEnd"/>
      <w:r w:rsidRPr="007A5B19">
        <w:rPr>
          <w:rFonts w:ascii="標楷體" w:eastAsia="標楷體" w:hAnsi="標楷體" w:hint="eastAsia"/>
        </w:rPr>
        <w:t>為10％、30％、60％、100％。據交通部統計查詢網及公路局提供資料，104至113年度電動小客車登記及新增掛牌數均穩定成長，截至113年底止，電動小客車普及率與</w:t>
      </w:r>
      <w:proofErr w:type="gramStart"/>
      <w:r w:rsidRPr="007A5B19">
        <w:rPr>
          <w:rFonts w:ascii="標楷體" w:eastAsia="標楷體" w:hAnsi="標楷體" w:hint="eastAsia"/>
        </w:rPr>
        <w:t>市售比分別</w:t>
      </w:r>
      <w:proofErr w:type="gramEnd"/>
      <w:r w:rsidRPr="007A5B19">
        <w:rPr>
          <w:rFonts w:ascii="標楷體" w:eastAsia="標楷體" w:hAnsi="標楷體" w:hint="eastAsia"/>
        </w:rPr>
        <w:t>為1.33％及9.32％，已接近114年目標值之1.4％及10％（表</w:t>
      </w:r>
      <w:r w:rsidRPr="007A5B19">
        <w:rPr>
          <w:rFonts w:ascii="標楷體" w:eastAsia="標楷體" w:hAnsi="標楷體"/>
        </w:rPr>
        <w:t>24</w:t>
      </w:r>
      <w:r w:rsidRPr="007A5B19">
        <w:rPr>
          <w:rFonts w:ascii="標楷體" w:eastAsia="標楷體" w:hAnsi="標楷體" w:hint="eastAsia"/>
        </w:rPr>
        <w:t>），</w:t>
      </w:r>
      <w:r w:rsidRPr="003028F5">
        <w:rPr>
          <w:rFonts w:ascii="標楷體" w:eastAsia="標楷體" w:hAnsi="標楷體" w:hint="eastAsia"/>
          <w:spacing w:val="-2"/>
        </w:rPr>
        <w:t>惟交通部</w:t>
      </w:r>
      <w:proofErr w:type="gramStart"/>
      <w:r w:rsidRPr="003028F5">
        <w:rPr>
          <w:rFonts w:ascii="標楷體" w:eastAsia="標楷體" w:hAnsi="標楷體" w:hint="eastAsia"/>
          <w:spacing w:val="-2"/>
        </w:rPr>
        <w:t>111</w:t>
      </w:r>
      <w:proofErr w:type="gramEnd"/>
      <w:r w:rsidRPr="003028F5">
        <w:rPr>
          <w:rFonts w:ascii="標楷體" w:eastAsia="標楷體" w:hAnsi="標楷體" w:hint="eastAsia"/>
          <w:spacing w:val="-2"/>
        </w:rPr>
        <w:t>年度自用小客車使用狀況調查報告，僅32.7％小客車駕駛人願意換購電動車</w:t>
      </w:r>
      <w:r w:rsidRPr="007A5B19">
        <w:rPr>
          <w:rFonts w:ascii="標楷體" w:eastAsia="標楷體" w:hAnsi="標楷體" w:hint="eastAsia"/>
        </w:rPr>
        <w:t>，較</w:t>
      </w:r>
      <w:proofErr w:type="gramStart"/>
      <w:r w:rsidRPr="007A5B19">
        <w:rPr>
          <w:rFonts w:ascii="標楷體" w:eastAsia="標楷體" w:hAnsi="標楷體" w:hint="eastAsia"/>
        </w:rPr>
        <w:t>110</w:t>
      </w:r>
      <w:proofErr w:type="gramEnd"/>
      <w:r w:rsidRPr="007A5B19">
        <w:rPr>
          <w:rFonts w:ascii="標楷體" w:eastAsia="標楷體" w:hAnsi="標楷體" w:hint="eastAsia"/>
        </w:rPr>
        <w:t>年度之51.1％，下降18.4個百分點，且不願意購置電動車原因前3名為充電設施不</w:t>
      </w:r>
      <w:proofErr w:type="gramStart"/>
      <w:r w:rsidRPr="007A5B19">
        <w:rPr>
          <w:rFonts w:ascii="標楷體" w:eastAsia="標楷體" w:hAnsi="標楷體" w:hint="eastAsia"/>
        </w:rPr>
        <w:t>健全、</w:t>
      </w:r>
      <w:proofErr w:type="gramEnd"/>
      <w:r w:rsidRPr="007A5B19">
        <w:rPr>
          <w:rFonts w:ascii="標楷體" w:eastAsia="標楷體" w:hAnsi="標楷體" w:hint="eastAsia"/>
        </w:rPr>
        <w:t>車輛單次充電後之續航限制、電動車價格太高。經查</w:t>
      </w:r>
      <w:r w:rsidR="008C4521">
        <w:rPr>
          <w:rFonts w:ascii="標楷體" w:eastAsia="標楷體" w:hAnsi="標楷體" w:hint="eastAsia"/>
        </w:rPr>
        <w:t>，</w:t>
      </w:r>
      <w:proofErr w:type="gramStart"/>
      <w:r w:rsidRPr="007A5B19">
        <w:rPr>
          <w:rFonts w:ascii="標楷體" w:eastAsia="標楷體" w:hAnsi="標楷體" w:hint="eastAsia"/>
        </w:rPr>
        <w:t>113</w:t>
      </w:r>
      <w:proofErr w:type="gramEnd"/>
      <w:r w:rsidRPr="007A5B19">
        <w:rPr>
          <w:rFonts w:ascii="標楷體" w:eastAsia="標楷體" w:hAnsi="標楷體" w:hint="eastAsia"/>
        </w:rPr>
        <w:t>年度773款市售小客車車款中，僅117款為電動車（15.14％），具車輛整車自主生產能力之國內車廠（</w:t>
      </w:r>
      <w:proofErr w:type="spellStart"/>
      <w:r w:rsidRPr="007A5B19">
        <w:rPr>
          <w:rFonts w:ascii="標楷體" w:eastAsia="標楷體" w:hAnsi="標楷體" w:hint="eastAsia"/>
        </w:rPr>
        <w:t>Luxgen</w:t>
      </w:r>
      <w:proofErr w:type="spellEnd"/>
      <w:r w:rsidRPr="007A5B19">
        <w:rPr>
          <w:rFonts w:ascii="標楷體" w:eastAsia="標楷體" w:hAnsi="標楷體" w:hint="eastAsia"/>
        </w:rPr>
        <w:t>）亦僅有5款市售電動車款，市售小客車仍以燃油車為主力，國產電動車款選擇性較少，不易吸引民眾換購，以提升普及率與</w:t>
      </w:r>
      <w:proofErr w:type="gramStart"/>
      <w:r w:rsidRPr="007A5B19">
        <w:rPr>
          <w:rFonts w:ascii="標楷體" w:eastAsia="標楷體" w:hAnsi="標楷體" w:hint="eastAsia"/>
        </w:rPr>
        <w:t>市售比</w:t>
      </w:r>
      <w:proofErr w:type="gramEnd"/>
      <w:r w:rsidRPr="007A5B19">
        <w:rPr>
          <w:rFonts w:ascii="標楷體" w:eastAsia="標楷體" w:hAnsi="標楷體" w:hint="eastAsia"/>
        </w:rPr>
        <w:t>。又運具電動化及無碳化行動計畫2025年、2030年、2035年、2040年電動機車普及率目標為7.9％、16.7％、34.7％、63.3％，</w:t>
      </w:r>
      <w:proofErr w:type="gramStart"/>
      <w:r w:rsidRPr="007A5B19">
        <w:rPr>
          <w:rFonts w:ascii="標楷體" w:eastAsia="標楷體" w:hAnsi="標楷體" w:hint="eastAsia"/>
        </w:rPr>
        <w:t>市售比目</w:t>
      </w:r>
      <w:proofErr w:type="gramEnd"/>
      <w:r w:rsidR="00C57D9C" w:rsidRPr="00F56FB7">
        <w:rPr>
          <w:rFonts w:ascii="標楷體" w:eastAsia="標楷體" w:hAnsi="標楷體"/>
          <w:noProof/>
        </w:rPr>
        <w:lastRenderedPageBreak/>
        <mc:AlternateContent>
          <mc:Choice Requires="wps">
            <w:drawing>
              <wp:anchor distT="0" distB="0" distL="114300" distR="114300" simplePos="0" relativeHeight="252315136" behindDoc="0" locked="0" layoutInCell="1" allowOverlap="1" wp14:anchorId="650DDC20" wp14:editId="33AC1B08">
                <wp:simplePos x="0" y="0"/>
                <wp:positionH relativeFrom="margin">
                  <wp:align>right</wp:align>
                </wp:positionH>
                <wp:positionV relativeFrom="paragraph">
                  <wp:posOffset>13970</wp:posOffset>
                </wp:positionV>
                <wp:extent cx="3667125" cy="5236210"/>
                <wp:effectExtent l="0" t="0" r="0" b="254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125" cy="5236210"/>
                        </a:xfrm>
                        <a:prstGeom prst="rect">
                          <a:avLst/>
                        </a:prstGeom>
                        <a:noFill/>
                        <a:ln w="9525">
                          <a:noFill/>
                          <a:miter lim="800000"/>
                          <a:headEnd/>
                          <a:tailEnd/>
                        </a:ln>
                      </wps:spPr>
                      <wps:txbx>
                        <w:txbxContent>
                          <w:tbl>
                            <w:tblPr>
                              <w:tblW w:w="5564" w:type="dxa"/>
                              <w:jc w:val="center"/>
                              <w:tblCellMar>
                                <w:left w:w="28" w:type="dxa"/>
                                <w:right w:w="28" w:type="dxa"/>
                              </w:tblCellMar>
                              <w:tblLook w:val="04A0" w:firstRow="1" w:lastRow="0" w:firstColumn="1" w:lastColumn="0" w:noHBand="0" w:noVBand="1"/>
                            </w:tblPr>
                            <w:tblGrid>
                              <w:gridCol w:w="506"/>
                              <w:gridCol w:w="1056"/>
                              <w:gridCol w:w="756"/>
                              <w:gridCol w:w="726"/>
                              <w:gridCol w:w="1067"/>
                              <w:gridCol w:w="756"/>
                              <w:gridCol w:w="697"/>
                            </w:tblGrid>
                            <w:tr w:rsidR="00C57D9C" w:rsidRPr="0083673F" w14:paraId="3253A13C" w14:textId="77777777" w:rsidTr="004A087A">
                              <w:trPr>
                                <w:trHeight w:val="20"/>
                                <w:jc w:val="center"/>
                              </w:trPr>
                              <w:tc>
                                <w:tcPr>
                                  <w:tcW w:w="5564" w:type="dxa"/>
                                  <w:gridSpan w:val="7"/>
                                  <w:shd w:val="clear" w:color="auto" w:fill="auto"/>
                                  <w:noWrap/>
                                  <w:vAlign w:val="center"/>
                                </w:tcPr>
                                <w:p w14:paraId="59DA9A05" w14:textId="77777777" w:rsidR="00C57D9C" w:rsidRPr="0083673F" w:rsidRDefault="00C57D9C" w:rsidP="003F52CE">
                                  <w:pPr>
                                    <w:widowControl/>
                                    <w:jc w:val="center"/>
                                    <w:rPr>
                                      <w:rFonts w:ascii="標楷體" w:eastAsia="標楷體" w:hAnsi="標楷體" w:cs="新細明體"/>
                                      <w:color w:val="000000"/>
                                      <w:kern w:val="0"/>
                                      <w:sz w:val="20"/>
                                      <w:szCs w:val="20"/>
                                    </w:rPr>
                                  </w:pPr>
                                  <w:bookmarkStart w:id="9" w:name="_Hlk199324652"/>
                                  <w:r>
                                    <w:rPr>
                                      <w:rFonts w:ascii="標楷體" w:eastAsia="標楷體" w:hAnsi="標楷體" w:hint="eastAsia"/>
                                      <w:b/>
                                      <w:bCs/>
                                      <w:kern w:val="0"/>
                                    </w:rPr>
                                    <w:t>表</w:t>
                                  </w:r>
                                  <w:r>
                                    <w:rPr>
                                      <w:rFonts w:ascii="標楷體" w:eastAsia="標楷體" w:hAnsi="標楷體"/>
                                      <w:b/>
                                      <w:bCs/>
                                      <w:kern w:val="0"/>
                                    </w:rPr>
                                    <w:t>24</w:t>
                                  </w:r>
                                  <w:r>
                                    <w:rPr>
                                      <w:rFonts w:ascii="標楷體" w:eastAsia="標楷體" w:hAnsi="標楷體" w:hint="eastAsia"/>
                                      <w:b/>
                                      <w:bCs/>
                                      <w:kern w:val="0"/>
                                    </w:rPr>
                                    <w:t xml:space="preserve">　小客車與機車登記及新增掛牌數</w:t>
                                  </w:r>
                                </w:p>
                              </w:tc>
                            </w:tr>
                            <w:tr w:rsidR="00C57D9C" w:rsidRPr="0083673F" w14:paraId="11175C4B" w14:textId="77777777" w:rsidTr="004A087A">
                              <w:trPr>
                                <w:trHeight w:val="20"/>
                                <w:jc w:val="center"/>
                              </w:trPr>
                              <w:tc>
                                <w:tcPr>
                                  <w:tcW w:w="5564" w:type="dxa"/>
                                  <w:gridSpan w:val="7"/>
                                  <w:tcBorders>
                                    <w:bottom w:val="single" w:sz="4" w:space="0" w:color="000000"/>
                                  </w:tcBorders>
                                  <w:shd w:val="clear" w:color="auto" w:fill="auto"/>
                                  <w:noWrap/>
                                  <w:vAlign w:val="center"/>
                                </w:tcPr>
                                <w:p w14:paraId="4D5D5875" w14:textId="77777777" w:rsidR="00C57D9C" w:rsidRPr="00F56FB7" w:rsidRDefault="00C57D9C" w:rsidP="00F27FF7">
                                  <w:pPr>
                                    <w:widowControl/>
                                    <w:spacing w:line="240" w:lineRule="exact"/>
                                    <w:ind w:rightChars="10" w:right="24"/>
                                    <w:jc w:val="right"/>
                                    <w:rPr>
                                      <w:rFonts w:ascii="標楷體" w:eastAsia="標楷體" w:hAnsi="標楷體" w:cs="新細明體"/>
                                      <w:color w:val="000000"/>
                                      <w:kern w:val="0"/>
                                      <w:sz w:val="20"/>
                                      <w:szCs w:val="20"/>
                                    </w:rPr>
                                  </w:pPr>
                                  <w:r w:rsidRPr="00F56FB7">
                                    <w:rPr>
                                      <w:rFonts w:ascii="標楷體" w:eastAsia="標楷體" w:hAnsi="標楷體" w:cs="新細明體" w:hint="eastAsia"/>
                                      <w:kern w:val="0"/>
                                      <w:sz w:val="20"/>
                                      <w:szCs w:val="20"/>
                                    </w:rPr>
                                    <w:t>單位：輛、％</w:t>
                                  </w:r>
                                </w:p>
                              </w:tc>
                            </w:tr>
                            <w:tr w:rsidR="00C57D9C" w:rsidRPr="0083673F" w14:paraId="567EE497" w14:textId="77777777" w:rsidTr="00EC1ECF">
                              <w:trPr>
                                <w:trHeight w:val="283"/>
                                <w:jc w:val="center"/>
                              </w:trPr>
                              <w:tc>
                                <w:tcPr>
                                  <w:tcW w:w="506" w:type="dxa"/>
                                  <w:vMerge w:val="restart"/>
                                  <w:tcBorders>
                                    <w:top w:val="single" w:sz="4" w:space="0" w:color="auto"/>
                                    <w:left w:val="single" w:sz="4" w:space="0" w:color="auto"/>
                                    <w:right w:val="single" w:sz="4" w:space="0" w:color="auto"/>
                                  </w:tcBorders>
                                  <w:shd w:val="clear" w:color="auto" w:fill="auto"/>
                                  <w:noWrap/>
                                  <w:vAlign w:val="center"/>
                                  <w:hideMark/>
                                </w:tcPr>
                                <w:p w14:paraId="483C7047"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年度</w:t>
                                  </w:r>
                                </w:p>
                              </w:tc>
                              <w:tc>
                                <w:tcPr>
                                  <w:tcW w:w="5058"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51AC3520"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小客車</w:t>
                                  </w:r>
                                </w:p>
                              </w:tc>
                            </w:tr>
                            <w:tr w:rsidR="00C57D9C" w:rsidRPr="0083673F" w14:paraId="59534EB3" w14:textId="77777777" w:rsidTr="00EC1ECF">
                              <w:trPr>
                                <w:trHeight w:val="283"/>
                                <w:jc w:val="center"/>
                              </w:trPr>
                              <w:tc>
                                <w:tcPr>
                                  <w:tcW w:w="506" w:type="dxa"/>
                                  <w:vMerge/>
                                  <w:tcBorders>
                                    <w:left w:val="single" w:sz="4" w:space="0" w:color="auto"/>
                                    <w:right w:val="single" w:sz="4" w:space="0" w:color="auto"/>
                                  </w:tcBorders>
                                  <w:vAlign w:val="center"/>
                                  <w:hideMark/>
                                </w:tcPr>
                                <w:p w14:paraId="5D145822" w14:textId="77777777" w:rsidR="00C57D9C" w:rsidRPr="003F52CE" w:rsidRDefault="00C57D9C" w:rsidP="00C02288">
                                  <w:pPr>
                                    <w:widowControl/>
                                    <w:spacing w:line="240" w:lineRule="exact"/>
                                    <w:rPr>
                                      <w:rFonts w:ascii="標楷體" w:eastAsia="標楷體" w:hAnsi="標楷體" w:cs="新細明體"/>
                                      <w:kern w:val="0"/>
                                      <w:sz w:val="20"/>
                                      <w:szCs w:val="20"/>
                                    </w:rPr>
                                  </w:pPr>
                                </w:p>
                              </w:tc>
                              <w:tc>
                                <w:tcPr>
                                  <w:tcW w:w="2538"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7086040A"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年底登記數量</w:t>
                                  </w:r>
                                </w:p>
                              </w:tc>
                              <w:tc>
                                <w:tcPr>
                                  <w:tcW w:w="252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6055DEDB"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當年度新增掛牌數量</w:t>
                                  </w:r>
                                </w:p>
                              </w:tc>
                            </w:tr>
                            <w:tr w:rsidR="00C57D9C" w:rsidRPr="0083673F" w14:paraId="69EAF7C1" w14:textId="77777777" w:rsidTr="00211911">
                              <w:trPr>
                                <w:trHeight w:val="170"/>
                                <w:jc w:val="center"/>
                              </w:trPr>
                              <w:tc>
                                <w:tcPr>
                                  <w:tcW w:w="506" w:type="dxa"/>
                                  <w:vMerge/>
                                  <w:tcBorders>
                                    <w:left w:val="single" w:sz="4" w:space="0" w:color="auto"/>
                                    <w:right w:val="single" w:sz="4" w:space="0" w:color="auto"/>
                                  </w:tcBorders>
                                  <w:vAlign w:val="center"/>
                                  <w:hideMark/>
                                </w:tcPr>
                                <w:p w14:paraId="6BFF0C61" w14:textId="77777777" w:rsidR="00C57D9C" w:rsidRPr="003F52CE" w:rsidRDefault="00C57D9C" w:rsidP="00C02288">
                                  <w:pPr>
                                    <w:widowControl/>
                                    <w:spacing w:line="240" w:lineRule="exact"/>
                                    <w:rPr>
                                      <w:rFonts w:ascii="標楷體" w:eastAsia="標楷體" w:hAnsi="標楷體" w:cs="新細明體"/>
                                      <w:kern w:val="0"/>
                                      <w:sz w:val="20"/>
                                      <w:szCs w:val="20"/>
                                    </w:rPr>
                                  </w:pPr>
                                </w:p>
                              </w:tc>
                              <w:tc>
                                <w:tcPr>
                                  <w:tcW w:w="1056" w:type="dxa"/>
                                  <w:vMerge w:val="restart"/>
                                  <w:tcBorders>
                                    <w:top w:val="nil"/>
                                    <w:left w:val="nil"/>
                                    <w:right w:val="single" w:sz="4" w:space="0" w:color="auto"/>
                                  </w:tcBorders>
                                  <w:shd w:val="clear" w:color="auto" w:fill="auto"/>
                                  <w:noWrap/>
                                  <w:vAlign w:val="center"/>
                                  <w:hideMark/>
                                </w:tcPr>
                                <w:p w14:paraId="328ADFE6"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總數</w:t>
                                  </w:r>
                                </w:p>
                              </w:tc>
                              <w:tc>
                                <w:tcPr>
                                  <w:tcW w:w="756" w:type="dxa"/>
                                  <w:vMerge w:val="restart"/>
                                  <w:tcBorders>
                                    <w:top w:val="nil"/>
                                    <w:left w:val="nil"/>
                                  </w:tcBorders>
                                  <w:shd w:val="clear" w:color="auto" w:fill="auto"/>
                                  <w:noWrap/>
                                  <w:vAlign w:val="center"/>
                                  <w:hideMark/>
                                </w:tcPr>
                                <w:p w14:paraId="14BC3B5F"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電動車</w:t>
                                  </w:r>
                                </w:p>
                              </w:tc>
                              <w:tc>
                                <w:tcPr>
                                  <w:tcW w:w="726" w:type="dxa"/>
                                  <w:tcBorders>
                                    <w:top w:val="nil"/>
                                    <w:bottom w:val="single" w:sz="4" w:space="0" w:color="auto"/>
                                    <w:right w:val="single" w:sz="4" w:space="0" w:color="auto"/>
                                  </w:tcBorders>
                                  <w:shd w:val="clear" w:color="auto" w:fill="auto"/>
                                  <w:noWrap/>
                                  <w:vAlign w:val="center"/>
                                  <w:hideMark/>
                                </w:tcPr>
                                <w:p w14:paraId="143E6390" w14:textId="77777777" w:rsidR="00C57D9C" w:rsidRPr="003F52CE" w:rsidRDefault="00C57D9C" w:rsidP="00211911">
                                  <w:pPr>
                                    <w:widowControl/>
                                    <w:spacing w:line="240" w:lineRule="exact"/>
                                    <w:jc w:val="center"/>
                                    <w:rPr>
                                      <w:rFonts w:ascii="標楷體" w:eastAsia="標楷體" w:hAnsi="標楷體" w:cs="新細明體"/>
                                      <w:kern w:val="0"/>
                                      <w:sz w:val="20"/>
                                      <w:szCs w:val="20"/>
                                    </w:rPr>
                                  </w:pPr>
                                </w:p>
                              </w:tc>
                              <w:tc>
                                <w:tcPr>
                                  <w:tcW w:w="1067" w:type="dxa"/>
                                  <w:vMerge w:val="restart"/>
                                  <w:tcBorders>
                                    <w:top w:val="nil"/>
                                    <w:left w:val="nil"/>
                                    <w:right w:val="single" w:sz="4" w:space="0" w:color="auto"/>
                                  </w:tcBorders>
                                  <w:shd w:val="clear" w:color="auto" w:fill="auto"/>
                                  <w:noWrap/>
                                  <w:vAlign w:val="center"/>
                                  <w:hideMark/>
                                </w:tcPr>
                                <w:p w14:paraId="387E39B2"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總數</w:t>
                                  </w:r>
                                </w:p>
                              </w:tc>
                              <w:tc>
                                <w:tcPr>
                                  <w:tcW w:w="756" w:type="dxa"/>
                                  <w:vMerge w:val="restart"/>
                                  <w:tcBorders>
                                    <w:top w:val="nil"/>
                                    <w:left w:val="nil"/>
                                  </w:tcBorders>
                                  <w:shd w:val="clear" w:color="auto" w:fill="auto"/>
                                  <w:noWrap/>
                                  <w:vAlign w:val="center"/>
                                  <w:hideMark/>
                                </w:tcPr>
                                <w:p w14:paraId="5D7825D9"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電動車</w:t>
                                  </w:r>
                                </w:p>
                              </w:tc>
                              <w:tc>
                                <w:tcPr>
                                  <w:tcW w:w="697" w:type="dxa"/>
                                  <w:tcBorders>
                                    <w:top w:val="nil"/>
                                    <w:bottom w:val="single" w:sz="4" w:space="0" w:color="auto"/>
                                    <w:right w:val="single" w:sz="4" w:space="0" w:color="auto"/>
                                  </w:tcBorders>
                                  <w:shd w:val="clear" w:color="auto" w:fill="auto"/>
                                  <w:noWrap/>
                                  <w:vAlign w:val="center"/>
                                  <w:hideMark/>
                                </w:tcPr>
                                <w:p w14:paraId="6550DAE9"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p>
                              </w:tc>
                            </w:tr>
                            <w:tr w:rsidR="00C57D9C" w:rsidRPr="0083673F" w14:paraId="2EDC30DC" w14:textId="77777777" w:rsidTr="00EC1ECF">
                              <w:trPr>
                                <w:trHeight w:val="283"/>
                                <w:jc w:val="center"/>
                              </w:trPr>
                              <w:tc>
                                <w:tcPr>
                                  <w:tcW w:w="506" w:type="dxa"/>
                                  <w:vMerge/>
                                  <w:tcBorders>
                                    <w:left w:val="single" w:sz="4" w:space="0" w:color="auto"/>
                                    <w:bottom w:val="single" w:sz="4" w:space="0" w:color="000000"/>
                                    <w:right w:val="single" w:sz="4" w:space="0" w:color="auto"/>
                                  </w:tcBorders>
                                  <w:vAlign w:val="center"/>
                                </w:tcPr>
                                <w:p w14:paraId="762FA284" w14:textId="77777777" w:rsidR="00C57D9C" w:rsidRPr="003F52CE" w:rsidRDefault="00C57D9C" w:rsidP="00C02288">
                                  <w:pPr>
                                    <w:widowControl/>
                                    <w:spacing w:line="240" w:lineRule="exact"/>
                                    <w:rPr>
                                      <w:rFonts w:ascii="標楷體" w:eastAsia="標楷體" w:hAnsi="標楷體" w:cs="新細明體"/>
                                      <w:kern w:val="0"/>
                                      <w:sz w:val="20"/>
                                      <w:szCs w:val="20"/>
                                    </w:rPr>
                                  </w:pPr>
                                </w:p>
                              </w:tc>
                              <w:tc>
                                <w:tcPr>
                                  <w:tcW w:w="1056" w:type="dxa"/>
                                  <w:vMerge/>
                                  <w:tcBorders>
                                    <w:left w:val="nil"/>
                                    <w:bottom w:val="single" w:sz="4" w:space="0" w:color="auto"/>
                                    <w:right w:val="single" w:sz="4" w:space="0" w:color="auto"/>
                                  </w:tcBorders>
                                  <w:shd w:val="clear" w:color="auto" w:fill="auto"/>
                                  <w:noWrap/>
                                  <w:vAlign w:val="center"/>
                                </w:tcPr>
                                <w:p w14:paraId="1C7AA861"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p>
                              </w:tc>
                              <w:tc>
                                <w:tcPr>
                                  <w:tcW w:w="756" w:type="dxa"/>
                                  <w:vMerge/>
                                  <w:tcBorders>
                                    <w:left w:val="nil"/>
                                    <w:bottom w:val="single" w:sz="4" w:space="0" w:color="auto"/>
                                    <w:right w:val="single" w:sz="4" w:space="0" w:color="auto"/>
                                  </w:tcBorders>
                                  <w:shd w:val="clear" w:color="auto" w:fill="auto"/>
                                  <w:noWrap/>
                                  <w:vAlign w:val="center"/>
                                </w:tcPr>
                                <w:p w14:paraId="289A3F9F"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p>
                              </w:tc>
                              <w:tc>
                                <w:tcPr>
                                  <w:tcW w:w="7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77AF2"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占比</w:t>
                                  </w:r>
                                </w:p>
                              </w:tc>
                              <w:tc>
                                <w:tcPr>
                                  <w:tcW w:w="1067" w:type="dxa"/>
                                  <w:vMerge/>
                                  <w:tcBorders>
                                    <w:left w:val="nil"/>
                                    <w:bottom w:val="single" w:sz="4" w:space="0" w:color="auto"/>
                                    <w:right w:val="single" w:sz="4" w:space="0" w:color="auto"/>
                                  </w:tcBorders>
                                  <w:shd w:val="clear" w:color="auto" w:fill="auto"/>
                                  <w:noWrap/>
                                  <w:vAlign w:val="center"/>
                                </w:tcPr>
                                <w:p w14:paraId="28847AFE"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p>
                              </w:tc>
                              <w:tc>
                                <w:tcPr>
                                  <w:tcW w:w="756" w:type="dxa"/>
                                  <w:vMerge/>
                                  <w:tcBorders>
                                    <w:left w:val="nil"/>
                                    <w:bottom w:val="single" w:sz="4" w:space="0" w:color="auto"/>
                                    <w:right w:val="single" w:sz="4" w:space="0" w:color="auto"/>
                                  </w:tcBorders>
                                  <w:shd w:val="clear" w:color="auto" w:fill="auto"/>
                                  <w:noWrap/>
                                  <w:vAlign w:val="center"/>
                                </w:tcPr>
                                <w:p w14:paraId="7D6F3D62"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2D403"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占比</w:t>
                                  </w:r>
                                </w:p>
                              </w:tc>
                            </w:tr>
                            <w:tr w:rsidR="00C57D9C" w:rsidRPr="0083673F" w14:paraId="04532882"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04B437C"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104</w:t>
                                  </w:r>
                                </w:p>
                              </w:tc>
                              <w:tc>
                                <w:tcPr>
                                  <w:tcW w:w="1056" w:type="dxa"/>
                                  <w:tcBorders>
                                    <w:top w:val="nil"/>
                                    <w:left w:val="nil"/>
                                    <w:bottom w:val="single" w:sz="4" w:space="0" w:color="auto"/>
                                    <w:right w:val="single" w:sz="4" w:space="0" w:color="auto"/>
                                  </w:tcBorders>
                                  <w:shd w:val="clear" w:color="auto" w:fill="auto"/>
                                  <w:noWrap/>
                                  <w:vAlign w:val="center"/>
                                  <w:hideMark/>
                                </w:tcPr>
                                <w:p w14:paraId="7268C489"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6,573,746 </w:t>
                                  </w:r>
                                </w:p>
                              </w:tc>
                              <w:tc>
                                <w:tcPr>
                                  <w:tcW w:w="756" w:type="dxa"/>
                                  <w:tcBorders>
                                    <w:top w:val="nil"/>
                                    <w:left w:val="nil"/>
                                    <w:bottom w:val="single" w:sz="4" w:space="0" w:color="auto"/>
                                    <w:right w:val="single" w:sz="4" w:space="0" w:color="auto"/>
                                  </w:tcBorders>
                                  <w:shd w:val="clear" w:color="auto" w:fill="auto"/>
                                  <w:noWrap/>
                                  <w:vAlign w:val="center"/>
                                  <w:hideMark/>
                                </w:tcPr>
                                <w:p w14:paraId="3848A977"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478 </w:t>
                                  </w:r>
                                </w:p>
                              </w:tc>
                              <w:tc>
                                <w:tcPr>
                                  <w:tcW w:w="726" w:type="dxa"/>
                                  <w:tcBorders>
                                    <w:top w:val="nil"/>
                                    <w:left w:val="nil"/>
                                    <w:bottom w:val="single" w:sz="4" w:space="0" w:color="auto"/>
                                    <w:right w:val="single" w:sz="4" w:space="0" w:color="auto"/>
                                  </w:tcBorders>
                                  <w:shd w:val="clear" w:color="auto" w:fill="auto"/>
                                  <w:noWrap/>
                                  <w:vAlign w:val="center"/>
                                  <w:hideMark/>
                                </w:tcPr>
                                <w:p w14:paraId="569A111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0.01</w:t>
                                  </w:r>
                                </w:p>
                              </w:tc>
                              <w:tc>
                                <w:tcPr>
                                  <w:tcW w:w="1067" w:type="dxa"/>
                                  <w:tcBorders>
                                    <w:top w:val="nil"/>
                                    <w:left w:val="nil"/>
                                    <w:bottom w:val="single" w:sz="4" w:space="0" w:color="auto"/>
                                    <w:right w:val="single" w:sz="4" w:space="0" w:color="auto"/>
                                  </w:tcBorders>
                                  <w:shd w:val="clear" w:color="auto" w:fill="auto"/>
                                  <w:noWrap/>
                                  <w:vAlign w:val="center"/>
                                  <w:hideMark/>
                                </w:tcPr>
                                <w:p w14:paraId="6F8DCD6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379,026 </w:t>
                                  </w:r>
                                </w:p>
                              </w:tc>
                              <w:tc>
                                <w:tcPr>
                                  <w:tcW w:w="756" w:type="dxa"/>
                                  <w:tcBorders>
                                    <w:top w:val="nil"/>
                                    <w:left w:val="nil"/>
                                    <w:bottom w:val="single" w:sz="4" w:space="0" w:color="auto"/>
                                    <w:right w:val="single" w:sz="4" w:space="0" w:color="auto"/>
                                  </w:tcBorders>
                                  <w:shd w:val="clear" w:color="auto" w:fill="auto"/>
                                  <w:noWrap/>
                                  <w:vAlign w:val="center"/>
                                  <w:hideMark/>
                                </w:tcPr>
                                <w:p w14:paraId="2E0D0D6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56 </w:t>
                                  </w:r>
                                </w:p>
                              </w:tc>
                              <w:tc>
                                <w:tcPr>
                                  <w:tcW w:w="697" w:type="dxa"/>
                                  <w:tcBorders>
                                    <w:top w:val="nil"/>
                                    <w:left w:val="nil"/>
                                    <w:bottom w:val="single" w:sz="4" w:space="0" w:color="auto"/>
                                    <w:right w:val="single" w:sz="4" w:space="0" w:color="auto"/>
                                  </w:tcBorders>
                                  <w:shd w:val="clear" w:color="auto" w:fill="auto"/>
                                  <w:noWrap/>
                                  <w:vAlign w:val="center"/>
                                  <w:hideMark/>
                                </w:tcPr>
                                <w:p w14:paraId="45C727E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0.01</w:t>
                                  </w:r>
                                </w:p>
                              </w:tc>
                            </w:tr>
                            <w:tr w:rsidR="00C57D9C" w:rsidRPr="0083673F" w14:paraId="52871D8E"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545B74E"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105</w:t>
                                  </w:r>
                                </w:p>
                              </w:tc>
                              <w:tc>
                                <w:tcPr>
                                  <w:tcW w:w="1056" w:type="dxa"/>
                                  <w:tcBorders>
                                    <w:top w:val="nil"/>
                                    <w:left w:val="nil"/>
                                    <w:bottom w:val="single" w:sz="4" w:space="0" w:color="auto"/>
                                    <w:right w:val="single" w:sz="4" w:space="0" w:color="auto"/>
                                  </w:tcBorders>
                                  <w:shd w:val="clear" w:color="auto" w:fill="auto"/>
                                  <w:noWrap/>
                                  <w:vAlign w:val="center"/>
                                  <w:hideMark/>
                                </w:tcPr>
                                <w:p w14:paraId="5E95E807"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6,666,006 </w:t>
                                  </w:r>
                                </w:p>
                              </w:tc>
                              <w:tc>
                                <w:tcPr>
                                  <w:tcW w:w="756" w:type="dxa"/>
                                  <w:tcBorders>
                                    <w:top w:val="nil"/>
                                    <w:left w:val="nil"/>
                                    <w:bottom w:val="single" w:sz="4" w:space="0" w:color="auto"/>
                                    <w:right w:val="single" w:sz="4" w:space="0" w:color="auto"/>
                                  </w:tcBorders>
                                  <w:shd w:val="clear" w:color="auto" w:fill="auto"/>
                                  <w:noWrap/>
                                  <w:vAlign w:val="center"/>
                                  <w:hideMark/>
                                </w:tcPr>
                                <w:p w14:paraId="37F33354"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475 </w:t>
                                  </w:r>
                                </w:p>
                              </w:tc>
                              <w:tc>
                                <w:tcPr>
                                  <w:tcW w:w="726" w:type="dxa"/>
                                  <w:tcBorders>
                                    <w:top w:val="nil"/>
                                    <w:left w:val="nil"/>
                                    <w:bottom w:val="single" w:sz="4" w:space="0" w:color="auto"/>
                                    <w:right w:val="single" w:sz="4" w:space="0" w:color="auto"/>
                                  </w:tcBorders>
                                  <w:shd w:val="clear" w:color="auto" w:fill="auto"/>
                                  <w:noWrap/>
                                  <w:vAlign w:val="center"/>
                                  <w:hideMark/>
                                </w:tcPr>
                                <w:p w14:paraId="0804EEBE"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0.01</w:t>
                                  </w:r>
                                </w:p>
                              </w:tc>
                              <w:tc>
                                <w:tcPr>
                                  <w:tcW w:w="1067" w:type="dxa"/>
                                  <w:tcBorders>
                                    <w:top w:val="nil"/>
                                    <w:left w:val="nil"/>
                                    <w:bottom w:val="single" w:sz="4" w:space="0" w:color="auto"/>
                                    <w:right w:val="single" w:sz="4" w:space="0" w:color="auto"/>
                                  </w:tcBorders>
                                  <w:shd w:val="clear" w:color="auto" w:fill="auto"/>
                                  <w:noWrap/>
                                  <w:vAlign w:val="center"/>
                                  <w:hideMark/>
                                </w:tcPr>
                                <w:p w14:paraId="40479E9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393,793 </w:t>
                                  </w:r>
                                </w:p>
                              </w:tc>
                              <w:tc>
                                <w:tcPr>
                                  <w:tcW w:w="756" w:type="dxa"/>
                                  <w:tcBorders>
                                    <w:top w:val="nil"/>
                                    <w:left w:val="nil"/>
                                    <w:bottom w:val="single" w:sz="4" w:space="0" w:color="auto"/>
                                    <w:right w:val="single" w:sz="4" w:space="0" w:color="auto"/>
                                  </w:tcBorders>
                                  <w:shd w:val="clear" w:color="auto" w:fill="auto"/>
                                  <w:noWrap/>
                                  <w:vAlign w:val="center"/>
                                  <w:hideMark/>
                                </w:tcPr>
                                <w:p w14:paraId="169C60E6"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22 </w:t>
                                  </w:r>
                                </w:p>
                              </w:tc>
                              <w:tc>
                                <w:tcPr>
                                  <w:tcW w:w="697" w:type="dxa"/>
                                  <w:tcBorders>
                                    <w:top w:val="nil"/>
                                    <w:left w:val="nil"/>
                                    <w:bottom w:val="single" w:sz="4" w:space="0" w:color="auto"/>
                                    <w:right w:val="single" w:sz="4" w:space="0" w:color="auto"/>
                                  </w:tcBorders>
                                  <w:shd w:val="clear" w:color="auto" w:fill="auto"/>
                                  <w:noWrap/>
                                  <w:vAlign w:val="center"/>
                                  <w:hideMark/>
                                </w:tcPr>
                                <w:p w14:paraId="083E2110"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0.01</w:t>
                                  </w:r>
                                </w:p>
                              </w:tc>
                            </w:tr>
                            <w:tr w:rsidR="00C57D9C" w:rsidRPr="0083673F" w14:paraId="40BB4B5A"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485BA03"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106</w:t>
                                  </w:r>
                                </w:p>
                              </w:tc>
                              <w:tc>
                                <w:tcPr>
                                  <w:tcW w:w="1056" w:type="dxa"/>
                                  <w:tcBorders>
                                    <w:top w:val="nil"/>
                                    <w:left w:val="nil"/>
                                    <w:bottom w:val="single" w:sz="4" w:space="0" w:color="auto"/>
                                    <w:right w:val="single" w:sz="4" w:space="0" w:color="auto"/>
                                  </w:tcBorders>
                                  <w:shd w:val="clear" w:color="auto" w:fill="auto"/>
                                  <w:noWrap/>
                                  <w:vAlign w:val="center"/>
                                  <w:hideMark/>
                                </w:tcPr>
                                <w:p w14:paraId="393DCE5F"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6,763,422 </w:t>
                                  </w:r>
                                </w:p>
                              </w:tc>
                              <w:tc>
                                <w:tcPr>
                                  <w:tcW w:w="756" w:type="dxa"/>
                                  <w:tcBorders>
                                    <w:top w:val="nil"/>
                                    <w:left w:val="nil"/>
                                    <w:bottom w:val="single" w:sz="4" w:space="0" w:color="auto"/>
                                    <w:right w:val="single" w:sz="4" w:space="0" w:color="auto"/>
                                  </w:tcBorders>
                                  <w:shd w:val="clear" w:color="auto" w:fill="auto"/>
                                  <w:noWrap/>
                                  <w:vAlign w:val="center"/>
                                  <w:hideMark/>
                                </w:tcPr>
                                <w:p w14:paraId="1322DEB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1,236 </w:t>
                                  </w:r>
                                </w:p>
                              </w:tc>
                              <w:tc>
                                <w:tcPr>
                                  <w:tcW w:w="726" w:type="dxa"/>
                                  <w:tcBorders>
                                    <w:top w:val="nil"/>
                                    <w:left w:val="nil"/>
                                    <w:bottom w:val="single" w:sz="4" w:space="0" w:color="auto"/>
                                    <w:right w:val="single" w:sz="4" w:space="0" w:color="auto"/>
                                  </w:tcBorders>
                                  <w:shd w:val="clear" w:color="auto" w:fill="auto"/>
                                  <w:noWrap/>
                                  <w:vAlign w:val="center"/>
                                  <w:hideMark/>
                                </w:tcPr>
                                <w:p w14:paraId="3BC6E1E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0.02</w:t>
                                  </w:r>
                                </w:p>
                              </w:tc>
                              <w:tc>
                                <w:tcPr>
                                  <w:tcW w:w="1067" w:type="dxa"/>
                                  <w:tcBorders>
                                    <w:top w:val="nil"/>
                                    <w:left w:val="nil"/>
                                    <w:bottom w:val="single" w:sz="4" w:space="0" w:color="auto"/>
                                    <w:right w:val="single" w:sz="4" w:space="0" w:color="auto"/>
                                  </w:tcBorders>
                                  <w:shd w:val="clear" w:color="auto" w:fill="auto"/>
                                  <w:noWrap/>
                                  <w:vAlign w:val="center"/>
                                  <w:hideMark/>
                                </w:tcPr>
                                <w:p w14:paraId="57D54970"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396,190 </w:t>
                                  </w:r>
                                </w:p>
                              </w:tc>
                              <w:tc>
                                <w:tcPr>
                                  <w:tcW w:w="756" w:type="dxa"/>
                                  <w:tcBorders>
                                    <w:top w:val="nil"/>
                                    <w:left w:val="nil"/>
                                    <w:bottom w:val="single" w:sz="4" w:space="0" w:color="auto"/>
                                    <w:right w:val="single" w:sz="4" w:space="0" w:color="auto"/>
                                  </w:tcBorders>
                                  <w:shd w:val="clear" w:color="auto" w:fill="auto"/>
                                  <w:noWrap/>
                                  <w:vAlign w:val="center"/>
                                  <w:hideMark/>
                                </w:tcPr>
                                <w:p w14:paraId="2C6F2475"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766 </w:t>
                                  </w:r>
                                </w:p>
                              </w:tc>
                              <w:tc>
                                <w:tcPr>
                                  <w:tcW w:w="697" w:type="dxa"/>
                                  <w:tcBorders>
                                    <w:top w:val="nil"/>
                                    <w:left w:val="nil"/>
                                    <w:bottom w:val="single" w:sz="4" w:space="0" w:color="auto"/>
                                    <w:right w:val="single" w:sz="4" w:space="0" w:color="auto"/>
                                  </w:tcBorders>
                                  <w:shd w:val="clear" w:color="auto" w:fill="auto"/>
                                  <w:noWrap/>
                                  <w:vAlign w:val="center"/>
                                  <w:hideMark/>
                                </w:tcPr>
                                <w:p w14:paraId="3ED65D04"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0.19</w:t>
                                  </w:r>
                                </w:p>
                              </w:tc>
                            </w:tr>
                            <w:tr w:rsidR="00C57D9C" w:rsidRPr="0083673F" w14:paraId="621BC223"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6C46A0EC"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107</w:t>
                                  </w:r>
                                </w:p>
                              </w:tc>
                              <w:tc>
                                <w:tcPr>
                                  <w:tcW w:w="1056" w:type="dxa"/>
                                  <w:tcBorders>
                                    <w:top w:val="nil"/>
                                    <w:left w:val="nil"/>
                                    <w:bottom w:val="single" w:sz="4" w:space="0" w:color="auto"/>
                                    <w:right w:val="single" w:sz="4" w:space="0" w:color="auto"/>
                                  </w:tcBorders>
                                  <w:shd w:val="clear" w:color="auto" w:fill="auto"/>
                                  <w:noWrap/>
                                  <w:vAlign w:val="center"/>
                                  <w:hideMark/>
                                </w:tcPr>
                                <w:p w14:paraId="6C9866C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6,845,711 </w:t>
                                  </w:r>
                                </w:p>
                              </w:tc>
                              <w:tc>
                                <w:tcPr>
                                  <w:tcW w:w="756" w:type="dxa"/>
                                  <w:tcBorders>
                                    <w:top w:val="nil"/>
                                    <w:left w:val="nil"/>
                                    <w:bottom w:val="single" w:sz="4" w:space="0" w:color="auto"/>
                                    <w:right w:val="single" w:sz="4" w:space="0" w:color="auto"/>
                                  </w:tcBorders>
                                  <w:shd w:val="clear" w:color="auto" w:fill="auto"/>
                                  <w:noWrap/>
                                  <w:vAlign w:val="center"/>
                                  <w:hideMark/>
                                </w:tcPr>
                                <w:p w14:paraId="2DABF9F9"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1,795 </w:t>
                                  </w:r>
                                </w:p>
                              </w:tc>
                              <w:tc>
                                <w:tcPr>
                                  <w:tcW w:w="726" w:type="dxa"/>
                                  <w:tcBorders>
                                    <w:top w:val="nil"/>
                                    <w:left w:val="nil"/>
                                    <w:bottom w:val="single" w:sz="4" w:space="0" w:color="auto"/>
                                    <w:right w:val="single" w:sz="4" w:space="0" w:color="auto"/>
                                  </w:tcBorders>
                                  <w:shd w:val="clear" w:color="auto" w:fill="auto"/>
                                  <w:noWrap/>
                                  <w:vAlign w:val="center"/>
                                  <w:hideMark/>
                                </w:tcPr>
                                <w:p w14:paraId="39A18DE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0.03</w:t>
                                  </w:r>
                                </w:p>
                              </w:tc>
                              <w:tc>
                                <w:tcPr>
                                  <w:tcW w:w="1067" w:type="dxa"/>
                                  <w:tcBorders>
                                    <w:top w:val="nil"/>
                                    <w:left w:val="nil"/>
                                    <w:bottom w:val="single" w:sz="4" w:space="0" w:color="auto"/>
                                    <w:right w:val="single" w:sz="4" w:space="0" w:color="auto"/>
                                  </w:tcBorders>
                                  <w:shd w:val="clear" w:color="auto" w:fill="auto"/>
                                  <w:noWrap/>
                                  <w:vAlign w:val="center"/>
                                  <w:hideMark/>
                                </w:tcPr>
                                <w:p w14:paraId="05CE164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384,083 </w:t>
                                  </w:r>
                                </w:p>
                              </w:tc>
                              <w:tc>
                                <w:tcPr>
                                  <w:tcW w:w="756" w:type="dxa"/>
                                  <w:tcBorders>
                                    <w:top w:val="nil"/>
                                    <w:left w:val="nil"/>
                                    <w:bottom w:val="single" w:sz="4" w:space="0" w:color="auto"/>
                                    <w:right w:val="single" w:sz="4" w:space="0" w:color="auto"/>
                                  </w:tcBorders>
                                  <w:shd w:val="clear" w:color="auto" w:fill="auto"/>
                                  <w:noWrap/>
                                  <w:vAlign w:val="center"/>
                                  <w:hideMark/>
                                </w:tcPr>
                                <w:p w14:paraId="4E39C4E9"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598 </w:t>
                                  </w:r>
                                </w:p>
                              </w:tc>
                              <w:tc>
                                <w:tcPr>
                                  <w:tcW w:w="697" w:type="dxa"/>
                                  <w:tcBorders>
                                    <w:top w:val="nil"/>
                                    <w:left w:val="nil"/>
                                    <w:bottom w:val="single" w:sz="4" w:space="0" w:color="auto"/>
                                    <w:right w:val="single" w:sz="4" w:space="0" w:color="auto"/>
                                  </w:tcBorders>
                                  <w:shd w:val="clear" w:color="auto" w:fill="auto"/>
                                  <w:noWrap/>
                                  <w:vAlign w:val="center"/>
                                  <w:hideMark/>
                                </w:tcPr>
                                <w:p w14:paraId="1944090C"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0.16</w:t>
                                  </w:r>
                                </w:p>
                              </w:tc>
                            </w:tr>
                            <w:tr w:rsidR="00C57D9C" w:rsidRPr="0083673F" w14:paraId="7AEBCE49"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DF39C11"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108</w:t>
                                  </w:r>
                                </w:p>
                              </w:tc>
                              <w:tc>
                                <w:tcPr>
                                  <w:tcW w:w="1056" w:type="dxa"/>
                                  <w:tcBorders>
                                    <w:top w:val="nil"/>
                                    <w:left w:val="nil"/>
                                    <w:bottom w:val="single" w:sz="4" w:space="0" w:color="auto"/>
                                    <w:right w:val="single" w:sz="4" w:space="0" w:color="auto"/>
                                  </w:tcBorders>
                                  <w:shd w:val="clear" w:color="auto" w:fill="auto"/>
                                  <w:noWrap/>
                                  <w:vAlign w:val="center"/>
                                  <w:hideMark/>
                                </w:tcPr>
                                <w:p w14:paraId="65B732D5"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6,919,256 </w:t>
                                  </w:r>
                                </w:p>
                              </w:tc>
                              <w:tc>
                                <w:tcPr>
                                  <w:tcW w:w="756" w:type="dxa"/>
                                  <w:tcBorders>
                                    <w:top w:val="nil"/>
                                    <w:left w:val="nil"/>
                                    <w:bottom w:val="single" w:sz="4" w:space="0" w:color="auto"/>
                                    <w:right w:val="single" w:sz="4" w:space="0" w:color="auto"/>
                                  </w:tcBorders>
                                  <w:shd w:val="clear" w:color="auto" w:fill="auto"/>
                                  <w:noWrap/>
                                  <w:vAlign w:val="center"/>
                                  <w:hideMark/>
                                </w:tcPr>
                                <w:p w14:paraId="4025FC7B"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5,100 </w:t>
                                  </w:r>
                                </w:p>
                              </w:tc>
                              <w:tc>
                                <w:tcPr>
                                  <w:tcW w:w="726" w:type="dxa"/>
                                  <w:tcBorders>
                                    <w:top w:val="nil"/>
                                    <w:left w:val="nil"/>
                                    <w:bottom w:val="single" w:sz="4" w:space="0" w:color="auto"/>
                                    <w:right w:val="single" w:sz="4" w:space="0" w:color="auto"/>
                                  </w:tcBorders>
                                  <w:shd w:val="clear" w:color="auto" w:fill="auto"/>
                                  <w:noWrap/>
                                  <w:vAlign w:val="center"/>
                                  <w:hideMark/>
                                </w:tcPr>
                                <w:p w14:paraId="0C53D221"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0.07</w:t>
                                  </w:r>
                                </w:p>
                              </w:tc>
                              <w:tc>
                                <w:tcPr>
                                  <w:tcW w:w="1067" w:type="dxa"/>
                                  <w:tcBorders>
                                    <w:top w:val="nil"/>
                                    <w:left w:val="nil"/>
                                    <w:bottom w:val="single" w:sz="4" w:space="0" w:color="auto"/>
                                    <w:right w:val="single" w:sz="4" w:space="0" w:color="auto"/>
                                  </w:tcBorders>
                                  <w:shd w:val="clear" w:color="auto" w:fill="auto"/>
                                  <w:noWrap/>
                                  <w:vAlign w:val="center"/>
                                  <w:hideMark/>
                                </w:tcPr>
                                <w:p w14:paraId="06B0EE7E"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383,987 </w:t>
                                  </w:r>
                                </w:p>
                              </w:tc>
                              <w:tc>
                                <w:tcPr>
                                  <w:tcW w:w="756" w:type="dxa"/>
                                  <w:tcBorders>
                                    <w:top w:val="nil"/>
                                    <w:left w:val="nil"/>
                                    <w:bottom w:val="single" w:sz="4" w:space="0" w:color="auto"/>
                                    <w:right w:val="single" w:sz="4" w:space="0" w:color="auto"/>
                                  </w:tcBorders>
                                  <w:shd w:val="clear" w:color="auto" w:fill="auto"/>
                                  <w:noWrap/>
                                  <w:vAlign w:val="center"/>
                                  <w:hideMark/>
                                </w:tcPr>
                                <w:p w14:paraId="4CBA1B95"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3,361 </w:t>
                                  </w:r>
                                </w:p>
                              </w:tc>
                              <w:tc>
                                <w:tcPr>
                                  <w:tcW w:w="697" w:type="dxa"/>
                                  <w:tcBorders>
                                    <w:top w:val="nil"/>
                                    <w:left w:val="nil"/>
                                    <w:bottom w:val="single" w:sz="4" w:space="0" w:color="auto"/>
                                    <w:right w:val="single" w:sz="4" w:space="0" w:color="auto"/>
                                  </w:tcBorders>
                                  <w:shd w:val="clear" w:color="auto" w:fill="auto"/>
                                  <w:noWrap/>
                                  <w:vAlign w:val="center"/>
                                  <w:hideMark/>
                                </w:tcPr>
                                <w:p w14:paraId="1AC10BBB"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0.88</w:t>
                                  </w:r>
                                </w:p>
                              </w:tc>
                            </w:tr>
                            <w:tr w:rsidR="00C57D9C" w:rsidRPr="0083673F" w14:paraId="3382F3BC"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355C00E"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109</w:t>
                                  </w:r>
                                </w:p>
                              </w:tc>
                              <w:tc>
                                <w:tcPr>
                                  <w:tcW w:w="1056" w:type="dxa"/>
                                  <w:tcBorders>
                                    <w:top w:val="nil"/>
                                    <w:left w:val="nil"/>
                                    <w:bottom w:val="single" w:sz="4" w:space="0" w:color="auto"/>
                                    <w:right w:val="single" w:sz="4" w:space="0" w:color="auto"/>
                                  </w:tcBorders>
                                  <w:shd w:val="clear" w:color="auto" w:fill="auto"/>
                                  <w:noWrap/>
                                  <w:vAlign w:val="center"/>
                                  <w:hideMark/>
                                </w:tcPr>
                                <w:p w14:paraId="4BB5A48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6,984,750 </w:t>
                                  </w:r>
                                </w:p>
                              </w:tc>
                              <w:tc>
                                <w:tcPr>
                                  <w:tcW w:w="756" w:type="dxa"/>
                                  <w:tcBorders>
                                    <w:top w:val="nil"/>
                                    <w:left w:val="nil"/>
                                    <w:bottom w:val="single" w:sz="4" w:space="0" w:color="auto"/>
                                    <w:right w:val="single" w:sz="4" w:space="0" w:color="auto"/>
                                  </w:tcBorders>
                                  <w:shd w:val="clear" w:color="auto" w:fill="auto"/>
                                  <w:noWrap/>
                                  <w:vAlign w:val="center"/>
                                  <w:hideMark/>
                                </w:tcPr>
                                <w:p w14:paraId="1276189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11,194 </w:t>
                                  </w:r>
                                </w:p>
                              </w:tc>
                              <w:tc>
                                <w:tcPr>
                                  <w:tcW w:w="726" w:type="dxa"/>
                                  <w:tcBorders>
                                    <w:top w:val="nil"/>
                                    <w:left w:val="nil"/>
                                    <w:bottom w:val="single" w:sz="4" w:space="0" w:color="auto"/>
                                    <w:right w:val="single" w:sz="4" w:space="0" w:color="auto"/>
                                  </w:tcBorders>
                                  <w:shd w:val="clear" w:color="auto" w:fill="auto"/>
                                  <w:noWrap/>
                                  <w:vAlign w:val="center"/>
                                  <w:hideMark/>
                                </w:tcPr>
                                <w:p w14:paraId="579A96F3"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0.16</w:t>
                                  </w:r>
                                </w:p>
                              </w:tc>
                              <w:tc>
                                <w:tcPr>
                                  <w:tcW w:w="1067" w:type="dxa"/>
                                  <w:tcBorders>
                                    <w:top w:val="nil"/>
                                    <w:left w:val="nil"/>
                                    <w:bottom w:val="single" w:sz="4" w:space="0" w:color="auto"/>
                                    <w:right w:val="single" w:sz="4" w:space="0" w:color="auto"/>
                                  </w:tcBorders>
                                  <w:shd w:val="clear" w:color="auto" w:fill="auto"/>
                                  <w:noWrap/>
                                  <w:vAlign w:val="center"/>
                                  <w:hideMark/>
                                </w:tcPr>
                                <w:p w14:paraId="609DBB4C"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396,345 </w:t>
                                  </w:r>
                                </w:p>
                              </w:tc>
                              <w:tc>
                                <w:tcPr>
                                  <w:tcW w:w="756" w:type="dxa"/>
                                  <w:tcBorders>
                                    <w:top w:val="nil"/>
                                    <w:left w:val="nil"/>
                                    <w:bottom w:val="single" w:sz="4" w:space="0" w:color="auto"/>
                                    <w:right w:val="single" w:sz="4" w:space="0" w:color="auto"/>
                                  </w:tcBorders>
                                  <w:shd w:val="clear" w:color="auto" w:fill="auto"/>
                                  <w:noWrap/>
                                  <w:vAlign w:val="center"/>
                                  <w:hideMark/>
                                </w:tcPr>
                                <w:p w14:paraId="1E273657"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6,243 </w:t>
                                  </w:r>
                                </w:p>
                              </w:tc>
                              <w:tc>
                                <w:tcPr>
                                  <w:tcW w:w="697" w:type="dxa"/>
                                  <w:tcBorders>
                                    <w:top w:val="nil"/>
                                    <w:left w:val="nil"/>
                                    <w:bottom w:val="single" w:sz="4" w:space="0" w:color="auto"/>
                                    <w:right w:val="single" w:sz="4" w:space="0" w:color="auto"/>
                                  </w:tcBorders>
                                  <w:shd w:val="clear" w:color="auto" w:fill="auto"/>
                                  <w:noWrap/>
                                  <w:vAlign w:val="center"/>
                                  <w:hideMark/>
                                </w:tcPr>
                                <w:p w14:paraId="615C7860"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1.58</w:t>
                                  </w:r>
                                </w:p>
                              </w:tc>
                            </w:tr>
                            <w:tr w:rsidR="00C57D9C" w:rsidRPr="0083673F" w14:paraId="46E9428E"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1CD4C9D"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110</w:t>
                                  </w:r>
                                </w:p>
                              </w:tc>
                              <w:tc>
                                <w:tcPr>
                                  <w:tcW w:w="1056" w:type="dxa"/>
                                  <w:tcBorders>
                                    <w:top w:val="nil"/>
                                    <w:left w:val="nil"/>
                                    <w:bottom w:val="single" w:sz="4" w:space="0" w:color="auto"/>
                                    <w:right w:val="single" w:sz="4" w:space="0" w:color="auto"/>
                                  </w:tcBorders>
                                  <w:shd w:val="clear" w:color="auto" w:fill="auto"/>
                                  <w:noWrap/>
                                  <w:vAlign w:val="center"/>
                                  <w:hideMark/>
                                </w:tcPr>
                                <w:p w14:paraId="7C00EA4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7,104,034 </w:t>
                                  </w:r>
                                </w:p>
                              </w:tc>
                              <w:tc>
                                <w:tcPr>
                                  <w:tcW w:w="756" w:type="dxa"/>
                                  <w:tcBorders>
                                    <w:top w:val="nil"/>
                                    <w:left w:val="nil"/>
                                    <w:bottom w:val="single" w:sz="4" w:space="0" w:color="auto"/>
                                    <w:right w:val="single" w:sz="4" w:space="0" w:color="auto"/>
                                  </w:tcBorders>
                                  <w:shd w:val="clear" w:color="auto" w:fill="auto"/>
                                  <w:noWrap/>
                                  <w:vAlign w:val="center"/>
                                  <w:hideMark/>
                                </w:tcPr>
                                <w:p w14:paraId="4A290F1F"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18,145 </w:t>
                                  </w:r>
                                </w:p>
                              </w:tc>
                              <w:tc>
                                <w:tcPr>
                                  <w:tcW w:w="726" w:type="dxa"/>
                                  <w:tcBorders>
                                    <w:top w:val="nil"/>
                                    <w:left w:val="nil"/>
                                    <w:bottom w:val="single" w:sz="4" w:space="0" w:color="auto"/>
                                    <w:right w:val="single" w:sz="4" w:space="0" w:color="auto"/>
                                  </w:tcBorders>
                                  <w:shd w:val="clear" w:color="auto" w:fill="auto"/>
                                  <w:noWrap/>
                                  <w:vAlign w:val="center"/>
                                  <w:hideMark/>
                                </w:tcPr>
                                <w:p w14:paraId="2435E404"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0.26</w:t>
                                  </w:r>
                                </w:p>
                              </w:tc>
                              <w:tc>
                                <w:tcPr>
                                  <w:tcW w:w="1067" w:type="dxa"/>
                                  <w:tcBorders>
                                    <w:top w:val="nil"/>
                                    <w:left w:val="nil"/>
                                    <w:bottom w:val="single" w:sz="4" w:space="0" w:color="auto"/>
                                    <w:right w:val="single" w:sz="4" w:space="0" w:color="auto"/>
                                  </w:tcBorders>
                                  <w:shd w:val="clear" w:color="auto" w:fill="auto"/>
                                  <w:noWrap/>
                                  <w:vAlign w:val="center"/>
                                  <w:hideMark/>
                                </w:tcPr>
                                <w:p w14:paraId="4279396E"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382,918 </w:t>
                                  </w:r>
                                </w:p>
                              </w:tc>
                              <w:tc>
                                <w:tcPr>
                                  <w:tcW w:w="756" w:type="dxa"/>
                                  <w:tcBorders>
                                    <w:top w:val="nil"/>
                                    <w:left w:val="nil"/>
                                    <w:bottom w:val="single" w:sz="4" w:space="0" w:color="auto"/>
                                    <w:right w:val="single" w:sz="4" w:space="0" w:color="auto"/>
                                  </w:tcBorders>
                                  <w:shd w:val="clear" w:color="auto" w:fill="auto"/>
                                  <w:noWrap/>
                                  <w:vAlign w:val="center"/>
                                  <w:hideMark/>
                                </w:tcPr>
                                <w:p w14:paraId="3F9D11D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6,997 </w:t>
                                  </w:r>
                                </w:p>
                              </w:tc>
                              <w:tc>
                                <w:tcPr>
                                  <w:tcW w:w="697" w:type="dxa"/>
                                  <w:tcBorders>
                                    <w:top w:val="nil"/>
                                    <w:left w:val="nil"/>
                                    <w:bottom w:val="single" w:sz="4" w:space="0" w:color="auto"/>
                                    <w:right w:val="single" w:sz="4" w:space="0" w:color="auto"/>
                                  </w:tcBorders>
                                  <w:shd w:val="clear" w:color="auto" w:fill="auto"/>
                                  <w:noWrap/>
                                  <w:vAlign w:val="center"/>
                                  <w:hideMark/>
                                </w:tcPr>
                                <w:p w14:paraId="07C25FFE"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1.83</w:t>
                                  </w:r>
                                </w:p>
                              </w:tc>
                            </w:tr>
                            <w:tr w:rsidR="00C57D9C" w:rsidRPr="0083673F" w14:paraId="2746417B"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7DAB0CA9"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111</w:t>
                                  </w:r>
                                </w:p>
                              </w:tc>
                              <w:tc>
                                <w:tcPr>
                                  <w:tcW w:w="1056" w:type="dxa"/>
                                  <w:tcBorders>
                                    <w:top w:val="nil"/>
                                    <w:left w:val="nil"/>
                                    <w:bottom w:val="single" w:sz="4" w:space="0" w:color="auto"/>
                                    <w:right w:val="single" w:sz="4" w:space="0" w:color="auto"/>
                                  </w:tcBorders>
                                  <w:shd w:val="clear" w:color="auto" w:fill="auto"/>
                                  <w:noWrap/>
                                  <w:vAlign w:val="center"/>
                                  <w:hideMark/>
                                </w:tcPr>
                                <w:p w14:paraId="2611AFC0"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7,210,327 </w:t>
                                  </w:r>
                                </w:p>
                              </w:tc>
                              <w:tc>
                                <w:tcPr>
                                  <w:tcW w:w="756" w:type="dxa"/>
                                  <w:tcBorders>
                                    <w:top w:val="nil"/>
                                    <w:left w:val="nil"/>
                                    <w:bottom w:val="single" w:sz="4" w:space="0" w:color="auto"/>
                                    <w:right w:val="single" w:sz="4" w:space="0" w:color="auto"/>
                                  </w:tcBorders>
                                  <w:shd w:val="clear" w:color="auto" w:fill="auto"/>
                                  <w:noWrap/>
                                  <w:vAlign w:val="center"/>
                                  <w:hideMark/>
                                </w:tcPr>
                                <w:p w14:paraId="0F901213"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34,160 </w:t>
                                  </w:r>
                                </w:p>
                              </w:tc>
                              <w:tc>
                                <w:tcPr>
                                  <w:tcW w:w="726" w:type="dxa"/>
                                  <w:tcBorders>
                                    <w:top w:val="nil"/>
                                    <w:left w:val="nil"/>
                                    <w:bottom w:val="single" w:sz="4" w:space="0" w:color="auto"/>
                                    <w:right w:val="single" w:sz="4" w:space="0" w:color="auto"/>
                                  </w:tcBorders>
                                  <w:shd w:val="clear" w:color="auto" w:fill="auto"/>
                                  <w:noWrap/>
                                  <w:vAlign w:val="center"/>
                                  <w:hideMark/>
                                </w:tcPr>
                                <w:p w14:paraId="251214A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0.47</w:t>
                                  </w:r>
                                </w:p>
                              </w:tc>
                              <w:tc>
                                <w:tcPr>
                                  <w:tcW w:w="1067" w:type="dxa"/>
                                  <w:tcBorders>
                                    <w:top w:val="nil"/>
                                    <w:left w:val="nil"/>
                                    <w:bottom w:val="single" w:sz="4" w:space="0" w:color="auto"/>
                                    <w:right w:val="single" w:sz="4" w:space="0" w:color="auto"/>
                                  </w:tcBorders>
                                  <w:shd w:val="clear" w:color="auto" w:fill="auto"/>
                                  <w:noWrap/>
                                  <w:vAlign w:val="center"/>
                                  <w:hideMark/>
                                </w:tcPr>
                                <w:p w14:paraId="41AF3BE3"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364,231 </w:t>
                                  </w:r>
                                </w:p>
                              </w:tc>
                              <w:tc>
                                <w:tcPr>
                                  <w:tcW w:w="756" w:type="dxa"/>
                                  <w:tcBorders>
                                    <w:top w:val="nil"/>
                                    <w:left w:val="nil"/>
                                    <w:bottom w:val="single" w:sz="4" w:space="0" w:color="auto"/>
                                    <w:right w:val="single" w:sz="4" w:space="0" w:color="auto"/>
                                  </w:tcBorders>
                                  <w:shd w:val="clear" w:color="auto" w:fill="auto"/>
                                  <w:noWrap/>
                                  <w:vAlign w:val="center"/>
                                  <w:hideMark/>
                                </w:tcPr>
                                <w:p w14:paraId="7A99388C"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16,106 </w:t>
                                  </w:r>
                                </w:p>
                              </w:tc>
                              <w:tc>
                                <w:tcPr>
                                  <w:tcW w:w="697" w:type="dxa"/>
                                  <w:tcBorders>
                                    <w:top w:val="nil"/>
                                    <w:left w:val="nil"/>
                                    <w:bottom w:val="single" w:sz="4" w:space="0" w:color="auto"/>
                                    <w:right w:val="single" w:sz="4" w:space="0" w:color="auto"/>
                                  </w:tcBorders>
                                  <w:shd w:val="clear" w:color="auto" w:fill="auto"/>
                                  <w:noWrap/>
                                  <w:vAlign w:val="center"/>
                                  <w:hideMark/>
                                </w:tcPr>
                                <w:p w14:paraId="631B3ED4"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4.42</w:t>
                                  </w:r>
                                </w:p>
                              </w:tc>
                            </w:tr>
                            <w:tr w:rsidR="00C57D9C" w:rsidRPr="0083673F" w14:paraId="034EF122"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D4AC5D4"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112</w:t>
                                  </w:r>
                                </w:p>
                              </w:tc>
                              <w:tc>
                                <w:tcPr>
                                  <w:tcW w:w="1056" w:type="dxa"/>
                                  <w:tcBorders>
                                    <w:top w:val="nil"/>
                                    <w:left w:val="nil"/>
                                    <w:bottom w:val="single" w:sz="4" w:space="0" w:color="auto"/>
                                    <w:right w:val="single" w:sz="4" w:space="0" w:color="auto"/>
                                  </w:tcBorders>
                                  <w:shd w:val="clear" w:color="auto" w:fill="auto"/>
                                  <w:noWrap/>
                                  <w:vAlign w:val="center"/>
                                  <w:hideMark/>
                                </w:tcPr>
                                <w:p w14:paraId="48942E0E"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7,335,792 </w:t>
                                  </w:r>
                                </w:p>
                              </w:tc>
                              <w:tc>
                                <w:tcPr>
                                  <w:tcW w:w="756" w:type="dxa"/>
                                  <w:tcBorders>
                                    <w:top w:val="nil"/>
                                    <w:left w:val="nil"/>
                                    <w:bottom w:val="single" w:sz="4" w:space="0" w:color="auto"/>
                                    <w:right w:val="single" w:sz="4" w:space="0" w:color="auto"/>
                                  </w:tcBorders>
                                  <w:shd w:val="clear" w:color="auto" w:fill="auto"/>
                                  <w:noWrap/>
                                  <w:vAlign w:val="center"/>
                                  <w:hideMark/>
                                </w:tcPr>
                                <w:p w14:paraId="77B7B955"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58,646 </w:t>
                                  </w:r>
                                </w:p>
                              </w:tc>
                              <w:tc>
                                <w:tcPr>
                                  <w:tcW w:w="726" w:type="dxa"/>
                                  <w:tcBorders>
                                    <w:top w:val="nil"/>
                                    <w:left w:val="nil"/>
                                    <w:bottom w:val="single" w:sz="4" w:space="0" w:color="auto"/>
                                    <w:right w:val="single" w:sz="4" w:space="0" w:color="auto"/>
                                  </w:tcBorders>
                                  <w:shd w:val="clear" w:color="auto" w:fill="auto"/>
                                  <w:noWrap/>
                                  <w:vAlign w:val="center"/>
                                  <w:hideMark/>
                                </w:tcPr>
                                <w:p w14:paraId="5E4DE17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0.80</w:t>
                                  </w:r>
                                </w:p>
                              </w:tc>
                              <w:tc>
                                <w:tcPr>
                                  <w:tcW w:w="1067" w:type="dxa"/>
                                  <w:tcBorders>
                                    <w:top w:val="nil"/>
                                    <w:left w:val="nil"/>
                                    <w:bottom w:val="single" w:sz="4" w:space="0" w:color="auto"/>
                                    <w:right w:val="single" w:sz="4" w:space="0" w:color="auto"/>
                                  </w:tcBorders>
                                  <w:shd w:val="clear" w:color="auto" w:fill="auto"/>
                                  <w:noWrap/>
                                  <w:vAlign w:val="center"/>
                                  <w:hideMark/>
                                </w:tcPr>
                                <w:p w14:paraId="6CCEBE15"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416,290 </w:t>
                                  </w:r>
                                </w:p>
                              </w:tc>
                              <w:tc>
                                <w:tcPr>
                                  <w:tcW w:w="756" w:type="dxa"/>
                                  <w:tcBorders>
                                    <w:top w:val="nil"/>
                                    <w:left w:val="nil"/>
                                    <w:bottom w:val="single" w:sz="4" w:space="0" w:color="auto"/>
                                    <w:right w:val="single" w:sz="4" w:space="0" w:color="auto"/>
                                  </w:tcBorders>
                                  <w:shd w:val="clear" w:color="auto" w:fill="auto"/>
                                  <w:noWrap/>
                                  <w:vAlign w:val="center"/>
                                  <w:hideMark/>
                                </w:tcPr>
                                <w:p w14:paraId="525F2C81"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24,706 </w:t>
                                  </w:r>
                                </w:p>
                              </w:tc>
                              <w:tc>
                                <w:tcPr>
                                  <w:tcW w:w="697" w:type="dxa"/>
                                  <w:tcBorders>
                                    <w:top w:val="nil"/>
                                    <w:left w:val="nil"/>
                                    <w:bottom w:val="single" w:sz="4" w:space="0" w:color="auto"/>
                                    <w:right w:val="single" w:sz="4" w:space="0" w:color="auto"/>
                                  </w:tcBorders>
                                  <w:shd w:val="clear" w:color="auto" w:fill="auto"/>
                                  <w:noWrap/>
                                  <w:vAlign w:val="center"/>
                                  <w:hideMark/>
                                </w:tcPr>
                                <w:p w14:paraId="283B3AE3"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5.93</w:t>
                                  </w:r>
                                </w:p>
                              </w:tc>
                            </w:tr>
                            <w:tr w:rsidR="00C57D9C" w:rsidRPr="0083673F" w14:paraId="30F3089C" w14:textId="77777777" w:rsidTr="004A087A">
                              <w:trPr>
                                <w:trHeight w:val="20"/>
                                <w:jc w:val="center"/>
                              </w:trPr>
                              <w:tc>
                                <w:tcPr>
                                  <w:tcW w:w="506"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6855097"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113</w:t>
                                  </w:r>
                                </w:p>
                              </w:tc>
                              <w:tc>
                                <w:tcPr>
                                  <w:tcW w:w="1056" w:type="dxa"/>
                                  <w:tcBorders>
                                    <w:top w:val="single" w:sz="4" w:space="0" w:color="auto"/>
                                    <w:left w:val="nil"/>
                                    <w:bottom w:val="double" w:sz="4" w:space="0" w:color="auto"/>
                                    <w:right w:val="single" w:sz="4" w:space="0" w:color="auto"/>
                                  </w:tcBorders>
                                  <w:shd w:val="clear" w:color="auto" w:fill="auto"/>
                                  <w:noWrap/>
                                  <w:vAlign w:val="center"/>
                                  <w:hideMark/>
                                </w:tcPr>
                                <w:p w14:paraId="43715CE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7,401,916 </w:t>
                                  </w:r>
                                </w:p>
                              </w:tc>
                              <w:tc>
                                <w:tcPr>
                                  <w:tcW w:w="756" w:type="dxa"/>
                                  <w:tcBorders>
                                    <w:top w:val="single" w:sz="4" w:space="0" w:color="auto"/>
                                    <w:left w:val="nil"/>
                                    <w:bottom w:val="double" w:sz="4" w:space="0" w:color="auto"/>
                                    <w:right w:val="single" w:sz="4" w:space="0" w:color="auto"/>
                                  </w:tcBorders>
                                  <w:shd w:val="clear" w:color="auto" w:fill="auto"/>
                                  <w:noWrap/>
                                  <w:vAlign w:val="center"/>
                                  <w:hideMark/>
                                </w:tcPr>
                                <w:p w14:paraId="6F06665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98,108 </w:t>
                                  </w:r>
                                </w:p>
                              </w:tc>
                              <w:tc>
                                <w:tcPr>
                                  <w:tcW w:w="726" w:type="dxa"/>
                                  <w:tcBorders>
                                    <w:top w:val="single" w:sz="4" w:space="0" w:color="auto"/>
                                    <w:left w:val="nil"/>
                                    <w:bottom w:val="double" w:sz="4" w:space="0" w:color="auto"/>
                                    <w:right w:val="single" w:sz="4" w:space="0" w:color="auto"/>
                                  </w:tcBorders>
                                  <w:shd w:val="clear" w:color="auto" w:fill="auto"/>
                                  <w:noWrap/>
                                  <w:vAlign w:val="center"/>
                                  <w:hideMark/>
                                </w:tcPr>
                                <w:p w14:paraId="63913DB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1.33</w:t>
                                  </w:r>
                                </w:p>
                              </w:tc>
                              <w:tc>
                                <w:tcPr>
                                  <w:tcW w:w="1067" w:type="dxa"/>
                                  <w:tcBorders>
                                    <w:top w:val="single" w:sz="4" w:space="0" w:color="auto"/>
                                    <w:left w:val="nil"/>
                                    <w:bottom w:val="double" w:sz="4" w:space="0" w:color="auto"/>
                                    <w:right w:val="single" w:sz="4" w:space="0" w:color="auto"/>
                                  </w:tcBorders>
                                  <w:shd w:val="clear" w:color="auto" w:fill="auto"/>
                                  <w:noWrap/>
                                  <w:vAlign w:val="center"/>
                                  <w:hideMark/>
                                </w:tcPr>
                                <w:p w14:paraId="55F9B08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403,702 </w:t>
                                  </w:r>
                                </w:p>
                              </w:tc>
                              <w:tc>
                                <w:tcPr>
                                  <w:tcW w:w="756" w:type="dxa"/>
                                  <w:tcBorders>
                                    <w:top w:val="single" w:sz="4" w:space="0" w:color="auto"/>
                                    <w:left w:val="nil"/>
                                    <w:bottom w:val="double" w:sz="4" w:space="0" w:color="auto"/>
                                    <w:right w:val="single" w:sz="4" w:space="0" w:color="auto"/>
                                  </w:tcBorders>
                                  <w:shd w:val="clear" w:color="auto" w:fill="auto"/>
                                  <w:noWrap/>
                                  <w:vAlign w:val="center"/>
                                  <w:hideMark/>
                                </w:tcPr>
                                <w:p w14:paraId="66F53DF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37,629 </w:t>
                                  </w:r>
                                </w:p>
                              </w:tc>
                              <w:tc>
                                <w:tcPr>
                                  <w:tcW w:w="697" w:type="dxa"/>
                                  <w:tcBorders>
                                    <w:top w:val="single" w:sz="4" w:space="0" w:color="auto"/>
                                    <w:left w:val="nil"/>
                                    <w:bottom w:val="double" w:sz="4" w:space="0" w:color="auto"/>
                                    <w:right w:val="single" w:sz="4" w:space="0" w:color="auto"/>
                                  </w:tcBorders>
                                  <w:shd w:val="clear" w:color="auto" w:fill="auto"/>
                                  <w:noWrap/>
                                  <w:vAlign w:val="center"/>
                                  <w:hideMark/>
                                </w:tcPr>
                                <w:p w14:paraId="69565B2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9.32</w:t>
                                  </w:r>
                                </w:p>
                              </w:tc>
                            </w:tr>
                            <w:tr w:rsidR="00C57D9C" w:rsidRPr="0083673F" w14:paraId="31C08DA2" w14:textId="77777777" w:rsidTr="00EC1ECF">
                              <w:trPr>
                                <w:trHeight w:val="283"/>
                                <w:jc w:val="center"/>
                              </w:trPr>
                              <w:tc>
                                <w:tcPr>
                                  <w:tcW w:w="506" w:type="dxa"/>
                                  <w:vMerge w:val="restart"/>
                                  <w:tcBorders>
                                    <w:top w:val="double" w:sz="4" w:space="0" w:color="auto"/>
                                    <w:left w:val="single" w:sz="4" w:space="0" w:color="auto"/>
                                    <w:right w:val="single" w:sz="4" w:space="0" w:color="auto"/>
                                  </w:tcBorders>
                                  <w:shd w:val="clear" w:color="auto" w:fill="auto"/>
                                  <w:noWrap/>
                                  <w:vAlign w:val="center"/>
                                  <w:hideMark/>
                                </w:tcPr>
                                <w:p w14:paraId="769E19AB"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年度</w:t>
                                  </w:r>
                                </w:p>
                              </w:tc>
                              <w:tc>
                                <w:tcPr>
                                  <w:tcW w:w="5058" w:type="dxa"/>
                                  <w:gridSpan w:val="6"/>
                                  <w:tcBorders>
                                    <w:top w:val="double" w:sz="4" w:space="0" w:color="auto"/>
                                    <w:left w:val="nil"/>
                                    <w:bottom w:val="single" w:sz="4" w:space="0" w:color="auto"/>
                                    <w:right w:val="single" w:sz="4" w:space="0" w:color="000000"/>
                                  </w:tcBorders>
                                  <w:shd w:val="clear" w:color="auto" w:fill="auto"/>
                                  <w:noWrap/>
                                  <w:vAlign w:val="center"/>
                                  <w:hideMark/>
                                </w:tcPr>
                                <w:p w14:paraId="2A4B9C86"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機車</w:t>
                                  </w:r>
                                </w:p>
                              </w:tc>
                            </w:tr>
                            <w:tr w:rsidR="00C57D9C" w:rsidRPr="0083673F" w14:paraId="53CD44D0" w14:textId="77777777" w:rsidTr="00EC1ECF">
                              <w:trPr>
                                <w:trHeight w:val="283"/>
                                <w:jc w:val="center"/>
                              </w:trPr>
                              <w:tc>
                                <w:tcPr>
                                  <w:tcW w:w="506" w:type="dxa"/>
                                  <w:vMerge/>
                                  <w:tcBorders>
                                    <w:left w:val="single" w:sz="4" w:space="0" w:color="auto"/>
                                    <w:right w:val="single" w:sz="4" w:space="0" w:color="auto"/>
                                  </w:tcBorders>
                                  <w:vAlign w:val="center"/>
                                  <w:hideMark/>
                                </w:tcPr>
                                <w:p w14:paraId="4306483C" w14:textId="77777777" w:rsidR="00C57D9C" w:rsidRPr="003F52CE" w:rsidRDefault="00C57D9C" w:rsidP="004A087A">
                                  <w:pPr>
                                    <w:widowControl/>
                                    <w:spacing w:line="240" w:lineRule="exact"/>
                                    <w:rPr>
                                      <w:rFonts w:ascii="標楷體" w:eastAsia="標楷體" w:hAnsi="標楷體" w:cs="新細明體"/>
                                      <w:kern w:val="0"/>
                                      <w:sz w:val="20"/>
                                      <w:szCs w:val="20"/>
                                    </w:rPr>
                                  </w:pPr>
                                </w:p>
                              </w:tc>
                              <w:tc>
                                <w:tcPr>
                                  <w:tcW w:w="2538"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630DEB1B"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年底登記數量</w:t>
                                  </w:r>
                                </w:p>
                              </w:tc>
                              <w:tc>
                                <w:tcPr>
                                  <w:tcW w:w="252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28014553"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當年度新增掛牌數量</w:t>
                                  </w:r>
                                </w:p>
                              </w:tc>
                            </w:tr>
                            <w:tr w:rsidR="00C57D9C" w:rsidRPr="0083673F" w14:paraId="3714101B" w14:textId="77777777" w:rsidTr="0001096B">
                              <w:trPr>
                                <w:trHeight w:val="89"/>
                                <w:jc w:val="center"/>
                              </w:trPr>
                              <w:tc>
                                <w:tcPr>
                                  <w:tcW w:w="506" w:type="dxa"/>
                                  <w:vMerge/>
                                  <w:tcBorders>
                                    <w:left w:val="single" w:sz="4" w:space="0" w:color="auto"/>
                                    <w:right w:val="single" w:sz="4" w:space="0" w:color="auto"/>
                                  </w:tcBorders>
                                  <w:vAlign w:val="center"/>
                                  <w:hideMark/>
                                </w:tcPr>
                                <w:p w14:paraId="04D5BA3B" w14:textId="77777777" w:rsidR="00C57D9C" w:rsidRPr="003F52CE" w:rsidRDefault="00C57D9C" w:rsidP="004A087A">
                                  <w:pPr>
                                    <w:widowControl/>
                                    <w:spacing w:line="240" w:lineRule="exact"/>
                                    <w:rPr>
                                      <w:rFonts w:ascii="標楷體" w:eastAsia="標楷體" w:hAnsi="標楷體" w:cs="新細明體"/>
                                      <w:kern w:val="0"/>
                                      <w:sz w:val="20"/>
                                      <w:szCs w:val="20"/>
                                    </w:rPr>
                                  </w:pPr>
                                </w:p>
                              </w:tc>
                              <w:tc>
                                <w:tcPr>
                                  <w:tcW w:w="1056" w:type="dxa"/>
                                  <w:vMerge w:val="restart"/>
                                  <w:tcBorders>
                                    <w:top w:val="nil"/>
                                    <w:left w:val="nil"/>
                                    <w:right w:val="single" w:sz="4" w:space="0" w:color="auto"/>
                                  </w:tcBorders>
                                  <w:shd w:val="clear" w:color="auto" w:fill="auto"/>
                                  <w:noWrap/>
                                  <w:vAlign w:val="center"/>
                                  <w:hideMark/>
                                </w:tcPr>
                                <w:p w14:paraId="165614AC"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總數</w:t>
                                  </w:r>
                                </w:p>
                              </w:tc>
                              <w:tc>
                                <w:tcPr>
                                  <w:tcW w:w="756" w:type="dxa"/>
                                  <w:vMerge w:val="restart"/>
                                  <w:tcBorders>
                                    <w:top w:val="nil"/>
                                    <w:left w:val="nil"/>
                                  </w:tcBorders>
                                  <w:shd w:val="clear" w:color="auto" w:fill="auto"/>
                                  <w:noWrap/>
                                  <w:vAlign w:val="center"/>
                                  <w:hideMark/>
                                </w:tcPr>
                                <w:p w14:paraId="7F63B68A" w14:textId="77777777" w:rsidR="00C57D9C" w:rsidRPr="003F52CE" w:rsidRDefault="00C57D9C" w:rsidP="0001096B">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電動</w:t>
                                  </w:r>
                                </w:p>
                                <w:p w14:paraId="2F5EC4D8" w14:textId="77777777" w:rsidR="00C57D9C" w:rsidRPr="003F52CE" w:rsidRDefault="00C57D9C" w:rsidP="0001096B">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機車</w:t>
                                  </w:r>
                                </w:p>
                              </w:tc>
                              <w:tc>
                                <w:tcPr>
                                  <w:tcW w:w="726" w:type="dxa"/>
                                  <w:tcBorders>
                                    <w:top w:val="nil"/>
                                    <w:bottom w:val="single" w:sz="4" w:space="0" w:color="auto"/>
                                    <w:right w:val="single" w:sz="4" w:space="0" w:color="auto"/>
                                  </w:tcBorders>
                                  <w:shd w:val="clear" w:color="auto" w:fill="auto"/>
                                  <w:noWrap/>
                                  <w:vAlign w:val="center"/>
                                </w:tcPr>
                                <w:p w14:paraId="61B25DEB" w14:textId="77777777" w:rsidR="00C57D9C" w:rsidRPr="003F52CE" w:rsidRDefault="00C57D9C" w:rsidP="00211911">
                                  <w:pPr>
                                    <w:widowControl/>
                                    <w:spacing w:line="240" w:lineRule="exact"/>
                                    <w:jc w:val="center"/>
                                    <w:rPr>
                                      <w:rFonts w:ascii="標楷體" w:eastAsia="標楷體" w:hAnsi="標楷體" w:cs="新細明體"/>
                                      <w:kern w:val="0"/>
                                      <w:sz w:val="20"/>
                                      <w:szCs w:val="20"/>
                                    </w:rPr>
                                  </w:pPr>
                                </w:p>
                              </w:tc>
                              <w:tc>
                                <w:tcPr>
                                  <w:tcW w:w="1067" w:type="dxa"/>
                                  <w:vMerge w:val="restart"/>
                                  <w:tcBorders>
                                    <w:top w:val="nil"/>
                                    <w:left w:val="nil"/>
                                    <w:right w:val="single" w:sz="4" w:space="0" w:color="auto"/>
                                  </w:tcBorders>
                                  <w:shd w:val="clear" w:color="auto" w:fill="auto"/>
                                  <w:noWrap/>
                                  <w:vAlign w:val="center"/>
                                  <w:hideMark/>
                                </w:tcPr>
                                <w:p w14:paraId="12C9FD34"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總數</w:t>
                                  </w:r>
                                </w:p>
                              </w:tc>
                              <w:tc>
                                <w:tcPr>
                                  <w:tcW w:w="756" w:type="dxa"/>
                                  <w:vMerge w:val="restart"/>
                                  <w:tcBorders>
                                    <w:top w:val="nil"/>
                                    <w:left w:val="nil"/>
                                  </w:tcBorders>
                                  <w:shd w:val="clear" w:color="auto" w:fill="auto"/>
                                  <w:noWrap/>
                                  <w:vAlign w:val="center"/>
                                  <w:hideMark/>
                                </w:tcPr>
                                <w:p w14:paraId="6A037EE4" w14:textId="77777777" w:rsidR="00C57D9C" w:rsidRPr="003F52CE" w:rsidRDefault="00C57D9C" w:rsidP="0001096B">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電動</w:t>
                                  </w:r>
                                </w:p>
                                <w:p w14:paraId="2327EA37" w14:textId="77777777" w:rsidR="00C57D9C" w:rsidRPr="003F52CE" w:rsidRDefault="00C57D9C" w:rsidP="0001096B">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機車</w:t>
                                  </w:r>
                                </w:p>
                              </w:tc>
                              <w:tc>
                                <w:tcPr>
                                  <w:tcW w:w="697" w:type="dxa"/>
                                  <w:tcBorders>
                                    <w:top w:val="nil"/>
                                    <w:bottom w:val="single" w:sz="4" w:space="0" w:color="auto"/>
                                    <w:right w:val="single" w:sz="4" w:space="0" w:color="auto"/>
                                  </w:tcBorders>
                                  <w:shd w:val="clear" w:color="auto" w:fill="auto"/>
                                  <w:noWrap/>
                                  <w:vAlign w:val="center"/>
                                </w:tcPr>
                                <w:p w14:paraId="4D50FD59"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p>
                              </w:tc>
                            </w:tr>
                            <w:tr w:rsidR="00C57D9C" w:rsidRPr="0083673F" w14:paraId="1DEFF2EE" w14:textId="77777777" w:rsidTr="00EC1ECF">
                              <w:trPr>
                                <w:trHeight w:val="283"/>
                                <w:jc w:val="center"/>
                              </w:trPr>
                              <w:tc>
                                <w:tcPr>
                                  <w:tcW w:w="506" w:type="dxa"/>
                                  <w:vMerge/>
                                  <w:tcBorders>
                                    <w:left w:val="single" w:sz="4" w:space="0" w:color="auto"/>
                                    <w:bottom w:val="single" w:sz="4" w:space="0" w:color="000000"/>
                                    <w:right w:val="single" w:sz="4" w:space="0" w:color="auto"/>
                                  </w:tcBorders>
                                  <w:vAlign w:val="center"/>
                                </w:tcPr>
                                <w:p w14:paraId="17BAAE4F" w14:textId="77777777" w:rsidR="00C57D9C" w:rsidRPr="003F52CE" w:rsidRDefault="00C57D9C" w:rsidP="004A087A">
                                  <w:pPr>
                                    <w:widowControl/>
                                    <w:spacing w:line="240" w:lineRule="exact"/>
                                    <w:rPr>
                                      <w:rFonts w:ascii="標楷體" w:eastAsia="標楷體" w:hAnsi="標楷體" w:cs="新細明體"/>
                                      <w:kern w:val="0"/>
                                      <w:sz w:val="20"/>
                                      <w:szCs w:val="20"/>
                                    </w:rPr>
                                  </w:pPr>
                                </w:p>
                              </w:tc>
                              <w:tc>
                                <w:tcPr>
                                  <w:tcW w:w="1056" w:type="dxa"/>
                                  <w:vMerge/>
                                  <w:tcBorders>
                                    <w:left w:val="nil"/>
                                    <w:bottom w:val="single" w:sz="4" w:space="0" w:color="auto"/>
                                    <w:right w:val="single" w:sz="4" w:space="0" w:color="auto"/>
                                  </w:tcBorders>
                                  <w:shd w:val="clear" w:color="auto" w:fill="auto"/>
                                  <w:noWrap/>
                                  <w:vAlign w:val="center"/>
                                </w:tcPr>
                                <w:p w14:paraId="6FBDBFA6"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p>
                              </w:tc>
                              <w:tc>
                                <w:tcPr>
                                  <w:tcW w:w="756" w:type="dxa"/>
                                  <w:vMerge/>
                                  <w:tcBorders>
                                    <w:left w:val="nil"/>
                                    <w:bottom w:val="single" w:sz="4" w:space="0" w:color="auto"/>
                                    <w:right w:val="single" w:sz="4" w:space="0" w:color="auto"/>
                                  </w:tcBorders>
                                  <w:shd w:val="clear" w:color="auto" w:fill="auto"/>
                                  <w:noWrap/>
                                  <w:vAlign w:val="center"/>
                                </w:tcPr>
                                <w:p w14:paraId="5D6E30EC"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p>
                              </w:tc>
                              <w:tc>
                                <w:tcPr>
                                  <w:tcW w:w="7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7C40B"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占比</w:t>
                                  </w:r>
                                </w:p>
                              </w:tc>
                              <w:tc>
                                <w:tcPr>
                                  <w:tcW w:w="1067" w:type="dxa"/>
                                  <w:vMerge/>
                                  <w:tcBorders>
                                    <w:left w:val="nil"/>
                                    <w:bottom w:val="single" w:sz="4" w:space="0" w:color="auto"/>
                                    <w:right w:val="single" w:sz="4" w:space="0" w:color="auto"/>
                                  </w:tcBorders>
                                  <w:shd w:val="clear" w:color="auto" w:fill="auto"/>
                                  <w:noWrap/>
                                  <w:vAlign w:val="center"/>
                                </w:tcPr>
                                <w:p w14:paraId="2D08D2EF"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p>
                              </w:tc>
                              <w:tc>
                                <w:tcPr>
                                  <w:tcW w:w="756" w:type="dxa"/>
                                  <w:vMerge/>
                                  <w:tcBorders>
                                    <w:left w:val="nil"/>
                                    <w:bottom w:val="single" w:sz="4" w:space="0" w:color="auto"/>
                                    <w:right w:val="single" w:sz="4" w:space="0" w:color="auto"/>
                                  </w:tcBorders>
                                  <w:shd w:val="clear" w:color="auto" w:fill="auto"/>
                                  <w:noWrap/>
                                  <w:vAlign w:val="center"/>
                                </w:tcPr>
                                <w:p w14:paraId="4690D4BE"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E6686"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占比</w:t>
                                  </w:r>
                                </w:p>
                              </w:tc>
                            </w:tr>
                            <w:tr w:rsidR="00C57D9C" w:rsidRPr="0083673F" w14:paraId="75D2E5F2"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9475C8B"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104</w:t>
                                  </w:r>
                                </w:p>
                              </w:tc>
                              <w:tc>
                                <w:tcPr>
                                  <w:tcW w:w="1056" w:type="dxa"/>
                                  <w:tcBorders>
                                    <w:top w:val="nil"/>
                                    <w:left w:val="nil"/>
                                    <w:bottom w:val="single" w:sz="4" w:space="0" w:color="auto"/>
                                    <w:right w:val="single" w:sz="4" w:space="0" w:color="auto"/>
                                  </w:tcBorders>
                                  <w:shd w:val="clear" w:color="auto" w:fill="auto"/>
                                  <w:noWrap/>
                                  <w:vAlign w:val="center"/>
                                  <w:hideMark/>
                                </w:tcPr>
                                <w:p w14:paraId="61B6104B"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13,572,677 </w:t>
                                  </w:r>
                                </w:p>
                              </w:tc>
                              <w:tc>
                                <w:tcPr>
                                  <w:tcW w:w="756" w:type="dxa"/>
                                  <w:tcBorders>
                                    <w:top w:val="nil"/>
                                    <w:left w:val="nil"/>
                                    <w:bottom w:val="single" w:sz="4" w:space="0" w:color="auto"/>
                                    <w:right w:val="single" w:sz="4" w:space="0" w:color="auto"/>
                                  </w:tcBorders>
                                  <w:shd w:val="clear" w:color="auto" w:fill="auto"/>
                                  <w:noWrap/>
                                  <w:vAlign w:val="center"/>
                                  <w:hideMark/>
                                </w:tcPr>
                                <w:p w14:paraId="209BF83F"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52,009 </w:t>
                                  </w:r>
                                </w:p>
                              </w:tc>
                              <w:tc>
                                <w:tcPr>
                                  <w:tcW w:w="726" w:type="dxa"/>
                                  <w:tcBorders>
                                    <w:top w:val="nil"/>
                                    <w:left w:val="nil"/>
                                    <w:bottom w:val="single" w:sz="4" w:space="0" w:color="auto"/>
                                    <w:right w:val="single" w:sz="4" w:space="0" w:color="auto"/>
                                  </w:tcBorders>
                                  <w:shd w:val="clear" w:color="auto" w:fill="auto"/>
                                  <w:noWrap/>
                                  <w:vAlign w:val="center"/>
                                  <w:hideMark/>
                                </w:tcPr>
                                <w:p w14:paraId="1A8F4B0D"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0.38</w:t>
                                  </w:r>
                                </w:p>
                              </w:tc>
                              <w:tc>
                                <w:tcPr>
                                  <w:tcW w:w="1067" w:type="dxa"/>
                                  <w:tcBorders>
                                    <w:top w:val="nil"/>
                                    <w:left w:val="nil"/>
                                    <w:bottom w:val="single" w:sz="4" w:space="0" w:color="auto"/>
                                    <w:right w:val="single" w:sz="4" w:space="0" w:color="auto"/>
                                  </w:tcBorders>
                                  <w:shd w:val="clear" w:color="auto" w:fill="auto"/>
                                  <w:noWrap/>
                                  <w:vAlign w:val="center"/>
                                  <w:hideMark/>
                                </w:tcPr>
                                <w:p w14:paraId="063EF41D"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683,914 </w:t>
                                  </w:r>
                                </w:p>
                              </w:tc>
                              <w:tc>
                                <w:tcPr>
                                  <w:tcW w:w="756" w:type="dxa"/>
                                  <w:tcBorders>
                                    <w:top w:val="nil"/>
                                    <w:left w:val="nil"/>
                                    <w:bottom w:val="single" w:sz="4" w:space="0" w:color="auto"/>
                                    <w:right w:val="single" w:sz="4" w:space="0" w:color="auto"/>
                                  </w:tcBorders>
                                  <w:shd w:val="clear" w:color="auto" w:fill="auto"/>
                                  <w:noWrap/>
                                  <w:vAlign w:val="center"/>
                                  <w:hideMark/>
                                </w:tcPr>
                                <w:p w14:paraId="3827AD77"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11,047 </w:t>
                                  </w:r>
                                </w:p>
                              </w:tc>
                              <w:tc>
                                <w:tcPr>
                                  <w:tcW w:w="697" w:type="dxa"/>
                                  <w:tcBorders>
                                    <w:top w:val="nil"/>
                                    <w:left w:val="nil"/>
                                    <w:bottom w:val="single" w:sz="4" w:space="0" w:color="auto"/>
                                    <w:right w:val="single" w:sz="4" w:space="0" w:color="auto"/>
                                  </w:tcBorders>
                                  <w:shd w:val="clear" w:color="auto" w:fill="auto"/>
                                  <w:noWrap/>
                                  <w:vAlign w:val="center"/>
                                  <w:hideMark/>
                                </w:tcPr>
                                <w:p w14:paraId="65367928"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1.62</w:t>
                                  </w:r>
                                </w:p>
                              </w:tc>
                            </w:tr>
                            <w:tr w:rsidR="00C57D9C" w:rsidRPr="0083673F" w14:paraId="791D032A"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36CC5CC4"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105</w:t>
                                  </w:r>
                                </w:p>
                              </w:tc>
                              <w:tc>
                                <w:tcPr>
                                  <w:tcW w:w="1056" w:type="dxa"/>
                                  <w:tcBorders>
                                    <w:top w:val="nil"/>
                                    <w:left w:val="nil"/>
                                    <w:bottom w:val="single" w:sz="4" w:space="0" w:color="auto"/>
                                    <w:right w:val="single" w:sz="4" w:space="0" w:color="auto"/>
                                  </w:tcBorders>
                                  <w:shd w:val="clear" w:color="auto" w:fill="auto"/>
                                  <w:noWrap/>
                                  <w:vAlign w:val="center"/>
                                  <w:hideMark/>
                                </w:tcPr>
                                <w:p w14:paraId="590F9BC0"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13,560,070 </w:t>
                                  </w:r>
                                </w:p>
                              </w:tc>
                              <w:tc>
                                <w:tcPr>
                                  <w:tcW w:w="756" w:type="dxa"/>
                                  <w:tcBorders>
                                    <w:top w:val="nil"/>
                                    <w:left w:val="nil"/>
                                    <w:bottom w:val="single" w:sz="4" w:space="0" w:color="auto"/>
                                    <w:right w:val="single" w:sz="4" w:space="0" w:color="auto"/>
                                  </w:tcBorders>
                                  <w:shd w:val="clear" w:color="auto" w:fill="auto"/>
                                  <w:noWrap/>
                                  <w:vAlign w:val="center"/>
                                  <w:hideMark/>
                                </w:tcPr>
                                <w:p w14:paraId="46D6F8B4"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71,821 </w:t>
                                  </w:r>
                                </w:p>
                              </w:tc>
                              <w:tc>
                                <w:tcPr>
                                  <w:tcW w:w="726" w:type="dxa"/>
                                  <w:tcBorders>
                                    <w:top w:val="nil"/>
                                    <w:left w:val="nil"/>
                                    <w:bottom w:val="single" w:sz="4" w:space="0" w:color="auto"/>
                                    <w:right w:val="single" w:sz="4" w:space="0" w:color="auto"/>
                                  </w:tcBorders>
                                  <w:shd w:val="clear" w:color="auto" w:fill="auto"/>
                                  <w:noWrap/>
                                  <w:vAlign w:val="center"/>
                                  <w:hideMark/>
                                </w:tcPr>
                                <w:p w14:paraId="400FF712"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0.53</w:t>
                                  </w:r>
                                </w:p>
                              </w:tc>
                              <w:tc>
                                <w:tcPr>
                                  <w:tcW w:w="1067" w:type="dxa"/>
                                  <w:tcBorders>
                                    <w:top w:val="nil"/>
                                    <w:left w:val="nil"/>
                                    <w:bottom w:val="single" w:sz="4" w:space="0" w:color="auto"/>
                                    <w:right w:val="single" w:sz="4" w:space="0" w:color="auto"/>
                                  </w:tcBorders>
                                  <w:shd w:val="clear" w:color="auto" w:fill="auto"/>
                                  <w:noWrap/>
                                  <w:vAlign w:val="center"/>
                                  <w:hideMark/>
                                </w:tcPr>
                                <w:p w14:paraId="3F8633AC"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832,842 </w:t>
                                  </w:r>
                                </w:p>
                              </w:tc>
                              <w:tc>
                                <w:tcPr>
                                  <w:tcW w:w="756" w:type="dxa"/>
                                  <w:tcBorders>
                                    <w:top w:val="nil"/>
                                    <w:left w:val="nil"/>
                                    <w:bottom w:val="single" w:sz="4" w:space="0" w:color="auto"/>
                                    <w:right w:val="single" w:sz="4" w:space="0" w:color="auto"/>
                                  </w:tcBorders>
                                  <w:shd w:val="clear" w:color="auto" w:fill="auto"/>
                                  <w:noWrap/>
                                  <w:vAlign w:val="center"/>
                                  <w:hideMark/>
                                </w:tcPr>
                                <w:p w14:paraId="1A7927ED"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20,891 </w:t>
                                  </w:r>
                                </w:p>
                              </w:tc>
                              <w:tc>
                                <w:tcPr>
                                  <w:tcW w:w="697" w:type="dxa"/>
                                  <w:tcBorders>
                                    <w:top w:val="nil"/>
                                    <w:left w:val="nil"/>
                                    <w:bottom w:val="single" w:sz="4" w:space="0" w:color="auto"/>
                                    <w:right w:val="single" w:sz="4" w:space="0" w:color="auto"/>
                                  </w:tcBorders>
                                  <w:shd w:val="clear" w:color="auto" w:fill="auto"/>
                                  <w:noWrap/>
                                  <w:vAlign w:val="center"/>
                                  <w:hideMark/>
                                </w:tcPr>
                                <w:p w14:paraId="34FD6BCA"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2.51</w:t>
                                  </w:r>
                                </w:p>
                              </w:tc>
                            </w:tr>
                            <w:tr w:rsidR="00C57D9C" w:rsidRPr="0083673F" w14:paraId="208AFCEE"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690F59D7"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106</w:t>
                                  </w:r>
                                </w:p>
                              </w:tc>
                              <w:tc>
                                <w:tcPr>
                                  <w:tcW w:w="1056" w:type="dxa"/>
                                  <w:tcBorders>
                                    <w:top w:val="nil"/>
                                    <w:left w:val="nil"/>
                                    <w:bottom w:val="single" w:sz="4" w:space="0" w:color="auto"/>
                                    <w:right w:val="single" w:sz="4" w:space="0" w:color="auto"/>
                                  </w:tcBorders>
                                  <w:shd w:val="clear" w:color="auto" w:fill="auto"/>
                                  <w:noWrap/>
                                  <w:vAlign w:val="center"/>
                                  <w:hideMark/>
                                </w:tcPr>
                                <w:p w14:paraId="0CF6896A"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13,628,620 </w:t>
                                  </w:r>
                                </w:p>
                              </w:tc>
                              <w:tc>
                                <w:tcPr>
                                  <w:tcW w:w="756" w:type="dxa"/>
                                  <w:tcBorders>
                                    <w:top w:val="nil"/>
                                    <w:left w:val="nil"/>
                                    <w:bottom w:val="single" w:sz="4" w:space="0" w:color="auto"/>
                                    <w:right w:val="single" w:sz="4" w:space="0" w:color="auto"/>
                                  </w:tcBorders>
                                  <w:shd w:val="clear" w:color="auto" w:fill="auto"/>
                                  <w:noWrap/>
                                  <w:vAlign w:val="center"/>
                                  <w:hideMark/>
                                </w:tcPr>
                                <w:p w14:paraId="69026818"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113,984 </w:t>
                                  </w:r>
                                </w:p>
                              </w:tc>
                              <w:tc>
                                <w:tcPr>
                                  <w:tcW w:w="726" w:type="dxa"/>
                                  <w:tcBorders>
                                    <w:top w:val="nil"/>
                                    <w:left w:val="nil"/>
                                    <w:bottom w:val="single" w:sz="4" w:space="0" w:color="auto"/>
                                    <w:right w:val="single" w:sz="4" w:space="0" w:color="auto"/>
                                  </w:tcBorders>
                                  <w:shd w:val="clear" w:color="auto" w:fill="auto"/>
                                  <w:noWrap/>
                                  <w:vAlign w:val="center"/>
                                  <w:hideMark/>
                                </w:tcPr>
                                <w:p w14:paraId="1C60509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0.84</w:t>
                                  </w:r>
                                </w:p>
                              </w:tc>
                              <w:tc>
                                <w:tcPr>
                                  <w:tcW w:w="1067" w:type="dxa"/>
                                  <w:tcBorders>
                                    <w:top w:val="nil"/>
                                    <w:left w:val="nil"/>
                                    <w:bottom w:val="single" w:sz="4" w:space="0" w:color="auto"/>
                                    <w:right w:val="single" w:sz="4" w:space="0" w:color="auto"/>
                                  </w:tcBorders>
                                  <w:shd w:val="clear" w:color="auto" w:fill="auto"/>
                                  <w:noWrap/>
                                  <w:vAlign w:val="center"/>
                                  <w:hideMark/>
                                </w:tcPr>
                                <w:p w14:paraId="36006B9A"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980,167 </w:t>
                                  </w:r>
                                </w:p>
                              </w:tc>
                              <w:tc>
                                <w:tcPr>
                                  <w:tcW w:w="756" w:type="dxa"/>
                                  <w:tcBorders>
                                    <w:top w:val="nil"/>
                                    <w:left w:val="nil"/>
                                    <w:bottom w:val="single" w:sz="4" w:space="0" w:color="auto"/>
                                    <w:right w:val="single" w:sz="4" w:space="0" w:color="auto"/>
                                  </w:tcBorders>
                                  <w:shd w:val="clear" w:color="auto" w:fill="auto"/>
                                  <w:noWrap/>
                                  <w:vAlign w:val="center"/>
                                  <w:hideMark/>
                                </w:tcPr>
                                <w:p w14:paraId="492CB602"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44,095 </w:t>
                                  </w:r>
                                </w:p>
                              </w:tc>
                              <w:tc>
                                <w:tcPr>
                                  <w:tcW w:w="697" w:type="dxa"/>
                                  <w:tcBorders>
                                    <w:top w:val="nil"/>
                                    <w:left w:val="nil"/>
                                    <w:bottom w:val="single" w:sz="4" w:space="0" w:color="auto"/>
                                    <w:right w:val="single" w:sz="4" w:space="0" w:color="auto"/>
                                  </w:tcBorders>
                                  <w:shd w:val="clear" w:color="auto" w:fill="auto"/>
                                  <w:noWrap/>
                                  <w:vAlign w:val="center"/>
                                  <w:hideMark/>
                                </w:tcPr>
                                <w:p w14:paraId="534F3401"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4.50</w:t>
                                  </w:r>
                                </w:p>
                              </w:tc>
                            </w:tr>
                            <w:tr w:rsidR="00C57D9C" w:rsidRPr="0083673F" w14:paraId="1FC4626A"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F1605E3"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107</w:t>
                                  </w:r>
                                </w:p>
                              </w:tc>
                              <w:tc>
                                <w:tcPr>
                                  <w:tcW w:w="1056" w:type="dxa"/>
                                  <w:tcBorders>
                                    <w:top w:val="nil"/>
                                    <w:left w:val="nil"/>
                                    <w:bottom w:val="single" w:sz="4" w:space="0" w:color="auto"/>
                                    <w:right w:val="single" w:sz="4" w:space="0" w:color="auto"/>
                                  </w:tcBorders>
                                  <w:shd w:val="clear" w:color="auto" w:fill="auto"/>
                                  <w:noWrap/>
                                  <w:vAlign w:val="center"/>
                                  <w:hideMark/>
                                </w:tcPr>
                                <w:p w14:paraId="5AEC9D9F"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13,692,922 </w:t>
                                  </w:r>
                                </w:p>
                              </w:tc>
                              <w:tc>
                                <w:tcPr>
                                  <w:tcW w:w="756" w:type="dxa"/>
                                  <w:tcBorders>
                                    <w:top w:val="nil"/>
                                    <w:left w:val="nil"/>
                                    <w:bottom w:val="single" w:sz="4" w:space="0" w:color="auto"/>
                                    <w:right w:val="single" w:sz="4" w:space="0" w:color="auto"/>
                                  </w:tcBorders>
                                  <w:shd w:val="clear" w:color="auto" w:fill="auto"/>
                                  <w:noWrap/>
                                  <w:vAlign w:val="center"/>
                                  <w:hideMark/>
                                </w:tcPr>
                                <w:p w14:paraId="4267B38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194,604 </w:t>
                                  </w:r>
                                </w:p>
                              </w:tc>
                              <w:tc>
                                <w:tcPr>
                                  <w:tcW w:w="726" w:type="dxa"/>
                                  <w:tcBorders>
                                    <w:top w:val="nil"/>
                                    <w:left w:val="nil"/>
                                    <w:bottom w:val="single" w:sz="4" w:space="0" w:color="auto"/>
                                    <w:right w:val="single" w:sz="4" w:space="0" w:color="auto"/>
                                  </w:tcBorders>
                                  <w:shd w:val="clear" w:color="auto" w:fill="auto"/>
                                  <w:noWrap/>
                                  <w:vAlign w:val="center"/>
                                  <w:hideMark/>
                                </w:tcPr>
                                <w:p w14:paraId="1F5F28EC"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1.42</w:t>
                                  </w:r>
                                </w:p>
                              </w:tc>
                              <w:tc>
                                <w:tcPr>
                                  <w:tcW w:w="1067" w:type="dxa"/>
                                  <w:tcBorders>
                                    <w:top w:val="nil"/>
                                    <w:left w:val="nil"/>
                                    <w:bottom w:val="single" w:sz="4" w:space="0" w:color="auto"/>
                                    <w:right w:val="single" w:sz="4" w:space="0" w:color="auto"/>
                                  </w:tcBorders>
                                  <w:shd w:val="clear" w:color="auto" w:fill="auto"/>
                                  <w:noWrap/>
                                  <w:vAlign w:val="center"/>
                                  <w:hideMark/>
                                </w:tcPr>
                                <w:p w14:paraId="20B1A846"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838,828 </w:t>
                                  </w:r>
                                </w:p>
                              </w:tc>
                              <w:tc>
                                <w:tcPr>
                                  <w:tcW w:w="756" w:type="dxa"/>
                                  <w:tcBorders>
                                    <w:top w:val="nil"/>
                                    <w:left w:val="nil"/>
                                    <w:bottom w:val="single" w:sz="4" w:space="0" w:color="auto"/>
                                    <w:right w:val="single" w:sz="4" w:space="0" w:color="auto"/>
                                  </w:tcBorders>
                                  <w:shd w:val="clear" w:color="auto" w:fill="auto"/>
                                  <w:noWrap/>
                                  <w:vAlign w:val="center"/>
                                  <w:hideMark/>
                                </w:tcPr>
                                <w:p w14:paraId="5A91444B"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82,483 </w:t>
                                  </w:r>
                                </w:p>
                              </w:tc>
                              <w:tc>
                                <w:tcPr>
                                  <w:tcW w:w="697" w:type="dxa"/>
                                  <w:tcBorders>
                                    <w:top w:val="nil"/>
                                    <w:left w:val="nil"/>
                                    <w:bottom w:val="single" w:sz="4" w:space="0" w:color="auto"/>
                                    <w:right w:val="single" w:sz="4" w:space="0" w:color="auto"/>
                                  </w:tcBorders>
                                  <w:shd w:val="clear" w:color="auto" w:fill="auto"/>
                                  <w:noWrap/>
                                  <w:vAlign w:val="center"/>
                                  <w:hideMark/>
                                </w:tcPr>
                                <w:p w14:paraId="11F5DA4C"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9.83</w:t>
                                  </w:r>
                                </w:p>
                              </w:tc>
                            </w:tr>
                            <w:tr w:rsidR="00C57D9C" w:rsidRPr="0083673F" w14:paraId="46C10321"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C0036F4"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108</w:t>
                                  </w:r>
                                </w:p>
                              </w:tc>
                              <w:tc>
                                <w:tcPr>
                                  <w:tcW w:w="1056" w:type="dxa"/>
                                  <w:tcBorders>
                                    <w:top w:val="nil"/>
                                    <w:left w:val="nil"/>
                                    <w:bottom w:val="single" w:sz="4" w:space="0" w:color="auto"/>
                                    <w:right w:val="single" w:sz="4" w:space="0" w:color="auto"/>
                                  </w:tcBorders>
                                  <w:shd w:val="clear" w:color="auto" w:fill="auto"/>
                                  <w:noWrap/>
                                  <w:vAlign w:val="center"/>
                                  <w:hideMark/>
                                </w:tcPr>
                                <w:p w14:paraId="3F48FC31"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13,835,055 </w:t>
                                  </w:r>
                                </w:p>
                              </w:tc>
                              <w:tc>
                                <w:tcPr>
                                  <w:tcW w:w="756" w:type="dxa"/>
                                  <w:tcBorders>
                                    <w:top w:val="nil"/>
                                    <w:left w:val="nil"/>
                                    <w:bottom w:val="single" w:sz="4" w:space="0" w:color="auto"/>
                                    <w:right w:val="single" w:sz="4" w:space="0" w:color="auto"/>
                                  </w:tcBorders>
                                  <w:shd w:val="clear" w:color="auto" w:fill="auto"/>
                                  <w:noWrap/>
                                  <w:vAlign w:val="center"/>
                                  <w:hideMark/>
                                </w:tcPr>
                                <w:p w14:paraId="6DFFBD90"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359,905 </w:t>
                                  </w:r>
                                </w:p>
                              </w:tc>
                              <w:tc>
                                <w:tcPr>
                                  <w:tcW w:w="726" w:type="dxa"/>
                                  <w:tcBorders>
                                    <w:top w:val="nil"/>
                                    <w:left w:val="nil"/>
                                    <w:bottom w:val="single" w:sz="4" w:space="0" w:color="auto"/>
                                    <w:right w:val="single" w:sz="4" w:space="0" w:color="auto"/>
                                  </w:tcBorders>
                                  <w:shd w:val="clear" w:color="auto" w:fill="auto"/>
                                  <w:noWrap/>
                                  <w:vAlign w:val="center"/>
                                  <w:hideMark/>
                                </w:tcPr>
                                <w:p w14:paraId="07182E62"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2.60</w:t>
                                  </w:r>
                                </w:p>
                              </w:tc>
                              <w:tc>
                                <w:tcPr>
                                  <w:tcW w:w="1067" w:type="dxa"/>
                                  <w:tcBorders>
                                    <w:top w:val="nil"/>
                                    <w:left w:val="nil"/>
                                    <w:bottom w:val="single" w:sz="4" w:space="0" w:color="auto"/>
                                    <w:right w:val="single" w:sz="4" w:space="0" w:color="auto"/>
                                  </w:tcBorders>
                                  <w:shd w:val="clear" w:color="auto" w:fill="auto"/>
                                  <w:noWrap/>
                                  <w:vAlign w:val="center"/>
                                  <w:hideMark/>
                                </w:tcPr>
                                <w:p w14:paraId="45B81CD3"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885,792 </w:t>
                                  </w:r>
                                </w:p>
                              </w:tc>
                              <w:tc>
                                <w:tcPr>
                                  <w:tcW w:w="756" w:type="dxa"/>
                                  <w:tcBorders>
                                    <w:top w:val="nil"/>
                                    <w:left w:val="nil"/>
                                    <w:bottom w:val="single" w:sz="4" w:space="0" w:color="auto"/>
                                    <w:right w:val="single" w:sz="4" w:space="0" w:color="auto"/>
                                  </w:tcBorders>
                                  <w:shd w:val="clear" w:color="auto" w:fill="auto"/>
                                  <w:noWrap/>
                                  <w:vAlign w:val="center"/>
                                  <w:hideMark/>
                                </w:tcPr>
                                <w:p w14:paraId="43369F79"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168,537 </w:t>
                                  </w:r>
                                </w:p>
                              </w:tc>
                              <w:tc>
                                <w:tcPr>
                                  <w:tcW w:w="697" w:type="dxa"/>
                                  <w:tcBorders>
                                    <w:top w:val="nil"/>
                                    <w:left w:val="nil"/>
                                    <w:bottom w:val="single" w:sz="4" w:space="0" w:color="auto"/>
                                    <w:right w:val="single" w:sz="4" w:space="0" w:color="auto"/>
                                  </w:tcBorders>
                                  <w:shd w:val="clear" w:color="auto" w:fill="auto"/>
                                  <w:noWrap/>
                                  <w:vAlign w:val="center"/>
                                  <w:hideMark/>
                                </w:tcPr>
                                <w:p w14:paraId="2190B01D"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19.03</w:t>
                                  </w:r>
                                </w:p>
                              </w:tc>
                            </w:tr>
                            <w:tr w:rsidR="00C57D9C" w:rsidRPr="0083673F" w14:paraId="4690281C"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75A1E479"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109</w:t>
                                  </w:r>
                                </w:p>
                              </w:tc>
                              <w:tc>
                                <w:tcPr>
                                  <w:tcW w:w="1056" w:type="dxa"/>
                                  <w:tcBorders>
                                    <w:top w:val="nil"/>
                                    <w:left w:val="nil"/>
                                    <w:bottom w:val="single" w:sz="4" w:space="0" w:color="auto"/>
                                    <w:right w:val="single" w:sz="4" w:space="0" w:color="auto"/>
                                  </w:tcBorders>
                                  <w:shd w:val="clear" w:color="auto" w:fill="auto"/>
                                  <w:noWrap/>
                                  <w:vAlign w:val="center"/>
                                  <w:hideMark/>
                                </w:tcPr>
                                <w:p w14:paraId="5EC6EDD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13,924,931 </w:t>
                                  </w:r>
                                </w:p>
                              </w:tc>
                              <w:tc>
                                <w:tcPr>
                                  <w:tcW w:w="756" w:type="dxa"/>
                                  <w:tcBorders>
                                    <w:top w:val="nil"/>
                                    <w:left w:val="nil"/>
                                    <w:bottom w:val="single" w:sz="4" w:space="0" w:color="auto"/>
                                    <w:right w:val="single" w:sz="4" w:space="0" w:color="auto"/>
                                  </w:tcBorders>
                                  <w:shd w:val="clear" w:color="auto" w:fill="auto"/>
                                  <w:noWrap/>
                                  <w:vAlign w:val="center"/>
                                  <w:hideMark/>
                                </w:tcPr>
                                <w:p w14:paraId="109F42ED"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455,735 </w:t>
                                  </w:r>
                                </w:p>
                              </w:tc>
                              <w:tc>
                                <w:tcPr>
                                  <w:tcW w:w="726" w:type="dxa"/>
                                  <w:tcBorders>
                                    <w:top w:val="nil"/>
                                    <w:left w:val="nil"/>
                                    <w:bottom w:val="single" w:sz="4" w:space="0" w:color="auto"/>
                                    <w:right w:val="single" w:sz="4" w:space="0" w:color="auto"/>
                                  </w:tcBorders>
                                  <w:shd w:val="clear" w:color="auto" w:fill="auto"/>
                                  <w:noWrap/>
                                  <w:vAlign w:val="center"/>
                                  <w:hideMark/>
                                </w:tcPr>
                                <w:p w14:paraId="48D72E34"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3.27</w:t>
                                  </w:r>
                                </w:p>
                              </w:tc>
                              <w:tc>
                                <w:tcPr>
                                  <w:tcW w:w="1067" w:type="dxa"/>
                                  <w:tcBorders>
                                    <w:top w:val="nil"/>
                                    <w:left w:val="nil"/>
                                    <w:bottom w:val="single" w:sz="4" w:space="0" w:color="auto"/>
                                    <w:right w:val="single" w:sz="4" w:space="0" w:color="auto"/>
                                  </w:tcBorders>
                                  <w:shd w:val="clear" w:color="auto" w:fill="auto"/>
                                  <w:noWrap/>
                                  <w:vAlign w:val="center"/>
                                  <w:hideMark/>
                                </w:tcPr>
                                <w:p w14:paraId="02144BE6"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1,013,315 </w:t>
                                  </w:r>
                                </w:p>
                              </w:tc>
                              <w:tc>
                                <w:tcPr>
                                  <w:tcW w:w="756" w:type="dxa"/>
                                  <w:tcBorders>
                                    <w:top w:val="nil"/>
                                    <w:left w:val="nil"/>
                                    <w:bottom w:val="single" w:sz="4" w:space="0" w:color="auto"/>
                                    <w:right w:val="single" w:sz="4" w:space="0" w:color="auto"/>
                                  </w:tcBorders>
                                  <w:shd w:val="clear" w:color="auto" w:fill="auto"/>
                                  <w:noWrap/>
                                  <w:vAlign w:val="center"/>
                                  <w:hideMark/>
                                </w:tcPr>
                                <w:p w14:paraId="5FB06336"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99,204 </w:t>
                                  </w:r>
                                </w:p>
                              </w:tc>
                              <w:tc>
                                <w:tcPr>
                                  <w:tcW w:w="697" w:type="dxa"/>
                                  <w:tcBorders>
                                    <w:top w:val="nil"/>
                                    <w:left w:val="nil"/>
                                    <w:bottom w:val="single" w:sz="4" w:space="0" w:color="auto"/>
                                    <w:right w:val="single" w:sz="4" w:space="0" w:color="auto"/>
                                  </w:tcBorders>
                                  <w:shd w:val="clear" w:color="auto" w:fill="auto"/>
                                  <w:noWrap/>
                                  <w:vAlign w:val="center"/>
                                  <w:hideMark/>
                                </w:tcPr>
                                <w:p w14:paraId="0CDAF25A"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9.79</w:t>
                                  </w:r>
                                </w:p>
                              </w:tc>
                            </w:tr>
                            <w:tr w:rsidR="00C57D9C" w:rsidRPr="0083673F" w14:paraId="08FDC8CB"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35F839B"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110</w:t>
                                  </w:r>
                                </w:p>
                              </w:tc>
                              <w:tc>
                                <w:tcPr>
                                  <w:tcW w:w="1056" w:type="dxa"/>
                                  <w:tcBorders>
                                    <w:top w:val="nil"/>
                                    <w:left w:val="nil"/>
                                    <w:bottom w:val="single" w:sz="4" w:space="0" w:color="auto"/>
                                    <w:right w:val="single" w:sz="4" w:space="0" w:color="auto"/>
                                  </w:tcBorders>
                                  <w:shd w:val="clear" w:color="auto" w:fill="auto"/>
                                  <w:noWrap/>
                                  <w:vAlign w:val="center"/>
                                  <w:hideMark/>
                                </w:tcPr>
                                <w:p w14:paraId="22488516"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14,064,275 </w:t>
                                  </w:r>
                                </w:p>
                              </w:tc>
                              <w:tc>
                                <w:tcPr>
                                  <w:tcW w:w="756" w:type="dxa"/>
                                  <w:tcBorders>
                                    <w:top w:val="nil"/>
                                    <w:left w:val="nil"/>
                                    <w:bottom w:val="single" w:sz="4" w:space="0" w:color="auto"/>
                                    <w:right w:val="single" w:sz="4" w:space="0" w:color="auto"/>
                                  </w:tcBorders>
                                  <w:shd w:val="clear" w:color="auto" w:fill="auto"/>
                                  <w:noWrap/>
                                  <w:vAlign w:val="center"/>
                                  <w:hideMark/>
                                </w:tcPr>
                                <w:p w14:paraId="5326642C"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546,404 </w:t>
                                  </w:r>
                                </w:p>
                              </w:tc>
                              <w:tc>
                                <w:tcPr>
                                  <w:tcW w:w="726" w:type="dxa"/>
                                  <w:tcBorders>
                                    <w:top w:val="nil"/>
                                    <w:left w:val="nil"/>
                                    <w:bottom w:val="single" w:sz="4" w:space="0" w:color="auto"/>
                                    <w:right w:val="single" w:sz="4" w:space="0" w:color="auto"/>
                                  </w:tcBorders>
                                  <w:shd w:val="clear" w:color="auto" w:fill="auto"/>
                                  <w:noWrap/>
                                  <w:vAlign w:val="center"/>
                                  <w:hideMark/>
                                </w:tcPr>
                                <w:p w14:paraId="02DDDB42"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3.89</w:t>
                                  </w:r>
                                </w:p>
                              </w:tc>
                              <w:tc>
                                <w:tcPr>
                                  <w:tcW w:w="1067" w:type="dxa"/>
                                  <w:tcBorders>
                                    <w:top w:val="nil"/>
                                    <w:left w:val="nil"/>
                                    <w:bottom w:val="single" w:sz="4" w:space="0" w:color="auto"/>
                                    <w:right w:val="single" w:sz="4" w:space="0" w:color="auto"/>
                                  </w:tcBorders>
                                  <w:shd w:val="clear" w:color="auto" w:fill="auto"/>
                                  <w:noWrap/>
                                  <w:vAlign w:val="center"/>
                                  <w:hideMark/>
                                </w:tcPr>
                                <w:p w14:paraId="14311C5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783,538 </w:t>
                                  </w:r>
                                </w:p>
                              </w:tc>
                              <w:tc>
                                <w:tcPr>
                                  <w:tcW w:w="756" w:type="dxa"/>
                                  <w:tcBorders>
                                    <w:top w:val="nil"/>
                                    <w:left w:val="nil"/>
                                    <w:bottom w:val="single" w:sz="4" w:space="0" w:color="auto"/>
                                    <w:right w:val="single" w:sz="4" w:space="0" w:color="auto"/>
                                  </w:tcBorders>
                                  <w:shd w:val="clear" w:color="auto" w:fill="auto"/>
                                  <w:noWrap/>
                                  <w:vAlign w:val="center"/>
                                  <w:hideMark/>
                                </w:tcPr>
                                <w:p w14:paraId="3B18F346"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93,992 </w:t>
                                  </w:r>
                                </w:p>
                              </w:tc>
                              <w:tc>
                                <w:tcPr>
                                  <w:tcW w:w="697" w:type="dxa"/>
                                  <w:tcBorders>
                                    <w:top w:val="nil"/>
                                    <w:left w:val="nil"/>
                                    <w:bottom w:val="single" w:sz="4" w:space="0" w:color="auto"/>
                                    <w:right w:val="single" w:sz="4" w:space="0" w:color="auto"/>
                                  </w:tcBorders>
                                  <w:shd w:val="clear" w:color="auto" w:fill="auto"/>
                                  <w:noWrap/>
                                  <w:vAlign w:val="center"/>
                                  <w:hideMark/>
                                </w:tcPr>
                                <w:p w14:paraId="4739A1B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12.00</w:t>
                                  </w:r>
                                </w:p>
                              </w:tc>
                            </w:tr>
                            <w:tr w:rsidR="00C57D9C" w:rsidRPr="0083673F" w14:paraId="7A6F523C"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B0CC906"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111</w:t>
                                  </w:r>
                                </w:p>
                              </w:tc>
                              <w:tc>
                                <w:tcPr>
                                  <w:tcW w:w="1056" w:type="dxa"/>
                                  <w:tcBorders>
                                    <w:top w:val="nil"/>
                                    <w:left w:val="nil"/>
                                    <w:bottom w:val="single" w:sz="4" w:space="0" w:color="auto"/>
                                    <w:right w:val="single" w:sz="4" w:space="0" w:color="auto"/>
                                  </w:tcBorders>
                                  <w:shd w:val="clear" w:color="auto" w:fill="auto"/>
                                  <w:noWrap/>
                                  <w:vAlign w:val="center"/>
                                  <w:hideMark/>
                                </w:tcPr>
                                <w:p w14:paraId="0488A44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14,162,146 </w:t>
                                  </w:r>
                                </w:p>
                              </w:tc>
                              <w:tc>
                                <w:tcPr>
                                  <w:tcW w:w="756" w:type="dxa"/>
                                  <w:tcBorders>
                                    <w:top w:val="nil"/>
                                    <w:left w:val="nil"/>
                                    <w:bottom w:val="single" w:sz="4" w:space="0" w:color="auto"/>
                                    <w:right w:val="single" w:sz="4" w:space="0" w:color="auto"/>
                                  </w:tcBorders>
                                  <w:shd w:val="clear" w:color="auto" w:fill="auto"/>
                                  <w:noWrap/>
                                  <w:vAlign w:val="center"/>
                                  <w:hideMark/>
                                </w:tcPr>
                                <w:p w14:paraId="0912FB02"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630,181 </w:t>
                                  </w:r>
                                </w:p>
                              </w:tc>
                              <w:tc>
                                <w:tcPr>
                                  <w:tcW w:w="726" w:type="dxa"/>
                                  <w:tcBorders>
                                    <w:top w:val="nil"/>
                                    <w:left w:val="nil"/>
                                    <w:bottom w:val="single" w:sz="4" w:space="0" w:color="auto"/>
                                    <w:right w:val="single" w:sz="4" w:space="0" w:color="auto"/>
                                  </w:tcBorders>
                                  <w:shd w:val="clear" w:color="auto" w:fill="auto"/>
                                  <w:noWrap/>
                                  <w:vAlign w:val="center"/>
                                  <w:hideMark/>
                                </w:tcPr>
                                <w:p w14:paraId="38342C95"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4.45</w:t>
                                  </w:r>
                                </w:p>
                              </w:tc>
                              <w:tc>
                                <w:tcPr>
                                  <w:tcW w:w="1067" w:type="dxa"/>
                                  <w:tcBorders>
                                    <w:top w:val="nil"/>
                                    <w:left w:val="nil"/>
                                    <w:bottom w:val="single" w:sz="4" w:space="0" w:color="auto"/>
                                    <w:right w:val="single" w:sz="4" w:space="0" w:color="auto"/>
                                  </w:tcBorders>
                                  <w:shd w:val="clear" w:color="auto" w:fill="auto"/>
                                  <w:noWrap/>
                                  <w:vAlign w:val="center"/>
                                  <w:hideMark/>
                                </w:tcPr>
                                <w:p w14:paraId="449F141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706,104 </w:t>
                                  </w:r>
                                </w:p>
                              </w:tc>
                              <w:tc>
                                <w:tcPr>
                                  <w:tcW w:w="756" w:type="dxa"/>
                                  <w:tcBorders>
                                    <w:top w:val="nil"/>
                                    <w:left w:val="nil"/>
                                    <w:bottom w:val="single" w:sz="4" w:space="0" w:color="auto"/>
                                    <w:right w:val="single" w:sz="4" w:space="0" w:color="auto"/>
                                  </w:tcBorders>
                                  <w:shd w:val="clear" w:color="auto" w:fill="auto"/>
                                  <w:noWrap/>
                                  <w:vAlign w:val="center"/>
                                  <w:hideMark/>
                                </w:tcPr>
                                <w:p w14:paraId="25D28688"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87,679 </w:t>
                                  </w:r>
                                </w:p>
                              </w:tc>
                              <w:tc>
                                <w:tcPr>
                                  <w:tcW w:w="697" w:type="dxa"/>
                                  <w:tcBorders>
                                    <w:top w:val="nil"/>
                                    <w:left w:val="nil"/>
                                    <w:bottom w:val="single" w:sz="4" w:space="0" w:color="auto"/>
                                    <w:right w:val="single" w:sz="4" w:space="0" w:color="auto"/>
                                  </w:tcBorders>
                                  <w:shd w:val="clear" w:color="auto" w:fill="auto"/>
                                  <w:noWrap/>
                                  <w:vAlign w:val="center"/>
                                  <w:hideMark/>
                                </w:tcPr>
                                <w:p w14:paraId="187FD086"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12.42</w:t>
                                  </w:r>
                                </w:p>
                              </w:tc>
                            </w:tr>
                            <w:tr w:rsidR="00C57D9C" w:rsidRPr="0083673F" w14:paraId="54C4CBB5"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BB2B26C"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112</w:t>
                                  </w:r>
                                </w:p>
                              </w:tc>
                              <w:tc>
                                <w:tcPr>
                                  <w:tcW w:w="1056" w:type="dxa"/>
                                  <w:tcBorders>
                                    <w:top w:val="nil"/>
                                    <w:left w:val="nil"/>
                                    <w:bottom w:val="single" w:sz="4" w:space="0" w:color="auto"/>
                                    <w:right w:val="single" w:sz="4" w:space="0" w:color="auto"/>
                                  </w:tcBorders>
                                  <w:shd w:val="clear" w:color="auto" w:fill="auto"/>
                                  <w:noWrap/>
                                  <w:vAlign w:val="center"/>
                                  <w:hideMark/>
                                </w:tcPr>
                                <w:p w14:paraId="31739EFE"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14,292,224 </w:t>
                                  </w:r>
                                </w:p>
                              </w:tc>
                              <w:tc>
                                <w:tcPr>
                                  <w:tcW w:w="756" w:type="dxa"/>
                                  <w:tcBorders>
                                    <w:top w:val="nil"/>
                                    <w:left w:val="nil"/>
                                    <w:bottom w:val="single" w:sz="4" w:space="0" w:color="auto"/>
                                    <w:right w:val="single" w:sz="4" w:space="0" w:color="auto"/>
                                  </w:tcBorders>
                                  <w:shd w:val="clear" w:color="auto" w:fill="auto"/>
                                  <w:noWrap/>
                                  <w:vAlign w:val="center"/>
                                  <w:hideMark/>
                                </w:tcPr>
                                <w:p w14:paraId="3BA7543C"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703,838 </w:t>
                                  </w:r>
                                </w:p>
                              </w:tc>
                              <w:tc>
                                <w:tcPr>
                                  <w:tcW w:w="726" w:type="dxa"/>
                                  <w:tcBorders>
                                    <w:top w:val="nil"/>
                                    <w:left w:val="nil"/>
                                    <w:bottom w:val="single" w:sz="4" w:space="0" w:color="auto"/>
                                    <w:right w:val="single" w:sz="4" w:space="0" w:color="auto"/>
                                  </w:tcBorders>
                                  <w:shd w:val="clear" w:color="auto" w:fill="auto"/>
                                  <w:noWrap/>
                                  <w:vAlign w:val="center"/>
                                  <w:hideMark/>
                                </w:tcPr>
                                <w:p w14:paraId="1D575319"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4.92</w:t>
                                  </w:r>
                                </w:p>
                              </w:tc>
                              <w:tc>
                                <w:tcPr>
                                  <w:tcW w:w="1067" w:type="dxa"/>
                                  <w:tcBorders>
                                    <w:top w:val="nil"/>
                                    <w:left w:val="nil"/>
                                    <w:bottom w:val="single" w:sz="4" w:space="0" w:color="auto"/>
                                    <w:right w:val="single" w:sz="4" w:space="0" w:color="auto"/>
                                  </w:tcBorders>
                                  <w:shd w:val="clear" w:color="auto" w:fill="auto"/>
                                  <w:noWrap/>
                                  <w:vAlign w:val="center"/>
                                  <w:hideMark/>
                                </w:tcPr>
                                <w:p w14:paraId="3A1B9CA1"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843,400 </w:t>
                                  </w:r>
                                </w:p>
                              </w:tc>
                              <w:tc>
                                <w:tcPr>
                                  <w:tcW w:w="756" w:type="dxa"/>
                                  <w:tcBorders>
                                    <w:top w:val="nil"/>
                                    <w:left w:val="nil"/>
                                    <w:bottom w:val="single" w:sz="4" w:space="0" w:color="auto"/>
                                    <w:right w:val="single" w:sz="4" w:space="0" w:color="auto"/>
                                  </w:tcBorders>
                                  <w:shd w:val="clear" w:color="auto" w:fill="auto"/>
                                  <w:noWrap/>
                                  <w:vAlign w:val="center"/>
                                  <w:hideMark/>
                                </w:tcPr>
                                <w:p w14:paraId="5054AF51"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79,764 </w:t>
                                  </w:r>
                                </w:p>
                              </w:tc>
                              <w:tc>
                                <w:tcPr>
                                  <w:tcW w:w="697" w:type="dxa"/>
                                  <w:tcBorders>
                                    <w:top w:val="nil"/>
                                    <w:left w:val="nil"/>
                                    <w:bottom w:val="single" w:sz="4" w:space="0" w:color="auto"/>
                                    <w:right w:val="single" w:sz="4" w:space="0" w:color="auto"/>
                                  </w:tcBorders>
                                  <w:shd w:val="clear" w:color="auto" w:fill="auto"/>
                                  <w:noWrap/>
                                  <w:vAlign w:val="center"/>
                                  <w:hideMark/>
                                </w:tcPr>
                                <w:p w14:paraId="5BD6A6AB"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9.46</w:t>
                                  </w:r>
                                </w:p>
                              </w:tc>
                            </w:tr>
                            <w:tr w:rsidR="00C57D9C" w:rsidRPr="0083673F" w14:paraId="572EF807"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CC7B393"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113</w:t>
                                  </w:r>
                                </w:p>
                              </w:tc>
                              <w:tc>
                                <w:tcPr>
                                  <w:tcW w:w="1056" w:type="dxa"/>
                                  <w:tcBorders>
                                    <w:top w:val="nil"/>
                                    <w:left w:val="nil"/>
                                    <w:bottom w:val="single" w:sz="4" w:space="0" w:color="auto"/>
                                    <w:right w:val="single" w:sz="4" w:space="0" w:color="auto"/>
                                  </w:tcBorders>
                                  <w:shd w:val="clear" w:color="auto" w:fill="auto"/>
                                  <w:noWrap/>
                                  <w:vAlign w:val="center"/>
                                  <w:hideMark/>
                                </w:tcPr>
                                <w:p w14:paraId="3440D98E"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14,386,694 </w:t>
                                  </w:r>
                                </w:p>
                              </w:tc>
                              <w:tc>
                                <w:tcPr>
                                  <w:tcW w:w="756" w:type="dxa"/>
                                  <w:tcBorders>
                                    <w:top w:val="nil"/>
                                    <w:left w:val="nil"/>
                                    <w:bottom w:val="single" w:sz="4" w:space="0" w:color="auto"/>
                                    <w:right w:val="single" w:sz="4" w:space="0" w:color="auto"/>
                                  </w:tcBorders>
                                  <w:shd w:val="clear" w:color="auto" w:fill="auto"/>
                                  <w:noWrap/>
                                  <w:vAlign w:val="center"/>
                                  <w:hideMark/>
                                </w:tcPr>
                                <w:p w14:paraId="36E6FD8B"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774,606 </w:t>
                                  </w:r>
                                </w:p>
                              </w:tc>
                              <w:tc>
                                <w:tcPr>
                                  <w:tcW w:w="726" w:type="dxa"/>
                                  <w:tcBorders>
                                    <w:top w:val="nil"/>
                                    <w:left w:val="nil"/>
                                    <w:bottom w:val="single" w:sz="4" w:space="0" w:color="auto"/>
                                    <w:right w:val="single" w:sz="4" w:space="0" w:color="auto"/>
                                  </w:tcBorders>
                                  <w:shd w:val="clear" w:color="auto" w:fill="auto"/>
                                  <w:noWrap/>
                                  <w:vAlign w:val="center"/>
                                  <w:hideMark/>
                                </w:tcPr>
                                <w:p w14:paraId="569998FC"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5.38</w:t>
                                  </w:r>
                                </w:p>
                              </w:tc>
                              <w:tc>
                                <w:tcPr>
                                  <w:tcW w:w="1067" w:type="dxa"/>
                                  <w:tcBorders>
                                    <w:top w:val="nil"/>
                                    <w:left w:val="nil"/>
                                    <w:bottom w:val="single" w:sz="4" w:space="0" w:color="auto"/>
                                    <w:right w:val="single" w:sz="4" w:space="0" w:color="auto"/>
                                  </w:tcBorders>
                                  <w:shd w:val="clear" w:color="auto" w:fill="auto"/>
                                  <w:noWrap/>
                                  <w:vAlign w:val="center"/>
                                  <w:hideMark/>
                                </w:tcPr>
                                <w:p w14:paraId="5D8ECD11"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732,703 </w:t>
                                  </w:r>
                                </w:p>
                              </w:tc>
                              <w:tc>
                                <w:tcPr>
                                  <w:tcW w:w="756" w:type="dxa"/>
                                  <w:tcBorders>
                                    <w:top w:val="nil"/>
                                    <w:left w:val="nil"/>
                                    <w:bottom w:val="single" w:sz="4" w:space="0" w:color="auto"/>
                                    <w:right w:val="single" w:sz="4" w:space="0" w:color="auto"/>
                                  </w:tcBorders>
                                  <w:shd w:val="clear" w:color="auto" w:fill="auto"/>
                                  <w:noWrap/>
                                  <w:vAlign w:val="center"/>
                                  <w:hideMark/>
                                </w:tcPr>
                                <w:p w14:paraId="4A5DF6FE"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78,921 </w:t>
                                  </w:r>
                                </w:p>
                              </w:tc>
                              <w:tc>
                                <w:tcPr>
                                  <w:tcW w:w="697" w:type="dxa"/>
                                  <w:tcBorders>
                                    <w:top w:val="nil"/>
                                    <w:left w:val="nil"/>
                                    <w:bottom w:val="single" w:sz="4" w:space="0" w:color="auto"/>
                                    <w:right w:val="single" w:sz="4" w:space="0" w:color="auto"/>
                                  </w:tcBorders>
                                  <w:shd w:val="clear" w:color="auto" w:fill="auto"/>
                                  <w:noWrap/>
                                  <w:vAlign w:val="center"/>
                                  <w:hideMark/>
                                </w:tcPr>
                                <w:p w14:paraId="11D944BE"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10.77</w:t>
                                  </w:r>
                                </w:p>
                              </w:tc>
                            </w:tr>
                            <w:tr w:rsidR="00C57D9C" w:rsidRPr="0083673F" w14:paraId="273F330B" w14:textId="77777777" w:rsidTr="004A087A">
                              <w:trPr>
                                <w:trHeight w:val="20"/>
                                <w:jc w:val="center"/>
                              </w:trPr>
                              <w:tc>
                                <w:tcPr>
                                  <w:tcW w:w="5564" w:type="dxa"/>
                                  <w:gridSpan w:val="7"/>
                                  <w:tcBorders>
                                    <w:top w:val="single" w:sz="4" w:space="0" w:color="auto"/>
                                  </w:tcBorders>
                                  <w:shd w:val="clear" w:color="auto" w:fill="auto"/>
                                  <w:noWrap/>
                                </w:tcPr>
                                <w:p w14:paraId="3FEDF790" w14:textId="77777777" w:rsidR="00C57D9C" w:rsidRPr="0083673F" w:rsidRDefault="00C57D9C" w:rsidP="00F27FF7">
                                  <w:pPr>
                                    <w:widowControl/>
                                    <w:spacing w:line="240" w:lineRule="exact"/>
                                    <w:ind w:leftChars="-10" w:left="-24"/>
                                    <w:jc w:val="both"/>
                                    <w:rPr>
                                      <w:rFonts w:ascii="標楷體" w:eastAsia="標楷體" w:hAnsi="標楷體"/>
                                      <w:kern w:val="0"/>
                                      <w:sz w:val="18"/>
                                      <w:szCs w:val="18"/>
                                    </w:rPr>
                                  </w:pPr>
                                  <w:r>
                                    <w:rPr>
                                      <w:rFonts w:ascii="標楷體" w:eastAsia="標楷體" w:hAnsi="標楷體" w:hint="eastAsia"/>
                                      <w:kern w:val="0"/>
                                      <w:sz w:val="18"/>
                                      <w:szCs w:val="18"/>
                                    </w:rPr>
                                    <w:t>資料來源：整理自</w:t>
                                  </w:r>
                                  <w:r w:rsidRPr="0083673F">
                                    <w:rPr>
                                      <w:rFonts w:ascii="標楷體" w:eastAsia="標楷體" w:hAnsi="標楷體" w:hint="eastAsia"/>
                                      <w:kern w:val="0"/>
                                      <w:sz w:val="18"/>
                                      <w:szCs w:val="18"/>
                                    </w:rPr>
                                    <w:t>交通部統計查詢網及公路局提供資料</w:t>
                                  </w:r>
                                  <w:r>
                                    <w:rPr>
                                      <w:rFonts w:ascii="標楷體" w:eastAsia="標楷體" w:hAnsi="標楷體" w:hint="eastAsia"/>
                                      <w:kern w:val="0"/>
                                      <w:sz w:val="18"/>
                                      <w:szCs w:val="18"/>
                                    </w:rPr>
                                    <w:t>。</w:t>
                                  </w:r>
                                </w:p>
                              </w:tc>
                            </w:tr>
                            <w:bookmarkEnd w:id="9"/>
                          </w:tbl>
                          <w:p w14:paraId="3E95FDC5" w14:textId="77777777" w:rsidR="00C57D9C" w:rsidRPr="00C02288" w:rsidRDefault="00C57D9C" w:rsidP="00C57D9C">
                            <w:pPr>
                              <w:jc w:val="cente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50DDC20" id="文字方塊 6" o:spid="_x0000_s1066" type="#_x0000_t202" style="position:absolute;left:0;text-align:left;margin-left:237.55pt;margin-top:1.1pt;width:288.75pt;height:412.3pt;z-index:252315136;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" filled="f" stroked="f">
                <v:textbox>
                  <w:txbxContent>
                    <w:tbl>
                      <w:tblPr>
                        <w:tblW w:w="5564" w:type="dxa"/>
                        <w:jc w:val="center"/>
                        <w:tblCellMar>
                          <w:left w:w="28" w:type="dxa"/>
                          <w:right w:w="28" w:type="dxa"/>
                        </w:tblCellMar>
                        <w:tblLook w:val="04A0" w:firstRow="1" w:lastRow="0" w:firstColumn="1" w:lastColumn="0" w:noHBand="0" w:noVBand="1"/>
                      </w:tblPr>
                      <w:tblGrid>
                        <w:gridCol w:w="506"/>
                        <w:gridCol w:w="1056"/>
                        <w:gridCol w:w="756"/>
                        <w:gridCol w:w="726"/>
                        <w:gridCol w:w="1067"/>
                        <w:gridCol w:w="756"/>
                        <w:gridCol w:w="697"/>
                      </w:tblGrid>
                      <w:tr w:rsidR="00C57D9C" w:rsidRPr="0083673F" w14:paraId="3253A13C" w14:textId="77777777" w:rsidTr="004A087A">
                        <w:trPr>
                          <w:trHeight w:val="20"/>
                          <w:jc w:val="center"/>
                        </w:trPr>
                        <w:tc>
                          <w:tcPr>
                            <w:tcW w:w="5564" w:type="dxa"/>
                            <w:gridSpan w:val="7"/>
                            <w:shd w:val="clear" w:color="auto" w:fill="auto"/>
                            <w:noWrap/>
                            <w:vAlign w:val="center"/>
                          </w:tcPr>
                          <w:p w14:paraId="59DA9A05" w14:textId="77777777" w:rsidR="00C57D9C" w:rsidRPr="0083673F" w:rsidRDefault="00C57D9C" w:rsidP="003F52CE">
                            <w:pPr>
                              <w:widowControl/>
                              <w:jc w:val="center"/>
                              <w:rPr>
                                <w:rFonts w:ascii="標楷體" w:eastAsia="標楷體" w:hAnsi="標楷體" w:cs="新細明體"/>
                                <w:color w:val="000000"/>
                                <w:kern w:val="0"/>
                                <w:sz w:val="20"/>
                                <w:szCs w:val="20"/>
                              </w:rPr>
                            </w:pPr>
                            <w:bookmarkStart w:id="10" w:name="_Hlk199324652"/>
                            <w:r>
                              <w:rPr>
                                <w:rFonts w:ascii="標楷體" w:eastAsia="標楷體" w:hAnsi="標楷體" w:hint="eastAsia"/>
                                <w:b/>
                                <w:bCs/>
                                <w:kern w:val="0"/>
                              </w:rPr>
                              <w:t>表</w:t>
                            </w:r>
                            <w:r>
                              <w:rPr>
                                <w:rFonts w:ascii="標楷體" w:eastAsia="標楷體" w:hAnsi="標楷體"/>
                                <w:b/>
                                <w:bCs/>
                                <w:kern w:val="0"/>
                              </w:rPr>
                              <w:t>24</w:t>
                            </w:r>
                            <w:r>
                              <w:rPr>
                                <w:rFonts w:ascii="標楷體" w:eastAsia="標楷體" w:hAnsi="標楷體" w:hint="eastAsia"/>
                                <w:b/>
                                <w:bCs/>
                                <w:kern w:val="0"/>
                              </w:rPr>
                              <w:t xml:space="preserve">　小客車與機車登記及新增掛牌數</w:t>
                            </w:r>
                          </w:p>
                        </w:tc>
                      </w:tr>
                      <w:tr w:rsidR="00C57D9C" w:rsidRPr="0083673F" w14:paraId="11175C4B" w14:textId="77777777" w:rsidTr="004A087A">
                        <w:trPr>
                          <w:trHeight w:val="20"/>
                          <w:jc w:val="center"/>
                        </w:trPr>
                        <w:tc>
                          <w:tcPr>
                            <w:tcW w:w="5564" w:type="dxa"/>
                            <w:gridSpan w:val="7"/>
                            <w:tcBorders>
                              <w:bottom w:val="single" w:sz="4" w:space="0" w:color="000000"/>
                            </w:tcBorders>
                            <w:shd w:val="clear" w:color="auto" w:fill="auto"/>
                            <w:noWrap/>
                            <w:vAlign w:val="center"/>
                          </w:tcPr>
                          <w:p w14:paraId="4D5D5875" w14:textId="77777777" w:rsidR="00C57D9C" w:rsidRPr="00F56FB7" w:rsidRDefault="00C57D9C" w:rsidP="00F27FF7">
                            <w:pPr>
                              <w:widowControl/>
                              <w:spacing w:line="240" w:lineRule="exact"/>
                              <w:ind w:rightChars="10" w:right="24"/>
                              <w:jc w:val="right"/>
                              <w:rPr>
                                <w:rFonts w:ascii="標楷體" w:eastAsia="標楷體" w:hAnsi="標楷體" w:cs="新細明體"/>
                                <w:color w:val="000000"/>
                                <w:kern w:val="0"/>
                                <w:sz w:val="20"/>
                                <w:szCs w:val="20"/>
                              </w:rPr>
                            </w:pPr>
                            <w:r w:rsidRPr="00F56FB7">
                              <w:rPr>
                                <w:rFonts w:ascii="標楷體" w:eastAsia="標楷體" w:hAnsi="標楷體" w:cs="新細明體" w:hint="eastAsia"/>
                                <w:kern w:val="0"/>
                                <w:sz w:val="20"/>
                                <w:szCs w:val="20"/>
                              </w:rPr>
                              <w:t>單位：輛、％</w:t>
                            </w:r>
                          </w:p>
                        </w:tc>
                      </w:tr>
                      <w:tr w:rsidR="00C57D9C" w:rsidRPr="0083673F" w14:paraId="567EE497" w14:textId="77777777" w:rsidTr="00EC1ECF">
                        <w:trPr>
                          <w:trHeight w:val="283"/>
                          <w:jc w:val="center"/>
                        </w:trPr>
                        <w:tc>
                          <w:tcPr>
                            <w:tcW w:w="506" w:type="dxa"/>
                            <w:vMerge w:val="restart"/>
                            <w:tcBorders>
                              <w:top w:val="single" w:sz="4" w:space="0" w:color="auto"/>
                              <w:left w:val="single" w:sz="4" w:space="0" w:color="auto"/>
                              <w:right w:val="single" w:sz="4" w:space="0" w:color="auto"/>
                            </w:tcBorders>
                            <w:shd w:val="clear" w:color="auto" w:fill="auto"/>
                            <w:noWrap/>
                            <w:vAlign w:val="center"/>
                            <w:hideMark/>
                          </w:tcPr>
                          <w:p w14:paraId="483C7047"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年度</w:t>
                            </w:r>
                          </w:p>
                        </w:tc>
                        <w:tc>
                          <w:tcPr>
                            <w:tcW w:w="5058"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51AC3520"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小客車</w:t>
                            </w:r>
                          </w:p>
                        </w:tc>
                      </w:tr>
                      <w:tr w:rsidR="00C57D9C" w:rsidRPr="0083673F" w14:paraId="59534EB3" w14:textId="77777777" w:rsidTr="00EC1ECF">
                        <w:trPr>
                          <w:trHeight w:val="283"/>
                          <w:jc w:val="center"/>
                        </w:trPr>
                        <w:tc>
                          <w:tcPr>
                            <w:tcW w:w="506" w:type="dxa"/>
                            <w:vMerge/>
                            <w:tcBorders>
                              <w:left w:val="single" w:sz="4" w:space="0" w:color="auto"/>
                              <w:right w:val="single" w:sz="4" w:space="0" w:color="auto"/>
                            </w:tcBorders>
                            <w:vAlign w:val="center"/>
                            <w:hideMark/>
                          </w:tcPr>
                          <w:p w14:paraId="5D145822" w14:textId="77777777" w:rsidR="00C57D9C" w:rsidRPr="003F52CE" w:rsidRDefault="00C57D9C" w:rsidP="00C02288">
                            <w:pPr>
                              <w:widowControl/>
                              <w:spacing w:line="240" w:lineRule="exact"/>
                              <w:rPr>
                                <w:rFonts w:ascii="標楷體" w:eastAsia="標楷體" w:hAnsi="標楷體" w:cs="新細明體"/>
                                <w:kern w:val="0"/>
                                <w:sz w:val="20"/>
                                <w:szCs w:val="20"/>
                              </w:rPr>
                            </w:pPr>
                          </w:p>
                        </w:tc>
                        <w:tc>
                          <w:tcPr>
                            <w:tcW w:w="2538"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7086040A"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年底登記數量</w:t>
                            </w:r>
                          </w:p>
                        </w:tc>
                        <w:tc>
                          <w:tcPr>
                            <w:tcW w:w="252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6055DEDB"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當年度新增掛牌數量</w:t>
                            </w:r>
                          </w:p>
                        </w:tc>
                      </w:tr>
                      <w:tr w:rsidR="00C57D9C" w:rsidRPr="0083673F" w14:paraId="69EAF7C1" w14:textId="77777777" w:rsidTr="00211911">
                        <w:trPr>
                          <w:trHeight w:val="170"/>
                          <w:jc w:val="center"/>
                        </w:trPr>
                        <w:tc>
                          <w:tcPr>
                            <w:tcW w:w="506" w:type="dxa"/>
                            <w:vMerge/>
                            <w:tcBorders>
                              <w:left w:val="single" w:sz="4" w:space="0" w:color="auto"/>
                              <w:right w:val="single" w:sz="4" w:space="0" w:color="auto"/>
                            </w:tcBorders>
                            <w:vAlign w:val="center"/>
                            <w:hideMark/>
                          </w:tcPr>
                          <w:p w14:paraId="6BFF0C61" w14:textId="77777777" w:rsidR="00C57D9C" w:rsidRPr="003F52CE" w:rsidRDefault="00C57D9C" w:rsidP="00C02288">
                            <w:pPr>
                              <w:widowControl/>
                              <w:spacing w:line="240" w:lineRule="exact"/>
                              <w:rPr>
                                <w:rFonts w:ascii="標楷體" w:eastAsia="標楷體" w:hAnsi="標楷體" w:cs="新細明體"/>
                                <w:kern w:val="0"/>
                                <w:sz w:val="20"/>
                                <w:szCs w:val="20"/>
                              </w:rPr>
                            </w:pPr>
                          </w:p>
                        </w:tc>
                        <w:tc>
                          <w:tcPr>
                            <w:tcW w:w="1056" w:type="dxa"/>
                            <w:vMerge w:val="restart"/>
                            <w:tcBorders>
                              <w:top w:val="nil"/>
                              <w:left w:val="nil"/>
                              <w:right w:val="single" w:sz="4" w:space="0" w:color="auto"/>
                            </w:tcBorders>
                            <w:shd w:val="clear" w:color="auto" w:fill="auto"/>
                            <w:noWrap/>
                            <w:vAlign w:val="center"/>
                            <w:hideMark/>
                          </w:tcPr>
                          <w:p w14:paraId="328ADFE6"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總數</w:t>
                            </w:r>
                          </w:p>
                        </w:tc>
                        <w:tc>
                          <w:tcPr>
                            <w:tcW w:w="756" w:type="dxa"/>
                            <w:vMerge w:val="restart"/>
                            <w:tcBorders>
                              <w:top w:val="nil"/>
                              <w:left w:val="nil"/>
                            </w:tcBorders>
                            <w:shd w:val="clear" w:color="auto" w:fill="auto"/>
                            <w:noWrap/>
                            <w:vAlign w:val="center"/>
                            <w:hideMark/>
                          </w:tcPr>
                          <w:p w14:paraId="14BC3B5F"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電動車</w:t>
                            </w:r>
                          </w:p>
                        </w:tc>
                        <w:tc>
                          <w:tcPr>
                            <w:tcW w:w="726" w:type="dxa"/>
                            <w:tcBorders>
                              <w:top w:val="nil"/>
                              <w:bottom w:val="single" w:sz="4" w:space="0" w:color="auto"/>
                              <w:right w:val="single" w:sz="4" w:space="0" w:color="auto"/>
                            </w:tcBorders>
                            <w:shd w:val="clear" w:color="auto" w:fill="auto"/>
                            <w:noWrap/>
                            <w:vAlign w:val="center"/>
                            <w:hideMark/>
                          </w:tcPr>
                          <w:p w14:paraId="143E6390" w14:textId="77777777" w:rsidR="00C57D9C" w:rsidRPr="003F52CE" w:rsidRDefault="00C57D9C" w:rsidP="00211911">
                            <w:pPr>
                              <w:widowControl/>
                              <w:spacing w:line="240" w:lineRule="exact"/>
                              <w:jc w:val="center"/>
                              <w:rPr>
                                <w:rFonts w:ascii="標楷體" w:eastAsia="標楷體" w:hAnsi="標楷體" w:cs="新細明體"/>
                                <w:kern w:val="0"/>
                                <w:sz w:val="20"/>
                                <w:szCs w:val="20"/>
                              </w:rPr>
                            </w:pPr>
                          </w:p>
                        </w:tc>
                        <w:tc>
                          <w:tcPr>
                            <w:tcW w:w="1067" w:type="dxa"/>
                            <w:vMerge w:val="restart"/>
                            <w:tcBorders>
                              <w:top w:val="nil"/>
                              <w:left w:val="nil"/>
                              <w:right w:val="single" w:sz="4" w:space="0" w:color="auto"/>
                            </w:tcBorders>
                            <w:shd w:val="clear" w:color="auto" w:fill="auto"/>
                            <w:noWrap/>
                            <w:vAlign w:val="center"/>
                            <w:hideMark/>
                          </w:tcPr>
                          <w:p w14:paraId="387E39B2"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總數</w:t>
                            </w:r>
                          </w:p>
                        </w:tc>
                        <w:tc>
                          <w:tcPr>
                            <w:tcW w:w="756" w:type="dxa"/>
                            <w:vMerge w:val="restart"/>
                            <w:tcBorders>
                              <w:top w:val="nil"/>
                              <w:left w:val="nil"/>
                            </w:tcBorders>
                            <w:shd w:val="clear" w:color="auto" w:fill="auto"/>
                            <w:noWrap/>
                            <w:vAlign w:val="center"/>
                            <w:hideMark/>
                          </w:tcPr>
                          <w:p w14:paraId="5D7825D9"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電動車</w:t>
                            </w:r>
                          </w:p>
                        </w:tc>
                        <w:tc>
                          <w:tcPr>
                            <w:tcW w:w="697" w:type="dxa"/>
                            <w:tcBorders>
                              <w:top w:val="nil"/>
                              <w:bottom w:val="single" w:sz="4" w:space="0" w:color="auto"/>
                              <w:right w:val="single" w:sz="4" w:space="0" w:color="auto"/>
                            </w:tcBorders>
                            <w:shd w:val="clear" w:color="auto" w:fill="auto"/>
                            <w:noWrap/>
                            <w:vAlign w:val="center"/>
                            <w:hideMark/>
                          </w:tcPr>
                          <w:p w14:paraId="6550DAE9"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p>
                        </w:tc>
                      </w:tr>
                      <w:tr w:rsidR="00C57D9C" w:rsidRPr="0083673F" w14:paraId="2EDC30DC" w14:textId="77777777" w:rsidTr="00EC1ECF">
                        <w:trPr>
                          <w:trHeight w:val="283"/>
                          <w:jc w:val="center"/>
                        </w:trPr>
                        <w:tc>
                          <w:tcPr>
                            <w:tcW w:w="506" w:type="dxa"/>
                            <w:vMerge/>
                            <w:tcBorders>
                              <w:left w:val="single" w:sz="4" w:space="0" w:color="auto"/>
                              <w:bottom w:val="single" w:sz="4" w:space="0" w:color="000000"/>
                              <w:right w:val="single" w:sz="4" w:space="0" w:color="auto"/>
                            </w:tcBorders>
                            <w:vAlign w:val="center"/>
                          </w:tcPr>
                          <w:p w14:paraId="762FA284" w14:textId="77777777" w:rsidR="00C57D9C" w:rsidRPr="003F52CE" w:rsidRDefault="00C57D9C" w:rsidP="00C02288">
                            <w:pPr>
                              <w:widowControl/>
                              <w:spacing w:line="240" w:lineRule="exact"/>
                              <w:rPr>
                                <w:rFonts w:ascii="標楷體" w:eastAsia="標楷體" w:hAnsi="標楷體" w:cs="新細明體"/>
                                <w:kern w:val="0"/>
                                <w:sz w:val="20"/>
                                <w:szCs w:val="20"/>
                              </w:rPr>
                            </w:pPr>
                          </w:p>
                        </w:tc>
                        <w:tc>
                          <w:tcPr>
                            <w:tcW w:w="1056" w:type="dxa"/>
                            <w:vMerge/>
                            <w:tcBorders>
                              <w:left w:val="nil"/>
                              <w:bottom w:val="single" w:sz="4" w:space="0" w:color="auto"/>
                              <w:right w:val="single" w:sz="4" w:space="0" w:color="auto"/>
                            </w:tcBorders>
                            <w:shd w:val="clear" w:color="auto" w:fill="auto"/>
                            <w:noWrap/>
                            <w:vAlign w:val="center"/>
                          </w:tcPr>
                          <w:p w14:paraId="1C7AA861"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p>
                        </w:tc>
                        <w:tc>
                          <w:tcPr>
                            <w:tcW w:w="756" w:type="dxa"/>
                            <w:vMerge/>
                            <w:tcBorders>
                              <w:left w:val="nil"/>
                              <w:bottom w:val="single" w:sz="4" w:space="0" w:color="auto"/>
                              <w:right w:val="single" w:sz="4" w:space="0" w:color="auto"/>
                            </w:tcBorders>
                            <w:shd w:val="clear" w:color="auto" w:fill="auto"/>
                            <w:noWrap/>
                            <w:vAlign w:val="center"/>
                          </w:tcPr>
                          <w:p w14:paraId="289A3F9F"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p>
                        </w:tc>
                        <w:tc>
                          <w:tcPr>
                            <w:tcW w:w="7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77AF2"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占比</w:t>
                            </w:r>
                          </w:p>
                        </w:tc>
                        <w:tc>
                          <w:tcPr>
                            <w:tcW w:w="1067" w:type="dxa"/>
                            <w:vMerge/>
                            <w:tcBorders>
                              <w:left w:val="nil"/>
                              <w:bottom w:val="single" w:sz="4" w:space="0" w:color="auto"/>
                              <w:right w:val="single" w:sz="4" w:space="0" w:color="auto"/>
                            </w:tcBorders>
                            <w:shd w:val="clear" w:color="auto" w:fill="auto"/>
                            <w:noWrap/>
                            <w:vAlign w:val="center"/>
                          </w:tcPr>
                          <w:p w14:paraId="28847AFE"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p>
                        </w:tc>
                        <w:tc>
                          <w:tcPr>
                            <w:tcW w:w="756" w:type="dxa"/>
                            <w:vMerge/>
                            <w:tcBorders>
                              <w:left w:val="nil"/>
                              <w:bottom w:val="single" w:sz="4" w:space="0" w:color="auto"/>
                              <w:right w:val="single" w:sz="4" w:space="0" w:color="auto"/>
                            </w:tcBorders>
                            <w:shd w:val="clear" w:color="auto" w:fill="auto"/>
                            <w:noWrap/>
                            <w:vAlign w:val="center"/>
                          </w:tcPr>
                          <w:p w14:paraId="7D6F3D62"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2D403"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占比</w:t>
                            </w:r>
                          </w:p>
                        </w:tc>
                      </w:tr>
                      <w:tr w:rsidR="00C57D9C" w:rsidRPr="0083673F" w14:paraId="04532882"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04B437C"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104</w:t>
                            </w:r>
                          </w:p>
                        </w:tc>
                        <w:tc>
                          <w:tcPr>
                            <w:tcW w:w="1056" w:type="dxa"/>
                            <w:tcBorders>
                              <w:top w:val="nil"/>
                              <w:left w:val="nil"/>
                              <w:bottom w:val="single" w:sz="4" w:space="0" w:color="auto"/>
                              <w:right w:val="single" w:sz="4" w:space="0" w:color="auto"/>
                            </w:tcBorders>
                            <w:shd w:val="clear" w:color="auto" w:fill="auto"/>
                            <w:noWrap/>
                            <w:vAlign w:val="center"/>
                            <w:hideMark/>
                          </w:tcPr>
                          <w:p w14:paraId="7268C489"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6,573,746 </w:t>
                            </w:r>
                          </w:p>
                        </w:tc>
                        <w:tc>
                          <w:tcPr>
                            <w:tcW w:w="756" w:type="dxa"/>
                            <w:tcBorders>
                              <w:top w:val="nil"/>
                              <w:left w:val="nil"/>
                              <w:bottom w:val="single" w:sz="4" w:space="0" w:color="auto"/>
                              <w:right w:val="single" w:sz="4" w:space="0" w:color="auto"/>
                            </w:tcBorders>
                            <w:shd w:val="clear" w:color="auto" w:fill="auto"/>
                            <w:noWrap/>
                            <w:vAlign w:val="center"/>
                            <w:hideMark/>
                          </w:tcPr>
                          <w:p w14:paraId="3848A977"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478 </w:t>
                            </w:r>
                          </w:p>
                        </w:tc>
                        <w:tc>
                          <w:tcPr>
                            <w:tcW w:w="726" w:type="dxa"/>
                            <w:tcBorders>
                              <w:top w:val="nil"/>
                              <w:left w:val="nil"/>
                              <w:bottom w:val="single" w:sz="4" w:space="0" w:color="auto"/>
                              <w:right w:val="single" w:sz="4" w:space="0" w:color="auto"/>
                            </w:tcBorders>
                            <w:shd w:val="clear" w:color="auto" w:fill="auto"/>
                            <w:noWrap/>
                            <w:vAlign w:val="center"/>
                            <w:hideMark/>
                          </w:tcPr>
                          <w:p w14:paraId="569A111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0.01</w:t>
                            </w:r>
                          </w:p>
                        </w:tc>
                        <w:tc>
                          <w:tcPr>
                            <w:tcW w:w="1067" w:type="dxa"/>
                            <w:tcBorders>
                              <w:top w:val="nil"/>
                              <w:left w:val="nil"/>
                              <w:bottom w:val="single" w:sz="4" w:space="0" w:color="auto"/>
                              <w:right w:val="single" w:sz="4" w:space="0" w:color="auto"/>
                            </w:tcBorders>
                            <w:shd w:val="clear" w:color="auto" w:fill="auto"/>
                            <w:noWrap/>
                            <w:vAlign w:val="center"/>
                            <w:hideMark/>
                          </w:tcPr>
                          <w:p w14:paraId="6F8DCD6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379,026 </w:t>
                            </w:r>
                          </w:p>
                        </w:tc>
                        <w:tc>
                          <w:tcPr>
                            <w:tcW w:w="756" w:type="dxa"/>
                            <w:tcBorders>
                              <w:top w:val="nil"/>
                              <w:left w:val="nil"/>
                              <w:bottom w:val="single" w:sz="4" w:space="0" w:color="auto"/>
                              <w:right w:val="single" w:sz="4" w:space="0" w:color="auto"/>
                            </w:tcBorders>
                            <w:shd w:val="clear" w:color="auto" w:fill="auto"/>
                            <w:noWrap/>
                            <w:vAlign w:val="center"/>
                            <w:hideMark/>
                          </w:tcPr>
                          <w:p w14:paraId="2E0D0D6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56 </w:t>
                            </w:r>
                          </w:p>
                        </w:tc>
                        <w:tc>
                          <w:tcPr>
                            <w:tcW w:w="697" w:type="dxa"/>
                            <w:tcBorders>
                              <w:top w:val="nil"/>
                              <w:left w:val="nil"/>
                              <w:bottom w:val="single" w:sz="4" w:space="0" w:color="auto"/>
                              <w:right w:val="single" w:sz="4" w:space="0" w:color="auto"/>
                            </w:tcBorders>
                            <w:shd w:val="clear" w:color="auto" w:fill="auto"/>
                            <w:noWrap/>
                            <w:vAlign w:val="center"/>
                            <w:hideMark/>
                          </w:tcPr>
                          <w:p w14:paraId="45C727E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0.01</w:t>
                            </w:r>
                          </w:p>
                        </w:tc>
                      </w:tr>
                      <w:tr w:rsidR="00C57D9C" w:rsidRPr="0083673F" w14:paraId="52871D8E"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545B74E"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105</w:t>
                            </w:r>
                          </w:p>
                        </w:tc>
                        <w:tc>
                          <w:tcPr>
                            <w:tcW w:w="1056" w:type="dxa"/>
                            <w:tcBorders>
                              <w:top w:val="nil"/>
                              <w:left w:val="nil"/>
                              <w:bottom w:val="single" w:sz="4" w:space="0" w:color="auto"/>
                              <w:right w:val="single" w:sz="4" w:space="0" w:color="auto"/>
                            </w:tcBorders>
                            <w:shd w:val="clear" w:color="auto" w:fill="auto"/>
                            <w:noWrap/>
                            <w:vAlign w:val="center"/>
                            <w:hideMark/>
                          </w:tcPr>
                          <w:p w14:paraId="5E95E807"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6,666,006 </w:t>
                            </w:r>
                          </w:p>
                        </w:tc>
                        <w:tc>
                          <w:tcPr>
                            <w:tcW w:w="756" w:type="dxa"/>
                            <w:tcBorders>
                              <w:top w:val="nil"/>
                              <w:left w:val="nil"/>
                              <w:bottom w:val="single" w:sz="4" w:space="0" w:color="auto"/>
                              <w:right w:val="single" w:sz="4" w:space="0" w:color="auto"/>
                            </w:tcBorders>
                            <w:shd w:val="clear" w:color="auto" w:fill="auto"/>
                            <w:noWrap/>
                            <w:vAlign w:val="center"/>
                            <w:hideMark/>
                          </w:tcPr>
                          <w:p w14:paraId="37F33354"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475 </w:t>
                            </w:r>
                          </w:p>
                        </w:tc>
                        <w:tc>
                          <w:tcPr>
                            <w:tcW w:w="726" w:type="dxa"/>
                            <w:tcBorders>
                              <w:top w:val="nil"/>
                              <w:left w:val="nil"/>
                              <w:bottom w:val="single" w:sz="4" w:space="0" w:color="auto"/>
                              <w:right w:val="single" w:sz="4" w:space="0" w:color="auto"/>
                            </w:tcBorders>
                            <w:shd w:val="clear" w:color="auto" w:fill="auto"/>
                            <w:noWrap/>
                            <w:vAlign w:val="center"/>
                            <w:hideMark/>
                          </w:tcPr>
                          <w:p w14:paraId="0804EEBE"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0.01</w:t>
                            </w:r>
                          </w:p>
                        </w:tc>
                        <w:tc>
                          <w:tcPr>
                            <w:tcW w:w="1067" w:type="dxa"/>
                            <w:tcBorders>
                              <w:top w:val="nil"/>
                              <w:left w:val="nil"/>
                              <w:bottom w:val="single" w:sz="4" w:space="0" w:color="auto"/>
                              <w:right w:val="single" w:sz="4" w:space="0" w:color="auto"/>
                            </w:tcBorders>
                            <w:shd w:val="clear" w:color="auto" w:fill="auto"/>
                            <w:noWrap/>
                            <w:vAlign w:val="center"/>
                            <w:hideMark/>
                          </w:tcPr>
                          <w:p w14:paraId="40479E9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393,793 </w:t>
                            </w:r>
                          </w:p>
                        </w:tc>
                        <w:tc>
                          <w:tcPr>
                            <w:tcW w:w="756" w:type="dxa"/>
                            <w:tcBorders>
                              <w:top w:val="nil"/>
                              <w:left w:val="nil"/>
                              <w:bottom w:val="single" w:sz="4" w:space="0" w:color="auto"/>
                              <w:right w:val="single" w:sz="4" w:space="0" w:color="auto"/>
                            </w:tcBorders>
                            <w:shd w:val="clear" w:color="auto" w:fill="auto"/>
                            <w:noWrap/>
                            <w:vAlign w:val="center"/>
                            <w:hideMark/>
                          </w:tcPr>
                          <w:p w14:paraId="169C60E6"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22 </w:t>
                            </w:r>
                          </w:p>
                        </w:tc>
                        <w:tc>
                          <w:tcPr>
                            <w:tcW w:w="697" w:type="dxa"/>
                            <w:tcBorders>
                              <w:top w:val="nil"/>
                              <w:left w:val="nil"/>
                              <w:bottom w:val="single" w:sz="4" w:space="0" w:color="auto"/>
                              <w:right w:val="single" w:sz="4" w:space="0" w:color="auto"/>
                            </w:tcBorders>
                            <w:shd w:val="clear" w:color="auto" w:fill="auto"/>
                            <w:noWrap/>
                            <w:vAlign w:val="center"/>
                            <w:hideMark/>
                          </w:tcPr>
                          <w:p w14:paraId="083E2110"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0.01</w:t>
                            </w:r>
                          </w:p>
                        </w:tc>
                      </w:tr>
                      <w:tr w:rsidR="00C57D9C" w:rsidRPr="0083673F" w14:paraId="40BB4B5A"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485BA03"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106</w:t>
                            </w:r>
                          </w:p>
                        </w:tc>
                        <w:tc>
                          <w:tcPr>
                            <w:tcW w:w="1056" w:type="dxa"/>
                            <w:tcBorders>
                              <w:top w:val="nil"/>
                              <w:left w:val="nil"/>
                              <w:bottom w:val="single" w:sz="4" w:space="0" w:color="auto"/>
                              <w:right w:val="single" w:sz="4" w:space="0" w:color="auto"/>
                            </w:tcBorders>
                            <w:shd w:val="clear" w:color="auto" w:fill="auto"/>
                            <w:noWrap/>
                            <w:vAlign w:val="center"/>
                            <w:hideMark/>
                          </w:tcPr>
                          <w:p w14:paraId="393DCE5F"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6,763,422 </w:t>
                            </w:r>
                          </w:p>
                        </w:tc>
                        <w:tc>
                          <w:tcPr>
                            <w:tcW w:w="756" w:type="dxa"/>
                            <w:tcBorders>
                              <w:top w:val="nil"/>
                              <w:left w:val="nil"/>
                              <w:bottom w:val="single" w:sz="4" w:space="0" w:color="auto"/>
                              <w:right w:val="single" w:sz="4" w:space="0" w:color="auto"/>
                            </w:tcBorders>
                            <w:shd w:val="clear" w:color="auto" w:fill="auto"/>
                            <w:noWrap/>
                            <w:vAlign w:val="center"/>
                            <w:hideMark/>
                          </w:tcPr>
                          <w:p w14:paraId="1322DEB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1,236 </w:t>
                            </w:r>
                          </w:p>
                        </w:tc>
                        <w:tc>
                          <w:tcPr>
                            <w:tcW w:w="726" w:type="dxa"/>
                            <w:tcBorders>
                              <w:top w:val="nil"/>
                              <w:left w:val="nil"/>
                              <w:bottom w:val="single" w:sz="4" w:space="0" w:color="auto"/>
                              <w:right w:val="single" w:sz="4" w:space="0" w:color="auto"/>
                            </w:tcBorders>
                            <w:shd w:val="clear" w:color="auto" w:fill="auto"/>
                            <w:noWrap/>
                            <w:vAlign w:val="center"/>
                            <w:hideMark/>
                          </w:tcPr>
                          <w:p w14:paraId="3BC6E1E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0.02</w:t>
                            </w:r>
                          </w:p>
                        </w:tc>
                        <w:tc>
                          <w:tcPr>
                            <w:tcW w:w="1067" w:type="dxa"/>
                            <w:tcBorders>
                              <w:top w:val="nil"/>
                              <w:left w:val="nil"/>
                              <w:bottom w:val="single" w:sz="4" w:space="0" w:color="auto"/>
                              <w:right w:val="single" w:sz="4" w:space="0" w:color="auto"/>
                            </w:tcBorders>
                            <w:shd w:val="clear" w:color="auto" w:fill="auto"/>
                            <w:noWrap/>
                            <w:vAlign w:val="center"/>
                            <w:hideMark/>
                          </w:tcPr>
                          <w:p w14:paraId="57D54970"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396,190 </w:t>
                            </w:r>
                          </w:p>
                        </w:tc>
                        <w:tc>
                          <w:tcPr>
                            <w:tcW w:w="756" w:type="dxa"/>
                            <w:tcBorders>
                              <w:top w:val="nil"/>
                              <w:left w:val="nil"/>
                              <w:bottom w:val="single" w:sz="4" w:space="0" w:color="auto"/>
                              <w:right w:val="single" w:sz="4" w:space="0" w:color="auto"/>
                            </w:tcBorders>
                            <w:shd w:val="clear" w:color="auto" w:fill="auto"/>
                            <w:noWrap/>
                            <w:vAlign w:val="center"/>
                            <w:hideMark/>
                          </w:tcPr>
                          <w:p w14:paraId="2C6F2475"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766 </w:t>
                            </w:r>
                          </w:p>
                        </w:tc>
                        <w:tc>
                          <w:tcPr>
                            <w:tcW w:w="697" w:type="dxa"/>
                            <w:tcBorders>
                              <w:top w:val="nil"/>
                              <w:left w:val="nil"/>
                              <w:bottom w:val="single" w:sz="4" w:space="0" w:color="auto"/>
                              <w:right w:val="single" w:sz="4" w:space="0" w:color="auto"/>
                            </w:tcBorders>
                            <w:shd w:val="clear" w:color="auto" w:fill="auto"/>
                            <w:noWrap/>
                            <w:vAlign w:val="center"/>
                            <w:hideMark/>
                          </w:tcPr>
                          <w:p w14:paraId="3ED65D04"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0.19</w:t>
                            </w:r>
                          </w:p>
                        </w:tc>
                      </w:tr>
                      <w:tr w:rsidR="00C57D9C" w:rsidRPr="0083673F" w14:paraId="621BC223"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6C46A0EC"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107</w:t>
                            </w:r>
                          </w:p>
                        </w:tc>
                        <w:tc>
                          <w:tcPr>
                            <w:tcW w:w="1056" w:type="dxa"/>
                            <w:tcBorders>
                              <w:top w:val="nil"/>
                              <w:left w:val="nil"/>
                              <w:bottom w:val="single" w:sz="4" w:space="0" w:color="auto"/>
                              <w:right w:val="single" w:sz="4" w:space="0" w:color="auto"/>
                            </w:tcBorders>
                            <w:shd w:val="clear" w:color="auto" w:fill="auto"/>
                            <w:noWrap/>
                            <w:vAlign w:val="center"/>
                            <w:hideMark/>
                          </w:tcPr>
                          <w:p w14:paraId="6C9866C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6,845,711 </w:t>
                            </w:r>
                          </w:p>
                        </w:tc>
                        <w:tc>
                          <w:tcPr>
                            <w:tcW w:w="756" w:type="dxa"/>
                            <w:tcBorders>
                              <w:top w:val="nil"/>
                              <w:left w:val="nil"/>
                              <w:bottom w:val="single" w:sz="4" w:space="0" w:color="auto"/>
                              <w:right w:val="single" w:sz="4" w:space="0" w:color="auto"/>
                            </w:tcBorders>
                            <w:shd w:val="clear" w:color="auto" w:fill="auto"/>
                            <w:noWrap/>
                            <w:vAlign w:val="center"/>
                            <w:hideMark/>
                          </w:tcPr>
                          <w:p w14:paraId="2DABF9F9"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1,795 </w:t>
                            </w:r>
                          </w:p>
                        </w:tc>
                        <w:tc>
                          <w:tcPr>
                            <w:tcW w:w="726" w:type="dxa"/>
                            <w:tcBorders>
                              <w:top w:val="nil"/>
                              <w:left w:val="nil"/>
                              <w:bottom w:val="single" w:sz="4" w:space="0" w:color="auto"/>
                              <w:right w:val="single" w:sz="4" w:space="0" w:color="auto"/>
                            </w:tcBorders>
                            <w:shd w:val="clear" w:color="auto" w:fill="auto"/>
                            <w:noWrap/>
                            <w:vAlign w:val="center"/>
                            <w:hideMark/>
                          </w:tcPr>
                          <w:p w14:paraId="39A18DE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0.03</w:t>
                            </w:r>
                          </w:p>
                        </w:tc>
                        <w:tc>
                          <w:tcPr>
                            <w:tcW w:w="1067" w:type="dxa"/>
                            <w:tcBorders>
                              <w:top w:val="nil"/>
                              <w:left w:val="nil"/>
                              <w:bottom w:val="single" w:sz="4" w:space="0" w:color="auto"/>
                              <w:right w:val="single" w:sz="4" w:space="0" w:color="auto"/>
                            </w:tcBorders>
                            <w:shd w:val="clear" w:color="auto" w:fill="auto"/>
                            <w:noWrap/>
                            <w:vAlign w:val="center"/>
                            <w:hideMark/>
                          </w:tcPr>
                          <w:p w14:paraId="05CE164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384,083 </w:t>
                            </w:r>
                          </w:p>
                        </w:tc>
                        <w:tc>
                          <w:tcPr>
                            <w:tcW w:w="756" w:type="dxa"/>
                            <w:tcBorders>
                              <w:top w:val="nil"/>
                              <w:left w:val="nil"/>
                              <w:bottom w:val="single" w:sz="4" w:space="0" w:color="auto"/>
                              <w:right w:val="single" w:sz="4" w:space="0" w:color="auto"/>
                            </w:tcBorders>
                            <w:shd w:val="clear" w:color="auto" w:fill="auto"/>
                            <w:noWrap/>
                            <w:vAlign w:val="center"/>
                            <w:hideMark/>
                          </w:tcPr>
                          <w:p w14:paraId="4E39C4E9"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598 </w:t>
                            </w:r>
                          </w:p>
                        </w:tc>
                        <w:tc>
                          <w:tcPr>
                            <w:tcW w:w="697" w:type="dxa"/>
                            <w:tcBorders>
                              <w:top w:val="nil"/>
                              <w:left w:val="nil"/>
                              <w:bottom w:val="single" w:sz="4" w:space="0" w:color="auto"/>
                              <w:right w:val="single" w:sz="4" w:space="0" w:color="auto"/>
                            </w:tcBorders>
                            <w:shd w:val="clear" w:color="auto" w:fill="auto"/>
                            <w:noWrap/>
                            <w:vAlign w:val="center"/>
                            <w:hideMark/>
                          </w:tcPr>
                          <w:p w14:paraId="1944090C"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0.16</w:t>
                            </w:r>
                          </w:p>
                        </w:tc>
                      </w:tr>
                      <w:tr w:rsidR="00C57D9C" w:rsidRPr="0083673F" w14:paraId="7AEBCE49"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DF39C11"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108</w:t>
                            </w:r>
                          </w:p>
                        </w:tc>
                        <w:tc>
                          <w:tcPr>
                            <w:tcW w:w="1056" w:type="dxa"/>
                            <w:tcBorders>
                              <w:top w:val="nil"/>
                              <w:left w:val="nil"/>
                              <w:bottom w:val="single" w:sz="4" w:space="0" w:color="auto"/>
                              <w:right w:val="single" w:sz="4" w:space="0" w:color="auto"/>
                            </w:tcBorders>
                            <w:shd w:val="clear" w:color="auto" w:fill="auto"/>
                            <w:noWrap/>
                            <w:vAlign w:val="center"/>
                            <w:hideMark/>
                          </w:tcPr>
                          <w:p w14:paraId="65B732D5"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6,919,256 </w:t>
                            </w:r>
                          </w:p>
                        </w:tc>
                        <w:tc>
                          <w:tcPr>
                            <w:tcW w:w="756" w:type="dxa"/>
                            <w:tcBorders>
                              <w:top w:val="nil"/>
                              <w:left w:val="nil"/>
                              <w:bottom w:val="single" w:sz="4" w:space="0" w:color="auto"/>
                              <w:right w:val="single" w:sz="4" w:space="0" w:color="auto"/>
                            </w:tcBorders>
                            <w:shd w:val="clear" w:color="auto" w:fill="auto"/>
                            <w:noWrap/>
                            <w:vAlign w:val="center"/>
                            <w:hideMark/>
                          </w:tcPr>
                          <w:p w14:paraId="4025FC7B"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5,100 </w:t>
                            </w:r>
                          </w:p>
                        </w:tc>
                        <w:tc>
                          <w:tcPr>
                            <w:tcW w:w="726" w:type="dxa"/>
                            <w:tcBorders>
                              <w:top w:val="nil"/>
                              <w:left w:val="nil"/>
                              <w:bottom w:val="single" w:sz="4" w:space="0" w:color="auto"/>
                              <w:right w:val="single" w:sz="4" w:space="0" w:color="auto"/>
                            </w:tcBorders>
                            <w:shd w:val="clear" w:color="auto" w:fill="auto"/>
                            <w:noWrap/>
                            <w:vAlign w:val="center"/>
                            <w:hideMark/>
                          </w:tcPr>
                          <w:p w14:paraId="0C53D221"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0.07</w:t>
                            </w:r>
                          </w:p>
                        </w:tc>
                        <w:tc>
                          <w:tcPr>
                            <w:tcW w:w="1067" w:type="dxa"/>
                            <w:tcBorders>
                              <w:top w:val="nil"/>
                              <w:left w:val="nil"/>
                              <w:bottom w:val="single" w:sz="4" w:space="0" w:color="auto"/>
                              <w:right w:val="single" w:sz="4" w:space="0" w:color="auto"/>
                            </w:tcBorders>
                            <w:shd w:val="clear" w:color="auto" w:fill="auto"/>
                            <w:noWrap/>
                            <w:vAlign w:val="center"/>
                            <w:hideMark/>
                          </w:tcPr>
                          <w:p w14:paraId="06B0EE7E"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383,987 </w:t>
                            </w:r>
                          </w:p>
                        </w:tc>
                        <w:tc>
                          <w:tcPr>
                            <w:tcW w:w="756" w:type="dxa"/>
                            <w:tcBorders>
                              <w:top w:val="nil"/>
                              <w:left w:val="nil"/>
                              <w:bottom w:val="single" w:sz="4" w:space="0" w:color="auto"/>
                              <w:right w:val="single" w:sz="4" w:space="0" w:color="auto"/>
                            </w:tcBorders>
                            <w:shd w:val="clear" w:color="auto" w:fill="auto"/>
                            <w:noWrap/>
                            <w:vAlign w:val="center"/>
                            <w:hideMark/>
                          </w:tcPr>
                          <w:p w14:paraId="4CBA1B95"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3,361 </w:t>
                            </w:r>
                          </w:p>
                        </w:tc>
                        <w:tc>
                          <w:tcPr>
                            <w:tcW w:w="697" w:type="dxa"/>
                            <w:tcBorders>
                              <w:top w:val="nil"/>
                              <w:left w:val="nil"/>
                              <w:bottom w:val="single" w:sz="4" w:space="0" w:color="auto"/>
                              <w:right w:val="single" w:sz="4" w:space="0" w:color="auto"/>
                            </w:tcBorders>
                            <w:shd w:val="clear" w:color="auto" w:fill="auto"/>
                            <w:noWrap/>
                            <w:vAlign w:val="center"/>
                            <w:hideMark/>
                          </w:tcPr>
                          <w:p w14:paraId="1AC10BBB"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0.88</w:t>
                            </w:r>
                          </w:p>
                        </w:tc>
                      </w:tr>
                      <w:tr w:rsidR="00C57D9C" w:rsidRPr="0083673F" w14:paraId="3382F3BC"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355C00E"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109</w:t>
                            </w:r>
                          </w:p>
                        </w:tc>
                        <w:tc>
                          <w:tcPr>
                            <w:tcW w:w="1056" w:type="dxa"/>
                            <w:tcBorders>
                              <w:top w:val="nil"/>
                              <w:left w:val="nil"/>
                              <w:bottom w:val="single" w:sz="4" w:space="0" w:color="auto"/>
                              <w:right w:val="single" w:sz="4" w:space="0" w:color="auto"/>
                            </w:tcBorders>
                            <w:shd w:val="clear" w:color="auto" w:fill="auto"/>
                            <w:noWrap/>
                            <w:vAlign w:val="center"/>
                            <w:hideMark/>
                          </w:tcPr>
                          <w:p w14:paraId="4BB5A48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6,984,750 </w:t>
                            </w:r>
                          </w:p>
                        </w:tc>
                        <w:tc>
                          <w:tcPr>
                            <w:tcW w:w="756" w:type="dxa"/>
                            <w:tcBorders>
                              <w:top w:val="nil"/>
                              <w:left w:val="nil"/>
                              <w:bottom w:val="single" w:sz="4" w:space="0" w:color="auto"/>
                              <w:right w:val="single" w:sz="4" w:space="0" w:color="auto"/>
                            </w:tcBorders>
                            <w:shd w:val="clear" w:color="auto" w:fill="auto"/>
                            <w:noWrap/>
                            <w:vAlign w:val="center"/>
                            <w:hideMark/>
                          </w:tcPr>
                          <w:p w14:paraId="1276189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11,194 </w:t>
                            </w:r>
                          </w:p>
                        </w:tc>
                        <w:tc>
                          <w:tcPr>
                            <w:tcW w:w="726" w:type="dxa"/>
                            <w:tcBorders>
                              <w:top w:val="nil"/>
                              <w:left w:val="nil"/>
                              <w:bottom w:val="single" w:sz="4" w:space="0" w:color="auto"/>
                              <w:right w:val="single" w:sz="4" w:space="0" w:color="auto"/>
                            </w:tcBorders>
                            <w:shd w:val="clear" w:color="auto" w:fill="auto"/>
                            <w:noWrap/>
                            <w:vAlign w:val="center"/>
                            <w:hideMark/>
                          </w:tcPr>
                          <w:p w14:paraId="579A96F3"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0.16</w:t>
                            </w:r>
                          </w:p>
                        </w:tc>
                        <w:tc>
                          <w:tcPr>
                            <w:tcW w:w="1067" w:type="dxa"/>
                            <w:tcBorders>
                              <w:top w:val="nil"/>
                              <w:left w:val="nil"/>
                              <w:bottom w:val="single" w:sz="4" w:space="0" w:color="auto"/>
                              <w:right w:val="single" w:sz="4" w:space="0" w:color="auto"/>
                            </w:tcBorders>
                            <w:shd w:val="clear" w:color="auto" w:fill="auto"/>
                            <w:noWrap/>
                            <w:vAlign w:val="center"/>
                            <w:hideMark/>
                          </w:tcPr>
                          <w:p w14:paraId="609DBB4C"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396,345 </w:t>
                            </w:r>
                          </w:p>
                        </w:tc>
                        <w:tc>
                          <w:tcPr>
                            <w:tcW w:w="756" w:type="dxa"/>
                            <w:tcBorders>
                              <w:top w:val="nil"/>
                              <w:left w:val="nil"/>
                              <w:bottom w:val="single" w:sz="4" w:space="0" w:color="auto"/>
                              <w:right w:val="single" w:sz="4" w:space="0" w:color="auto"/>
                            </w:tcBorders>
                            <w:shd w:val="clear" w:color="auto" w:fill="auto"/>
                            <w:noWrap/>
                            <w:vAlign w:val="center"/>
                            <w:hideMark/>
                          </w:tcPr>
                          <w:p w14:paraId="1E273657"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6,243 </w:t>
                            </w:r>
                          </w:p>
                        </w:tc>
                        <w:tc>
                          <w:tcPr>
                            <w:tcW w:w="697" w:type="dxa"/>
                            <w:tcBorders>
                              <w:top w:val="nil"/>
                              <w:left w:val="nil"/>
                              <w:bottom w:val="single" w:sz="4" w:space="0" w:color="auto"/>
                              <w:right w:val="single" w:sz="4" w:space="0" w:color="auto"/>
                            </w:tcBorders>
                            <w:shd w:val="clear" w:color="auto" w:fill="auto"/>
                            <w:noWrap/>
                            <w:vAlign w:val="center"/>
                            <w:hideMark/>
                          </w:tcPr>
                          <w:p w14:paraId="615C7860"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1.58</w:t>
                            </w:r>
                          </w:p>
                        </w:tc>
                      </w:tr>
                      <w:tr w:rsidR="00C57D9C" w:rsidRPr="0083673F" w14:paraId="46E9428E"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1CD4C9D"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110</w:t>
                            </w:r>
                          </w:p>
                        </w:tc>
                        <w:tc>
                          <w:tcPr>
                            <w:tcW w:w="1056" w:type="dxa"/>
                            <w:tcBorders>
                              <w:top w:val="nil"/>
                              <w:left w:val="nil"/>
                              <w:bottom w:val="single" w:sz="4" w:space="0" w:color="auto"/>
                              <w:right w:val="single" w:sz="4" w:space="0" w:color="auto"/>
                            </w:tcBorders>
                            <w:shd w:val="clear" w:color="auto" w:fill="auto"/>
                            <w:noWrap/>
                            <w:vAlign w:val="center"/>
                            <w:hideMark/>
                          </w:tcPr>
                          <w:p w14:paraId="7C00EA4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7,104,034 </w:t>
                            </w:r>
                          </w:p>
                        </w:tc>
                        <w:tc>
                          <w:tcPr>
                            <w:tcW w:w="756" w:type="dxa"/>
                            <w:tcBorders>
                              <w:top w:val="nil"/>
                              <w:left w:val="nil"/>
                              <w:bottom w:val="single" w:sz="4" w:space="0" w:color="auto"/>
                              <w:right w:val="single" w:sz="4" w:space="0" w:color="auto"/>
                            </w:tcBorders>
                            <w:shd w:val="clear" w:color="auto" w:fill="auto"/>
                            <w:noWrap/>
                            <w:vAlign w:val="center"/>
                            <w:hideMark/>
                          </w:tcPr>
                          <w:p w14:paraId="4A290F1F"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18,145 </w:t>
                            </w:r>
                          </w:p>
                        </w:tc>
                        <w:tc>
                          <w:tcPr>
                            <w:tcW w:w="726" w:type="dxa"/>
                            <w:tcBorders>
                              <w:top w:val="nil"/>
                              <w:left w:val="nil"/>
                              <w:bottom w:val="single" w:sz="4" w:space="0" w:color="auto"/>
                              <w:right w:val="single" w:sz="4" w:space="0" w:color="auto"/>
                            </w:tcBorders>
                            <w:shd w:val="clear" w:color="auto" w:fill="auto"/>
                            <w:noWrap/>
                            <w:vAlign w:val="center"/>
                            <w:hideMark/>
                          </w:tcPr>
                          <w:p w14:paraId="2435E404"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0.26</w:t>
                            </w:r>
                          </w:p>
                        </w:tc>
                        <w:tc>
                          <w:tcPr>
                            <w:tcW w:w="1067" w:type="dxa"/>
                            <w:tcBorders>
                              <w:top w:val="nil"/>
                              <w:left w:val="nil"/>
                              <w:bottom w:val="single" w:sz="4" w:space="0" w:color="auto"/>
                              <w:right w:val="single" w:sz="4" w:space="0" w:color="auto"/>
                            </w:tcBorders>
                            <w:shd w:val="clear" w:color="auto" w:fill="auto"/>
                            <w:noWrap/>
                            <w:vAlign w:val="center"/>
                            <w:hideMark/>
                          </w:tcPr>
                          <w:p w14:paraId="4279396E"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382,918 </w:t>
                            </w:r>
                          </w:p>
                        </w:tc>
                        <w:tc>
                          <w:tcPr>
                            <w:tcW w:w="756" w:type="dxa"/>
                            <w:tcBorders>
                              <w:top w:val="nil"/>
                              <w:left w:val="nil"/>
                              <w:bottom w:val="single" w:sz="4" w:space="0" w:color="auto"/>
                              <w:right w:val="single" w:sz="4" w:space="0" w:color="auto"/>
                            </w:tcBorders>
                            <w:shd w:val="clear" w:color="auto" w:fill="auto"/>
                            <w:noWrap/>
                            <w:vAlign w:val="center"/>
                            <w:hideMark/>
                          </w:tcPr>
                          <w:p w14:paraId="3F9D11D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6,997 </w:t>
                            </w:r>
                          </w:p>
                        </w:tc>
                        <w:tc>
                          <w:tcPr>
                            <w:tcW w:w="697" w:type="dxa"/>
                            <w:tcBorders>
                              <w:top w:val="nil"/>
                              <w:left w:val="nil"/>
                              <w:bottom w:val="single" w:sz="4" w:space="0" w:color="auto"/>
                              <w:right w:val="single" w:sz="4" w:space="0" w:color="auto"/>
                            </w:tcBorders>
                            <w:shd w:val="clear" w:color="auto" w:fill="auto"/>
                            <w:noWrap/>
                            <w:vAlign w:val="center"/>
                            <w:hideMark/>
                          </w:tcPr>
                          <w:p w14:paraId="07C25FFE"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1.83</w:t>
                            </w:r>
                          </w:p>
                        </w:tc>
                      </w:tr>
                      <w:tr w:rsidR="00C57D9C" w:rsidRPr="0083673F" w14:paraId="2746417B"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7DAB0CA9"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111</w:t>
                            </w:r>
                          </w:p>
                        </w:tc>
                        <w:tc>
                          <w:tcPr>
                            <w:tcW w:w="1056" w:type="dxa"/>
                            <w:tcBorders>
                              <w:top w:val="nil"/>
                              <w:left w:val="nil"/>
                              <w:bottom w:val="single" w:sz="4" w:space="0" w:color="auto"/>
                              <w:right w:val="single" w:sz="4" w:space="0" w:color="auto"/>
                            </w:tcBorders>
                            <w:shd w:val="clear" w:color="auto" w:fill="auto"/>
                            <w:noWrap/>
                            <w:vAlign w:val="center"/>
                            <w:hideMark/>
                          </w:tcPr>
                          <w:p w14:paraId="2611AFC0"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7,210,327 </w:t>
                            </w:r>
                          </w:p>
                        </w:tc>
                        <w:tc>
                          <w:tcPr>
                            <w:tcW w:w="756" w:type="dxa"/>
                            <w:tcBorders>
                              <w:top w:val="nil"/>
                              <w:left w:val="nil"/>
                              <w:bottom w:val="single" w:sz="4" w:space="0" w:color="auto"/>
                              <w:right w:val="single" w:sz="4" w:space="0" w:color="auto"/>
                            </w:tcBorders>
                            <w:shd w:val="clear" w:color="auto" w:fill="auto"/>
                            <w:noWrap/>
                            <w:vAlign w:val="center"/>
                            <w:hideMark/>
                          </w:tcPr>
                          <w:p w14:paraId="0F901213"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34,160 </w:t>
                            </w:r>
                          </w:p>
                        </w:tc>
                        <w:tc>
                          <w:tcPr>
                            <w:tcW w:w="726" w:type="dxa"/>
                            <w:tcBorders>
                              <w:top w:val="nil"/>
                              <w:left w:val="nil"/>
                              <w:bottom w:val="single" w:sz="4" w:space="0" w:color="auto"/>
                              <w:right w:val="single" w:sz="4" w:space="0" w:color="auto"/>
                            </w:tcBorders>
                            <w:shd w:val="clear" w:color="auto" w:fill="auto"/>
                            <w:noWrap/>
                            <w:vAlign w:val="center"/>
                            <w:hideMark/>
                          </w:tcPr>
                          <w:p w14:paraId="251214A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0.47</w:t>
                            </w:r>
                          </w:p>
                        </w:tc>
                        <w:tc>
                          <w:tcPr>
                            <w:tcW w:w="1067" w:type="dxa"/>
                            <w:tcBorders>
                              <w:top w:val="nil"/>
                              <w:left w:val="nil"/>
                              <w:bottom w:val="single" w:sz="4" w:space="0" w:color="auto"/>
                              <w:right w:val="single" w:sz="4" w:space="0" w:color="auto"/>
                            </w:tcBorders>
                            <w:shd w:val="clear" w:color="auto" w:fill="auto"/>
                            <w:noWrap/>
                            <w:vAlign w:val="center"/>
                            <w:hideMark/>
                          </w:tcPr>
                          <w:p w14:paraId="41AF3BE3"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364,231 </w:t>
                            </w:r>
                          </w:p>
                        </w:tc>
                        <w:tc>
                          <w:tcPr>
                            <w:tcW w:w="756" w:type="dxa"/>
                            <w:tcBorders>
                              <w:top w:val="nil"/>
                              <w:left w:val="nil"/>
                              <w:bottom w:val="single" w:sz="4" w:space="0" w:color="auto"/>
                              <w:right w:val="single" w:sz="4" w:space="0" w:color="auto"/>
                            </w:tcBorders>
                            <w:shd w:val="clear" w:color="auto" w:fill="auto"/>
                            <w:noWrap/>
                            <w:vAlign w:val="center"/>
                            <w:hideMark/>
                          </w:tcPr>
                          <w:p w14:paraId="7A99388C"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16,106 </w:t>
                            </w:r>
                          </w:p>
                        </w:tc>
                        <w:tc>
                          <w:tcPr>
                            <w:tcW w:w="697" w:type="dxa"/>
                            <w:tcBorders>
                              <w:top w:val="nil"/>
                              <w:left w:val="nil"/>
                              <w:bottom w:val="single" w:sz="4" w:space="0" w:color="auto"/>
                              <w:right w:val="single" w:sz="4" w:space="0" w:color="auto"/>
                            </w:tcBorders>
                            <w:shd w:val="clear" w:color="auto" w:fill="auto"/>
                            <w:noWrap/>
                            <w:vAlign w:val="center"/>
                            <w:hideMark/>
                          </w:tcPr>
                          <w:p w14:paraId="631B3ED4"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4.42</w:t>
                            </w:r>
                          </w:p>
                        </w:tc>
                      </w:tr>
                      <w:tr w:rsidR="00C57D9C" w:rsidRPr="0083673F" w14:paraId="034EF122"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D4AC5D4"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112</w:t>
                            </w:r>
                          </w:p>
                        </w:tc>
                        <w:tc>
                          <w:tcPr>
                            <w:tcW w:w="1056" w:type="dxa"/>
                            <w:tcBorders>
                              <w:top w:val="nil"/>
                              <w:left w:val="nil"/>
                              <w:bottom w:val="single" w:sz="4" w:space="0" w:color="auto"/>
                              <w:right w:val="single" w:sz="4" w:space="0" w:color="auto"/>
                            </w:tcBorders>
                            <w:shd w:val="clear" w:color="auto" w:fill="auto"/>
                            <w:noWrap/>
                            <w:vAlign w:val="center"/>
                            <w:hideMark/>
                          </w:tcPr>
                          <w:p w14:paraId="48942E0E"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7,335,792 </w:t>
                            </w:r>
                          </w:p>
                        </w:tc>
                        <w:tc>
                          <w:tcPr>
                            <w:tcW w:w="756" w:type="dxa"/>
                            <w:tcBorders>
                              <w:top w:val="nil"/>
                              <w:left w:val="nil"/>
                              <w:bottom w:val="single" w:sz="4" w:space="0" w:color="auto"/>
                              <w:right w:val="single" w:sz="4" w:space="0" w:color="auto"/>
                            </w:tcBorders>
                            <w:shd w:val="clear" w:color="auto" w:fill="auto"/>
                            <w:noWrap/>
                            <w:vAlign w:val="center"/>
                            <w:hideMark/>
                          </w:tcPr>
                          <w:p w14:paraId="77B7B955"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58,646 </w:t>
                            </w:r>
                          </w:p>
                        </w:tc>
                        <w:tc>
                          <w:tcPr>
                            <w:tcW w:w="726" w:type="dxa"/>
                            <w:tcBorders>
                              <w:top w:val="nil"/>
                              <w:left w:val="nil"/>
                              <w:bottom w:val="single" w:sz="4" w:space="0" w:color="auto"/>
                              <w:right w:val="single" w:sz="4" w:space="0" w:color="auto"/>
                            </w:tcBorders>
                            <w:shd w:val="clear" w:color="auto" w:fill="auto"/>
                            <w:noWrap/>
                            <w:vAlign w:val="center"/>
                            <w:hideMark/>
                          </w:tcPr>
                          <w:p w14:paraId="5E4DE17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0.80</w:t>
                            </w:r>
                          </w:p>
                        </w:tc>
                        <w:tc>
                          <w:tcPr>
                            <w:tcW w:w="1067" w:type="dxa"/>
                            <w:tcBorders>
                              <w:top w:val="nil"/>
                              <w:left w:val="nil"/>
                              <w:bottom w:val="single" w:sz="4" w:space="0" w:color="auto"/>
                              <w:right w:val="single" w:sz="4" w:space="0" w:color="auto"/>
                            </w:tcBorders>
                            <w:shd w:val="clear" w:color="auto" w:fill="auto"/>
                            <w:noWrap/>
                            <w:vAlign w:val="center"/>
                            <w:hideMark/>
                          </w:tcPr>
                          <w:p w14:paraId="6CCEBE15"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416,290 </w:t>
                            </w:r>
                          </w:p>
                        </w:tc>
                        <w:tc>
                          <w:tcPr>
                            <w:tcW w:w="756" w:type="dxa"/>
                            <w:tcBorders>
                              <w:top w:val="nil"/>
                              <w:left w:val="nil"/>
                              <w:bottom w:val="single" w:sz="4" w:space="0" w:color="auto"/>
                              <w:right w:val="single" w:sz="4" w:space="0" w:color="auto"/>
                            </w:tcBorders>
                            <w:shd w:val="clear" w:color="auto" w:fill="auto"/>
                            <w:noWrap/>
                            <w:vAlign w:val="center"/>
                            <w:hideMark/>
                          </w:tcPr>
                          <w:p w14:paraId="525F2C81"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24,706 </w:t>
                            </w:r>
                          </w:p>
                        </w:tc>
                        <w:tc>
                          <w:tcPr>
                            <w:tcW w:w="697" w:type="dxa"/>
                            <w:tcBorders>
                              <w:top w:val="nil"/>
                              <w:left w:val="nil"/>
                              <w:bottom w:val="single" w:sz="4" w:space="0" w:color="auto"/>
                              <w:right w:val="single" w:sz="4" w:space="0" w:color="auto"/>
                            </w:tcBorders>
                            <w:shd w:val="clear" w:color="auto" w:fill="auto"/>
                            <w:noWrap/>
                            <w:vAlign w:val="center"/>
                            <w:hideMark/>
                          </w:tcPr>
                          <w:p w14:paraId="283B3AE3"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5.93</w:t>
                            </w:r>
                          </w:p>
                        </w:tc>
                      </w:tr>
                      <w:tr w:rsidR="00C57D9C" w:rsidRPr="0083673F" w14:paraId="30F3089C" w14:textId="77777777" w:rsidTr="004A087A">
                        <w:trPr>
                          <w:trHeight w:val="20"/>
                          <w:jc w:val="center"/>
                        </w:trPr>
                        <w:tc>
                          <w:tcPr>
                            <w:tcW w:w="506"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6855097"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113</w:t>
                            </w:r>
                          </w:p>
                        </w:tc>
                        <w:tc>
                          <w:tcPr>
                            <w:tcW w:w="1056" w:type="dxa"/>
                            <w:tcBorders>
                              <w:top w:val="single" w:sz="4" w:space="0" w:color="auto"/>
                              <w:left w:val="nil"/>
                              <w:bottom w:val="double" w:sz="4" w:space="0" w:color="auto"/>
                              <w:right w:val="single" w:sz="4" w:space="0" w:color="auto"/>
                            </w:tcBorders>
                            <w:shd w:val="clear" w:color="auto" w:fill="auto"/>
                            <w:noWrap/>
                            <w:vAlign w:val="center"/>
                            <w:hideMark/>
                          </w:tcPr>
                          <w:p w14:paraId="43715CEA"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7,401,916 </w:t>
                            </w:r>
                          </w:p>
                        </w:tc>
                        <w:tc>
                          <w:tcPr>
                            <w:tcW w:w="756" w:type="dxa"/>
                            <w:tcBorders>
                              <w:top w:val="single" w:sz="4" w:space="0" w:color="auto"/>
                              <w:left w:val="nil"/>
                              <w:bottom w:val="double" w:sz="4" w:space="0" w:color="auto"/>
                              <w:right w:val="single" w:sz="4" w:space="0" w:color="auto"/>
                            </w:tcBorders>
                            <w:shd w:val="clear" w:color="auto" w:fill="auto"/>
                            <w:noWrap/>
                            <w:vAlign w:val="center"/>
                            <w:hideMark/>
                          </w:tcPr>
                          <w:p w14:paraId="6F06665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98,108 </w:t>
                            </w:r>
                          </w:p>
                        </w:tc>
                        <w:tc>
                          <w:tcPr>
                            <w:tcW w:w="726" w:type="dxa"/>
                            <w:tcBorders>
                              <w:top w:val="single" w:sz="4" w:space="0" w:color="auto"/>
                              <w:left w:val="nil"/>
                              <w:bottom w:val="double" w:sz="4" w:space="0" w:color="auto"/>
                              <w:right w:val="single" w:sz="4" w:space="0" w:color="auto"/>
                            </w:tcBorders>
                            <w:shd w:val="clear" w:color="auto" w:fill="auto"/>
                            <w:noWrap/>
                            <w:vAlign w:val="center"/>
                            <w:hideMark/>
                          </w:tcPr>
                          <w:p w14:paraId="63913DB8"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1.33</w:t>
                            </w:r>
                          </w:p>
                        </w:tc>
                        <w:tc>
                          <w:tcPr>
                            <w:tcW w:w="1067" w:type="dxa"/>
                            <w:tcBorders>
                              <w:top w:val="single" w:sz="4" w:space="0" w:color="auto"/>
                              <w:left w:val="nil"/>
                              <w:bottom w:val="double" w:sz="4" w:space="0" w:color="auto"/>
                              <w:right w:val="single" w:sz="4" w:space="0" w:color="auto"/>
                            </w:tcBorders>
                            <w:shd w:val="clear" w:color="auto" w:fill="auto"/>
                            <w:noWrap/>
                            <w:vAlign w:val="center"/>
                            <w:hideMark/>
                          </w:tcPr>
                          <w:p w14:paraId="55F9B08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403,702 </w:t>
                            </w:r>
                          </w:p>
                        </w:tc>
                        <w:tc>
                          <w:tcPr>
                            <w:tcW w:w="756" w:type="dxa"/>
                            <w:tcBorders>
                              <w:top w:val="single" w:sz="4" w:space="0" w:color="auto"/>
                              <w:left w:val="nil"/>
                              <w:bottom w:val="double" w:sz="4" w:space="0" w:color="auto"/>
                              <w:right w:val="single" w:sz="4" w:space="0" w:color="auto"/>
                            </w:tcBorders>
                            <w:shd w:val="clear" w:color="auto" w:fill="auto"/>
                            <w:noWrap/>
                            <w:vAlign w:val="center"/>
                            <w:hideMark/>
                          </w:tcPr>
                          <w:p w14:paraId="66F53DF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37,629 </w:t>
                            </w:r>
                          </w:p>
                        </w:tc>
                        <w:tc>
                          <w:tcPr>
                            <w:tcW w:w="697" w:type="dxa"/>
                            <w:tcBorders>
                              <w:top w:val="single" w:sz="4" w:space="0" w:color="auto"/>
                              <w:left w:val="nil"/>
                              <w:bottom w:val="double" w:sz="4" w:space="0" w:color="auto"/>
                              <w:right w:val="single" w:sz="4" w:space="0" w:color="auto"/>
                            </w:tcBorders>
                            <w:shd w:val="clear" w:color="auto" w:fill="auto"/>
                            <w:noWrap/>
                            <w:vAlign w:val="center"/>
                            <w:hideMark/>
                          </w:tcPr>
                          <w:p w14:paraId="69565B22" w14:textId="77777777" w:rsidR="00C57D9C" w:rsidRPr="003F52CE" w:rsidRDefault="00C57D9C" w:rsidP="00C02288">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9.32</w:t>
                            </w:r>
                          </w:p>
                        </w:tc>
                      </w:tr>
                      <w:tr w:rsidR="00C57D9C" w:rsidRPr="0083673F" w14:paraId="31C08DA2" w14:textId="77777777" w:rsidTr="00EC1ECF">
                        <w:trPr>
                          <w:trHeight w:val="283"/>
                          <w:jc w:val="center"/>
                        </w:trPr>
                        <w:tc>
                          <w:tcPr>
                            <w:tcW w:w="506" w:type="dxa"/>
                            <w:vMerge w:val="restart"/>
                            <w:tcBorders>
                              <w:top w:val="double" w:sz="4" w:space="0" w:color="auto"/>
                              <w:left w:val="single" w:sz="4" w:space="0" w:color="auto"/>
                              <w:right w:val="single" w:sz="4" w:space="0" w:color="auto"/>
                            </w:tcBorders>
                            <w:shd w:val="clear" w:color="auto" w:fill="auto"/>
                            <w:noWrap/>
                            <w:vAlign w:val="center"/>
                            <w:hideMark/>
                          </w:tcPr>
                          <w:p w14:paraId="769E19AB"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年度</w:t>
                            </w:r>
                          </w:p>
                        </w:tc>
                        <w:tc>
                          <w:tcPr>
                            <w:tcW w:w="5058" w:type="dxa"/>
                            <w:gridSpan w:val="6"/>
                            <w:tcBorders>
                              <w:top w:val="double" w:sz="4" w:space="0" w:color="auto"/>
                              <w:left w:val="nil"/>
                              <w:bottom w:val="single" w:sz="4" w:space="0" w:color="auto"/>
                              <w:right w:val="single" w:sz="4" w:space="0" w:color="000000"/>
                            </w:tcBorders>
                            <w:shd w:val="clear" w:color="auto" w:fill="auto"/>
                            <w:noWrap/>
                            <w:vAlign w:val="center"/>
                            <w:hideMark/>
                          </w:tcPr>
                          <w:p w14:paraId="2A4B9C86" w14:textId="77777777" w:rsidR="00C57D9C" w:rsidRPr="003F52CE" w:rsidRDefault="00C57D9C" w:rsidP="00C02288">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機車</w:t>
                            </w:r>
                          </w:p>
                        </w:tc>
                      </w:tr>
                      <w:tr w:rsidR="00C57D9C" w:rsidRPr="0083673F" w14:paraId="53CD44D0" w14:textId="77777777" w:rsidTr="00EC1ECF">
                        <w:trPr>
                          <w:trHeight w:val="283"/>
                          <w:jc w:val="center"/>
                        </w:trPr>
                        <w:tc>
                          <w:tcPr>
                            <w:tcW w:w="506" w:type="dxa"/>
                            <w:vMerge/>
                            <w:tcBorders>
                              <w:left w:val="single" w:sz="4" w:space="0" w:color="auto"/>
                              <w:right w:val="single" w:sz="4" w:space="0" w:color="auto"/>
                            </w:tcBorders>
                            <w:vAlign w:val="center"/>
                            <w:hideMark/>
                          </w:tcPr>
                          <w:p w14:paraId="4306483C" w14:textId="77777777" w:rsidR="00C57D9C" w:rsidRPr="003F52CE" w:rsidRDefault="00C57D9C" w:rsidP="004A087A">
                            <w:pPr>
                              <w:widowControl/>
                              <w:spacing w:line="240" w:lineRule="exact"/>
                              <w:rPr>
                                <w:rFonts w:ascii="標楷體" w:eastAsia="標楷體" w:hAnsi="標楷體" w:cs="新細明體"/>
                                <w:kern w:val="0"/>
                                <w:sz w:val="20"/>
                                <w:szCs w:val="20"/>
                              </w:rPr>
                            </w:pPr>
                          </w:p>
                        </w:tc>
                        <w:tc>
                          <w:tcPr>
                            <w:tcW w:w="2538"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630DEB1B"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年底登記數量</w:t>
                            </w:r>
                          </w:p>
                        </w:tc>
                        <w:tc>
                          <w:tcPr>
                            <w:tcW w:w="2520"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28014553"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當年度新增掛牌數量</w:t>
                            </w:r>
                          </w:p>
                        </w:tc>
                      </w:tr>
                      <w:tr w:rsidR="00C57D9C" w:rsidRPr="0083673F" w14:paraId="3714101B" w14:textId="77777777" w:rsidTr="0001096B">
                        <w:trPr>
                          <w:trHeight w:val="89"/>
                          <w:jc w:val="center"/>
                        </w:trPr>
                        <w:tc>
                          <w:tcPr>
                            <w:tcW w:w="506" w:type="dxa"/>
                            <w:vMerge/>
                            <w:tcBorders>
                              <w:left w:val="single" w:sz="4" w:space="0" w:color="auto"/>
                              <w:right w:val="single" w:sz="4" w:space="0" w:color="auto"/>
                            </w:tcBorders>
                            <w:vAlign w:val="center"/>
                            <w:hideMark/>
                          </w:tcPr>
                          <w:p w14:paraId="04D5BA3B" w14:textId="77777777" w:rsidR="00C57D9C" w:rsidRPr="003F52CE" w:rsidRDefault="00C57D9C" w:rsidP="004A087A">
                            <w:pPr>
                              <w:widowControl/>
                              <w:spacing w:line="240" w:lineRule="exact"/>
                              <w:rPr>
                                <w:rFonts w:ascii="標楷體" w:eastAsia="標楷體" w:hAnsi="標楷體" w:cs="新細明體"/>
                                <w:kern w:val="0"/>
                                <w:sz w:val="20"/>
                                <w:szCs w:val="20"/>
                              </w:rPr>
                            </w:pPr>
                          </w:p>
                        </w:tc>
                        <w:tc>
                          <w:tcPr>
                            <w:tcW w:w="1056" w:type="dxa"/>
                            <w:vMerge w:val="restart"/>
                            <w:tcBorders>
                              <w:top w:val="nil"/>
                              <w:left w:val="nil"/>
                              <w:right w:val="single" w:sz="4" w:space="0" w:color="auto"/>
                            </w:tcBorders>
                            <w:shd w:val="clear" w:color="auto" w:fill="auto"/>
                            <w:noWrap/>
                            <w:vAlign w:val="center"/>
                            <w:hideMark/>
                          </w:tcPr>
                          <w:p w14:paraId="165614AC"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總數</w:t>
                            </w:r>
                          </w:p>
                        </w:tc>
                        <w:tc>
                          <w:tcPr>
                            <w:tcW w:w="756" w:type="dxa"/>
                            <w:vMerge w:val="restart"/>
                            <w:tcBorders>
                              <w:top w:val="nil"/>
                              <w:left w:val="nil"/>
                            </w:tcBorders>
                            <w:shd w:val="clear" w:color="auto" w:fill="auto"/>
                            <w:noWrap/>
                            <w:vAlign w:val="center"/>
                            <w:hideMark/>
                          </w:tcPr>
                          <w:p w14:paraId="7F63B68A" w14:textId="77777777" w:rsidR="00C57D9C" w:rsidRPr="003F52CE" w:rsidRDefault="00C57D9C" w:rsidP="0001096B">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電動</w:t>
                            </w:r>
                          </w:p>
                          <w:p w14:paraId="2F5EC4D8" w14:textId="77777777" w:rsidR="00C57D9C" w:rsidRPr="003F52CE" w:rsidRDefault="00C57D9C" w:rsidP="0001096B">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機車</w:t>
                            </w:r>
                          </w:p>
                        </w:tc>
                        <w:tc>
                          <w:tcPr>
                            <w:tcW w:w="726" w:type="dxa"/>
                            <w:tcBorders>
                              <w:top w:val="nil"/>
                              <w:bottom w:val="single" w:sz="4" w:space="0" w:color="auto"/>
                              <w:right w:val="single" w:sz="4" w:space="0" w:color="auto"/>
                            </w:tcBorders>
                            <w:shd w:val="clear" w:color="auto" w:fill="auto"/>
                            <w:noWrap/>
                            <w:vAlign w:val="center"/>
                          </w:tcPr>
                          <w:p w14:paraId="61B25DEB" w14:textId="77777777" w:rsidR="00C57D9C" w:rsidRPr="003F52CE" w:rsidRDefault="00C57D9C" w:rsidP="00211911">
                            <w:pPr>
                              <w:widowControl/>
                              <w:spacing w:line="240" w:lineRule="exact"/>
                              <w:jc w:val="center"/>
                              <w:rPr>
                                <w:rFonts w:ascii="標楷體" w:eastAsia="標楷體" w:hAnsi="標楷體" w:cs="新細明體"/>
                                <w:kern w:val="0"/>
                                <w:sz w:val="20"/>
                                <w:szCs w:val="20"/>
                              </w:rPr>
                            </w:pPr>
                          </w:p>
                        </w:tc>
                        <w:tc>
                          <w:tcPr>
                            <w:tcW w:w="1067" w:type="dxa"/>
                            <w:vMerge w:val="restart"/>
                            <w:tcBorders>
                              <w:top w:val="nil"/>
                              <w:left w:val="nil"/>
                              <w:right w:val="single" w:sz="4" w:space="0" w:color="auto"/>
                            </w:tcBorders>
                            <w:shd w:val="clear" w:color="auto" w:fill="auto"/>
                            <w:noWrap/>
                            <w:vAlign w:val="center"/>
                            <w:hideMark/>
                          </w:tcPr>
                          <w:p w14:paraId="12C9FD34"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總數</w:t>
                            </w:r>
                          </w:p>
                        </w:tc>
                        <w:tc>
                          <w:tcPr>
                            <w:tcW w:w="756" w:type="dxa"/>
                            <w:vMerge w:val="restart"/>
                            <w:tcBorders>
                              <w:top w:val="nil"/>
                              <w:left w:val="nil"/>
                            </w:tcBorders>
                            <w:shd w:val="clear" w:color="auto" w:fill="auto"/>
                            <w:noWrap/>
                            <w:vAlign w:val="center"/>
                            <w:hideMark/>
                          </w:tcPr>
                          <w:p w14:paraId="6A037EE4" w14:textId="77777777" w:rsidR="00C57D9C" w:rsidRPr="003F52CE" w:rsidRDefault="00C57D9C" w:rsidP="0001096B">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電動</w:t>
                            </w:r>
                          </w:p>
                          <w:p w14:paraId="2327EA37" w14:textId="77777777" w:rsidR="00C57D9C" w:rsidRPr="003F52CE" w:rsidRDefault="00C57D9C" w:rsidP="0001096B">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機車</w:t>
                            </w:r>
                          </w:p>
                        </w:tc>
                        <w:tc>
                          <w:tcPr>
                            <w:tcW w:w="697" w:type="dxa"/>
                            <w:tcBorders>
                              <w:top w:val="nil"/>
                              <w:bottom w:val="single" w:sz="4" w:space="0" w:color="auto"/>
                              <w:right w:val="single" w:sz="4" w:space="0" w:color="auto"/>
                            </w:tcBorders>
                            <w:shd w:val="clear" w:color="auto" w:fill="auto"/>
                            <w:noWrap/>
                            <w:vAlign w:val="center"/>
                          </w:tcPr>
                          <w:p w14:paraId="4D50FD59"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p>
                        </w:tc>
                      </w:tr>
                      <w:tr w:rsidR="00C57D9C" w:rsidRPr="0083673F" w14:paraId="1DEFF2EE" w14:textId="77777777" w:rsidTr="00EC1ECF">
                        <w:trPr>
                          <w:trHeight w:val="283"/>
                          <w:jc w:val="center"/>
                        </w:trPr>
                        <w:tc>
                          <w:tcPr>
                            <w:tcW w:w="506" w:type="dxa"/>
                            <w:vMerge/>
                            <w:tcBorders>
                              <w:left w:val="single" w:sz="4" w:space="0" w:color="auto"/>
                              <w:bottom w:val="single" w:sz="4" w:space="0" w:color="000000"/>
                              <w:right w:val="single" w:sz="4" w:space="0" w:color="auto"/>
                            </w:tcBorders>
                            <w:vAlign w:val="center"/>
                          </w:tcPr>
                          <w:p w14:paraId="17BAAE4F" w14:textId="77777777" w:rsidR="00C57D9C" w:rsidRPr="003F52CE" w:rsidRDefault="00C57D9C" w:rsidP="004A087A">
                            <w:pPr>
                              <w:widowControl/>
                              <w:spacing w:line="240" w:lineRule="exact"/>
                              <w:rPr>
                                <w:rFonts w:ascii="標楷體" w:eastAsia="標楷體" w:hAnsi="標楷體" w:cs="新細明體"/>
                                <w:kern w:val="0"/>
                                <w:sz w:val="20"/>
                                <w:szCs w:val="20"/>
                              </w:rPr>
                            </w:pPr>
                          </w:p>
                        </w:tc>
                        <w:tc>
                          <w:tcPr>
                            <w:tcW w:w="1056" w:type="dxa"/>
                            <w:vMerge/>
                            <w:tcBorders>
                              <w:left w:val="nil"/>
                              <w:bottom w:val="single" w:sz="4" w:space="0" w:color="auto"/>
                              <w:right w:val="single" w:sz="4" w:space="0" w:color="auto"/>
                            </w:tcBorders>
                            <w:shd w:val="clear" w:color="auto" w:fill="auto"/>
                            <w:noWrap/>
                            <w:vAlign w:val="center"/>
                          </w:tcPr>
                          <w:p w14:paraId="6FBDBFA6"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p>
                        </w:tc>
                        <w:tc>
                          <w:tcPr>
                            <w:tcW w:w="756" w:type="dxa"/>
                            <w:vMerge/>
                            <w:tcBorders>
                              <w:left w:val="nil"/>
                              <w:bottom w:val="single" w:sz="4" w:space="0" w:color="auto"/>
                              <w:right w:val="single" w:sz="4" w:space="0" w:color="auto"/>
                            </w:tcBorders>
                            <w:shd w:val="clear" w:color="auto" w:fill="auto"/>
                            <w:noWrap/>
                            <w:vAlign w:val="center"/>
                          </w:tcPr>
                          <w:p w14:paraId="5D6E30EC"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p>
                        </w:tc>
                        <w:tc>
                          <w:tcPr>
                            <w:tcW w:w="7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7C40B"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占比</w:t>
                            </w:r>
                          </w:p>
                        </w:tc>
                        <w:tc>
                          <w:tcPr>
                            <w:tcW w:w="1067" w:type="dxa"/>
                            <w:vMerge/>
                            <w:tcBorders>
                              <w:left w:val="nil"/>
                              <w:bottom w:val="single" w:sz="4" w:space="0" w:color="auto"/>
                              <w:right w:val="single" w:sz="4" w:space="0" w:color="auto"/>
                            </w:tcBorders>
                            <w:shd w:val="clear" w:color="auto" w:fill="auto"/>
                            <w:noWrap/>
                            <w:vAlign w:val="center"/>
                          </w:tcPr>
                          <w:p w14:paraId="2D08D2EF"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p>
                        </w:tc>
                        <w:tc>
                          <w:tcPr>
                            <w:tcW w:w="756" w:type="dxa"/>
                            <w:vMerge/>
                            <w:tcBorders>
                              <w:left w:val="nil"/>
                              <w:bottom w:val="single" w:sz="4" w:space="0" w:color="auto"/>
                              <w:right w:val="single" w:sz="4" w:space="0" w:color="auto"/>
                            </w:tcBorders>
                            <w:shd w:val="clear" w:color="auto" w:fill="auto"/>
                            <w:noWrap/>
                            <w:vAlign w:val="center"/>
                          </w:tcPr>
                          <w:p w14:paraId="4690D4BE"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E6686"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占比</w:t>
                            </w:r>
                          </w:p>
                        </w:tc>
                      </w:tr>
                      <w:tr w:rsidR="00C57D9C" w:rsidRPr="0083673F" w14:paraId="75D2E5F2"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9475C8B"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104</w:t>
                            </w:r>
                          </w:p>
                        </w:tc>
                        <w:tc>
                          <w:tcPr>
                            <w:tcW w:w="1056" w:type="dxa"/>
                            <w:tcBorders>
                              <w:top w:val="nil"/>
                              <w:left w:val="nil"/>
                              <w:bottom w:val="single" w:sz="4" w:space="0" w:color="auto"/>
                              <w:right w:val="single" w:sz="4" w:space="0" w:color="auto"/>
                            </w:tcBorders>
                            <w:shd w:val="clear" w:color="auto" w:fill="auto"/>
                            <w:noWrap/>
                            <w:vAlign w:val="center"/>
                            <w:hideMark/>
                          </w:tcPr>
                          <w:p w14:paraId="61B6104B"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13,572,677 </w:t>
                            </w:r>
                          </w:p>
                        </w:tc>
                        <w:tc>
                          <w:tcPr>
                            <w:tcW w:w="756" w:type="dxa"/>
                            <w:tcBorders>
                              <w:top w:val="nil"/>
                              <w:left w:val="nil"/>
                              <w:bottom w:val="single" w:sz="4" w:space="0" w:color="auto"/>
                              <w:right w:val="single" w:sz="4" w:space="0" w:color="auto"/>
                            </w:tcBorders>
                            <w:shd w:val="clear" w:color="auto" w:fill="auto"/>
                            <w:noWrap/>
                            <w:vAlign w:val="center"/>
                            <w:hideMark/>
                          </w:tcPr>
                          <w:p w14:paraId="209BF83F"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52,009 </w:t>
                            </w:r>
                          </w:p>
                        </w:tc>
                        <w:tc>
                          <w:tcPr>
                            <w:tcW w:w="726" w:type="dxa"/>
                            <w:tcBorders>
                              <w:top w:val="nil"/>
                              <w:left w:val="nil"/>
                              <w:bottom w:val="single" w:sz="4" w:space="0" w:color="auto"/>
                              <w:right w:val="single" w:sz="4" w:space="0" w:color="auto"/>
                            </w:tcBorders>
                            <w:shd w:val="clear" w:color="auto" w:fill="auto"/>
                            <w:noWrap/>
                            <w:vAlign w:val="center"/>
                            <w:hideMark/>
                          </w:tcPr>
                          <w:p w14:paraId="1A8F4B0D"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0.38</w:t>
                            </w:r>
                          </w:p>
                        </w:tc>
                        <w:tc>
                          <w:tcPr>
                            <w:tcW w:w="1067" w:type="dxa"/>
                            <w:tcBorders>
                              <w:top w:val="nil"/>
                              <w:left w:val="nil"/>
                              <w:bottom w:val="single" w:sz="4" w:space="0" w:color="auto"/>
                              <w:right w:val="single" w:sz="4" w:space="0" w:color="auto"/>
                            </w:tcBorders>
                            <w:shd w:val="clear" w:color="auto" w:fill="auto"/>
                            <w:noWrap/>
                            <w:vAlign w:val="center"/>
                            <w:hideMark/>
                          </w:tcPr>
                          <w:p w14:paraId="063EF41D"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683,914 </w:t>
                            </w:r>
                          </w:p>
                        </w:tc>
                        <w:tc>
                          <w:tcPr>
                            <w:tcW w:w="756" w:type="dxa"/>
                            <w:tcBorders>
                              <w:top w:val="nil"/>
                              <w:left w:val="nil"/>
                              <w:bottom w:val="single" w:sz="4" w:space="0" w:color="auto"/>
                              <w:right w:val="single" w:sz="4" w:space="0" w:color="auto"/>
                            </w:tcBorders>
                            <w:shd w:val="clear" w:color="auto" w:fill="auto"/>
                            <w:noWrap/>
                            <w:vAlign w:val="center"/>
                            <w:hideMark/>
                          </w:tcPr>
                          <w:p w14:paraId="3827AD77"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11,047 </w:t>
                            </w:r>
                          </w:p>
                        </w:tc>
                        <w:tc>
                          <w:tcPr>
                            <w:tcW w:w="697" w:type="dxa"/>
                            <w:tcBorders>
                              <w:top w:val="nil"/>
                              <w:left w:val="nil"/>
                              <w:bottom w:val="single" w:sz="4" w:space="0" w:color="auto"/>
                              <w:right w:val="single" w:sz="4" w:space="0" w:color="auto"/>
                            </w:tcBorders>
                            <w:shd w:val="clear" w:color="auto" w:fill="auto"/>
                            <w:noWrap/>
                            <w:vAlign w:val="center"/>
                            <w:hideMark/>
                          </w:tcPr>
                          <w:p w14:paraId="65367928"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1.62</w:t>
                            </w:r>
                          </w:p>
                        </w:tc>
                      </w:tr>
                      <w:tr w:rsidR="00C57D9C" w:rsidRPr="0083673F" w14:paraId="791D032A"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36CC5CC4" w14:textId="77777777" w:rsidR="00C57D9C" w:rsidRPr="003F52CE" w:rsidRDefault="00C57D9C" w:rsidP="004A087A">
                            <w:pPr>
                              <w:widowControl/>
                              <w:spacing w:line="240" w:lineRule="exact"/>
                              <w:jc w:val="center"/>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105</w:t>
                            </w:r>
                          </w:p>
                        </w:tc>
                        <w:tc>
                          <w:tcPr>
                            <w:tcW w:w="1056" w:type="dxa"/>
                            <w:tcBorders>
                              <w:top w:val="nil"/>
                              <w:left w:val="nil"/>
                              <w:bottom w:val="single" w:sz="4" w:space="0" w:color="auto"/>
                              <w:right w:val="single" w:sz="4" w:space="0" w:color="auto"/>
                            </w:tcBorders>
                            <w:shd w:val="clear" w:color="auto" w:fill="auto"/>
                            <w:noWrap/>
                            <w:vAlign w:val="center"/>
                            <w:hideMark/>
                          </w:tcPr>
                          <w:p w14:paraId="590F9BC0"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13,560,070 </w:t>
                            </w:r>
                          </w:p>
                        </w:tc>
                        <w:tc>
                          <w:tcPr>
                            <w:tcW w:w="756" w:type="dxa"/>
                            <w:tcBorders>
                              <w:top w:val="nil"/>
                              <w:left w:val="nil"/>
                              <w:bottom w:val="single" w:sz="4" w:space="0" w:color="auto"/>
                              <w:right w:val="single" w:sz="4" w:space="0" w:color="auto"/>
                            </w:tcBorders>
                            <w:shd w:val="clear" w:color="auto" w:fill="auto"/>
                            <w:noWrap/>
                            <w:vAlign w:val="center"/>
                            <w:hideMark/>
                          </w:tcPr>
                          <w:p w14:paraId="46D6F8B4"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71,821 </w:t>
                            </w:r>
                          </w:p>
                        </w:tc>
                        <w:tc>
                          <w:tcPr>
                            <w:tcW w:w="726" w:type="dxa"/>
                            <w:tcBorders>
                              <w:top w:val="nil"/>
                              <w:left w:val="nil"/>
                              <w:bottom w:val="single" w:sz="4" w:space="0" w:color="auto"/>
                              <w:right w:val="single" w:sz="4" w:space="0" w:color="auto"/>
                            </w:tcBorders>
                            <w:shd w:val="clear" w:color="auto" w:fill="auto"/>
                            <w:noWrap/>
                            <w:vAlign w:val="center"/>
                            <w:hideMark/>
                          </w:tcPr>
                          <w:p w14:paraId="400FF712"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0.53</w:t>
                            </w:r>
                          </w:p>
                        </w:tc>
                        <w:tc>
                          <w:tcPr>
                            <w:tcW w:w="1067" w:type="dxa"/>
                            <w:tcBorders>
                              <w:top w:val="nil"/>
                              <w:left w:val="nil"/>
                              <w:bottom w:val="single" w:sz="4" w:space="0" w:color="auto"/>
                              <w:right w:val="single" w:sz="4" w:space="0" w:color="auto"/>
                            </w:tcBorders>
                            <w:shd w:val="clear" w:color="auto" w:fill="auto"/>
                            <w:noWrap/>
                            <w:vAlign w:val="center"/>
                            <w:hideMark/>
                          </w:tcPr>
                          <w:p w14:paraId="3F8633AC"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832,842 </w:t>
                            </w:r>
                          </w:p>
                        </w:tc>
                        <w:tc>
                          <w:tcPr>
                            <w:tcW w:w="756" w:type="dxa"/>
                            <w:tcBorders>
                              <w:top w:val="nil"/>
                              <w:left w:val="nil"/>
                              <w:bottom w:val="single" w:sz="4" w:space="0" w:color="auto"/>
                              <w:right w:val="single" w:sz="4" w:space="0" w:color="auto"/>
                            </w:tcBorders>
                            <w:shd w:val="clear" w:color="auto" w:fill="auto"/>
                            <w:noWrap/>
                            <w:vAlign w:val="center"/>
                            <w:hideMark/>
                          </w:tcPr>
                          <w:p w14:paraId="1A7927ED"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 xml:space="preserve">20,891 </w:t>
                            </w:r>
                          </w:p>
                        </w:tc>
                        <w:tc>
                          <w:tcPr>
                            <w:tcW w:w="697" w:type="dxa"/>
                            <w:tcBorders>
                              <w:top w:val="nil"/>
                              <w:left w:val="nil"/>
                              <w:bottom w:val="single" w:sz="4" w:space="0" w:color="auto"/>
                              <w:right w:val="single" w:sz="4" w:space="0" w:color="auto"/>
                            </w:tcBorders>
                            <w:shd w:val="clear" w:color="auto" w:fill="auto"/>
                            <w:noWrap/>
                            <w:vAlign w:val="center"/>
                            <w:hideMark/>
                          </w:tcPr>
                          <w:p w14:paraId="34FD6BCA" w14:textId="77777777" w:rsidR="00C57D9C" w:rsidRPr="003F52CE" w:rsidRDefault="00C57D9C" w:rsidP="004A087A">
                            <w:pPr>
                              <w:widowControl/>
                              <w:spacing w:line="240" w:lineRule="exact"/>
                              <w:jc w:val="right"/>
                              <w:rPr>
                                <w:rFonts w:ascii="標楷體" w:eastAsia="標楷體" w:hAnsi="標楷體" w:cs="新細明體"/>
                                <w:kern w:val="0"/>
                                <w:sz w:val="20"/>
                                <w:szCs w:val="20"/>
                              </w:rPr>
                            </w:pPr>
                            <w:r w:rsidRPr="003F52CE">
                              <w:rPr>
                                <w:rFonts w:ascii="標楷體" w:eastAsia="標楷體" w:hAnsi="標楷體" w:cs="新細明體" w:hint="eastAsia"/>
                                <w:kern w:val="0"/>
                                <w:sz w:val="20"/>
                                <w:szCs w:val="20"/>
                              </w:rPr>
                              <w:t>2.51</w:t>
                            </w:r>
                          </w:p>
                        </w:tc>
                      </w:tr>
                      <w:tr w:rsidR="00C57D9C" w:rsidRPr="0083673F" w14:paraId="208AFCEE"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690F59D7"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106</w:t>
                            </w:r>
                          </w:p>
                        </w:tc>
                        <w:tc>
                          <w:tcPr>
                            <w:tcW w:w="1056" w:type="dxa"/>
                            <w:tcBorders>
                              <w:top w:val="nil"/>
                              <w:left w:val="nil"/>
                              <w:bottom w:val="single" w:sz="4" w:space="0" w:color="auto"/>
                              <w:right w:val="single" w:sz="4" w:space="0" w:color="auto"/>
                            </w:tcBorders>
                            <w:shd w:val="clear" w:color="auto" w:fill="auto"/>
                            <w:noWrap/>
                            <w:vAlign w:val="center"/>
                            <w:hideMark/>
                          </w:tcPr>
                          <w:p w14:paraId="0CF6896A"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13,628,620 </w:t>
                            </w:r>
                          </w:p>
                        </w:tc>
                        <w:tc>
                          <w:tcPr>
                            <w:tcW w:w="756" w:type="dxa"/>
                            <w:tcBorders>
                              <w:top w:val="nil"/>
                              <w:left w:val="nil"/>
                              <w:bottom w:val="single" w:sz="4" w:space="0" w:color="auto"/>
                              <w:right w:val="single" w:sz="4" w:space="0" w:color="auto"/>
                            </w:tcBorders>
                            <w:shd w:val="clear" w:color="auto" w:fill="auto"/>
                            <w:noWrap/>
                            <w:vAlign w:val="center"/>
                            <w:hideMark/>
                          </w:tcPr>
                          <w:p w14:paraId="69026818"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113,984 </w:t>
                            </w:r>
                          </w:p>
                        </w:tc>
                        <w:tc>
                          <w:tcPr>
                            <w:tcW w:w="726" w:type="dxa"/>
                            <w:tcBorders>
                              <w:top w:val="nil"/>
                              <w:left w:val="nil"/>
                              <w:bottom w:val="single" w:sz="4" w:space="0" w:color="auto"/>
                              <w:right w:val="single" w:sz="4" w:space="0" w:color="auto"/>
                            </w:tcBorders>
                            <w:shd w:val="clear" w:color="auto" w:fill="auto"/>
                            <w:noWrap/>
                            <w:vAlign w:val="center"/>
                            <w:hideMark/>
                          </w:tcPr>
                          <w:p w14:paraId="1C60509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0.84</w:t>
                            </w:r>
                          </w:p>
                        </w:tc>
                        <w:tc>
                          <w:tcPr>
                            <w:tcW w:w="1067" w:type="dxa"/>
                            <w:tcBorders>
                              <w:top w:val="nil"/>
                              <w:left w:val="nil"/>
                              <w:bottom w:val="single" w:sz="4" w:space="0" w:color="auto"/>
                              <w:right w:val="single" w:sz="4" w:space="0" w:color="auto"/>
                            </w:tcBorders>
                            <w:shd w:val="clear" w:color="auto" w:fill="auto"/>
                            <w:noWrap/>
                            <w:vAlign w:val="center"/>
                            <w:hideMark/>
                          </w:tcPr>
                          <w:p w14:paraId="36006B9A"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980,167 </w:t>
                            </w:r>
                          </w:p>
                        </w:tc>
                        <w:tc>
                          <w:tcPr>
                            <w:tcW w:w="756" w:type="dxa"/>
                            <w:tcBorders>
                              <w:top w:val="nil"/>
                              <w:left w:val="nil"/>
                              <w:bottom w:val="single" w:sz="4" w:space="0" w:color="auto"/>
                              <w:right w:val="single" w:sz="4" w:space="0" w:color="auto"/>
                            </w:tcBorders>
                            <w:shd w:val="clear" w:color="auto" w:fill="auto"/>
                            <w:noWrap/>
                            <w:vAlign w:val="center"/>
                            <w:hideMark/>
                          </w:tcPr>
                          <w:p w14:paraId="492CB602"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44,095 </w:t>
                            </w:r>
                          </w:p>
                        </w:tc>
                        <w:tc>
                          <w:tcPr>
                            <w:tcW w:w="697" w:type="dxa"/>
                            <w:tcBorders>
                              <w:top w:val="nil"/>
                              <w:left w:val="nil"/>
                              <w:bottom w:val="single" w:sz="4" w:space="0" w:color="auto"/>
                              <w:right w:val="single" w:sz="4" w:space="0" w:color="auto"/>
                            </w:tcBorders>
                            <w:shd w:val="clear" w:color="auto" w:fill="auto"/>
                            <w:noWrap/>
                            <w:vAlign w:val="center"/>
                            <w:hideMark/>
                          </w:tcPr>
                          <w:p w14:paraId="534F3401"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4.50</w:t>
                            </w:r>
                          </w:p>
                        </w:tc>
                      </w:tr>
                      <w:tr w:rsidR="00C57D9C" w:rsidRPr="0083673F" w14:paraId="1FC4626A"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F1605E3"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107</w:t>
                            </w:r>
                          </w:p>
                        </w:tc>
                        <w:tc>
                          <w:tcPr>
                            <w:tcW w:w="1056" w:type="dxa"/>
                            <w:tcBorders>
                              <w:top w:val="nil"/>
                              <w:left w:val="nil"/>
                              <w:bottom w:val="single" w:sz="4" w:space="0" w:color="auto"/>
                              <w:right w:val="single" w:sz="4" w:space="0" w:color="auto"/>
                            </w:tcBorders>
                            <w:shd w:val="clear" w:color="auto" w:fill="auto"/>
                            <w:noWrap/>
                            <w:vAlign w:val="center"/>
                            <w:hideMark/>
                          </w:tcPr>
                          <w:p w14:paraId="5AEC9D9F"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13,692,922 </w:t>
                            </w:r>
                          </w:p>
                        </w:tc>
                        <w:tc>
                          <w:tcPr>
                            <w:tcW w:w="756" w:type="dxa"/>
                            <w:tcBorders>
                              <w:top w:val="nil"/>
                              <w:left w:val="nil"/>
                              <w:bottom w:val="single" w:sz="4" w:space="0" w:color="auto"/>
                              <w:right w:val="single" w:sz="4" w:space="0" w:color="auto"/>
                            </w:tcBorders>
                            <w:shd w:val="clear" w:color="auto" w:fill="auto"/>
                            <w:noWrap/>
                            <w:vAlign w:val="center"/>
                            <w:hideMark/>
                          </w:tcPr>
                          <w:p w14:paraId="4267B38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194,604 </w:t>
                            </w:r>
                          </w:p>
                        </w:tc>
                        <w:tc>
                          <w:tcPr>
                            <w:tcW w:w="726" w:type="dxa"/>
                            <w:tcBorders>
                              <w:top w:val="nil"/>
                              <w:left w:val="nil"/>
                              <w:bottom w:val="single" w:sz="4" w:space="0" w:color="auto"/>
                              <w:right w:val="single" w:sz="4" w:space="0" w:color="auto"/>
                            </w:tcBorders>
                            <w:shd w:val="clear" w:color="auto" w:fill="auto"/>
                            <w:noWrap/>
                            <w:vAlign w:val="center"/>
                            <w:hideMark/>
                          </w:tcPr>
                          <w:p w14:paraId="1F5F28EC"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1.42</w:t>
                            </w:r>
                          </w:p>
                        </w:tc>
                        <w:tc>
                          <w:tcPr>
                            <w:tcW w:w="1067" w:type="dxa"/>
                            <w:tcBorders>
                              <w:top w:val="nil"/>
                              <w:left w:val="nil"/>
                              <w:bottom w:val="single" w:sz="4" w:space="0" w:color="auto"/>
                              <w:right w:val="single" w:sz="4" w:space="0" w:color="auto"/>
                            </w:tcBorders>
                            <w:shd w:val="clear" w:color="auto" w:fill="auto"/>
                            <w:noWrap/>
                            <w:vAlign w:val="center"/>
                            <w:hideMark/>
                          </w:tcPr>
                          <w:p w14:paraId="20B1A846"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838,828 </w:t>
                            </w:r>
                          </w:p>
                        </w:tc>
                        <w:tc>
                          <w:tcPr>
                            <w:tcW w:w="756" w:type="dxa"/>
                            <w:tcBorders>
                              <w:top w:val="nil"/>
                              <w:left w:val="nil"/>
                              <w:bottom w:val="single" w:sz="4" w:space="0" w:color="auto"/>
                              <w:right w:val="single" w:sz="4" w:space="0" w:color="auto"/>
                            </w:tcBorders>
                            <w:shd w:val="clear" w:color="auto" w:fill="auto"/>
                            <w:noWrap/>
                            <w:vAlign w:val="center"/>
                            <w:hideMark/>
                          </w:tcPr>
                          <w:p w14:paraId="5A91444B"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82,483 </w:t>
                            </w:r>
                          </w:p>
                        </w:tc>
                        <w:tc>
                          <w:tcPr>
                            <w:tcW w:w="697" w:type="dxa"/>
                            <w:tcBorders>
                              <w:top w:val="nil"/>
                              <w:left w:val="nil"/>
                              <w:bottom w:val="single" w:sz="4" w:space="0" w:color="auto"/>
                              <w:right w:val="single" w:sz="4" w:space="0" w:color="auto"/>
                            </w:tcBorders>
                            <w:shd w:val="clear" w:color="auto" w:fill="auto"/>
                            <w:noWrap/>
                            <w:vAlign w:val="center"/>
                            <w:hideMark/>
                          </w:tcPr>
                          <w:p w14:paraId="11F5DA4C"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9.83</w:t>
                            </w:r>
                          </w:p>
                        </w:tc>
                      </w:tr>
                      <w:tr w:rsidR="00C57D9C" w:rsidRPr="0083673F" w14:paraId="46C10321"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C0036F4"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108</w:t>
                            </w:r>
                          </w:p>
                        </w:tc>
                        <w:tc>
                          <w:tcPr>
                            <w:tcW w:w="1056" w:type="dxa"/>
                            <w:tcBorders>
                              <w:top w:val="nil"/>
                              <w:left w:val="nil"/>
                              <w:bottom w:val="single" w:sz="4" w:space="0" w:color="auto"/>
                              <w:right w:val="single" w:sz="4" w:space="0" w:color="auto"/>
                            </w:tcBorders>
                            <w:shd w:val="clear" w:color="auto" w:fill="auto"/>
                            <w:noWrap/>
                            <w:vAlign w:val="center"/>
                            <w:hideMark/>
                          </w:tcPr>
                          <w:p w14:paraId="3F48FC31"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13,835,055 </w:t>
                            </w:r>
                          </w:p>
                        </w:tc>
                        <w:tc>
                          <w:tcPr>
                            <w:tcW w:w="756" w:type="dxa"/>
                            <w:tcBorders>
                              <w:top w:val="nil"/>
                              <w:left w:val="nil"/>
                              <w:bottom w:val="single" w:sz="4" w:space="0" w:color="auto"/>
                              <w:right w:val="single" w:sz="4" w:space="0" w:color="auto"/>
                            </w:tcBorders>
                            <w:shd w:val="clear" w:color="auto" w:fill="auto"/>
                            <w:noWrap/>
                            <w:vAlign w:val="center"/>
                            <w:hideMark/>
                          </w:tcPr>
                          <w:p w14:paraId="6DFFBD90"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359,905 </w:t>
                            </w:r>
                          </w:p>
                        </w:tc>
                        <w:tc>
                          <w:tcPr>
                            <w:tcW w:w="726" w:type="dxa"/>
                            <w:tcBorders>
                              <w:top w:val="nil"/>
                              <w:left w:val="nil"/>
                              <w:bottom w:val="single" w:sz="4" w:space="0" w:color="auto"/>
                              <w:right w:val="single" w:sz="4" w:space="0" w:color="auto"/>
                            </w:tcBorders>
                            <w:shd w:val="clear" w:color="auto" w:fill="auto"/>
                            <w:noWrap/>
                            <w:vAlign w:val="center"/>
                            <w:hideMark/>
                          </w:tcPr>
                          <w:p w14:paraId="07182E62"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2.60</w:t>
                            </w:r>
                          </w:p>
                        </w:tc>
                        <w:tc>
                          <w:tcPr>
                            <w:tcW w:w="1067" w:type="dxa"/>
                            <w:tcBorders>
                              <w:top w:val="nil"/>
                              <w:left w:val="nil"/>
                              <w:bottom w:val="single" w:sz="4" w:space="0" w:color="auto"/>
                              <w:right w:val="single" w:sz="4" w:space="0" w:color="auto"/>
                            </w:tcBorders>
                            <w:shd w:val="clear" w:color="auto" w:fill="auto"/>
                            <w:noWrap/>
                            <w:vAlign w:val="center"/>
                            <w:hideMark/>
                          </w:tcPr>
                          <w:p w14:paraId="45B81CD3"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885,792 </w:t>
                            </w:r>
                          </w:p>
                        </w:tc>
                        <w:tc>
                          <w:tcPr>
                            <w:tcW w:w="756" w:type="dxa"/>
                            <w:tcBorders>
                              <w:top w:val="nil"/>
                              <w:left w:val="nil"/>
                              <w:bottom w:val="single" w:sz="4" w:space="0" w:color="auto"/>
                              <w:right w:val="single" w:sz="4" w:space="0" w:color="auto"/>
                            </w:tcBorders>
                            <w:shd w:val="clear" w:color="auto" w:fill="auto"/>
                            <w:noWrap/>
                            <w:vAlign w:val="center"/>
                            <w:hideMark/>
                          </w:tcPr>
                          <w:p w14:paraId="43369F79"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168,537 </w:t>
                            </w:r>
                          </w:p>
                        </w:tc>
                        <w:tc>
                          <w:tcPr>
                            <w:tcW w:w="697" w:type="dxa"/>
                            <w:tcBorders>
                              <w:top w:val="nil"/>
                              <w:left w:val="nil"/>
                              <w:bottom w:val="single" w:sz="4" w:space="0" w:color="auto"/>
                              <w:right w:val="single" w:sz="4" w:space="0" w:color="auto"/>
                            </w:tcBorders>
                            <w:shd w:val="clear" w:color="auto" w:fill="auto"/>
                            <w:noWrap/>
                            <w:vAlign w:val="center"/>
                            <w:hideMark/>
                          </w:tcPr>
                          <w:p w14:paraId="2190B01D"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19.03</w:t>
                            </w:r>
                          </w:p>
                        </w:tc>
                      </w:tr>
                      <w:tr w:rsidR="00C57D9C" w:rsidRPr="0083673F" w14:paraId="4690281C"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75A1E479"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109</w:t>
                            </w:r>
                          </w:p>
                        </w:tc>
                        <w:tc>
                          <w:tcPr>
                            <w:tcW w:w="1056" w:type="dxa"/>
                            <w:tcBorders>
                              <w:top w:val="nil"/>
                              <w:left w:val="nil"/>
                              <w:bottom w:val="single" w:sz="4" w:space="0" w:color="auto"/>
                              <w:right w:val="single" w:sz="4" w:space="0" w:color="auto"/>
                            </w:tcBorders>
                            <w:shd w:val="clear" w:color="auto" w:fill="auto"/>
                            <w:noWrap/>
                            <w:vAlign w:val="center"/>
                            <w:hideMark/>
                          </w:tcPr>
                          <w:p w14:paraId="5EC6EDD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13,924,931 </w:t>
                            </w:r>
                          </w:p>
                        </w:tc>
                        <w:tc>
                          <w:tcPr>
                            <w:tcW w:w="756" w:type="dxa"/>
                            <w:tcBorders>
                              <w:top w:val="nil"/>
                              <w:left w:val="nil"/>
                              <w:bottom w:val="single" w:sz="4" w:space="0" w:color="auto"/>
                              <w:right w:val="single" w:sz="4" w:space="0" w:color="auto"/>
                            </w:tcBorders>
                            <w:shd w:val="clear" w:color="auto" w:fill="auto"/>
                            <w:noWrap/>
                            <w:vAlign w:val="center"/>
                            <w:hideMark/>
                          </w:tcPr>
                          <w:p w14:paraId="109F42ED"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455,735 </w:t>
                            </w:r>
                          </w:p>
                        </w:tc>
                        <w:tc>
                          <w:tcPr>
                            <w:tcW w:w="726" w:type="dxa"/>
                            <w:tcBorders>
                              <w:top w:val="nil"/>
                              <w:left w:val="nil"/>
                              <w:bottom w:val="single" w:sz="4" w:space="0" w:color="auto"/>
                              <w:right w:val="single" w:sz="4" w:space="0" w:color="auto"/>
                            </w:tcBorders>
                            <w:shd w:val="clear" w:color="auto" w:fill="auto"/>
                            <w:noWrap/>
                            <w:vAlign w:val="center"/>
                            <w:hideMark/>
                          </w:tcPr>
                          <w:p w14:paraId="48D72E34"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3.27</w:t>
                            </w:r>
                          </w:p>
                        </w:tc>
                        <w:tc>
                          <w:tcPr>
                            <w:tcW w:w="1067" w:type="dxa"/>
                            <w:tcBorders>
                              <w:top w:val="nil"/>
                              <w:left w:val="nil"/>
                              <w:bottom w:val="single" w:sz="4" w:space="0" w:color="auto"/>
                              <w:right w:val="single" w:sz="4" w:space="0" w:color="auto"/>
                            </w:tcBorders>
                            <w:shd w:val="clear" w:color="auto" w:fill="auto"/>
                            <w:noWrap/>
                            <w:vAlign w:val="center"/>
                            <w:hideMark/>
                          </w:tcPr>
                          <w:p w14:paraId="02144BE6"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1,013,315 </w:t>
                            </w:r>
                          </w:p>
                        </w:tc>
                        <w:tc>
                          <w:tcPr>
                            <w:tcW w:w="756" w:type="dxa"/>
                            <w:tcBorders>
                              <w:top w:val="nil"/>
                              <w:left w:val="nil"/>
                              <w:bottom w:val="single" w:sz="4" w:space="0" w:color="auto"/>
                              <w:right w:val="single" w:sz="4" w:space="0" w:color="auto"/>
                            </w:tcBorders>
                            <w:shd w:val="clear" w:color="auto" w:fill="auto"/>
                            <w:noWrap/>
                            <w:vAlign w:val="center"/>
                            <w:hideMark/>
                          </w:tcPr>
                          <w:p w14:paraId="5FB06336"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99,204 </w:t>
                            </w:r>
                          </w:p>
                        </w:tc>
                        <w:tc>
                          <w:tcPr>
                            <w:tcW w:w="697" w:type="dxa"/>
                            <w:tcBorders>
                              <w:top w:val="nil"/>
                              <w:left w:val="nil"/>
                              <w:bottom w:val="single" w:sz="4" w:space="0" w:color="auto"/>
                              <w:right w:val="single" w:sz="4" w:space="0" w:color="auto"/>
                            </w:tcBorders>
                            <w:shd w:val="clear" w:color="auto" w:fill="auto"/>
                            <w:noWrap/>
                            <w:vAlign w:val="center"/>
                            <w:hideMark/>
                          </w:tcPr>
                          <w:p w14:paraId="0CDAF25A"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9.79</w:t>
                            </w:r>
                          </w:p>
                        </w:tc>
                      </w:tr>
                      <w:tr w:rsidR="00C57D9C" w:rsidRPr="0083673F" w14:paraId="08FDC8CB"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35F839B"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110</w:t>
                            </w:r>
                          </w:p>
                        </w:tc>
                        <w:tc>
                          <w:tcPr>
                            <w:tcW w:w="1056" w:type="dxa"/>
                            <w:tcBorders>
                              <w:top w:val="nil"/>
                              <w:left w:val="nil"/>
                              <w:bottom w:val="single" w:sz="4" w:space="0" w:color="auto"/>
                              <w:right w:val="single" w:sz="4" w:space="0" w:color="auto"/>
                            </w:tcBorders>
                            <w:shd w:val="clear" w:color="auto" w:fill="auto"/>
                            <w:noWrap/>
                            <w:vAlign w:val="center"/>
                            <w:hideMark/>
                          </w:tcPr>
                          <w:p w14:paraId="22488516"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14,064,275 </w:t>
                            </w:r>
                          </w:p>
                        </w:tc>
                        <w:tc>
                          <w:tcPr>
                            <w:tcW w:w="756" w:type="dxa"/>
                            <w:tcBorders>
                              <w:top w:val="nil"/>
                              <w:left w:val="nil"/>
                              <w:bottom w:val="single" w:sz="4" w:space="0" w:color="auto"/>
                              <w:right w:val="single" w:sz="4" w:space="0" w:color="auto"/>
                            </w:tcBorders>
                            <w:shd w:val="clear" w:color="auto" w:fill="auto"/>
                            <w:noWrap/>
                            <w:vAlign w:val="center"/>
                            <w:hideMark/>
                          </w:tcPr>
                          <w:p w14:paraId="5326642C"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546,404 </w:t>
                            </w:r>
                          </w:p>
                        </w:tc>
                        <w:tc>
                          <w:tcPr>
                            <w:tcW w:w="726" w:type="dxa"/>
                            <w:tcBorders>
                              <w:top w:val="nil"/>
                              <w:left w:val="nil"/>
                              <w:bottom w:val="single" w:sz="4" w:space="0" w:color="auto"/>
                              <w:right w:val="single" w:sz="4" w:space="0" w:color="auto"/>
                            </w:tcBorders>
                            <w:shd w:val="clear" w:color="auto" w:fill="auto"/>
                            <w:noWrap/>
                            <w:vAlign w:val="center"/>
                            <w:hideMark/>
                          </w:tcPr>
                          <w:p w14:paraId="02DDDB42"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3.89</w:t>
                            </w:r>
                          </w:p>
                        </w:tc>
                        <w:tc>
                          <w:tcPr>
                            <w:tcW w:w="1067" w:type="dxa"/>
                            <w:tcBorders>
                              <w:top w:val="nil"/>
                              <w:left w:val="nil"/>
                              <w:bottom w:val="single" w:sz="4" w:space="0" w:color="auto"/>
                              <w:right w:val="single" w:sz="4" w:space="0" w:color="auto"/>
                            </w:tcBorders>
                            <w:shd w:val="clear" w:color="auto" w:fill="auto"/>
                            <w:noWrap/>
                            <w:vAlign w:val="center"/>
                            <w:hideMark/>
                          </w:tcPr>
                          <w:p w14:paraId="14311C5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783,538 </w:t>
                            </w:r>
                          </w:p>
                        </w:tc>
                        <w:tc>
                          <w:tcPr>
                            <w:tcW w:w="756" w:type="dxa"/>
                            <w:tcBorders>
                              <w:top w:val="nil"/>
                              <w:left w:val="nil"/>
                              <w:bottom w:val="single" w:sz="4" w:space="0" w:color="auto"/>
                              <w:right w:val="single" w:sz="4" w:space="0" w:color="auto"/>
                            </w:tcBorders>
                            <w:shd w:val="clear" w:color="auto" w:fill="auto"/>
                            <w:noWrap/>
                            <w:vAlign w:val="center"/>
                            <w:hideMark/>
                          </w:tcPr>
                          <w:p w14:paraId="3B18F346"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93,992 </w:t>
                            </w:r>
                          </w:p>
                        </w:tc>
                        <w:tc>
                          <w:tcPr>
                            <w:tcW w:w="697" w:type="dxa"/>
                            <w:tcBorders>
                              <w:top w:val="nil"/>
                              <w:left w:val="nil"/>
                              <w:bottom w:val="single" w:sz="4" w:space="0" w:color="auto"/>
                              <w:right w:val="single" w:sz="4" w:space="0" w:color="auto"/>
                            </w:tcBorders>
                            <w:shd w:val="clear" w:color="auto" w:fill="auto"/>
                            <w:noWrap/>
                            <w:vAlign w:val="center"/>
                            <w:hideMark/>
                          </w:tcPr>
                          <w:p w14:paraId="4739A1B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12.00</w:t>
                            </w:r>
                          </w:p>
                        </w:tc>
                      </w:tr>
                      <w:tr w:rsidR="00C57D9C" w:rsidRPr="0083673F" w14:paraId="7A6F523C"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B0CC906"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111</w:t>
                            </w:r>
                          </w:p>
                        </w:tc>
                        <w:tc>
                          <w:tcPr>
                            <w:tcW w:w="1056" w:type="dxa"/>
                            <w:tcBorders>
                              <w:top w:val="nil"/>
                              <w:left w:val="nil"/>
                              <w:bottom w:val="single" w:sz="4" w:space="0" w:color="auto"/>
                              <w:right w:val="single" w:sz="4" w:space="0" w:color="auto"/>
                            </w:tcBorders>
                            <w:shd w:val="clear" w:color="auto" w:fill="auto"/>
                            <w:noWrap/>
                            <w:vAlign w:val="center"/>
                            <w:hideMark/>
                          </w:tcPr>
                          <w:p w14:paraId="0488A44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14,162,146 </w:t>
                            </w:r>
                          </w:p>
                        </w:tc>
                        <w:tc>
                          <w:tcPr>
                            <w:tcW w:w="756" w:type="dxa"/>
                            <w:tcBorders>
                              <w:top w:val="nil"/>
                              <w:left w:val="nil"/>
                              <w:bottom w:val="single" w:sz="4" w:space="0" w:color="auto"/>
                              <w:right w:val="single" w:sz="4" w:space="0" w:color="auto"/>
                            </w:tcBorders>
                            <w:shd w:val="clear" w:color="auto" w:fill="auto"/>
                            <w:noWrap/>
                            <w:vAlign w:val="center"/>
                            <w:hideMark/>
                          </w:tcPr>
                          <w:p w14:paraId="0912FB02"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630,181 </w:t>
                            </w:r>
                          </w:p>
                        </w:tc>
                        <w:tc>
                          <w:tcPr>
                            <w:tcW w:w="726" w:type="dxa"/>
                            <w:tcBorders>
                              <w:top w:val="nil"/>
                              <w:left w:val="nil"/>
                              <w:bottom w:val="single" w:sz="4" w:space="0" w:color="auto"/>
                              <w:right w:val="single" w:sz="4" w:space="0" w:color="auto"/>
                            </w:tcBorders>
                            <w:shd w:val="clear" w:color="auto" w:fill="auto"/>
                            <w:noWrap/>
                            <w:vAlign w:val="center"/>
                            <w:hideMark/>
                          </w:tcPr>
                          <w:p w14:paraId="38342C95"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4.45</w:t>
                            </w:r>
                          </w:p>
                        </w:tc>
                        <w:tc>
                          <w:tcPr>
                            <w:tcW w:w="1067" w:type="dxa"/>
                            <w:tcBorders>
                              <w:top w:val="nil"/>
                              <w:left w:val="nil"/>
                              <w:bottom w:val="single" w:sz="4" w:space="0" w:color="auto"/>
                              <w:right w:val="single" w:sz="4" w:space="0" w:color="auto"/>
                            </w:tcBorders>
                            <w:shd w:val="clear" w:color="auto" w:fill="auto"/>
                            <w:noWrap/>
                            <w:vAlign w:val="center"/>
                            <w:hideMark/>
                          </w:tcPr>
                          <w:p w14:paraId="449F1417"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706,104 </w:t>
                            </w:r>
                          </w:p>
                        </w:tc>
                        <w:tc>
                          <w:tcPr>
                            <w:tcW w:w="756" w:type="dxa"/>
                            <w:tcBorders>
                              <w:top w:val="nil"/>
                              <w:left w:val="nil"/>
                              <w:bottom w:val="single" w:sz="4" w:space="0" w:color="auto"/>
                              <w:right w:val="single" w:sz="4" w:space="0" w:color="auto"/>
                            </w:tcBorders>
                            <w:shd w:val="clear" w:color="auto" w:fill="auto"/>
                            <w:noWrap/>
                            <w:vAlign w:val="center"/>
                            <w:hideMark/>
                          </w:tcPr>
                          <w:p w14:paraId="25D28688"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87,679 </w:t>
                            </w:r>
                          </w:p>
                        </w:tc>
                        <w:tc>
                          <w:tcPr>
                            <w:tcW w:w="697" w:type="dxa"/>
                            <w:tcBorders>
                              <w:top w:val="nil"/>
                              <w:left w:val="nil"/>
                              <w:bottom w:val="single" w:sz="4" w:space="0" w:color="auto"/>
                              <w:right w:val="single" w:sz="4" w:space="0" w:color="auto"/>
                            </w:tcBorders>
                            <w:shd w:val="clear" w:color="auto" w:fill="auto"/>
                            <w:noWrap/>
                            <w:vAlign w:val="center"/>
                            <w:hideMark/>
                          </w:tcPr>
                          <w:p w14:paraId="187FD086"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12.42</w:t>
                            </w:r>
                          </w:p>
                        </w:tc>
                      </w:tr>
                      <w:tr w:rsidR="00C57D9C" w:rsidRPr="0083673F" w14:paraId="54C4CBB5"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BB2B26C"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112</w:t>
                            </w:r>
                          </w:p>
                        </w:tc>
                        <w:tc>
                          <w:tcPr>
                            <w:tcW w:w="1056" w:type="dxa"/>
                            <w:tcBorders>
                              <w:top w:val="nil"/>
                              <w:left w:val="nil"/>
                              <w:bottom w:val="single" w:sz="4" w:space="0" w:color="auto"/>
                              <w:right w:val="single" w:sz="4" w:space="0" w:color="auto"/>
                            </w:tcBorders>
                            <w:shd w:val="clear" w:color="auto" w:fill="auto"/>
                            <w:noWrap/>
                            <w:vAlign w:val="center"/>
                            <w:hideMark/>
                          </w:tcPr>
                          <w:p w14:paraId="31739EFE"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14,292,224 </w:t>
                            </w:r>
                          </w:p>
                        </w:tc>
                        <w:tc>
                          <w:tcPr>
                            <w:tcW w:w="756" w:type="dxa"/>
                            <w:tcBorders>
                              <w:top w:val="nil"/>
                              <w:left w:val="nil"/>
                              <w:bottom w:val="single" w:sz="4" w:space="0" w:color="auto"/>
                              <w:right w:val="single" w:sz="4" w:space="0" w:color="auto"/>
                            </w:tcBorders>
                            <w:shd w:val="clear" w:color="auto" w:fill="auto"/>
                            <w:noWrap/>
                            <w:vAlign w:val="center"/>
                            <w:hideMark/>
                          </w:tcPr>
                          <w:p w14:paraId="3BA7543C"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703,838 </w:t>
                            </w:r>
                          </w:p>
                        </w:tc>
                        <w:tc>
                          <w:tcPr>
                            <w:tcW w:w="726" w:type="dxa"/>
                            <w:tcBorders>
                              <w:top w:val="nil"/>
                              <w:left w:val="nil"/>
                              <w:bottom w:val="single" w:sz="4" w:space="0" w:color="auto"/>
                              <w:right w:val="single" w:sz="4" w:space="0" w:color="auto"/>
                            </w:tcBorders>
                            <w:shd w:val="clear" w:color="auto" w:fill="auto"/>
                            <w:noWrap/>
                            <w:vAlign w:val="center"/>
                            <w:hideMark/>
                          </w:tcPr>
                          <w:p w14:paraId="1D575319"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4.92</w:t>
                            </w:r>
                          </w:p>
                        </w:tc>
                        <w:tc>
                          <w:tcPr>
                            <w:tcW w:w="1067" w:type="dxa"/>
                            <w:tcBorders>
                              <w:top w:val="nil"/>
                              <w:left w:val="nil"/>
                              <w:bottom w:val="single" w:sz="4" w:space="0" w:color="auto"/>
                              <w:right w:val="single" w:sz="4" w:space="0" w:color="auto"/>
                            </w:tcBorders>
                            <w:shd w:val="clear" w:color="auto" w:fill="auto"/>
                            <w:noWrap/>
                            <w:vAlign w:val="center"/>
                            <w:hideMark/>
                          </w:tcPr>
                          <w:p w14:paraId="3A1B9CA1"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843,400 </w:t>
                            </w:r>
                          </w:p>
                        </w:tc>
                        <w:tc>
                          <w:tcPr>
                            <w:tcW w:w="756" w:type="dxa"/>
                            <w:tcBorders>
                              <w:top w:val="nil"/>
                              <w:left w:val="nil"/>
                              <w:bottom w:val="single" w:sz="4" w:space="0" w:color="auto"/>
                              <w:right w:val="single" w:sz="4" w:space="0" w:color="auto"/>
                            </w:tcBorders>
                            <w:shd w:val="clear" w:color="auto" w:fill="auto"/>
                            <w:noWrap/>
                            <w:vAlign w:val="center"/>
                            <w:hideMark/>
                          </w:tcPr>
                          <w:p w14:paraId="5054AF51"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79,764 </w:t>
                            </w:r>
                          </w:p>
                        </w:tc>
                        <w:tc>
                          <w:tcPr>
                            <w:tcW w:w="697" w:type="dxa"/>
                            <w:tcBorders>
                              <w:top w:val="nil"/>
                              <w:left w:val="nil"/>
                              <w:bottom w:val="single" w:sz="4" w:space="0" w:color="auto"/>
                              <w:right w:val="single" w:sz="4" w:space="0" w:color="auto"/>
                            </w:tcBorders>
                            <w:shd w:val="clear" w:color="auto" w:fill="auto"/>
                            <w:noWrap/>
                            <w:vAlign w:val="center"/>
                            <w:hideMark/>
                          </w:tcPr>
                          <w:p w14:paraId="5BD6A6AB"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9.46</w:t>
                            </w:r>
                          </w:p>
                        </w:tc>
                      </w:tr>
                      <w:tr w:rsidR="00C57D9C" w:rsidRPr="0083673F" w14:paraId="572EF807" w14:textId="77777777" w:rsidTr="004A087A">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CC7B393" w14:textId="77777777" w:rsidR="00C57D9C" w:rsidRPr="0083673F" w:rsidRDefault="00C57D9C" w:rsidP="004A087A">
                            <w:pPr>
                              <w:widowControl/>
                              <w:spacing w:line="240" w:lineRule="exact"/>
                              <w:jc w:val="center"/>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113</w:t>
                            </w:r>
                          </w:p>
                        </w:tc>
                        <w:tc>
                          <w:tcPr>
                            <w:tcW w:w="1056" w:type="dxa"/>
                            <w:tcBorders>
                              <w:top w:val="nil"/>
                              <w:left w:val="nil"/>
                              <w:bottom w:val="single" w:sz="4" w:space="0" w:color="auto"/>
                              <w:right w:val="single" w:sz="4" w:space="0" w:color="auto"/>
                            </w:tcBorders>
                            <w:shd w:val="clear" w:color="auto" w:fill="auto"/>
                            <w:noWrap/>
                            <w:vAlign w:val="center"/>
                            <w:hideMark/>
                          </w:tcPr>
                          <w:p w14:paraId="3440D98E"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14,386,694 </w:t>
                            </w:r>
                          </w:p>
                        </w:tc>
                        <w:tc>
                          <w:tcPr>
                            <w:tcW w:w="756" w:type="dxa"/>
                            <w:tcBorders>
                              <w:top w:val="nil"/>
                              <w:left w:val="nil"/>
                              <w:bottom w:val="single" w:sz="4" w:space="0" w:color="auto"/>
                              <w:right w:val="single" w:sz="4" w:space="0" w:color="auto"/>
                            </w:tcBorders>
                            <w:shd w:val="clear" w:color="auto" w:fill="auto"/>
                            <w:noWrap/>
                            <w:vAlign w:val="center"/>
                            <w:hideMark/>
                          </w:tcPr>
                          <w:p w14:paraId="36E6FD8B"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774,606 </w:t>
                            </w:r>
                          </w:p>
                        </w:tc>
                        <w:tc>
                          <w:tcPr>
                            <w:tcW w:w="726" w:type="dxa"/>
                            <w:tcBorders>
                              <w:top w:val="nil"/>
                              <w:left w:val="nil"/>
                              <w:bottom w:val="single" w:sz="4" w:space="0" w:color="auto"/>
                              <w:right w:val="single" w:sz="4" w:space="0" w:color="auto"/>
                            </w:tcBorders>
                            <w:shd w:val="clear" w:color="auto" w:fill="auto"/>
                            <w:noWrap/>
                            <w:vAlign w:val="center"/>
                            <w:hideMark/>
                          </w:tcPr>
                          <w:p w14:paraId="569998FC"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5.38</w:t>
                            </w:r>
                          </w:p>
                        </w:tc>
                        <w:tc>
                          <w:tcPr>
                            <w:tcW w:w="1067" w:type="dxa"/>
                            <w:tcBorders>
                              <w:top w:val="nil"/>
                              <w:left w:val="nil"/>
                              <w:bottom w:val="single" w:sz="4" w:space="0" w:color="auto"/>
                              <w:right w:val="single" w:sz="4" w:space="0" w:color="auto"/>
                            </w:tcBorders>
                            <w:shd w:val="clear" w:color="auto" w:fill="auto"/>
                            <w:noWrap/>
                            <w:vAlign w:val="center"/>
                            <w:hideMark/>
                          </w:tcPr>
                          <w:p w14:paraId="5D8ECD11"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732,703 </w:t>
                            </w:r>
                          </w:p>
                        </w:tc>
                        <w:tc>
                          <w:tcPr>
                            <w:tcW w:w="756" w:type="dxa"/>
                            <w:tcBorders>
                              <w:top w:val="nil"/>
                              <w:left w:val="nil"/>
                              <w:bottom w:val="single" w:sz="4" w:space="0" w:color="auto"/>
                              <w:right w:val="single" w:sz="4" w:space="0" w:color="auto"/>
                            </w:tcBorders>
                            <w:shd w:val="clear" w:color="auto" w:fill="auto"/>
                            <w:noWrap/>
                            <w:vAlign w:val="center"/>
                            <w:hideMark/>
                          </w:tcPr>
                          <w:p w14:paraId="4A5DF6FE"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 xml:space="preserve">78,921 </w:t>
                            </w:r>
                          </w:p>
                        </w:tc>
                        <w:tc>
                          <w:tcPr>
                            <w:tcW w:w="697" w:type="dxa"/>
                            <w:tcBorders>
                              <w:top w:val="nil"/>
                              <w:left w:val="nil"/>
                              <w:bottom w:val="single" w:sz="4" w:space="0" w:color="auto"/>
                              <w:right w:val="single" w:sz="4" w:space="0" w:color="auto"/>
                            </w:tcBorders>
                            <w:shd w:val="clear" w:color="auto" w:fill="auto"/>
                            <w:noWrap/>
                            <w:vAlign w:val="center"/>
                            <w:hideMark/>
                          </w:tcPr>
                          <w:p w14:paraId="11D944BE" w14:textId="77777777" w:rsidR="00C57D9C" w:rsidRPr="0083673F" w:rsidRDefault="00C57D9C" w:rsidP="004A087A">
                            <w:pPr>
                              <w:widowControl/>
                              <w:spacing w:line="240" w:lineRule="exact"/>
                              <w:jc w:val="right"/>
                              <w:rPr>
                                <w:rFonts w:ascii="標楷體" w:eastAsia="標楷體" w:hAnsi="標楷體" w:cs="新細明體"/>
                                <w:color w:val="000000"/>
                                <w:kern w:val="0"/>
                                <w:sz w:val="20"/>
                                <w:szCs w:val="20"/>
                              </w:rPr>
                            </w:pPr>
                            <w:r w:rsidRPr="0083673F">
                              <w:rPr>
                                <w:rFonts w:ascii="標楷體" w:eastAsia="標楷體" w:hAnsi="標楷體" w:cs="新細明體" w:hint="eastAsia"/>
                                <w:color w:val="000000"/>
                                <w:kern w:val="0"/>
                                <w:sz w:val="20"/>
                                <w:szCs w:val="20"/>
                              </w:rPr>
                              <w:t>10.77</w:t>
                            </w:r>
                          </w:p>
                        </w:tc>
                      </w:tr>
                      <w:tr w:rsidR="00C57D9C" w:rsidRPr="0083673F" w14:paraId="273F330B" w14:textId="77777777" w:rsidTr="004A087A">
                        <w:trPr>
                          <w:trHeight w:val="20"/>
                          <w:jc w:val="center"/>
                        </w:trPr>
                        <w:tc>
                          <w:tcPr>
                            <w:tcW w:w="5564" w:type="dxa"/>
                            <w:gridSpan w:val="7"/>
                            <w:tcBorders>
                              <w:top w:val="single" w:sz="4" w:space="0" w:color="auto"/>
                            </w:tcBorders>
                            <w:shd w:val="clear" w:color="auto" w:fill="auto"/>
                            <w:noWrap/>
                          </w:tcPr>
                          <w:p w14:paraId="3FEDF790" w14:textId="77777777" w:rsidR="00C57D9C" w:rsidRPr="0083673F" w:rsidRDefault="00C57D9C" w:rsidP="00F27FF7">
                            <w:pPr>
                              <w:widowControl/>
                              <w:spacing w:line="240" w:lineRule="exact"/>
                              <w:ind w:leftChars="-10" w:left="-24"/>
                              <w:jc w:val="both"/>
                              <w:rPr>
                                <w:rFonts w:ascii="標楷體" w:eastAsia="標楷體" w:hAnsi="標楷體"/>
                                <w:kern w:val="0"/>
                                <w:sz w:val="18"/>
                                <w:szCs w:val="18"/>
                              </w:rPr>
                            </w:pPr>
                            <w:r>
                              <w:rPr>
                                <w:rFonts w:ascii="標楷體" w:eastAsia="標楷體" w:hAnsi="標楷體" w:hint="eastAsia"/>
                                <w:kern w:val="0"/>
                                <w:sz w:val="18"/>
                                <w:szCs w:val="18"/>
                              </w:rPr>
                              <w:t>資料來源：整理自</w:t>
                            </w:r>
                            <w:r w:rsidRPr="0083673F">
                              <w:rPr>
                                <w:rFonts w:ascii="標楷體" w:eastAsia="標楷體" w:hAnsi="標楷體" w:hint="eastAsia"/>
                                <w:kern w:val="0"/>
                                <w:sz w:val="18"/>
                                <w:szCs w:val="18"/>
                              </w:rPr>
                              <w:t>交通部統計查詢網及公路局提供資料</w:t>
                            </w:r>
                            <w:r>
                              <w:rPr>
                                <w:rFonts w:ascii="標楷體" w:eastAsia="標楷體" w:hAnsi="標楷體" w:hint="eastAsia"/>
                                <w:kern w:val="0"/>
                                <w:sz w:val="18"/>
                                <w:szCs w:val="18"/>
                              </w:rPr>
                              <w:t>。</w:t>
                            </w:r>
                          </w:p>
                        </w:tc>
                      </w:tr>
                      <w:bookmarkEnd w:id="10"/>
                    </w:tbl>
                    <w:p w14:paraId="3E95FDC5" w14:textId="77777777" w:rsidR="00C57D9C" w:rsidRPr="00C02288" w:rsidRDefault="00C57D9C" w:rsidP="00C57D9C">
                      <w:pPr>
                        <w:jc w:val="center"/>
                      </w:pPr>
                    </w:p>
                  </w:txbxContent>
                </v:textbox>
                <w10:wrap type="square" anchorx="margin"/>
              </v:shape>
            </w:pict>
          </mc:Fallback>
        </mc:AlternateContent>
      </w:r>
      <w:r w:rsidRPr="007A5B19">
        <w:rPr>
          <w:rFonts w:ascii="標楷體" w:eastAsia="標楷體" w:hAnsi="標楷體" w:hint="eastAsia"/>
        </w:rPr>
        <w:t>標為20％、35％、70％、100％，惟據交通部統計查詢網資料，截至113年底止，電動機車普及率與</w:t>
      </w:r>
      <w:proofErr w:type="gramStart"/>
      <w:r w:rsidRPr="007A5B19">
        <w:rPr>
          <w:rFonts w:ascii="標楷體" w:eastAsia="標楷體" w:hAnsi="標楷體" w:hint="eastAsia"/>
        </w:rPr>
        <w:t>市售比分別</w:t>
      </w:r>
      <w:proofErr w:type="gramEnd"/>
      <w:r w:rsidRPr="007A5B19">
        <w:rPr>
          <w:rFonts w:ascii="標楷體" w:eastAsia="標楷體" w:hAnsi="標楷體" w:hint="eastAsia"/>
        </w:rPr>
        <w:t>為5.38％及10.77％，較114年目標值之7.9％及20％仍有差距，且104至113年底機車登記總數，除105年底外，</w:t>
      </w:r>
      <w:proofErr w:type="gramStart"/>
      <w:r w:rsidRPr="007A5B19">
        <w:rPr>
          <w:rFonts w:ascii="標楷體" w:eastAsia="標楷體" w:hAnsi="標楷體" w:hint="eastAsia"/>
        </w:rPr>
        <w:t>均較前一</w:t>
      </w:r>
      <w:proofErr w:type="gramEnd"/>
      <w:r w:rsidRPr="007A5B19">
        <w:rPr>
          <w:rFonts w:ascii="標楷體" w:eastAsia="標楷體" w:hAnsi="標楷體" w:hint="eastAsia"/>
        </w:rPr>
        <w:t>年底增加，電動機車登記數量亦逐年成長，惟電動機車新增掛牌數自</w:t>
      </w:r>
      <w:proofErr w:type="gramStart"/>
      <w:r w:rsidRPr="007A5B19">
        <w:rPr>
          <w:rFonts w:ascii="標楷體" w:eastAsia="標楷體" w:hAnsi="標楷體" w:hint="eastAsia"/>
        </w:rPr>
        <w:t>109</w:t>
      </w:r>
      <w:proofErr w:type="gramEnd"/>
      <w:r w:rsidRPr="007A5B19">
        <w:rPr>
          <w:rFonts w:ascii="標楷體" w:eastAsia="標楷體" w:hAnsi="標楷體" w:hint="eastAsia"/>
        </w:rPr>
        <w:t>年度起逐年下降，</w:t>
      </w:r>
      <w:proofErr w:type="gramStart"/>
      <w:r w:rsidRPr="007A5B19">
        <w:rPr>
          <w:rFonts w:ascii="標楷體" w:eastAsia="標楷體" w:hAnsi="標楷體" w:hint="eastAsia"/>
        </w:rPr>
        <w:t>113</w:t>
      </w:r>
      <w:proofErr w:type="gramEnd"/>
      <w:r w:rsidRPr="007A5B19">
        <w:rPr>
          <w:rFonts w:ascii="標楷體" w:eastAsia="標楷體" w:hAnsi="標楷體" w:hint="eastAsia"/>
        </w:rPr>
        <w:t>年度電動機車新增掛牌數為7萬8,921輛，較</w:t>
      </w:r>
      <w:proofErr w:type="gramStart"/>
      <w:r w:rsidRPr="007A5B19">
        <w:rPr>
          <w:rFonts w:ascii="標楷體" w:eastAsia="標楷體" w:hAnsi="標楷體" w:hint="eastAsia"/>
        </w:rPr>
        <w:t>108</w:t>
      </w:r>
      <w:proofErr w:type="gramEnd"/>
      <w:r w:rsidRPr="007A5B19">
        <w:rPr>
          <w:rFonts w:ascii="標楷體" w:eastAsia="標楷體" w:hAnsi="標楷體" w:hint="eastAsia"/>
        </w:rPr>
        <w:t>年度之16萬8,537輛（表</w:t>
      </w:r>
      <w:r w:rsidRPr="007A5B19">
        <w:rPr>
          <w:rFonts w:ascii="標楷體" w:eastAsia="標楷體" w:hAnsi="標楷體"/>
        </w:rPr>
        <w:t>24</w:t>
      </w:r>
      <w:r w:rsidRPr="007A5B19">
        <w:rPr>
          <w:rFonts w:ascii="標楷體" w:eastAsia="標楷體" w:hAnsi="標楷體" w:hint="eastAsia"/>
        </w:rPr>
        <w:t>），下降幅度達53.17％。截至113年底止，電動機車登記數量以Gogoro之58萬8,483輛為最</w:t>
      </w:r>
      <w:proofErr w:type="gramStart"/>
      <w:r w:rsidRPr="007A5B19">
        <w:rPr>
          <w:rFonts w:ascii="標楷體" w:eastAsia="標楷體" w:hAnsi="標楷體" w:hint="eastAsia"/>
        </w:rPr>
        <w:t>大宗，</w:t>
      </w:r>
      <w:proofErr w:type="gramEnd"/>
      <w:r w:rsidRPr="007A5B19">
        <w:rPr>
          <w:rFonts w:ascii="標楷體" w:eastAsia="標楷體" w:hAnsi="標楷體" w:hint="eastAsia"/>
        </w:rPr>
        <w:t>占電動機車登記總數量（77萬4,606輛）之75.97％，惟Gogoro每月須支付基本電池資費，與燃油機車使用時方產生油料費不同，降低該品牌電動機車之吸引力；另交通部</w:t>
      </w:r>
      <w:proofErr w:type="gramStart"/>
      <w:r w:rsidRPr="007A5B19">
        <w:rPr>
          <w:rFonts w:ascii="標楷體" w:eastAsia="標楷體" w:hAnsi="標楷體" w:hint="eastAsia"/>
        </w:rPr>
        <w:t>111</w:t>
      </w:r>
      <w:proofErr w:type="gramEnd"/>
      <w:r w:rsidRPr="007A5B19">
        <w:rPr>
          <w:rFonts w:ascii="標楷體" w:eastAsia="標楷體" w:hAnsi="標楷體" w:hint="eastAsia"/>
        </w:rPr>
        <w:t>年度機車使用狀況調查報告，僅27.8％之機車使用者願意換購電動機車，且電動機車每年使用成本約9,897元，高於輕型（5,271元）及普通重型（8,591元）燃油機車，不利機車電動化及無碳化目標之達成。經函請行政院針對民眾換購電動小客（機）車之不利因素，督促相關權責機關</w:t>
      </w:r>
      <w:proofErr w:type="gramStart"/>
      <w:r w:rsidRPr="007A5B19">
        <w:rPr>
          <w:rFonts w:ascii="標楷體" w:eastAsia="標楷體" w:hAnsi="標楷體" w:hint="eastAsia"/>
        </w:rPr>
        <w:t>研謀善策</w:t>
      </w:r>
      <w:proofErr w:type="gramEnd"/>
      <w:r w:rsidRPr="007A5B19">
        <w:rPr>
          <w:rFonts w:ascii="標楷體" w:eastAsia="標楷體" w:hAnsi="標楷體" w:hint="eastAsia"/>
        </w:rPr>
        <w:t>，以有效推動運具電動化及無碳化政策，</w:t>
      </w:r>
      <w:proofErr w:type="gramStart"/>
      <w:r w:rsidRPr="007A5B19">
        <w:rPr>
          <w:rFonts w:ascii="標楷體" w:eastAsia="標楷體" w:hAnsi="標楷體" w:hint="eastAsia"/>
        </w:rPr>
        <w:t>俾</w:t>
      </w:r>
      <w:proofErr w:type="gramEnd"/>
      <w:r w:rsidRPr="007A5B19">
        <w:rPr>
          <w:rFonts w:ascii="標楷體" w:eastAsia="標楷體" w:hAnsi="標楷體" w:hint="eastAsia"/>
        </w:rPr>
        <w:t>降低我國公路運具溫室氣體排放量，達成運輸部門</w:t>
      </w:r>
      <w:proofErr w:type="gramStart"/>
      <w:r w:rsidRPr="007A5B19">
        <w:rPr>
          <w:rFonts w:ascii="標楷體" w:eastAsia="標楷體" w:hAnsi="標楷體" w:hint="eastAsia"/>
        </w:rPr>
        <w:t>減碳之</w:t>
      </w:r>
      <w:proofErr w:type="gramEnd"/>
      <w:r w:rsidRPr="007A5B19">
        <w:rPr>
          <w:rFonts w:ascii="標楷體" w:eastAsia="標楷體" w:hAnsi="標楷體" w:hint="eastAsia"/>
        </w:rPr>
        <w:t>目標</w:t>
      </w:r>
      <w:r w:rsidRPr="00E072C5">
        <w:rPr>
          <w:rFonts w:ascii="標楷體" w:eastAsia="標楷體" w:hAnsi="標楷體" w:hint="eastAsia"/>
        </w:rPr>
        <w:t>。</w:t>
      </w:r>
      <w:r w:rsidRPr="009E5EAB">
        <w:rPr>
          <w:rFonts w:ascii="標楷體" w:eastAsia="標楷體" w:hAnsi="標楷體" w:hint="eastAsia"/>
        </w:rPr>
        <w:t>據復</w:t>
      </w:r>
      <w:r w:rsidR="009E5EAB">
        <w:rPr>
          <w:rFonts w:ascii="標楷體" w:eastAsia="標楷體" w:hAnsi="標楷體" w:hint="eastAsia"/>
        </w:rPr>
        <w:t>：</w:t>
      </w:r>
      <w:r w:rsidR="009E5EAB" w:rsidRPr="009E5EAB">
        <w:rPr>
          <w:rFonts w:ascii="標楷體" w:eastAsia="標楷體" w:hAnsi="標楷體" w:hint="eastAsia"/>
        </w:rPr>
        <w:t>經濟部業積極扶植國產電動車，調整補助政策以協助業者推出新車型，持續推動產業</w:t>
      </w:r>
      <w:r w:rsidR="009612E0">
        <w:rPr>
          <w:rFonts w:ascii="標楷體" w:eastAsia="標楷體" w:hAnsi="標楷體" w:hint="eastAsia"/>
        </w:rPr>
        <w:t>發</w:t>
      </w:r>
      <w:r w:rsidR="009E5EAB" w:rsidRPr="009E5EAB">
        <w:rPr>
          <w:rFonts w:ascii="標楷體" w:eastAsia="標楷體" w:hAnsi="標楷體" w:hint="eastAsia"/>
        </w:rPr>
        <w:t>展，又交通部已於114年1月邀集相關機關召開會議檢討電動機車市占率問題，並與相關部會強化政策整合與誘因設計，另將於管考會議督促權責機關針對換購成本高、車款選擇少等問題</w:t>
      </w:r>
      <w:proofErr w:type="gramStart"/>
      <w:r w:rsidR="009E5EAB" w:rsidRPr="009E5EAB">
        <w:rPr>
          <w:rFonts w:ascii="標楷體" w:eastAsia="標楷體" w:hAnsi="標楷體" w:hint="eastAsia"/>
        </w:rPr>
        <w:t>研</w:t>
      </w:r>
      <w:proofErr w:type="gramEnd"/>
      <w:r w:rsidR="009E5EAB" w:rsidRPr="009E5EAB">
        <w:rPr>
          <w:rFonts w:ascii="標楷體" w:eastAsia="標楷體" w:hAnsi="標楷體" w:hint="eastAsia"/>
        </w:rPr>
        <w:t>議有效方案，以促進運具電動化及無碳化</w:t>
      </w:r>
      <w:r w:rsidRPr="009E5EAB">
        <w:rPr>
          <w:rFonts w:ascii="標楷體" w:eastAsia="標楷體" w:hAnsi="標楷體" w:hint="eastAsia"/>
        </w:rPr>
        <w:t>。</w:t>
      </w:r>
    </w:p>
    <w:p w14:paraId="06CB1E0A" w14:textId="0E9E3925" w:rsidR="007A5B19" w:rsidRDefault="007A5B19" w:rsidP="00C57D9C">
      <w:pPr>
        <w:overflowPunct w:val="0"/>
        <w:spacing w:line="440" w:lineRule="exact"/>
        <w:ind w:firstLineChars="450" w:firstLine="1081"/>
        <w:jc w:val="both"/>
        <w:rPr>
          <w:rFonts w:ascii="標楷體" w:eastAsia="標楷體" w:hAnsi="標楷體"/>
        </w:rPr>
      </w:pPr>
      <w:r w:rsidRPr="00FA5ABC">
        <w:rPr>
          <w:rFonts w:ascii="標楷體" w:eastAsia="標楷體" w:hAnsi="標楷體" w:cstheme="majorBidi" w:hint="eastAsia"/>
          <w:b/>
          <w:bCs/>
        </w:rPr>
        <w:t>2.</w:t>
      </w:r>
      <w:r>
        <w:rPr>
          <w:rFonts w:ascii="標楷體" w:eastAsia="標楷體" w:hAnsi="標楷體" w:cstheme="majorBidi" w:hint="eastAsia"/>
          <w:b/>
          <w:bCs/>
        </w:rPr>
        <w:t xml:space="preserve">　</w:t>
      </w:r>
      <w:r w:rsidR="00A27A6A" w:rsidRPr="006F460F">
        <w:rPr>
          <w:rFonts w:ascii="標楷體" w:eastAsia="標楷體" w:hAnsi="標楷體" w:cstheme="majorBidi" w:hint="eastAsia"/>
          <w:b/>
          <w:bCs/>
          <w:spacing w:val="-2"/>
        </w:rPr>
        <w:t>113年底電動計程車普及率未及2％</w:t>
      </w:r>
      <w:r w:rsidR="00A27A6A" w:rsidRPr="00A27A6A">
        <w:rPr>
          <w:rFonts w:ascii="標楷體" w:eastAsia="標楷體" w:hAnsi="標楷體" w:cstheme="majorBidi" w:hint="eastAsia"/>
          <w:b/>
          <w:bCs/>
        </w:rPr>
        <w:t>，又評鑑規範未納入車輛能源種類；另國產通用型電動小客車未能量產，通用計程車亦呈現減少趨勢</w:t>
      </w:r>
      <w:r w:rsidRPr="0009412B">
        <w:rPr>
          <w:rFonts w:ascii="標楷體" w:eastAsia="標楷體" w:hAnsi="標楷體" w:hint="eastAsia"/>
          <w:b/>
        </w:rPr>
        <w:t>：</w:t>
      </w:r>
      <w:r w:rsidR="00A27A6A" w:rsidRPr="00A27A6A">
        <w:rPr>
          <w:rFonts w:ascii="標楷體" w:eastAsia="標楷體" w:hAnsi="標楷體" w:hint="eastAsia"/>
        </w:rPr>
        <w:t>按交通部擬定之商用車輛電動化及無</w:t>
      </w:r>
      <w:proofErr w:type="gramStart"/>
      <w:r w:rsidR="00A27A6A" w:rsidRPr="00A27A6A">
        <w:rPr>
          <w:rFonts w:ascii="標楷體" w:eastAsia="標楷體" w:hAnsi="標楷體" w:hint="eastAsia"/>
        </w:rPr>
        <w:t>碳化減碳旗艦</w:t>
      </w:r>
      <w:proofErr w:type="gramEnd"/>
      <w:r w:rsidR="00A27A6A" w:rsidRPr="00A27A6A">
        <w:rPr>
          <w:rFonts w:ascii="標楷體" w:eastAsia="標楷體" w:hAnsi="標楷體" w:hint="eastAsia"/>
        </w:rPr>
        <w:t>行動計畫，訂定電動計程車普及率於2030年達50％，並於2035年達70％之目標。又運具電動化及無碳化行動計畫，將「補助計程車（含通用無障礙車）</w:t>
      </w:r>
      <w:proofErr w:type="gramStart"/>
      <w:r w:rsidR="00A27A6A" w:rsidRPr="00A27A6A">
        <w:rPr>
          <w:rFonts w:ascii="標楷體" w:eastAsia="標楷體" w:hAnsi="標楷體" w:hint="eastAsia"/>
        </w:rPr>
        <w:t>汰</w:t>
      </w:r>
      <w:proofErr w:type="gramEnd"/>
      <w:r w:rsidR="00A27A6A" w:rsidRPr="00A27A6A">
        <w:rPr>
          <w:rFonts w:ascii="標楷體" w:eastAsia="標楷體" w:hAnsi="標楷體" w:hint="eastAsia"/>
        </w:rPr>
        <w:t>換為智慧化電動</w:t>
      </w:r>
      <w:r w:rsidR="00A27A6A" w:rsidRPr="00A27A6A">
        <w:rPr>
          <w:rFonts w:ascii="標楷體" w:eastAsia="標楷體" w:hAnsi="標楷體" w:hint="eastAsia"/>
        </w:rPr>
        <w:lastRenderedPageBreak/>
        <w:t>車」列為行動措施計畫之一，藉由補助計程車客運業者</w:t>
      </w:r>
      <w:proofErr w:type="gramStart"/>
      <w:r w:rsidR="00A27A6A" w:rsidRPr="00A27A6A">
        <w:rPr>
          <w:rFonts w:ascii="標楷體" w:eastAsia="標楷體" w:hAnsi="標楷體" w:hint="eastAsia"/>
        </w:rPr>
        <w:t>汰</w:t>
      </w:r>
      <w:proofErr w:type="gramEnd"/>
      <w:r w:rsidR="00A27A6A" w:rsidRPr="00A27A6A">
        <w:rPr>
          <w:rFonts w:ascii="標楷體" w:eastAsia="標楷體" w:hAnsi="標楷體" w:hint="eastAsia"/>
        </w:rPr>
        <w:t>換老舊車輛為電動計程車及示範型計畫研發通用型電動小客車車款，並鼓勵計程車隊自願性宣示電動車輛普及率期程目標等，以達成2025年補助200輛電動計程車、2030年補助500輛電動計程車及補助研發70輛通用無障礙電動小客車示範計畫之目標。經查截至113年底執行情形，核有：（1）電動計程車普及率尚未及2％，與計畫目標差距甚大，</w:t>
      </w:r>
      <w:proofErr w:type="gramStart"/>
      <w:r w:rsidR="00A27A6A" w:rsidRPr="00A27A6A">
        <w:rPr>
          <w:rFonts w:ascii="標楷體" w:eastAsia="標楷體" w:hAnsi="標楷體" w:hint="eastAsia"/>
        </w:rPr>
        <w:t>又迄未</w:t>
      </w:r>
      <w:proofErr w:type="gramEnd"/>
      <w:r w:rsidR="00A27A6A" w:rsidRPr="00A27A6A">
        <w:rPr>
          <w:rFonts w:ascii="標楷體" w:eastAsia="標楷體" w:hAnsi="標楷體" w:hint="eastAsia"/>
        </w:rPr>
        <w:t>發布補助電動計程車相關規定，不利加速提升計程車客運業者換購電動車輛投入服務之意願，以降低運輸部門碳排放量；（2）部分市縣老舊計程車占比偏高，又計程車服務品質評鑑及車輛替補之規範尚未納入車輛能源種類，不利加速老舊計程車</w:t>
      </w:r>
      <w:proofErr w:type="gramStart"/>
      <w:r w:rsidR="00A27A6A" w:rsidRPr="00A27A6A">
        <w:rPr>
          <w:rFonts w:ascii="標楷體" w:eastAsia="標楷體" w:hAnsi="標楷體" w:hint="eastAsia"/>
        </w:rPr>
        <w:t>汰</w:t>
      </w:r>
      <w:proofErr w:type="gramEnd"/>
      <w:r w:rsidR="00A27A6A" w:rsidRPr="00A27A6A">
        <w:rPr>
          <w:rFonts w:ascii="標楷體" w:eastAsia="標楷體" w:hAnsi="標楷體" w:hint="eastAsia"/>
        </w:rPr>
        <w:t>換為電動車輛，影響電動計程車普及率之提升；（3）國產通用型電動小客車尚未量產，且部分市縣通用計程車數量呈現下降</w:t>
      </w:r>
      <w:proofErr w:type="gramStart"/>
      <w:r w:rsidR="00A27A6A" w:rsidRPr="00A27A6A">
        <w:rPr>
          <w:rFonts w:ascii="標楷體" w:eastAsia="標楷體" w:hAnsi="標楷體" w:hint="eastAsia"/>
        </w:rPr>
        <w:t>趨勢或尚無</w:t>
      </w:r>
      <w:proofErr w:type="gramEnd"/>
      <w:r w:rsidR="00A27A6A" w:rsidRPr="00A27A6A">
        <w:rPr>
          <w:rFonts w:ascii="標楷體" w:eastAsia="標楷體" w:hAnsi="標楷體" w:hint="eastAsia"/>
        </w:rPr>
        <w:t>通用計程車投入營運，不利</w:t>
      </w:r>
      <w:proofErr w:type="gramStart"/>
      <w:r w:rsidR="00A27A6A" w:rsidRPr="00A27A6A">
        <w:rPr>
          <w:rFonts w:ascii="標楷體" w:eastAsia="標楷體" w:hAnsi="標楷體" w:hint="eastAsia"/>
        </w:rPr>
        <w:t>建構無障礙</w:t>
      </w:r>
      <w:proofErr w:type="gramEnd"/>
      <w:r w:rsidR="00A27A6A" w:rsidRPr="00A27A6A">
        <w:rPr>
          <w:rFonts w:ascii="標楷體" w:eastAsia="標楷體" w:hAnsi="標楷體" w:hint="eastAsia"/>
        </w:rPr>
        <w:t>低污染之永續交通環境等情事，經函請交通部</w:t>
      </w:r>
      <w:proofErr w:type="gramStart"/>
      <w:r w:rsidR="00A27A6A" w:rsidRPr="00A27A6A">
        <w:rPr>
          <w:rFonts w:ascii="標楷體" w:eastAsia="標楷體" w:hAnsi="標楷體" w:hint="eastAsia"/>
        </w:rPr>
        <w:t>研</w:t>
      </w:r>
      <w:proofErr w:type="gramEnd"/>
      <w:r w:rsidR="00A27A6A" w:rsidRPr="00A27A6A">
        <w:rPr>
          <w:rFonts w:ascii="標楷體" w:eastAsia="標楷體" w:hAnsi="標楷體" w:hint="eastAsia"/>
        </w:rPr>
        <w:t>謀改善</w:t>
      </w:r>
      <w:r w:rsidRPr="00E072C5">
        <w:rPr>
          <w:rFonts w:ascii="標楷體" w:eastAsia="標楷體" w:hAnsi="標楷體" w:hint="eastAsia"/>
        </w:rPr>
        <w:t>。</w:t>
      </w:r>
      <w:r w:rsidR="009E5EAB" w:rsidRPr="009E5EAB">
        <w:rPr>
          <w:rFonts w:ascii="標楷體" w:eastAsia="標楷體" w:hAnsi="標楷體" w:hint="eastAsia"/>
        </w:rPr>
        <w:t>據復：（1）業擬具「商用車輛電動化及無碳化旗艦行動計畫」，並</w:t>
      </w:r>
      <w:proofErr w:type="gramStart"/>
      <w:r w:rsidR="009E5EAB" w:rsidRPr="009E5EAB">
        <w:rPr>
          <w:rFonts w:ascii="標楷體" w:eastAsia="標楷體" w:hAnsi="標楷體" w:hint="eastAsia"/>
        </w:rPr>
        <w:t>研</w:t>
      </w:r>
      <w:proofErr w:type="gramEnd"/>
      <w:r w:rsidR="009E5EAB" w:rsidRPr="009E5EAB">
        <w:rPr>
          <w:rFonts w:ascii="標楷體" w:eastAsia="標楷體" w:hAnsi="標楷體" w:hint="eastAsia"/>
        </w:rPr>
        <w:t>議修正「交通部鼓勵老舊計程車更新補助要點」，爭取補助經費及提升業者換購意願，以加速推動電動計程車汰舊換新；（2）將透過補貼鼓勵業者</w:t>
      </w:r>
      <w:proofErr w:type="gramStart"/>
      <w:r w:rsidR="009E5EAB" w:rsidRPr="009E5EAB">
        <w:rPr>
          <w:rFonts w:ascii="標楷體" w:eastAsia="標楷體" w:hAnsi="標楷體" w:hint="eastAsia"/>
        </w:rPr>
        <w:t>汰換燃</w:t>
      </w:r>
      <w:proofErr w:type="gramEnd"/>
      <w:r w:rsidR="009E5EAB" w:rsidRPr="009E5EAB">
        <w:rPr>
          <w:rFonts w:ascii="標楷體" w:eastAsia="標楷體" w:hAnsi="標楷體" w:hint="eastAsia"/>
        </w:rPr>
        <w:t>油車輛，並</w:t>
      </w:r>
      <w:proofErr w:type="gramStart"/>
      <w:r w:rsidR="009E5EAB" w:rsidRPr="009E5EAB">
        <w:rPr>
          <w:rFonts w:ascii="標楷體" w:eastAsia="標楷體" w:hAnsi="標楷體" w:hint="eastAsia"/>
        </w:rPr>
        <w:t>研</w:t>
      </w:r>
      <w:proofErr w:type="gramEnd"/>
      <w:r w:rsidR="009E5EAB" w:rsidRPr="009E5EAB">
        <w:rPr>
          <w:rFonts w:ascii="標楷體" w:eastAsia="標楷體" w:hAnsi="標楷體" w:hint="eastAsia"/>
        </w:rPr>
        <w:t>擬配套行政措施，加速</w:t>
      </w:r>
      <w:proofErr w:type="gramStart"/>
      <w:r w:rsidR="009E5EAB" w:rsidRPr="009E5EAB">
        <w:rPr>
          <w:rFonts w:ascii="標楷體" w:eastAsia="標楷體" w:hAnsi="標楷體" w:hint="eastAsia"/>
        </w:rPr>
        <w:t>汰</w:t>
      </w:r>
      <w:proofErr w:type="gramEnd"/>
      <w:r w:rsidR="009E5EAB" w:rsidRPr="009E5EAB">
        <w:rPr>
          <w:rFonts w:ascii="標楷體" w:eastAsia="標楷體" w:hAnsi="標楷體" w:hint="eastAsia"/>
        </w:rPr>
        <w:t>換，另將請公路主管機關</w:t>
      </w:r>
      <w:proofErr w:type="gramStart"/>
      <w:r w:rsidR="009E5EAB" w:rsidRPr="009E5EAB">
        <w:rPr>
          <w:rFonts w:ascii="標楷體" w:eastAsia="標楷體" w:hAnsi="標楷體" w:hint="eastAsia"/>
        </w:rPr>
        <w:t>研</w:t>
      </w:r>
      <w:proofErr w:type="gramEnd"/>
      <w:r w:rsidR="009E5EAB" w:rsidRPr="009E5EAB">
        <w:rPr>
          <w:rFonts w:ascii="標楷體" w:eastAsia="標楷體" w:hAnsi="標楷體" w:hint="eastAsia"/>
        </w:rPr>
        <w:t>議於計程車服務品質評鑑及車輛替補規範納入電動車之可行性，以推動電動計程車之普及；（3）將通用電動計程車納入補助範圍並提供高額換購補助，及修正「公路公共運輸計畫補助通用計程車作業要點」，調整營運補貼機制以擴大駕駛收益，經濟部並將配合相關政策，持續輔導國內車廠開發通用型電動小客車，及評估國外車款改裝之可行性，以補足車型選擇之限制</w:t>
      </w:r>
      <w:r w:rsidR="00A27A6A" w:rsidRPr="009E5EAB">
        <w:rPr>
          <w:rFonts w:ascii="標楷體" w:eastAsia="標楷體" w:hAnsi="標楷體" w:hint="eastAsia"/>
        </w:rPr>
        <w:t>。</w:t>
      </w:r>
    </w:p>
    <w:p w14:paraId="7FCD5875" w14:textId="5839EF42" w:rsidR="00821557" w:rsidRPr="00AF1570" w:rsidRDefault="00821557" w:rsidP="00B57B7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3E682C">
        <w:rPr>
          <w:rFonts w:ascii="標楷體" w:hAnsi="標楷體" w:cs="DFKaiShu-SB-Estd-BF" w:hint="eastAsia"/>
          <w:kern w:val="0"/>
          <w:sz w:val="28"/>
          <w:szCs w:val="28"/>
        </w:rPr>
        <w:t>（十七）</w:t>
      </w:r>
      <w:r w:rsidRPr="00AF1570">
        <w:rPr>
          <w:rFonts w:ascii="標楷體" w:hAnsi="標楷體" w:cs="DFKaiShu-SB-Estd-BF" w:hint="eastAsia"/>
          <w:kern w:val="0"/>
          <w:sz w:val="28"/>
          <w:szCs w:val="28"/>
        </w:rPr>
        <w:t xml:space="preserve">　</w:t>
      </w:r>
      <w:r w:rsidR="003E682C" w:rsidRPr="003E682C">
        <w:rPr>
          <w:rFonts w:ascii="標楷體" w:hAnsi="標楷體" w:cs="DFKaiShu-SB-Estd-BF" w:hint="eastAsia"/>
          <w:kern w:val="0"/>
          <w:sz w:val="28"/>
          <w:szCs w:val="28"/>
        </w:rPr>
        <w:t>交通部為推動大客車電動化，辦理市區公車2030年全面電動化計畫，惟客運電動化</w:t>
      </w:r>
      <w:r w:rsidR="00B0502A">
        <w:rPr>
          <w:rFonts w:ascii="標楷體" w:hAnsi="標楷體" w:cs="DFKaiShu-SB-Estd-BF" w:hint="eastAsia"/>
          <w:kern w:val="0"/>
          <w:sz w:val="28"/>
          <w:szCs w:val="28"/>
        </w:rPr>
        <w:t>執行結果</w:t>
      </w:r>
      <w:r w:rsidR="003E682C" w:rsidRPr="003E682C">
        <w:rPr>
          <w:rFonts w:ascii="標楷體" w:hAnsi="標楷體" w:cs="DFKaiShu-SB-Estd-BF" w:hint="eastAsia"/>
          <w:kern w:val="0"/>
          <w:sz w:val="28"/>
          <w:szCs w:val="28"/>
        </w:rPr>
        <w:t>未達</w:t>
      </w:r>
      <w:proofErr w:type="gramStart"/>
      <w:r w:rsidR="003E682C" w:rsidRPr="003E682C">
        <w:rPr>
          <w:rFonts w:ascii="標楷體" w:hAnsi="標楷體" w:cs="DFKaiShu-SB-Estd-BF" w:hint="eastAsia"/>
          <w:kern w:val="0"/>
          <w:sz w:val="28"/>
          <w:szCs w:val="28"/>
        </w:rPr>
        <w:t>113</w:t>
      </w:r>
      <w:proofErr w:type="gramEnd"/>
      <w:r w:rsidR="003E682C" w:rsidRPr="003E682C">
        <w:rPr>
          <w:rFonts w:ascii="標楷體" w:hAnsi="標楷體" w:cs="DFKaiShu-SB-Estd-BF" w:hint="eastAsia"/>
          <w:kern w:val="0"/>
          <w:sz w:val="28"/>
          <w:szCs w:val="28"/>
        </w:rPr>
        <w:t>年度目標，部分市縣尚未運用電動大客車經營市區客運路線，或部分業者仍購置燃油大客車；又客運業者請領電動大客車維運補助件數偏低，且既有符合規定之電動大客車</w:t>
      </w:r>
      <w:proofErr w:type="gramStart"/>
      <w:r w:rsidR="003E682C" w:rsidRPr="003E682C">
        <w:rPr>
          <w:rFonts w:ascii="標楷體" w:hAnsi="標楷體" w:cs="DFKaiShu-SB-Estd-BF" w:hint="eastAsia"/>
          <w:kern w:val="0"/>
          <w:sz w:val="28"/>
          <w:szCs w:val="28"/>
        </w:rPr>
        <w:t>車</w:t>
      </w:r>
      <w:proofErr w:type="gramEnd"/>
      <w:r w:rsidR="003E682C" w:rsidRPr="003E682C">
        <w:rPr>
          <w:rFonts w:ascii="標楷體" w:hAnsi="標楷體" w:cs="DFKaiShu-SB-Estd-BF" w:hint="eastAsia"/>
          <w:kern w:val="0"/>
          <w:sz w:val="28"/>
          <w:szCs w:val="28"/>
        </w:rPr>
        <w:t>型未能滿足客運業者需求等，允宜</w:t>
      </w:r>
      <w:proofErr w:type="gramStart"/>
      <w:r w:rsidR="003E682C" w:rsidRPr="003E682C">
        <w:rPr>
          <w:rFonts w:ascii="標楷體" w:hAnsi="標楷體" w:cs="DFKaiShu-SB-Estd-BF" w:hint="eastAsia"/>
          <w:kern w:val="0"/>
          <w:sz w:val="28"/>
          <w:szCs w:val="28"/>
        </w:rPr>
        <w:t>研謀善策</w:t>
      </w:r>
      <w:proofErr w:type="gramEnd"/>
      <w:r w:rsidR="00B01A7D" w:rsidRPr="00B01A7D">
        <w:rPr>
          <w:rFonts w:ascii="標楷體" w:hAnsi="標楷體" w:cs="DFKaiShu-SB-Estd-BF" w:hint="eastAsia"/>
          <w:kern w:val="0"/>
          <w:sz w:val="28"/>
          <w:szCs w:val="28"/>
        </w:rPr>
        <w:t>。</w:t>
      </w:r>
    </w:p>
    <w:p w14:paraId="03C76DAE" w14:textId="5879EDC7" w:rsidR="00821557" w:rsidRPr="00217DDA" w:rsidRDefault="003E682C" w:rsidP="00B57B79">
      <w:pPr>
        <w:overflowPunct w:val="0"/>
        <w:spacing w:line="450" w:lineRule="exact"/>
        <w:ind w:firstLineChars="200" w:firstLine="480"/>
        <w:jc w:val="both"/>
        <w:rPr>
          <w:rFonts w:ascii="標楷體" w:eastAsia="標楷體" w:hAnsi="標楷體" w:cs="新細明體"/>
          <w:bCs/>
          <w:spacing w:val="-4"/>
        </w:rPr>
      </w:pPr>
      <w:r w:rsidRPr="008549C1">
        <w:rPr>
          <w:rFonts w:ascii="標楷體" w:eastAsia="標楷體" w:hAnsi="標楷體" w:cs="新細明體" w:hint="eastAsia"/>
          <w:bCs/>
        </w:rPr>
        <w:t>政府自99年起推動電動公車政策，分別由交通部、經濟部及環境保護署（112年8月22日改制為環境部）推動公路公共運輸計畫、智慧電動車先導運行計畫及公車服務升級改善空氣品質試辦計畫，協助客運業者購置電動大客車，並於106年12月提出空氣污染防制行動方案，所訂指標性政策目標包括：於2030年達成公共運輸大巴士全面電動化。又行政院於111年公布「臺灣2050</w:t>
      </w:r>
      <w:proofErr w:type="gramStart"/>
      <w:r w:rsidRPr="008549C1">
        <w:rPr>
          <w:rFonts w:ascii="標楷體" w:eastAsia="標楷體" w:hAnsi="標楷體" w:cs="新細明體" w:hint="eastAsia"/>
          <w:bCs/>
        </w:rPr>
        <w:t>淨零排放</w:t>
      </w:r>
      <w:proofErr w:type="gramEnd"/>
      <w:r w:rsidRPr="008549C1">
        <w:rPr>
          <w:rFonts w:ascii="標楷體" w:eastAsia="標楷體" w:hAnsi="標楷體" w:cs="新細明體" w:hint="eastAsia"/>
          <w:bCs/>
        </w:rPr>
        <w:t>路徑及策略總說明」，將「運具電動化與無碳化」列為12項關鍵戰略之一，並由</w:t>
      </w:r>
      <w:proofErr w:type="gramStart"/>
      <w:r w:rsidRPr="008549C1">
        <w:rPr>
          <w:rFonts w:ascii="標楷體" w:eastAsia="標楷體" w:hAnsi="標楷體" w:cs="新細明體" w:hint="eastAsia"/>
          <w:bCs/>
        </w:rPr>
        <w:t>交通部等據以</w:t>
      </w:r>
      <w:proofErr w:type="gramEnd"/>
      <w:r w:rsidRPr="008549C1">
        <w:rPr>
          <w:rFonts w:ascii="標楷體" w:eastAsia="標楷體" w:hAnsi="標楷體" w:cs="新細明體" w:hint="eastAsia"/>
          <w:bCs/>
        </w:rPr>
        <w:t>執行「推動市區公車2030年全面電動化」行動措施計畫。公路局於100至113年度</w:t>
      </w:r>
      <w:r w:rsidRPr="003E682C">
        <w:rPr>
          <w:rFonts w:ascii="標楷體" w:eastAsia="標楷體" w:hAnsi="標楷體" w:cs="新細明體" w:hint="eastAsia"/>
          <w:bCs/>
          <w:spacing w:val="-4"/>
        </w:rPr>
        <w:t>已核定補助電動大客車計3,561輛（含尚未領牌之1,638輛），核定補助金額153億餘元，另據交通部統計查詢網資料，電動營業大客車已自109年底之605輛，增加至113年底之1,980輛。經查大客車電動化推動情形，核有下列事項</w:t>
      </w:r>
      <w:r w:rsidR="00E072C5" w:rsidRPr="00217DDA">
        <w:rPr>
          <w:rFonts w:ascii="標楷體" w:eastAsia="標楷體" w:hAnsi="標楷體" w:cs="新細明體" w:hint="eastAsia"/>
          <w:bCs/>
          <w:spacing w:val="-4"/>
        </w:rPr>
        <w:t>：</w:t>
      </w:r>
    </w:p>
    <w:p w14:paraId="14C7525A" w14:textId="3EC7C84E" w:rsidR="0009412B" w:rsidRDefault="00C57D9C" w:rsidP="00B57B79">
      <w:pPr>
        <w:overflowPunct w:val="0"/>
        <w:spacing w:line="460" w:lineRule="exact"/>
        <w:ind w:firstLineChars="450" w:firstLine="1080"/>
        <w:jc w:val="both"/>
        <w:rPr>
          <w:rFonts w:ascii="標楷體" w:eastAsia="標楷體" w:hAnsi="標楷體"/>
        </w:rPr>
      </w:pPr>
      <w:r w:rsidRPr="0068268D">
        <w:rPr>
          <w:noProof/>
        </w:rPr>
        <w:lastRenderedPageBreak/>
        <mc:AlternateContent>
          <mc:Choice Requires="wps">
            <w:drawing>
              <wp:anchor distT="45720" distB="45720" distL="114300" distR="114300" simplePos="0" relativeHeight="252298752" behindDoc="0" locked="0" layoutInCell="1" allowOverlap="1" wp14:anchorId="2D0D2B04" wp14:editId="2E4EE8B2">
                <wp:simplePos x="0" y="0"/>
                <wp:positionH relativeFrom="margin">
                  <wp:posOffset>3288665</wp:posOffset>
                </wp:positionH>
                <wp:positionV relativeFrom="paragraph">
                  <wp:posOffset>5057511</wp:posOffset>
                </wp:positionV>
                <wp:extent cx="3102610" cy="3145155"/>
                <wp:effectExtent l="0" t="0" r="0" b="0"/>
                <wp:wrapSquare wrapText="bothSides"/>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2610" cy="3145155"/>
                        </a:xfrm>
                        <a:prstGeom prst="rect">
                          <a:avLst/>
                        </a:prstGeom>
                        <a:noFill/>
                        <a:ln w="9525">
                          <a:noFill/>
                          <a:miter lim="800000"/>
                          <a:headEnd/>
                          <a:tailEnd/>
                        </a:ln>
                      </wps:spPr>
                      <wps:txbx>
                        <w:txbxContent>
                          <w:p w14:paraId="71AC92A9" w14:textId="77777777" w:rsidR="00804487" w:rsidRPr="00C522AF" w:rsidRDefault="00804487" w:rsidP="00804487">
                            <w:pPr>
                              <w:widowControl/>
                              <w:jc w:val="center"/>
                              <w:rPr>
                                <w:rFonts w:ascii="標楷體" w:eastAsia="標楷體" w:hAnsi="標楷體" w:cs="新細明體"/>
                                <w:b/>
                                <w:bCs/>
                                <w:kern w:val="0"/>
                              </w:rPr>
                            </w:pPr>
                            <w:r>
                              <w:rPr>
                                <w:rFonts w:ascii="標楷體" w:eastAsia="標楷體" w:hAnsi="標楷體" w:cs="新細明體" w:hint="eastAsia"/>
                                <w:b/>
                                <w:bCs/>
                                <w:kern w:val="0"/>
                              </w:rPr>
                              <w:t>圖</w:t>
                            </w:r>
                            <w:r>
                              <w:rPr>
                                <w:rFonts w:ascii="標楷體" w:eastAsia="標楷體" w:hAnsi="標楷體" w:cs="新細明體"/>
                                <w:b/>
                                <w:bCs/>
                                <w:kern w:val="0"/>
                              </w:rPr>
                              <w:t>3</w:t>
                            </w:r>
                            <w:r w:rsidRPr="00D836A3">
                              <w:rPr>
                                <w:rFonts w:ascii="標楷體" w:eastAsia="標楷體" w:hAnsi="標楷體" w:cs="新細明體" w:hint="eastAsia"/>
                                <w:b/>
                                <w:bCs/>
                                <w:kern w:val="0"/>
                              </w:rPr>
                              <w:t xml:space="preserve">　</w:t>
                            </w:r>
                            <w:r>
                              <w:rPr>
                                <w:rFonts w:ascii="標楷體" w:eastAsia="標楷體" w:hAnsi="標楷體" w:cs="新細明體" w:hint="eastAsia"/>
                                <w:b/>
                                <w:bCs/>
                                <w:kern w:val="0"/>
                              </w:rPr>
                              <w:t>客運業者</w:t>
                            </w:r>
                            <w:r w:rsidRPr="00D836A3">
                              <w:rPr>
                                <w:rFonts w:ascii="標楷體" w:eastAsia="標楷體" w:hAnsi="標楷體" w:cs="新細明體" w:hint="eastAsia"/>
                                <w:b/>
                                <w:bCs/>
                                <w:kern w:val="0"/>
                              </w:rPr>
                              <w:t>電動</w:t>
                            </w:r>
                            <w:r>
                              <w:rPr>
                                <w:rFonts w:ascii="標楷體" w:eastAsia="標楷體" w:hAnsi="標楷體" w:cs="新細明體" w:hint="eastAsia"/>
                                <w:b/>
                                <w:bCs/>
                                <w:kern w:val="0"/>
                              </w:rPr>
                              <w:t>大客</w:t>
                            </w:r>
                            <w:r w:rsidRPr="00D836A3">
                              <w:rPr>
                                <w:rFonts w:ascii="標楷體" w:eastAsia="標楷體" w:hAnsi="標楷體" w:cs="新細明體" w:hint="eastAsia"/>
                                <w:b/>
                                <w:bCs/>
                                <w:kern w:val="0"/>
                              </w:rPr>
                              <w:t>車</w:t>
                            </w:r>
                          </w:p>
                          <w:p w14:paraId="048353DC" w14:textId="77777777" w:rsidR="00804487" w:rsidRDefault="00804487" w:rsidP="00804487">
                            <w:pPr>
                              <w:jc w:val="center"/>
                              <w:rPr>
                                <w:rFonts w:ascii="標楷體" w:eastAsia="標楷體" w:hAnsi="標楷體"/>
                                <w:noProof/>
                                <w:kern w:val="0"/>
                                <w:sz w:val="18"/>
                                <w:szCs w:val="18"/>
                              </w:rPr>
                            </w:pPr>
                            <w:r w:rsidRPr="00E07E78">
                              <w:rPr>
                                <w:rFonts w:ascii="標楷體" w:eastAsia="標楷體" w:hAnsi="標楷體"/>
                                <w:noProof/>
                                <w:kern w:val="0"/>
                                <w:sz w:val="18"/>
                                <w:szCs w:val="18"/>
                              </w:rPr>
                              <w:drawing>
                                <wp:inline distT="0" distB="0" distL="0" distR="0" wp14:anchorId="207E471F" wp14:editId="427685A6">
                                  <wp:extent cx="2988342" cy="2399385"/>
                                  <wp:effectExtent l="0" t="0" r="2540" b="127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3015528" cy="2421213"/>
                                          </a:xfrm>
                                          <a:prstGeom prst="rect">
                                            <a:avLst/>
                                          </a:prstGeom>
                                          <a:noFill/>
                                          <a:ln>
                                            <a:noFill/>
                                          </a:ln>
                                        </pic:spPr>
                                      </pic:pic>
                                    </a:graphicData>
                                  </a:graphic>
                                </wp:inline>
                              </w:drawing>
                            </w:r>
                          </w:p>
                          <w:p w14:paraId="3D34D924" w14:textId="77777777" w:rsidR="00804487" w:rsidRPr="000101AB" w:rsidRDefault="00804487" w:rsidP="00023569">
                            <w:pPr>
                              <w:spacing w:line="240" w:lineRule="exact"/>
                              <w:ind w:left="900" w:hangingChars="500" w:hanging="900"/>
                            </w:pPr>
                            <w:r>
                              <w:rPr>
                                <w:rFonts w:ascii="標楷體" w:eastAsia="標楷體" w:hAnsi="標楷體" w:hint="eastAsia"/>
                                <w:kern w:val="0"/>
                                <w:sz w:val="18"/>
                                <w:szCs w:val="18"/>
                              </w:rPr>
                              <w:t>資料來源：擷取自運輸研究所「</w:t>
                            </w:r>
                            <w:r w:rsidRPr="00413BEF">
                              <w:rPr>
                                <w:rFonts w:ascii="標楷體" w:eastAsia="標楷體" w:hAnsi="標楷體" w:hint="eastAsia"/>
                                <w:kern w:val="0"/>
                                <w:sz w:val="18"/>
                                <w:szCs w:val="18"/>
                              </w:rPr>
                              <w:t>電動大客車公用充電站技術趨勢初探</w:t>
                            </w:r>
                            <w:r>
                              <w:rPr>
                                <w:rFonts w:ascii="標楷體" w:eastAsia="標楷體" w:hAnsi="標楷體" w:hint="eastAsia"/>
                                <w:kern w:val="0"/>
                                <w:sz w:val="18"/>
                                <w:szCs w:val="18"/>
                              </w:rPr>
                              <w:t>」研究報告。</w:t>
                            </w:r>
                          </w:p>
                          <w:p w14:paraId="2F7B1917" w14:textId="77777777" w:rsidR="00804487" w:rsidRPr="00E07E78" w:rsidRDefault="00804487" w:rsidP="00804487">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0D2B04" id="文字方塊 27" o:spid="_x0000_s1067" type="#_x0000_t202" style="position:absolute;left:0;text-align:left;margin-left:258.95pt;margin-top:398.25pt;width:244.3pt;height:247.65pt;z-index:25229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" filled="f" stroked="f">
                <v:textbox>
                  <w:txbxContent>
                    <w:p w14:paraId="71AC92A9" w14:textId="77777777" w:rsidR="00804487" w:rsidRPr="00C522AF" w:rsidRDefault="00804487" w:rsidP="00804487">
                      <w:pPr>
                        <w:widowControl/>
                        <w:jc w:val="center"/>
                        <w:rPr>
                          <w:rFonts w:ascii="標楷體" w:eastAsia="標楷體" w:hAnsi="標楷體" w:cs="新細明體"/>
                          <w:b/>
                          <w:bCs/>
                          <w:kern w:val="0"/>
                        </w:rPr>
                      </w:pPr>
                      <w:r>
                        <w:rPr>
                          <w:rFonts w:ascii="標楷體" w:eastAsia="標楷體" w:hAnsi="標楷體" w:cs="新細明體" w:hint="eastAsia"/>
                          <w:b/>
                          <w:bCs/>
                          <w:kern w:val="0"/>
                        </w:rPr>
                        <w:t>圖</w:t>
                      </w:r>
                      <w:r>
                        <w:rPr>
                          <w:rFonts w:ascii="標楷體" w:eastAsia="標楷體" w:hAnsi="標楷體" w:cs="新細明體"/>
                          <w:b/>
                          <w:bCs/>
                          <w:kern w:val="0"/>
                        </w:rPr>
                        <w:t>3</w:t>
                      </w:r>
                      <w:r w:rsidRPr="00D836A3">
                        <w:rPr>
                          <w:rFonts w:ascii="標楷體" w:eastAsia="標楷體" w:hAnsi="標楷體" w:cs="新細明體" w:hint="eastAsia"/>
                          <w:b/>
                          <w:bCs/>
                          <w:kern w:val="0"/>
                        </w:rPr>
                        <w:t xml:space="preserve">　</w:t>
                      </w:r>
                      <w:r>
                        <w:rPr>
                          <w:rFonts w:ascii="標楷體" w:eastAsia="標楷體" w:hAnsi="標楷體" w:cs="新細明體" w:hint="eastAsia"/>
                          <w:b/>
                          <w:bCs/>
                          <w:kern w:val="0"/>
                        </w:rPr>
                        <w:t>客運業者</w:t>
                      </w:r>
                      <w:r w:rsidRPr="00D836A3">
                        <w:rPr>
                          <w:rFonts w:ascii="標楷體" w:eastAsia="標楷體" w:hAnsi="標楷體" w:cs="新細明體" w:hint="eastAsia"/>
                          <w:b/>
                          <w:bCs/>
                          <w:kern w:val="0"/>
                        </w:rPr>
                        <w:t>電動</w:t>
                      </w:r>
                      <w:r>
                        <w:rPr>
                          <w:rFonts w:ascii="標楷體" w:eastAsia="標楷體" w:hAnsi="標楷體" w:cs="新細明體" w:hint="eastAsia"/>
                          <w:b/>
                          <w:bCs/>
                          <w:kern w:val="0"/>
                        </w:rPr>
                        <w:t>大客</w:t>
                      </w:r>
                      <w:r w:rsidRPr="00D836A3">
                        <w:rPr>
                          <w:rFonts w:ascii="標楷體" w:eastAsia="標楷體" w:hAnsi="標楷體" w:cs="新細明體" w:hint="eastAsia"/>
                          <w:b/>
                          <w:bCs/>
                          <w:kern w:val="0"/>
                        </w:rPr>
                        <w:t>車</w:t>
                      </w:r>
                    </w:p>
                    <w:p w14:paraId="048353DC" w14:textId="77777777" w:rsidR="00804487" w:rsidRDefault="00804487" w:rsidP="00804487">
                      <w:pPr>
                        <w:jc w:val="center"/>
                        <w:rPr>
                          <w:rFonts w:ascii="標楷體" w:eastAsia="標楷體" w:hAnsi="標楷體"/>
                          <w:noProof/>
                          <w:kern w:val="0"/>
                          <w:sz w:val="18"/>
                          <w:szCs w:val="18"/>
                        </w:rPr>
                      </w:pPr>
                      <w:r w:rsidRPr="00E07E78">
                        <w:rPr>
                          <w:rFonts w:ascii="標楷體" w:eastAsia="標楷體" w:hAnsi="標楷體"/>
                          <w:noProof/>
                          <w:kern w:val="0"/>
                          <w:sz w:val="18"/>
                          <w:szCs w:val="18"/>
                        </w:rPr>
                        <w:drawing>
                          <wp:inline distT="0" distB="0" distL="0" distR="0" wp14:anchorId="207E471F" wp14:editId="427685A6">
                            <wp:extent cx="2988342" cy="2399385"/>
                            <wp:effectExtent l="0" t="0" r="2540" b="127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3015528" cy="2421213"/>
                                    </a:xfrm>
                                    <a:prstGeom prst="rect">
                                      <a:avLst/>
                                    </a:prstGeom>
                                    <a:noFill/>
                                    <a:ln>
                                      <a:noFill/>
                                    </a:ln>
                                  </pic:spPr>
                                </pic:pic>
                              </a:graphicData>
                            </a:graphic>
                          </wp:inline>
                        </w:drawing>
                      </w:r>
                    </w:p>
                    <w:p w14:paraId="3D34D924" w14:textId="77777777" w:rsidR="00804487" w:rsidRPr="000101AB" w:rsidRDefault="00804487" w:rsidP="00023569">
                      <w:pPr>
                        <w:spacing w:line="240" w:lineRule="exact"/>
                        <w:ind w:left="900" w:hangingChars="500" w:hanging="900"/>
                      </w:pPr>
                      <w:r>
                        <w:rPr>
                          <w:rFonts w:ascii="標楷體" w:eastAsia="標楷體" w:hAnsi="標楷體" w:hint="eastAsia"/>
                          <w:kern w:val="0"/>
                          <w:sz w:val="18"/>
                          <w:szCs w:val="18"/>
                        </w:rPr>
                        <w:t>資料來源：擷取自運輸研究所「</w:t>
                      </w:r>
                      <w:r w:rsidRPr="00413BEF">
                        <w:rPr>
                          <w:rFonts w:ascii="標楷體" w:eastAsia="標楷體" w:hAnsi="標楷體" w:hint="eastAsia"/>
                          <w:kern w:val="0"/>
                          <w:sz w:val="18"/>
                          <w:szCs w:val="18"/>
                        </w:rPr>
                        <w:t>電動大客車公用充電站技術趨勢初探</w:t>
                      </w:r>
                      <w:r>
                        <w:rPr>
                          <w:rFonts w:ascii="標楷體" w:eastAsia="標楷體" w:hAnsi="標楷體" w:hint="eastAsia"/>
                          <w:kern w:val="0"/>
                          <w:sz w:val="18"/>
                          <w:szCs w:val="18"/>
                        </w:rPr>
                        <w:t>」研究報告。</w:t>
                      </w:r>
                    </w:p>
                    <w:p w14:paraId="2F7B1917" w14:textId="77777777" w:rsidR="00804487" w:rsidRPr="00E07E78" w:rsidRDefault="00804487" w:rsidP="00804487">
                      <w:pPr>
                        <w:spacing w:line="240" w:lineRule="exact"/>
                      </w:pPr>
                    </w:p>
                  </w:txbxContent>
                </v:textbox>
                <w10:wrap type="square" anchorx="margin"/>
              </v:shape>
            </w:pict>
          </mc:Fallback>
        </mc:AlternateContent>
      </w:r>
      <w:r w:rsidR="0009412B" w:rsidRPr="00FA5ABC">
        <w:rPr>
          <w:rFonts w:ascii="標楷體" w:eastAsia="標楷體" w:hAnsi="標楷體" w:cstheme="majorBidi" w:hint="eastAsia"/>
          <w:b/>
          <w:bCs/>
        </w:rPr>
        <w:t>1.</w:t>
      </w:r>
      <w:r w:rsidR="00F87092">
        <w:rPr>
          <w:rFonts w:ascii="標楷體" w:eastAsia="標楷體" w:hAnsi="標楷體" w:cstheme="majorBidi" w:hint="eastAsia"/>
          <w:b/>
          <w:bCs/>
        </w:rPr>
        <w:t xml:space="preserve">　</w:t>
      </w:r>
      <w:r w:rsidR="003E682C" w:rsidRPr="003E682C">
        <w:rPr>
          <w:rFonts w:ascii="標楷體" w:eastAsia="標楷體" w:hAnsi="標楷體" w:cstheme="majorBidi" w:hint="eastAsia"/>
          <w:b/>
          <w:bCs/>
        </w:rPr>
        <w:t>客運電動化計畫執行結果未達年度目標，且</w:t>
      </w:r>
      <w:proofErr w:type="gramStart"/>
      <w:r w:rsidR="003E682C" w:rsidRPr="003E682C">
        <w:rPr>
          <w:rFonts w:ascii="標楷體" w:eastAsia="標楷體" w:hAnsi="標楷體" w:cstheme="majorBidi" w:hint="eastAsia"/>
          <w:b/>
          <w:bCs/>
        </w:rPr>
        <w:t>113</w:t>
      </w:r>
      <w:proofErr w:type="gramEnd"/>
      <w:r w:rsidR="003E682C" w:rsidRPr="003E682C">
        <w:rPr>
          <w:rFonts w:ascii="標楷體" w:eastAsia="標楷體" w:hAnsi="標楷體" w:cstheme="majorBidi" w:hint="eastAsia"/>
          <w:b/>
          <w:bCs/>
        </w:rPr>
        <w:t>年度仍有部分業者購置燃油大客車，另部分市縣尚未運用電動大客車經營市區客運路線</w:t>
      </w:r>
      <w:r w:rsidR="0009412B" w:rsidRPr="0009412B">
        <w:rPr>
          <w:rFonts w:ascii="標楷體" w:eastAsia="標楷體" w:hAnsi="標楷體" w:hint="eastAsia"/>
          <w:b/>
        </w:rPr>
        <w:t>：</w:t>
      </w:r>
      <w:r w:rsidR="003E682C" w:rsidRPr="003E682C">
        <w:rPr>
          <w:rFonts w:ascii="標楷體" w:eastAsia="標楷體" w:hAnsi="標楷體" w:hint="eastAsia"/>
        </w:rPr>
        <w:t>交通部為協助客運業者購置電動大客車（圖</w:t>
      </w:r>
      <w:r w:rsidR="003E682C">
        <w:rPr>
          <w:rFonts w:ascii="標楷體" w:eastAsia="標楷體" w:hAnsi="標楷體"/>
        </w:rPr>
        <w:t>3</w:t>
      </w:r>
      <w:r w:rsidR="003E682C" w:rsidRPr="003E682C">
        <w:rPr>
          <w:rFonts w:ascii="標楷體" w:eastAsia="標楷體" w:hAnsi="標楷體" w:hint="eastAsia"/>
        </w:rPr>
        <w:t>），於112年5月核定「2030年客運車輛電動化推動計畫（113年至119年）」（下稱客運電動化計畫），並訂定各年度補助數量及績效指標，期達成2030年市區公車全面電動化之目標，其中規劃於</w:t>
      </w:r>
      <w:proofErr w:type="gramStart"/>
      <w:r w:rsidR="003E682C" w:rsidRPr="003E682C">
        <w:rPr>
          <w:rFonts w:ascii="標楷體" w:eastAsia="標楷體" w:hAnsi="標楷體" w:hint="eastAsia"/>
        </w:rPr>
        <w:t>113</w:t>
      </w:r>
      <w:proofErr w:type="gramEnd"/>
      <w:r w:rsidR="003E682C" w:rsidRPr="003E682C">
        <w:rPr>
          <w:rFonts w:ascii="標楷體" w:eastAsia="標楷體" w:hAnsi="標楷體" w:hint="eastAsia"/>
        </w:rPr>
        <w:t>年度補助1,070輛電動公車，且市區電動公車占比達25％。依交通部統計查詢網及公路局提供資料，</w:t>
      </w:r>
      <w:proofErr w:type="gramStart"/>
      <w:r w:rsidR="003E682C" w:rsidRPr="003E682C">
        <w:rPr>
          <w:rFonts w:ascii="標楷體" w:eastAsia="標楷體" w:hAnsi="標楷體" w:hint="eastAsia"/>
        </w:rPr>
        <w:t>113</w:t>
      </w:r>
      <w:proofErr w:type="gramEnd"/>
      <w:r w:rsidR="003E682C" w:rsidRPr="003E682C">
        <w:rPr>
          <w:rFonts w:ascii="標楷體" w:eastAsia="標楷體" w:hAnsi="標楷體" w:hint="eastAsia"/>
        </w:rPr>
        <w:t>年度核定補助電動大客車1,628輛，已達年度目標，惟截至113年底止，市區客運營業車輛10,554輛中電動大客車1,868輛，僅占17.70％，未符年度目標，又桃園市、基隆市、新竹縣、苗栗縣、彰化縣、南投縣、雲林縣、嘉義縣、屏東縣、花蓮縣、</w:t>
      </w:r>
      <w:proofErr w:type="gramStart"/>
      <w:r w:rsidR="003E682C" w:rsidRPr="003E682C">
        <w:rPr>
          <w:rFonts w:ascii="標楷體" w:eastAsia="標楷體" w:hAnsi="標楷體" w:hint="eastAsia"/>
        </w:rPr>
        <w:t>臺</w:t>
      </w:r>
      <w:proofErr w:type="gramEnd"/>
      <w:r w:rsidR="003E682C" w:rsidRPr="003E682C">
        <w:rPr>
          <w:rFonts w:ascii="標楷體" w:eastAsia="標楷體" w:hAnsi="標楷體" w:hint="eastAsia"/>
        </w:rPr>
        <w:t>東縣及澎湖縣等12個市縣，113年底客運業者營運之非電動車輛較112年底增加，</w:t>
      </w:r>
      <w:proofErr w:type="gramStart"/>
      <w:r w:rsidR="003E682C" w:rsidRPr="003E682C">
        <w:rPr>
          <w:rFonts w:ascii="標楷體" w:eastAsia="標楷體" w:hAnsi="標楷體" w:hint="eastAsia"/>
        </w:rPr>
        <w:t>按燃油</w:t>
      </w:r>
      <w:proofErr w:type="gramEnd"/>
      <w:r w:rsidR="003E682C" w:rsidRPr="003E682C">
        <w:rPr>
          <w:rFonts w:ascii="標楷體" w:eastAsia="標楷體" w:hAnsi="標楷體" w:hint="eastAsia"/>
        </w:rPr>
        <w:t>車輛耐用年限為8至12年，該等新增車輛至2030年僅使用6年，將因車輛未屆年限而持續使用，影響2030年市區公車全面電動化目標之達成，或為符合政策目標而提前辦理報廢認列損失，造成業者投資浪費。又依交通部公路局補助電動大客車作業要點第3點第1項規定，各市縣政府應就轄管市區汽車客運業使用電動大客車之營運進行整體規劃，並於各年度9月底前</w:t>
      </w:r>
      <w:proofErr w:type="gramStart"/>
      <w:r w:rsidR="003E682C" w:rsidRPr="003E682C">
        <w:rPr>
          <w:rFonts w:ascii="標楷體" w:eastAsia="標楷體" w:hAnsi="標楷體" w:hint="eastAsia"/>
        </w:rPr>
        <w:t>檢附轄管</w:t>
      </w:r>
      <w:proofErr w:type="gramEnd"/>
      <w:r w:rsidR="003E682C" w:rsidRPr="003E682C">
        <w:rPr>
          <w:rFonts w:ascii="標楷體" w:eastAsia="標楷體" w:hAnsi="標楷體" w:hint="eastAsia"/>
        </w:rPr>
        <w:t>區域之119年市區客運電動化規劃計畫書送經公路局審查後，公告各該市縣政府隔年補助數量。</w:t>
      </w:r>
      <w:r w:rsidR="008C4521">
        <w:rPr>
          <w:rFonts w:ascii="標楷體" w:eastAsia="標楷體" w:hAnsi="標楷體" w:hint="eastAsia"/>
        </w:rPr>
        <w:t>經</w:t>
      </w:r>
      <w:r w:rsidR="003E682C" w:rsidRPr="003E682C">
        <w:rPr>
          <w:rFonts w:ascii="標楷體" w:eastAsia="標楷體" w:hAnsi="標楷體" w:hint="eastAsia"/>
        </w:rPr>
        <w:t>查</w:t>
      </w:r>
      <w:r w:rsidR="008C4521">
        <w:rPr>
          <w:rFonts w:ascii="標楷體" w:eastAsia="標楷體" w:hAnsi="標楷體" w:hint="eastAsia"/>
        </w:rPr>
        <w:t>，</w:t>
      </w:r>
      <w:proofErr w:type="gramStart"/>
      <w:r w:rsidR="003E682C" w:rsidRPr="003E682C">
        <w:rPr>
          <w:rFonts w:ascii="標楷體" w:eastAsia="標楷體" w:hAnsi="標楷體" w:hint="eastAsia"/>
        </w:rPr>
        <w:t>113</w:t>
      </w:r>
      <w:proofErr w:type="gramEnd"/>
      <w:r w:rsidR="003E682C" w:rsidRPr="003E682C">
        <w:rPr>
          <w:rFonts w:ascii="標楷體" w:eastAsia="標楷體" w:hAnsi="標楷體" w:hint="eastAsia"/>
        </w:rPr>
        <w:t>年度計有臺北市、新北市、桃園市、</w:t>
      </w:r>
      <w:proofErr w:type="gramStart"/>
      <w:r w:rsidR="003E682C" w:rsidRPr="003E682C">
        <w:rPr>
          <w:rFonts w:ascii="標楷體" w:eastAsia="標楷體" w:hAnsi="標楷體" w:hint="eastAsia"/>
        </w:rPr>
        <w:t>臺</w:t>
      </w:r>
      <w:proofErr w:type="gramEnd"/>
      <w:r w:rsidR="003E682C" w:rsidRPr="003E682C">
        <w:rPr>
          <w:rFonts w:ascii="標楷體" w:eastAsia="標楷體" w:hAnsi="標楷體" w:hint="eastAsia"/>
        </w:rPr>
        <w:t>中市、</w:t>
      </w:r>
      <w:proofErr w:type="gramStart"/>
      <w:r w:rsidR="003E682C" w:rsidRPr="003E682C">
        <w:rPr>
          <w:rFonts w:ascii="標楷體" w:eastAsia="標楷體" w:hAnsi="標楷體" w:hint="eastAsia"/>
        </w:rPr>
        <w:t>臺</w:t>
      </w:r>
      <w:proofErr w:type="gramEnd"/>
      <w:r w:rsidR="003E682C" w:rsidRPr="003E682C">
        <w:rPr>
          <w:rFonts w:ascii="標楷體" w:eastAsia="標楷體" w:hAnsi="標楷體" w:hint="eastAsia"/>
        </w:rPr>
        <w:t>南市、高雄市及基隆市等7個</w:t>
      </w:r>
      <w:r w:rsidR="00196A3E">
        <w:rPr>
          <w:rFonts w:ascii="標楷體" w:eastAsia="標楷體" w:hAnsi="標楷體" w:hint="eastAsia"/>
        </w:rPr>
        <w:t>市</w:t>
      </w:r>
      <w:r w:rsidR="003E682C" w:rsidRPr="003E682C">
        <w:rPr>
          <w:rFonts w:ascii="標楷體" w:eastAsia="標楷體" w:hAnsi="標楷體" w:hint="eastAsia"/>
        </w:rPr>
        <w:t>政府提送計畫書申請</w:t>
      </w:r>
      <w:proofErr w:type="gramStart"/>
      <w:r w:rsidR="003E682C" w:rsidRPr="003E682C">
        <w:rPr>
          <w:rFonts w:ascii="標楷體" w:eastAsia="標楷體" w:hAnsi="標楷體" w:hint="eastAsia"/>
        </w:rPr>
        <w:t>114</w:t>
      </w:r>
      <w:proofErr w:type="gramEnd"/>
      <w:r w:rsidR="003E682C" w:rsidRPr="003E682C">
        <w:rPr>
          <w:rFonts w:ascii="標楷體" w:eastAsia="標楷體" w:hAnsi="標楷體" w:hint="eastAsia"/>
        </w:rPr>
        <w:t>年度補助，惟基隆市、新竹縣、苗栗縣、南投縣、雲林縣、嘉義縣、澎湖縣及連江縣等8縣市，於113年底尚未運用電動大客車投入市區客運營運，顯示除基隆市政府外，其餘新竹縣等7</w:t>
      </w:r>
      <w:r w:rsidR="00196A3E">
        <w:rPr>
          <w:rFonts w:ascii="標楷體" w:eastAsia="標楷體" w:hAnsi="標楷體" w:hint="eastAsia"/>
        </w:rPr>
        <w:t>個</w:t>
      </w:r>
      <w:r w:rsidR="003E682C" w:rsidRPr="003E682C">
        <w:rPr>
          <w:rFonts w:ascii="標楷體" w:eastAsia="標楷體" w:hAnsi="標楷體" w:hint="eastAsia"/>
        </w:rPr>
        <w:t>縣政府未就轄管市區汽車客運業者之營運進行整體規劃，並積極提出申請需求，影響使用電動運具</w:t>
      </w:r>
      <w:proofErr w:type="gramStart"/>
      <w:r w:rsidR="003E682C" w:rsidRPr="003E682C">
        <w:rPr>
          <w:rFonts w:ascii="標楷體" w:eastAsia="標楷體" w:hAnsi="標楷體" w:hint="eastAsia"/>
        </w:rPr>
        <w:t>減少碳排之</w:t>
      </w:r>
      <w:proofErr w:type="gramEnd"/>
      <w:r w:rsidR="003E682C" w:rsidRPr="003E682C">
        <w:rPr>
          <w:rFonts w:ascii="標楷體" w:eastAsia="標楷體" w:hAnsi="標楷體" w:hint="eastAsia"/>
        </w:rPr>
        <w:t>效益，經函請交通部協同尚未申請運用電動大客車之地方政府，積極推動業者使用電動大客車經營市區客運路線，以達成運輸</w:t>
      </w:r>
      <w:proofErr w:type="gramStart"/>
      <w:r w:rsidR="003E682C" w:rsidRPr="003E682C">
        <w:rPr>
          <w:rFonts w:ascii="標楷體" w:eastAsia="標楷體" w:hAnsi="標楷體" w:hint="eastAsia"/>
        </w:rPr>
        <w:t>減碳之</w:t>
      </w:r>
      <w:proofErr w:type="gramEnd"/>
      <w:r w:rsidR="003E682C" w:rsidRPr="003E682C">
        <w:rPr>
          <w:rFonts w:ascii="標楷體" w:eastAsia="標楷體" w:hAnsi="標楷體" w:hint="eastAsia"/>
        </w:rPr>
        <w:t>目標。</w:t>
      </w:r>
      <w:r w:rsidR="009E5EAB" w:rsidRPr="009E5EAB">
        <w:rPr>
          <w:rFonts w:ascii="標楷體" w:eastAsia="標楷體" w:hAnsi="標楷體" w:hint="eastAsia"/>
        </w:rPr>
        <w:t>據復：已提出優先補助大客車電動化比例較低之市縣、滾動檢討補助項目及額度等鼓勵機制，以提升業者導入電動大客車之意願，另會同經濟部輔導車輛業者開發乙類電動大客車，以提供業者選用，並將持續邀集地方政府檢討電動化進程，協助規劃市區客運</w:t>
      </w:r>
      <w:r w:rsidR="009612E0">
        <w:rPr>
          <w:rFonts w:ascii="標楷體" w:eastAsia="標楷體" w:hAnsi="標楷體" w:hint="eastAsia"/>
        </w:rPr>
        <w:t>車輛</w:t>
      </w:r>
      <w:proofErr w:type="gramStart"/>
      <w:r w:rsidR="009E5EAB" w:rsidRPr="009E5EAB">
        <w:rPr>
          <w:rFonts w:ascii="標楷體" w:eastAsia="標楷體" w:hAnsi="標楷體" w:hint="eastAsia"/>
        </w:rPr>
        <w:t>汰換期</w:t>
      </w:r>
      <w:proofErr w:type="gramEnd"/>
      <w:r w:rsidR="009E5EAB" w:rsidRPr="009E5EAB">
        <w:rPr>
          <w:rFonts w:ascii="標楷體" w:eastAsia="標楷體" w:hAnsi="標楷體" w:hint="eastAsia"/>
        </w:rPr>
        <w:t>程，以加速市區客運</w:t>
      </w:r>
      <w:r w:rsidR="009612E0">
        <w:rPr>
          <w:rFonts w:ascii="標楷體" w:eastAsia="標楷體" w:hAnsi="標楷體" w:hint="eastAsia"/>
        </w:rPr>
        <w:t>車輛</w:t>
      </w:r>
      <w:r w:rsidR="009E5EAB" w:rsidRPr="009E5EAB">
        <w:rPr>
          <w:rFonts w:ascii="標楷體" w:eastAsia="標楷體" w:hAnsi="標楷體" w:hint="eastAsia"/>
        </w:rPr>
        <w:t>電動化</w:t>
      </w:r>
      <w:r w:rsidR="00E072C5" w:rsidRPr="009E5EAB">
        <w:rPr>
          <w:rFonts w:ascii="標楷體" w:eastAsia="標楷體" w:hAnsi="標楷體" w:hint="eastAsia"/>
        </w:rPr>
        <w:t>。</w:t>
      </w:r>
    </w:p>
    <w:p w14:paraId="3DAF0BA1" w14:textId="3D799AB3" w:rsidR="0009412B" w:rsidRDefault="0009412B" w:rsidP="00B57B79">
      <w:pPr>
        <w:overflowPunct w:val="0"/>
        <w:spacing w:line="460" w:lineRule="exact"/>
        <w:ind w:firstLineChars="450" w:firstLine="1081"/>
        <w:jc w:val="both"/>
        <w:rPr>
          <w:rFonts w:ascii="標楷體" w:eastAsia="標楷體" w:hAnsi="標楷體"/>
        </w:rPr>
      </w:pPr>
      <w:r w:rsidRPr="00FA5ABC">
        <w:rPr>
          <w:rFonts w:ascii="標楷體" w:eastAsia="標楷體" w:hAnsi="標楷體" w:cstheme="majorBidi" w:hint="eastAsia"/>
          <w:b/>
          <w:bCs/>
        </w:rPr>
        <w:t>2.</w:t>
      </w:r>
      <w:r w:rsidR="00F87092">
        <w:rPr>
          <w:rFonts w:ascii="標楷體" w:eastAsia="標楷體" w:hAnsi="標楷體" w:cstheme="majorBidi" w:hint="eastAsia"/>
          <w:b/>
          <w:bCs/>
        </w:rPr>
        <w:t xml:space="preserve">　</w:t>
      </w:r>
      <w:r w:rsidR="003E682C" w:rsidRPr="003E682C">
        <w:rPr>
          <w:rFonts w:ascii="標楷體" w:eastAsia="標楷體" w:hAnsi="標楷體" w:cstheme="majorBidi" w:hint="eastAsia"/>
          <w:b/>
          <w:bCs/>
        </w:rPr>
        <w:t>客運業者因營運資料傳輸時有缺漏，</w:t>
      </w:r>
      <w:proofErr w:type="gramStart"/>
      <w:r w:rsidR="003E682C" w:rsidRPr="003E682C">
        <w:rPr>
          <w:rFonts w:ascii="標楷體" w:eastAsia="標楷體" w:hAnsi="標楷體" w:cstheme="majorBidi" w:hint="eastAsia"/>
          <w:b/>
          <w:bCs/>
        </w:rPr>
        <w:t>致請領</w:t>
      </w:r>
      <w:proofErr w:type="gramEnd"/>
      <w:r w:rsidR="003E682C" w:rsidRPr="003E682C">
        <w:rPr>
          <w:rFonts w:ascii="標楷體" w:eastAsia="標楷體" w:hAnsi="標楷體" w:cstheme="majorBidi" w:hint="eastAsia"/>
          <w:b/>
          <w:bCs/>
        </w:rPr>
        <w:t>電動大客車維運補助件數偏低</w:t>
      </w:r>
      <w:r w:rsidRPr="0009412B">
        <w:rPr>
          <w:rFonts w:ascii="標楷體" w:eastAsia="標楷體" w:hAnsi="標楷體" w:hint="eastAsia"/>
          <w:b/>
        </w:rPr>
        <w:t>：</w:t>
      </w:r>
      <w:r w:rsidR="003E682C" w:rsidRPr="003E682C">
        <w:rPr>
          <w:rFonts w:ascii="標楷體" w:eastAsia="標楷體" w:hAnsi="標楷體" w:hint="eastAsia"/>
        </w:rPr>
        <w:t>依交</w:t>
      </w:r>
      <w:r w:rsidR="003E682C" w:rsidRPr="003E682C">
        <w:rPr>
          <w:rFonts w:ascii="標楷體" w:eastAsia="標楷體" w:hAnsi="標楷體" w:hint="eastAsia"/>
        </w:rPr>
        <w:lastRenderedPageBreak/>
        <w:t>通部電動大客車示範計畫補助作業要點第6點第1項規定，受補助車輛營運前3年每年應達成車隊平均每車年營運里程至少達4萬公里；第11點第1項規定，受補助車輛應裝置具有全球衛星定位功能系統設備及設置營運車輛監控管理系統，並應維持正常運作。另依運輸研究所（下稱運</w:t>
      </w:r>
      <w:proofErr w:type="gramStart"/>
      <w:r w:rsidR="003E682C" w:rsidRPr="003E682C">
        <w:rPr>
          <w:rFonts w:ascii="標楷體" w:eastAsia="標楷體" w:hAnsi="標楷體" w:hint="eastAsia"/>
        </w:rPr>
        <w:t>研</w:t>
      </w:r>
      <w:proofErr w:type="gramEnd"/>
      <w:r w:rsidR="003E682C" w:rsidRPr="003E682C">
        <w:rPr>
          <w:rFonts w:ascii="標楷體" w:eastAsia="標楷體" w:hAnsi="標楷體" w:hint="eastAsia"/>
        </w:rPr>
        <w:t>所）訂定之電動大客車營運數據監控管理平台資料傳輸作業規範，提供包含車載機資訊、充電設施、營運基礎資料、車輛及保修資料等至該平台，並應於受補助車輛正式營運前通過資料傳輸作業規範檢核。</w:t>
      </w:r>
      <w:r w:rsidR="003E682C" w:rsidRPr="003028F5">
        <w:rPr>
          <w:rFonts w:ascii="標楷體" w:eastAsia="標楷體" w:hAnsi="標楷體" w:hint="eastAsia"/>
          <w:spacing w:val="-2"/>
        </w:rPr>
        <w:t>據公路局統計，截至113年底止，交通部電動大客車示範計畫計核定補助購置電動大客車519輛，其中已領牌1年以上者計有475輛，惟申請維運補助者僅73輛（15.37％）</w:t>
      </w:r>
      <w:r w:rsidR="003E682C" w:rsidRPr="003E682C">
        <w:rPr>
          <w:rFonts w:ascii="標楷體" w:eastAsia="標楷體" w:hAnsi="標楷體" w:hint="eastAsia"/>
        </w:rPr>
        <w:t>，主要係客運業者上傳營運資料至前開平台常有</w:t>
      </w:r>
      <w:proofErr w:type="gramStart"/>
      <w:r w:rsidR="003E682C" w:rsidRPr="003E682C">
        <w:rPr>
          <w:rFonts w:ascii="標楷體" w:eastAsia="標楷體" w:hAnsi="標楷體" w:hint="eastAsia"/>
        </w:rPr>
        <w:t>缺漏需進行</w:t>
      </w:r>
      <w:proofErr w:type="gramEnd"/>
      <w:r w:rsidR="003E682C" w:rsidRPr="003E682C">
        <w:rPr>
          <w:rFonts w:ascii="標楷體" w:eastAsia="標楷體" w:hAnsi="標楷體" w:hint="eastAsia"/>
        </w:rPr>
        <w:t>補正，致實際</w:t>
      </w:r>
      <w:proofErr w:type="gramStart"/>
      <w:r w:rsidR="003E682C" w:rsidRPr="003E682C">
        <w:rPr>
          <w:rFonts w:ascii="標楷體" w:eastAsia="標楷體" w:hAnsi="標楷體" w:hint="eastAsia"/>
        </w:rPr>
        <w:t>請領維運</w:t>
      </w:r>
      <w:proofErr w:type="gramEnd"/>
      <w:r w:rsidR="003E682C" w:rsidRPr="003E682C">
        <w:rPr>
          <w:rFonts w:ascii="標楷體" w:eastAsia="標楷體" w:hAnsi="標楷體" w:hint="eastAsia"/>
        </w:rPr>
        <w:t>補助車輛比率較低，經函請交通部協助並督促客運業者積極改善營運資料傳輸品質與效率，以達維運補助及建置平台加值運用之政策效益，落實推動綠運輸交通環境。</w:t>
      </w:r>
      <w:r w:rsidR="004341C8" w:rsidRPr="004341C8">
        <w:rPr>
          <w:rFonts w:ascii="標楷體" w:eastAsia="標楷體" w:hAnsi="標楷體" w:hint="eastAsia"/>
        </w:rPr>
        <w:t>據復：已定期追蹤檢討營運資料傳輸情形，督促地方政府及業者提供正確資料，</w:t>
      </w:r>
      <w:proofErr w:type="gramStart"/>
      <w:r w:rsidR="004341C8" w:rsidRPr="004341C8">
        <w:rPr>
          <w:rFonts w:ascii="標楷體" w:eastAsia="標楷體" w:hAnsi="標楷體" w:hint="eastAsia"/>
        </w:rPr>
        <w:t>請領維運</w:t>
      </w:r>
      <w:proofErr w:type="gramEnd"/>
      <w:r w:rsidR="004341C8" w:rsidRPr="004341C8">
        <w:rPr>
          <w:rFonts w:ascii="標楷體" w:eastAsia="標楷體" w:hAnsi="標楷體" w:hint="eastAsia"/>
        </w:rPr>
        <w:t>補助之車輛比例已有提升</w:t>
      </w:r>
      <w:r w:rsidR="00E072C5" w:rsidRPr="004341C8">
        <w:rPr>
          <w:rFonts w:ascii="標楷體" w:eastAsia="標楷體" w:hAnsi="標楷體" w:hint="eastAsia"/>
        </w:rPr>
        <w:t>。</w:t>
      </w:r>
    </w:p>
    <w:p w14:paraId="1C8638F6" w14:textId="26EE533E" w:rsidR="00E072C5" w:rsidRDefault="00E072C5" w:rsidP="00861709">
      <w:pPr>
        <w:overflowPunct w:val="0"/>
        <w:spacing w:line="460" w:lineRule="exact"/>
        <w:ind w:firstLineChars="450" w:firstLine="1081"/>
        <w:jc w:val="both"/>
        <w:rPr>
          <w:rFonts w:ascii="標楷體" w:eastAsia="標楷體" w:hAnsi="標楷體"/>
        </w:rPr>
      </w:pPr>
      <w:r>
        <w:rPr>
          <w:rFonts w:ascii="標楷體" w:eastAsia="標楷體" w:hAnsi="標楷體" w:cstheme="majorBidi" w:hint="eastAsia"/>
          <w:b/>
          <w:bCs/>
        </w:rPr>
        <w:t>3</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3E682C" w:rsidRPr="003E682C">
        <w:rPr>
          <w:rFonts w:ascii="標楷體" w:eastAsia="標楷體" w:hAnsi="標楷體" w:cstheme="majorBidi" w:hint="eastAsia"/>
          <w:b/>
          <w:bCs/>
        </w:rPr>
        <w:t>既有符合規定之電動大客車未能滿足客運業者需求，</w:t>
      </w:r>
      <w:proofErr w:type="gramStart"/>
      <w:r w:rsidR="003E682C" w:rsidRPr="003E682C">
        <w:rPr>
          <w:rFonts w:ascii="標楷體" w:eastAsia="標楷體" w:hAnsi="標楷體" w:cstheme="majorBidi" w:hint="eastAsia"/>
          <w:b/>
          <w:bCs/>
        </w:rPr>
        <w:t>且乙類</w:t>
      </w:r>
      <w:proofErr w:type="gramEnd"/>
      <w:r w:rsidR="003E682C" w:rsidRPr="003E682C">
        <w:rPr>
          <w:rFonts w:ascii="標楷體" w:eastAsia="標楷體" w:hAnsi="標楷體" w:cstheme="majorBidi" w:hint="eastAsia"/>
          <w:b/>
          <w:bCs/>
        </w:rPr>
        <w:t>電動大客車尚無符合審查資格車型</w:t>
      </w:r>
      <w:r w:rsidRPr="0009412B">
        <w:rPr>
          <w:rFonts w:ascii="標楷體" w:eastAsia="標楷體" w:hAnsi="標楷體" w:hint="eastAsia"/>
          <w:b/>
        </w:rPr>
        <w:t>：</w:t>
      </w:r>
      <w:r w:rsidR="003E682C" w:rsidRPr="003E682C">
        <w:rPr>
          <w:rFonts w:ascii="標楷體" w:eastAsia="標楷體" w:hAnsi="標楷體" w:hint="eastAsia"/>
        </w:rPr>
        <w:t>依交通部公路局補助電動大客車作業要點第5點第1款規定，補助之電動大客車車輛應符合依「交通部電動大客車推動計畫車輛業者資格審查作業要點」規定所揭露審查資格符合之車輛業者及其車輛車型清單。另該審查作業要點第4點第1款第2目規定，電動大客車車輛業者製（打）造銷售參與推動計畫之車輛，甲類大客車應符合車輛安全檢測基準低地板大客車規格規定；一般電動大客車並應符合車輛安全檢測基準載運輪椅使用者車輛規定。據交通部指定網站電動大客車推動計畫專區揭露之資訊，截至114年4月底止，符合上開審查資格之5家車輛業者，僅推出6款甲類電動大客車</w:t>
      </w:r>
      <w:proofErr w:type="gramStart"/>
      <w:r w:rsidR="003E682C" w:rsidRPr="003E682C">
        <w:rPr>
          <w:rFonts w:ascii="標楷體" w:eastAsia="標楷體" w:hAnsi="標楷體" w:hint="eastAsia"/>
        </w:rPr>
        <w:t>車</w:t>
      </w:r>
      <w:proofErr w:type="gramEnd"/>
      <w:r w:rsidR="003E682C" w:rsidRPr="003E682C">
        <w:rPr>
          <w:rFonts w:ascii="標楷體" w:eastAsia="標楷體" w:hAnsi="標楷體" w:hint="eastAsia"/>
        </w:rPr>
        <w:t>型。經本部調查市區客運業者營業車輛使用意見指出，部分經營路線行經國道或路段不適合低地板電動公車行駛，致尚未購置電動大客車加入營運等。又據公路局統計，截至113年底止，計572家客運業者使用乙類大客車共3,865輛，其中市區汽車客運有1,097輛乙類大客車（燃油車1,079輛、電動車18輛），市區汽車客運業者仍有乙類電動大客車需求。交通部揭露符合審查資格皆為甲類低地板電動大客車，</w:t>
      </w:r>
      <w:proofErr w:type="gramStart"/>
      <w:r w:rsidR="003E682C" w:rsidRPr="003E682C">
        <w:rPr>
          <w:rFonts w:ascii="標楷體" w:eastAsia="標楷體" w:hAnsi="標楷體" w:hint="eastAsia"/>
        </w:rPr>
        <w:t>尚無乙類</w:t>
      </w:r>
      <w:proofErr w:type="gramEnd"/>
      <w:r w:rsidR="003E682C" w:rsidRPr="003E682C">
        <w:rPr>
          <w:rFonts w:ascii="標楷體" w:eastAsia="標楷體" w:hAnsi="標楷體" w:hint="eastAsia"/>
        </w:rPr>
        <w:t>電動大客車，無法提供業者選用符合審查資格之車型，經函請交通部會同經濟部持續協助車廠業者積極開發符合客運業者需求，以提供客運業者換購電動大客車之誘因，</w:t>
      </w:r>
      <w:proofErr w:type="gramStart"/>
      <w:r w:rsidR="003E682C" w:rsidRPr="003E682C">
        <w:rPr>
          <w:rFonts w:ascii="標楷體" w:eastAsia="標楷體" w:hAnsi="標楷體" w:hint="eastAsia"/>
        </w:rPr>
        <w:t>俾</w:t>
      </w:r>
      <w:proofErr w:type="gramEnd"/>
      <w:r w:rsidR="003E682C" w:rsidRPr="003E682C">
        <w:rPr>
          <w:rFonts w:ascii="標楷體" w:eastAsia="標楷體" w:hAnsi="標楷體" w:hint="eastAsia"/>
        </w:rPr>
        <w:t>利達成計畫目標。</w:t>
      </w:r>
      <w:r w:rsidR="004341C8" w:rsidRPr="004341C8">
        <w:rPr>
          <w:rFonts w:ascii="標楷體" w:eastAsia="標楷體" w:hAnsi="標楷體" w:hint="eastAsia"/>
        </w:rPr>
        <w:t>據復：已會同財團法人車輛</w:t>
      </w:r>
      <w:proofErr w:type="gramStart"/>
      <w:r w:rsidR="004341C8" w:rsidRPr="004341C8">
        <w:rPr>
          <w:rFonts w:ascii="標楷體" w:eastAsia="標楷體" w:hAnsi="標楷體" w:hint="eastAsia"/>
        </w:rPr>
        <w:t>安全審驗中心</w:t>
      </w:r>
      <w:proofErr w:type="gramEnd"/>
      <w:r w:rsidR="004341C8" w:rsidRPr="004341C8">
        <w:rPr>
          <w:rFonts w:ascii="標楷體" w:eastAsia="標楷體" w:hAnsi="標楷體" w:hint="eastAsia"/>
        </w:rPr>
        <w:t>協助國內車廠開發電動低地板中型巴士，經濟部亦積極輔導國內車廠投入中小型電動巴士開發並建立自主關鍵技術，另持續會同經濟部協助國內業者加速辦理符合國產化規定之乙類電動大客車開發與審查作業，以提供客運業者多元選擇</w:t>
      </w:r>
      <w:r w:rsidRPr="004341C8">
        <w:rPr>
          <w:rFonts w:ascii="標楷體" w:eastAsia="標楷體" w:hAnsi="標楷體" w:hint="eastAsia"/>
        </w:rPr>
        <w:t>。</w:t>
      </w:r>
    </w:p>
    <w:p w14:paraId="4784AB8B" w14:textId="2B04C4C9" w:rsidR="002E77E0" w:rsidRPr="00B555DB" w:rsidRDefault="002E77E0" w:rsidP="00861709">
      <w:pPr>
        <w:overflowPunct w:val="0"/>
        <w:spacing w:line="460" w:lineRule="exact"/>
        <w:ind w:firstLineChars="450" w:firstLine="1081"/>
        <w:jc w:val="both"/>
        <w:rPr>
          <w:rFonts w:ascii="標楷體" w:hAnsi="標楷體"/>
          <w:b/>
          <w:sz w:val="32"/>
          <w:u w:val="single"/>
        </w:rPr>
      </w:pPr>
      <w:r>
        <w:rPr>
          <w:rFonts w:ascii="標楷體" w:eastAsia="標楷體" w:hAnsi="標楷體" w:cstheme="majorBidi" w:hint="eastAsia"/>
          <w:b/>
          <w:bCs/>
        </w:rPr>
        <w:t>4</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042B7E" w:rsidRPr="00042B7E">
        <w:rPr>
          <w:rFonts w:ascii="標楷體" w:eastAsia="標楷體" w:hAnsi="標楷體" w:cstheme="majorBidi" w:hint="eastAsia"/>
          <w:b/>
          <w:bCs/>
        </w:rPr>
        <w:t>部分客運業者因充電站設置困難，影響購置電動大客車意願</w:t>
      </w:r>
      <w:r w:rsidRPr="0009412B">
        <w:rPr>
          <w:rFonts w:ascii="標楷體" w:eastAsia="標楷體" w:hAnsi="標楷體" w:hint="eastAsia"/>
          <w:b/>
        </w:rPr>
        <w:t>：</w:t>
      </w:r>
      <w:r w:rsidR="00042B7E" w:rsidRPr="00042B7E">
        <w:rPr>
          <w:rFonts w:ascii="標楷體" w:eastAsia="標楷體" w:hAnsi="標楷體" w:hint="eastAsia"/>
        </w:rPr>
        <w:t>按運</w:t>
      </w:r>
      <w:proofErr w:type="gramStart"/>
      <w:r w:rsidR="00042B7E" w:rsidRPr="00042B7E">
        <w:rPr>
          <w:rFonts w:ascii="標楷體" w:eastAsia="標楷體" w:hAnsi="標楷體" w:hint="eastAsia"/>
        </w:rPr>
        <w:t>研</w:t>
      </w:r>
      <w:proofErr w:type="gramEnd"/>
      <w:r w:rsidR="00042B7E" w:rsidRPr="00042B7E">
        <w:rPr>
          <w:rFonts w:ascii="標楷體" w:eastAsia="標楷體" w:hAnsi="標楷體" w:hint="eastAsia"/>
        </w:rPr>
        <w:t>所之「電動大客車公用充電站技術趨勢初探」研究報告載述，為完善電能補充基礎建設，國內外已籌劃於公</w:t>
      </w:r>
      <w:r w:rsidR="00042B7E" w:rsidRPr="00042B7E">
        <w:rPr>
          <w:rFonts w:ascii="標楷體" w:eastAsia="標楷體" w:hAnsi="標楷體" w:hint="eastAsia"/>
        </w:rPr>
        <w:lastRenderedPageBreak/>
        <w:t>共充電場域提供非特定大客車充電或支援不同車種、車款共用之案例，以降低業者自行設置充電場域之瓶頸。交通部前於多期公路公共運輸計畫補助地方政府建置客運轉運站與大型候車設施，所訂補助作業注意事項於111年6月17日新增新建轉運站應規劃預留設置停車場充電樁空間，及於113年12月31日新增既有大型候車設施、轉運站或經地方主管機關核准之公共大客車停車空間，得設置大客車公共充電樁等規定。又運</w:t>
      </w:r>
      <w:proofErr w:type="gramStart"/>
      <w:r w:rsidR="00042B7E" w:rsidRPr="00042B7E">
        <w:rPr>
          <w:rFonts w:ascii="標楷體" w:eastAsia="標楷體" w:hAnsi="標楷體" w:hint="eastAsia"/>
        </w:rPr>
        <w:t>研</w:t>
      </w:r>
      <w:proofErr w:type="gramEnd"/>
      <w:r w:rsidR="00042B7E" w:rsidRPr="00042B7E">
        <w:rPr>
          <w:rFonts w:ascii="標楷體" w:eastAsia="標楷體" w:hAnsi="標楷體" w:hint="eastAsia"/>
        </w:rPr>
        <w:t>所自111年起與民間單位合作辦理「電動大客車智慧充電管理系統示範計畫」，建置智慧充電管理系統，經示範場域運轉驗證，可減少人力投入、延長電池壽命、降低契約容量及建置成本等，並</w:t>
      </w:r>
      <w:proofErr w:type="gramStart"/>
      <w:r w:rsidR="00042B7E" w:rsidRPr="00042B7E">
        <w:rPr>
          <w:rFonts w:ascii="標楷體" w:eastAsia="標楷體" w:hAnsi="標楷體" w:hint="eastAsia"/>
        </w:rPr>
        <w:t>研</w:t>
      </w:r>
      <w:proofErr w:type="gramEnd"/>
      <w:r w:rsidR="00042B7E" w:rsidRPr="00042B7E">
        <w:rPr>
          <w:rFonts w:ascii="標楷體" w:eastAsia="標楷體" w:hAnsi="標楷體" w:hint="eastAsia"/>
        </w:rPr>
        <w:t>擬智慧充電補助申請草案，提供公路局後續推動參考。惟據客運電動化計畫載述，調度站設置充電設備，面臨原場站空間不足，或部分調度站因使用地目與用電類型影響，充電站設置申請受限制，或電動公車充電時電力需求極大，電網</w:t>
      </w:r>
      <w:proofErr w:type="gramStart"/>
      <w:r w:rsidR="00042B7E" w:rsidRPr="00042B7E">
        <w:rPr>
          <w:rFonts w:ascii="標楷體" w:eastAsia="標楷體" w:hAnsi="標楷體" w:hint="eastAsia"/>
        </w:rPr>
        <w:t>恐</w:t>
      </w:r>
      <w:proofErr w:type="gramEnd"/>
      <w:r w:rsidR="00042B7E" w:rsidRPr="00042B7E">
        <w:rPr>
          <w:rFonts w:ascii="標楷體" w:eastAsia="標楷體" w:hAnsi="標楷體" w:hint="eastAsia"/>
        </w:rPr>
        <w:t>難以負擔等，皆為國內電動公車發展面臨之課題。另據本部調查市區客運業者營業車輛使用意見，部分業者亦指出，因無合適位置設置充電樁，致尚未購置電動大客車等，經函請交通部協同地方政府</w:t>
      </w:r>
      <w:proofErr w:type="gramStart"/>
      <w:r w:rsidR="00042B7E" w:rsidRPr="00042B7E">
        <w:rPr>
          <w:rFonts w:ascii="標楷體" w:eastAsia="標楷體" w:hAnsi="標楷體" w:hint="eastAsia"/>
        </w:rPr>
        <w:t>研</w:t>
      </w:r>
      <w:proofErr w:type="gramEnd"/>
      <w:r w:rsidR="00042B7E" w:rsidRPr="00042B7E">
        <w:rPr>
          <w:rFonts w:ascii="標楷體" w:eastAsia="標楷體" w:hAnsi="標楷體" w:hint="eastAsia"/>
        </w:rPr>
        <w:t>議於既有轉運站設置大客車公共充電樁，並適時導入智慧充電管理系統之可行性，以建構電動大客車友善環境，及提升轉運站使用效能。</w:t>
      </w:r>
      <w:r w:rsidR="004341C8" w:rsidRPr="004341C8">
        <w:rPr>
          <w:rFonts w:ascii="標楷體" w:eastAsia="標楷體" w:hAnsi="標楷體" w:hint="eastAsia"/>
        </w:rPr>
        <w:t>據復：於補助客運轉運站時，業要求預留公共充電樁設置空間並增加相關補助經費，以鼓勵縣市政府建置公共充電設施，另為因應電動大客車充電需求及降低營運成本，已與工業技術研究院等合作開發智慧充電管理系統，業將該系統納入</w:t>
      </w:r>
      <w:proofErr w:type="gramStart"/>
      <w:r w:rsidR="004341C8" w:rsidRPr="004341C8">
        <w:rPr>
          <w:rFonts w:ascii="標楷體" w:eastAsia="標楷體" w:hAnsi="標楷體" w:hint="eastAsia"/>
        </w:rPr>
        <w:t>114</w:t>
      </w:r>
      <w:proofErr w:type="gramEnd"/>
      <w:r w:rsidR="004341C8" w:rsidRPr="004341C8">
        <w:rPr>
          <w:rFonts w:ascii="標楷體" w:eastAsia="標楷體" w:hAnsi="標楷體" w:hint="eastAsia"/>
        </w:rPr>
        <w:t>年度起電動大客車補助項目，並積極推動系統導入與擴散，以協助業者提升充電效率，未來將持續協助業者擴展系統功能，加強全國充電基礎建設整合，以加速實現市區公車全面電動化目標</w:t>
      </w:r>
      <w:r w:rsidRPr="004341C8">
        <w:rPr>
          <w:rFonts w:ascii="標楷體" w:eastAsia="標楷體" w:hAnsi="標楷體" w:hint="eastAsia"/>
        </w:rPr>
        <w:t>。</w:t>
      </w:r>
    </w:p>
    <w:p w14:paraId="7F5DFD85" w14:textId="378D38CD" w:rsidR="00821557" w:rsidRPr="00530878" w:rsidRDefault="00821557" w:rsidP="0086170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576A79">
        <w:rPr>
          <w:rFonts w:ascii="標楷體" w:hAnsi="標楷體" w:cs="DFKaiShu-SB-Estd-BF" w:hint="eastAsia"/>
          <w:kern w:val="0"/>
          <w:sz w:val="28"/>
          <w:szCs w:val="28"/>
        </w:rPr>
        <w:t>（十八）</w:t>
      </w:r>
      <w:r w:rsidRPr="00530878">
        <w:rPr>
          <w:rFonts w:ascii="標楷體" w:hAnsi="標楷體" w:cs="DFKaiShu-SB-Estd-BF" w:hint="eastAsia"/>
          <w:kern w:val="0"/>
          <w:sz w:val="28"/>
          <w:szCs w:val="28"/>
        </w:rPr>
        <w:t xml:space="preserve">　</w:t>
      </w:r>
      <w:r w:rsidR="00576A79" w:rsidRPr="00576A79">
        <w:rPr>
          <w:rFonts w:ascii="標楷體" w:hAnsi="標楷體" w:cs="DFKaiShu-SB-Estd-BF" w:hint="eastAsia"/>
          <w:kern w:val="0"/>
          <w:sz w:val="28"/>
          <w:szCs w:val="28"/>
        </w:rPr>
        <w:t>政府為落實2050</w:t>
      </w:r>
      <w:proofErr w:type="gramStart"/>
      <w:r w:rsidR="00576A79" w:rsidRPr="00576A79">
        <w:rPr>
          <w:rFonts w:ascii="標楷體" w:hAnsi="標楷體" w:cs="DFKaiShu-SB-Estd-BF" w:hint="eastAsia"/>
          <w:kern w:val="0"/>
          <w:sz w:val="28"/>
          <w:szCs w:val="28"/>
        </w:rPr>
        <w:t>淨零轉型</w:t>
      </w:r>
      <w:proofErr w:type="gramEnd"/>
      <w:r w:rsidR="00576A79" w:rsidRPr="00576A79">
        <w:rPr>
          <w:rFonts w:ascii="標楷體" w:hAnsi="標楷體" w:cs="DFKaiShu-SB-Estd-BF" w:hint="eastAsia"/>
          <w:kern w:val="0"/>
          <w:sz w:val="28"/>
          <w:szCs w:val="28"/>
        </w:rPr>
        <w:t>目標，推動公務車優先</w:t>
      </w:r>
      <w:proofErr w:type="gramStart"/>
      <w:r w:rsidR="00576A79" w:rsidRPr="00576A79">
        <w:rPr>
          <w:rFonts w:ascii="標楷體" w:hAnsi="標楷體" w:cs="DFKaiShu-SB-Estd-BF" w:hint="eastAsia"/>
          <w:kern w:val="0"/>
          <w:sz w:val="28"/>
          <w:szCs w:val="28"/>
        </w:rPr>
        <w:t>汰</w:t>
      </w:r>
      <w:proofErr w:type="gramEnd"/>
      <w:r w:rsidR="00576A79" w:rsidRPr="00576A79">
        <w:rPr>
          <w:rFonts w:ascii="標楷體" w:hAnsi="標楷體" w:cs="DFKaiShu-SB-Estd-BF" w:hint="eastAsia"/>
          <w:kern w:val="0"/>
          <w:sz w:val="28"/>
          <w:szCs w:val="28"/>
        </w:rPr>
        <w:t>換為電動車輛，期發揮示範引領效果，惟中央機關推動公務車電動化執行情形未</w:t>
      </w:r>
      <w:proofErr w:type="gramStart"/>
      <w:r w:rsidR="00576A79" w:rsidRPr="00576A79">
        <w:rPr>
          <w:rFonts w:ascii="標楷體" w:hAnsi="標楷體" w:cs="DFKaiShu-SB-Estd-BF" w:hint="eastAsia"/>
          <w:kern w:val="0"/>
          <w:sz w:val="28"/>
          <w:szCs w:val="28"/>
        </w:rPr>
        <w:t>臻</w:t>
      </w:r>
      <w:proofErr w:type="gramEnd"/>
      <w:r w:rsidR="00576A79" w:rsidRPr="00576A79">
        <w:rPr>
          <w:rFonts w:ascii="標楷體" w:hAnsi="標楷體" w:cs="DFKaiShu-SB-Estd-BF" w:hint="eastAsia"/>
          <w:kern w:val="0"/>
          <w:sz w:val="28"/>
          <w:szCs w:val="28"/>
        </w:rPr>
        <w:t>周妥，允宜檢討改善，以達成2030年公務車全面電動化政策目標，並發揮示範作用，帶動民間車輛電動化，引導運具能源轉型</w:t>
      </w:r>
      <w:r w:rsidR="00B01A7D" w:rsidRPr="00B01A7D">
        <w:rPr>
          <w:rFonts w:ascii="標楷體" w:hAnsi="標楷體" w:cs="DFKaiShu-SB-Estd-BF" w:hint="eastAsia"/>
          <w:kern w:val="0"/>
          <w:sz w:val="28"/>
          <w:szCs w:val="28"/>
        </w:rPr>
        <w:t>。</w:t>
      </w:r>
    </w:p>
    <w:p w14:paraId="53D3D5F2" w14:textId="4FE11C51" w:rsidR="00821557" w:rsidRDefault="00576A79" w:rsidP="00861709">
      <w:pPr>
        <w:overflowPunct w:val="0"/>
        <w:spacing w:line="460" w:lineRule="exact"/>
        <w:ind w:firstLineChars="200" w:firstLine="480"/>
        <w:jc w:val="both"/>
        <w:rPr>
          <w:rFonts w:ascii="標楷體" w:eastAsia="標楷體" w:hAnsi="標楷體" w:cs="新細明體"/>
          <w:bCs/>
        </w:rPr>
      </w:pPr>
      <w:r w:rsidRPr="00576A79">
        <w:rPr>
          <w:rFonts w:ascii="標楷體" w:eastAsia="標楷體" w:hAnsi="標楷體" w:cs="新細明體" w:hint="eastAsia"/>
          <w:bCs/>
        </w:rPr>
        <w:t>環境保護署（112年8月22日改制為環境部</w:t>
      </w:r>
      <w:r w:rsidR="00EB4E8E" w:rsidRPr="00576A79">
        <w:rPr>
          <w:rFonts w:ascii="標楷體" w:eastAsia="標楷體" w:hAnsi="標楷體" w:cs="新細明體" w:hint="eastAsia"/>
          <w:bCs/>
        </w:rPr>
        <w:t>）</w:t>
      </w:r>
      <w:r w:rsidRPr="00576A79">
        <w:rPr>
          <w:rFonts w:ascii="標楷體" w:eastAsia="標楷體" w:hAnsi="標楷體" w:cs="新細明體" w:hint="eastAsia"/>
          <w:bCs/>
        </w:rPr>
        <w:t>於106年12月行政院第3581次會議報告「空氣污染防制行動方案（紅害減半大作戰）」，就政府推動電動車發展策略，明確訂出「2030年新購公務車輛、公共運輸大巴士全面電動化」、「</w:t>
      </w:r>
      <w:proofErr w:type="gramStart"/>
      <w:r w:rsidRPr="00576A79">
        <w:rPr>
          <w:rFonts w:ascii="標楷體" w:eastAsia="標楷體" w:hAnsi="標楷體" w:cs="新細明體" w:hint="eastAsia"/>
          <w:bCs/>
        </w:rPr>
        <w:t>2035年新售機車</w:t>
      </w:r>
      <w:proofErr w:type="gramEnd"/>
      <w:r w:rsidRPr="00576A79">
        <w:rPr>
          <w:rFonts w:ascii="標楷體" w:eastAsia="標楷體" w:hAnsi="標楷體" w:cs="新細明體" w:hint="eastAsia"/>
          <w:bCs/>
        </w:rPr>
        <w:t>全面電動化」及「</w:t>
      </w:r>
      <w:proofErr w:type="gramStart"/>
      <w:r w:rsidRPr="00576A79">
        <w:rPr>
          <w:rFonts w:ascii="標楷體" w:eastAsia="標楷體" w:hAnsi="標楷體" w:cs="新細明體" w:hint="eastAsia"/>
          <w:bCs/>
        </w:rPr>
        <w:t>2040年新售汽車</w:t>
      </w:r>
      <w:proofErr w:type="gramEnd"/>
      <w:r w:rsidRPr="00576A79">
        <w:rPr>
          <w:rFonts w:ascii="標楷體" w:eastAsia="標楷體" w:hAnsi="標楷體" w:cs="新細明體" w:hint="eastAsia"/>
          <w:bCs/>
        </w:rPr>
        <w:t>全面電動化」等指標性政策目標，以引導國內車輛能源轉型，並改善空氣品質。</w:t>
      </w:r>
      <w:proofErr w:type="gramStart"/>
      <w:r w:rsidRPr="00576A79">
        <w:rPr>
          <w:rFonts w:ascii="標楷體" w:eastAsia="標楷體" w:hAnsi="標楷體" w:cs="新細明體" w:hint="eastAsia"/>
          <w:bCs/>
        </w:rPr>
        <w:t>嗣</w:t>
      </w:r>
      <w:proofErr w:type="gramEnd"/>
      <w:r w:rsidRPr="00576A79">
        <w:rPr>
          <w:rFonts w:ascii="標楷體" w:eastAsia="標楷體" w:hAnsi="標楷體" w:cs="新細明體" w:hint="eastAsia"/>
          <w:bCs/>
        </w:rPr>
        <w:t>為實現</w:t>
      </w:r>
      <w:proofErr w:type="gramStart"/>
      <w:r w:rsidRPr="00576A79">
        <w:rPr>
          <w:rFonts w:ascii="標楷體" w:eastAsia="標楷體" w:hAnsi="標楷體" w:cs="新細明體" w:hint="eastAsia"/>
          <w:bCs/>
        </w:rPr>
        <w:t>2050年淨零轉型</w:t>
      </w:r>
      <w:proofErr w:type="gramEnd"/>
      <w:r w:rsidRPr="00576A79">
        <w:rPr>
          <w:rFonts w:ascii="標楷體" w:eastAsia="標楷體" w:hAnsi="標楷體" w:cs="新細明體" w:hint="eastAsia"/>
          <w:bCs/>
        </w:rPr>
        <w:t>之永續發展目標，政府於111年3月及12月分別公布我國「2050</w:t>
      </w:r>
      <w:proofErr w:type="gramStart"/>
      <w:r w:rsidRPr="00576A79">
        <w:rPr>
          <w:rFonts w:ascii="標楷體" w:eastAsia="標楷體" w:hAnsi="標楷體" w:cs="新細明體" w:hint="eastAsia"/>
          <w:bCs/>
        </w:rPr>
        <w:t>淨零排放</w:t>
      </w:r>
      <w:proofErr w:type="gramEnd"/>
      <w:r w:rsidRPr="00576A79">
        <w:rPr>
          <w:rFonts w:ascii="標楷體" w:eastAsia="標楷體" w:hAnsi="標楷體" w:cs="新細明體" w:hint="eastAsia"/>
          <w:bCs/>
        </w:rPr>
        <w:t>政策路徑藍圖」及「12項關鍵戰略行動計畫」，其中交通部負責「運具電動化及無碳化」關鍵戰略行動計畫（下稱運具電動化及無碳化行動計畫），推動道路車輛低碳化或零碳化，並以公共運輸及公務車輛為優先推動對象，設定2030年電動公車及電動公務車普及率100％，以發揮示範引領效果，</w:t>
      </w:r>
      <w:r w:rsidRPr="00576A79">
        <w:rPr>
          <w:rFonts w:ascii="標楷體" w:eastAsia="標楷體" w:hAnsi="標楷體" w:cs="新細明體" w:hint="eastAsia"/>
          <w:bCs/>
        </w:rPr>
        <w:lastRenderedPageBreak/>
        <w:t>帶動全民運具電動化轉型，達到</w:t>
      </w:r>
      <w:proofErr w:type="gramStart"/>
      <w:r w:rsidRPr="00576A79">
        <w:rPr>
          <w:rFonts w:ascii="標楷體" w:eastAsia="標楷體" w:hAnsi="標楷體" w:cs="新細明體" w:hint="eastAsia"/>
          <w:bCs/>
        </w:rPr>
        <w:t>運輸淨零排放</w:t>
      </w:r>
      <w:proofErr w:type="gramEnd"/>
      <w:r w:rsidRPr="00576A79">
        <w:rPr>
          <w:rFonts w:ascii="標楷體" w:eastAsia="標楷體" w:hAnsi="標楷體" w:cs="新細明體" w:hint="eastAsia"/>
          <w:bCs/>
        </w:rPr>
        <w:t>之目標。經查中央政府機關辦理公務車輛</w:t>
      </w:r>
      <w:proofErr w:type="gramStart"/>
      <w:r w:rsidRPr="00576A79">
        <w:rPr>
          <w:rFonts w:ascii="標楷體" w:eastAsia="標楷體" w:hAnsi="標楷體" w:cs="新細明體" w:hint="eastAsia"/>
          <w:bCs/>
        </w:rPr>
        <w:t>汰</w:t>
      </w:r>
      <w:proofErr w:type="gramEnd"/>
      <w:r w:rsidRPr="00576A79">
        <w:rPr>
          <w:rFonts w:ascii="標楷體" w:eastAsia="標楷體" w:hAnsi="標楷體" w:cs="新細明體" w:hint="eastAsia"/>
          <w:bCs/>
        </w:rPr>
        <w:t>換為電動車政策執行情形，核有下列事項</w:t>
      </w:r>
      <w:r>
        <w:rPr>
          <w:rFonts w:ascii="標楷體" w:eastAsia="標楷體" w:hAnsi="標楷體" w:cs="新細明體" w:hint="eastAsia"/>
          <w:bCs/>
        </w:rPr>
        <w:t>：</w:t>
      </w:r>
    </w:p>
    <w:p w14:paraId="5F24F2C5" w14:textId="296E8DCE" w:rsidR="00576A79" w:rsidRDefault="00576A79" w:rsidP="008C4521">
      <w:pPr>
        <w:overflowPunct w:val="0"/>
        <w:autoSpaceDE w:val="0"/>
        <w:autoSpaceDN w:val="0"/>
        <w:spacing w:line="450" w:lineRule="exact"/>
        <w:ind w:firstLineChars="450" w:firstLine="1081"/>
        <w:jc w:val="both"/>
        <w:rPr>
          <w:rFonts w:ascii="標楷體" w:eastAsia="標楷體" w:hAnsi="標楷體" w:cstheme="majorBidi"/>
        </w:rPr>
      </w:pPr>
      <w:r>
        <w:rPr>
          <w:rFonts w:ascii="標楷體" w:eastAsia="標楷體" w:hAnsi="標楷體" w:cstheme="majorBidi" w:hint="eastAsia"/>
          <w:b/>
          <w:bCs/>
        </w:rPr>
        <w:t>1</w:t>
      </w:r>
      <w:r w:rsidRPr="00E072C5">
        <w:rPr>
          <w:rFonts w:ascii="標楷體" w:eastAsia="標楷體" w:hAnsi="標楷體" w:cstheme="majorBidi" w:hint="eastAsia"/>
          <w:b/>
          <w:bCs/>
        </w:rPr>
        <w:t>.</w:t>
      </w:r>
      <w:r>
        <w:rPr>
          <w:rFonts w:ascii="標楷體" w:eastAsia="標楷體" w:hAnsi="標楷體" w:cstheme="majorBidi" w:hint="eastAsia"/>
          <w:b/>
          <w:bCs/>
        </w:rPr>
        <w:t xml:space="preserve">　</w:t>
      </w:r>
      <w:r w:rsidRPr="00576A79">
        <w:rPr>
          <w:rFonts w:ascii="標楷體" w:eastAsia="標楷體" w:hAnsi="標楷體" w:cstheme="majorBidi" w:hint="eastAsia"/>
          <w:b/>
          <w:bCs/>
        </w:rPr>
        <w:t>政府規劃推動公務車電動化政策多年，惟迄114年3月始公布具體執行計畫，且推行電動運具之配套措施未</w:t>
      </w:r>
      <w:proofErr w:type="gramStart"/>
      <w:r w:rsidRPr="00576A79">
        <w:rPr>
          <w:rFonts w:ascii="標楷體" w:eastAsia="標楷體" w:hAnsi="標楷體" w:cstheme="majorBidi" w:hint="eastAsia"/>
          <w:b/>
          <w:bCs/>
        </w:rPr>
        <w:t>臻</w:t>
      </w:r>
      <w:proofErr w:type="gramEnd"/>
      <w:r w:rsidRPr="00576A79">
        <w:rPr>
          <w:rFonts w:ascii="標楷體" w:eastAsia="標楷體" w:hAnsi="標楷體" w:cstheme="majorBidi" w:hint="eastAsia"/>
          <w:b/>
          <w:bCs/>
        </w:rPr>
        <w:t>完備，又計畫推動範圍及對象尚欠周延，恐影響政策推動成效</w:t>
      </w:r>
      <w:r w:rsidRPr="00E072C5">
        <w:rPr>
          <w:rFonts w:ascii="標楷體" w:eastAsia="標楷體" w:hAnsi="標楷體" w:cstheme="majorBidi" w:hint="eastAsia"/>
          <w:b/>
          <w:bCs/>
        </w:rPr>
        <w:t>：</w:t>
      </w:r>
      <w:r w:rsidRPr="00576A79">
        <w:rPr>
          <w:rFonts w:ascii="標楷體" w:eastAsia="標楷體" w:hAnsi="標楷體" w:cstheme="majorBidi" w:hint="eastAsia"/>
        </w:rPr>
        <w:t>政府推動公務車</w:t>
      </w:r>
      <w:proofErr w:type="gramStart"/>
      <w:r w:rsidRPr="00576A79">
        <w:rPr>
          <w:rFonts w:ascii="標楷體" w:eastAsia="標楷體" w:hAnsi="標楷體" w:cstheme="majorBidi" w:hint="eastAsia"/>
        </w:rPr>
        <w:t>汰</w:t>
      </w:r>
      <w:proofErr w:type="gramEnd"/>
      <w:r w:rsidRPr="00576A79">
        <w:rPr>
          <w:rFonts w:ascii="標楷體" w:eastAsia="標楷體" w:hAnsi="標楷體" w:cstheme="majorBidi" w:hint="eastAsia"/>
        </w:rPr>
        <w:t>換為電動車之具體作為，除行政院主計總處於107年5月修正「中央政府各機關學校購置及租賃公務車輛作業要點」第2點第4項規定，各機關購置各種公務車輛，以優先購置電動車及電動機車等低污染性之車種為原則，及自108年起滾動修訂共同性費用編列基準表（下稱費用基準表），提供各機關編列電動車等費用項目預算之基準，其餘尚無相關部會規劃具體行動措施，且未就各機關公務車電動化推動成效進行整體性分析與管考。迄111年間</w:t>
      </w:r>
      <w:r w:rsidR="008C4521">
        <w:rPr>
          <w:rFonts w:ascii="標楷體" w:eastAsia="標楷體" w:hAnsi="標楷體" w:cstheme="majorBidi" w:hint="eastAsia"/>
        </w:rPr>
        <w:t>，</w:t>
      </w:r>
      <w:r w:rsidRPr="00576A79">
        <w:rPr>
          <w:rFonts w:ascii="標楷體" w:eastAsia="標楷體" w:hAnsi="標楷體" w:cstheme="majorBidi" w:hint="eastAsia"/>
        </w:rPr>
        <w:t>始由交通部配合運具電動化及無碳化行動計畫目標，偕同相關部會就「提高電動運具數量」、「完善使用環境配套」及「產業技術升級轉型」3大策略主軸，進行通盤規劃。</w:t>
      </w:r>
      <w:proofErr w:type="gramStart"/>
      <w:r w:rsidRPr="00576A79">
        <w:rPr>
          <w:rFonts w:ascii="標楷體" w:eastAsia="標楷體" w:hAnsi="標楷體" w:cstheme="majorBidi" w:hint="eastAsia"/>
        </w:rPr>
        <w:t>嗣</w:t>
      </w:r>
      <w:proofErr w:type="gramEnd"/>
      <w:r w:rsidRPr="00576A79">
        <w:rPr>
          <w:rFonts w:ascii="標楷體" w:eastAsia="標楷體" w:hAnsi="標楷體" w:cstheme="majorBidi" w:hint="eastAsia"/>
        </w:rPr>
        <w:t>交通部於113年4月</w:t>
      </w:r>
      <w:proofErr w:type="gramStart"/>
      <w:r w:rsidRPr="00576A79">
        <w:rPr>
          <w:rFonts w:ascii="標楷體" w:eastAsia="標楷體" w:hAnsi="標楷體" w:cstheme="majorBidi" w:hint="eastAsia"/>
        </w:rPr>
        <w:t>研</w:t>
      </w:r>
      <w:proofErr w:type="gramEnd"/>
      <w:r w:rsidRPr="00576A79">
        <w:rPr>
          <w:rFonts w:ascii="標楷體" w:eastAsia="標楷體" w:hAnsi="標楷體" w:cstheme="majorBidi" w:hint="eastAsia"/>
        </w:rPr>
        <w:t>擬「公務車電動化推動計畫（草案）」，訂定公務車輛</w:t>
      </w:r>
      <w:proofErr w:type="gramStart"/>
      <w:r w:rsidRPr="00576A79">
        <w:rPr>
          <w:rFonts w:ascii="標楷體" w:eastAsia="標楷體" w:hAnsi="標楷體" w:cstheme="majorBidi" w:hint="eastAsia"/>
        </w:rPr>
        <w:t>汰</w:t>
      </w:r>
      <w:proofErr w:type="gramEnd"/>
      <w:r w:rsidRPr="00576A79">
        <w:rPr>
          <w:rFonts w:ascii="標楷體" w:eastAsia="標楷體" w:hAnsi="標楷體" w:cstheme="majorBidi" w:hint="eastAsia"/>
        </w:rPr>
        <w:t>換為電動車之推動措施、</w:t>
      </w:r>
      <w:proofErr w:type="gramStart"/>
      <w:r w:rsidRPr="00576A79">
        <w:rPr>
          <w:rFonts w:ascii="標楷體" w:eastAsia="標楷體" w:hAnsi="標楷體" w:cstheme="majorBidi" w:hint="eastAsia"/>
        </w:rPr>
        <w:t>汰</w:t>
      </w:r>
      <w:proofErr w:type="gramEnd"/>
      <w:r w:rsidRPr="00576A79">
        <w:rPr>
          <w:rFonts w:ascii="標楷體" w:eastAsia="標楷體" w:hAnsi="標楷體" w:cstheme="majorBidi" w:hint="eastAsia"/>
        </w:rPr>
        <w:t>換進程及後續管考作為，規劃自115年起開始執行。該計畫雖經行政院於114年3月28日核定，惟距106年設定推動公務車電動化之政策目標已逾7年，</w:t>
      </w:r>
      <w:proofErr w:type="gramStart"/>
      <w:r w:rsidRPr="00576A79">
        <w:rPr>
          <w:rFonts w:ascii="標楷體" w:eastAsia="標楷體" w:hAnsi="標楷體" w:cstheme="majorBidi" w:hint="eastAsia"/>
        </w:rPr>
        <w:t>始訂定</w:t>
      </w:r>
      <w:proofErr w:type="gramEnd"/>
      <w:r w:rsidRPr="00576A79">
        <w:rPr>
          <w:rFonts w:ascii="標楷體" w:eastAsia="標楷體" w:hAnsi="標楷體" w:cstheme="majorBidi" w:hint="eastAsia"/>
        </w:rPr>
        <w:t>具體執行計畫，顯示交通部等部會推動公務車電動化之實際執行進度與政策目標設定未能有效銜接，已影響原定2030年公務車全面電動化之推動進程，不利政策目標如期達成。據本部調查統計，截至113年底止，中央政府各機關公務汽機車輛總數（不含特種車輛及駐外單位車輛）計10,097輛，其中電動車887輛，占8.78％。又電動汽車計135輛（包括正副首長專用車42輛、一般小客車93輛），占汽車總數（4,552輛）之2.97％；電動機車計752輛，占機車總數（5,545輛）之13.56％，實際執行情形與達成2030年公務車全面電動化尚有落差。中央各機關未</w:t>
      </w:r>
      <w:proofErr w:type="gramStart"/>
      <w:r w:rsidRPr="00576A79">
        <w:rPr>
          <w:rFonts w:ascii="標楷體" w:eastAsia="標楷體" w:hAnsi="標楷體" w:cstheme="majorBidi" w:hint="eastAsia"/>
        </w:rPr>
        <w:t>汰</w:t>
      </w:r>
      <w:proofErr w:type="gramEnd"/>
      <w:r w:rsidRPr="00576A79">
        <w:rPr>
          <w:rFonts w:ascii="標楷體" w:eastAsia="標楷體" w:hAnsi="標楷體" w:cstheme="majorBidi" w:hint="eastAsia"/>
        </w:rPr>
        <w:t>購電動車原因，</w:t>
      </w:r>
      <w:proofErr w:type="gramStart"/>
      <w:r w:rsidRPr="00576A79">
        <w:rPr>
          <w:rFonts w:ascii="標楷體" w:eastAsia="標楷體" w:hAnsi="標楷體" w:cstheme="majorBidi" w:hint="eastAsia"/>
        </w:rPr>
        <w:t>主要係尚無</w:t>
      </w:r>
      <w:proofErr w:type="gramEnd"/>
      <w:r w:rsidRPr="00576A79">
        <w:rPr>
          <w:rFonts w:ascii="標楷體" w:eastAsia="標楷體" w:hAnsi="標楷體" w:cstheme="majorBidi" w:hint="eastAsia"/>
        </w:rPr>
        <w:t>增購及</w:t>
      </w:r>
      <w:proofErr w:type="gramStart"/>
      <w:r w:rsidRPr="00576A79">
        <w:rPr>
          <w:rFonts w:ascii="標楷體" w:eastAsia="標楷體" w:hAnsi="標楷體" w:cstheme="majorBidi" w:hint="eastAsia"/>
        </w:rPr>
        <w:t>汰</w:t>
      </w:r>
      <w:proofErr w:type="gramEnd"/>
      <w:r w:rsidRPr="00576A79">
        <w:rPr>
          <w:rFonts w:ascii="標楷體" w:eastAsia="標楷體" w:hAnsi="標楷體" w:cstheme="majorBidi" w:hint="eastAsia"/>
        </w:rPr>
        <w:t>換電動車需求、費用基準表編列購置電動汽車之預算額度不足支應採購業務所需、對電動車行駛里程及保養維修存有疑慮、辦公處所未提供附設充電設施之停車位等因素所致，另部分單位表示因費用基準表所列預算額度不足及電動車輛不符機關機動業務用途等，未來仍將優先採購燃油或混合動力之車款，顯示現行推動公務車電動化相關配套措施，尚未充分契合各機關實際使用需求，恐影響公務車電動化推動成效，亦難以對民間車輛電動化推行政策產生示範效果。又「公務車電動化推動計畫」僅就一般公務小客車電動化提出具體推動措施及後續管考機制，並未涵蓋公務機車之</w:t>
      </w:r>
      <w:proofErr w:type="gramStart"/>
      <w:r w:rsidRPr="00576A79">
        <w:rPr>
          <w:rFonts w:ascii="標楷體" w:eastAsia="標楷體" w:hAnsi="標楷體" w:cstheme="majorBidi" w:hint="eastAsia"/>
        </w:rPr>
        <w:t>汰</w:t>
      </w:r>
      <w:proofErr w:type="gramEnd"/>
      <w:r w:rsidRPr="00576A79">
        <w:rPr>
          <w:rFonts w:ascii="標楷體" w:eastAsia="標楷體" w:hAnsi="標楷體" w:cstheme="majorBidi" w:hint="eastAsia"/>
        </w:rPr>
        <w:t>換規劃，與「運具電動化及無碳化」關鍵戰略優先推動範圍（包括小客車及機車）不一；另該計畫推動對象未包括總統府及行政院以外四院主管機關，經統計截至113年底止，該等機關之電動汽車及電動機車分別為17輛及72輛，占其汽車及機車總數（353輛及283輛）之4.82％及25.44％（表</w:t>
      </w:r>
      <w:r>
        <w:rPr>
          <w:rFonts w:ascii="標楷體" w:eastAsia="標楷體" w:hAnsi="標楷體" w:cstheme="majorBidi"/>
        </w:rPr>
        <w:t>25</w:t>
      </w:r>
      <w:r w:rsidRPr="00576A79">
        <w:rPr>
          <w:rFonts w:ascii="標楷體" w:eastAsia="標楷體" w:hAnsi="標楷體" w:cstheme="majorBidi" w:hint="eastAsia"/>
        </w:rPr>
        <w:t>），與達成公務車全面電動化政策目標亦有差距。</w:t>
      </w:r>
      <w:proofErr w:type="gramStart"/>
      <w:r w:rsidRPr="00576A79">
        <w:rPr>
          <w:rFonts w:ascii="標楷體" w:eastAsia="標楷體" w:hAnsi="標楷體" w:cstheme="majorBidi" w:hint="eastAsia"/>
        </w:rPr>
        <w:t>鑑</w:t>
      </w:r>
      <w:proofErr w:type="gramEnd"/>
      <w:r w:rsidRPr="00576A79">
        <w:rPr>
          <w:rFonts w:ascii="標楷體" w:eastAsia="標楷體" w:hAnsi="標楷體" w:cstheme="majorBidi" w:hint="eastAsia"/>
        </w:rPr>
        <w:t>於「公務車電動化推動計畫」所訂之推動範圍及對象，</w:t>
      </w:r>
      <w:proofErr w:type="gramStart"/>
      <w:r w:rsidRPr="00576A79">
        <w:rPr>
          <w:rFonts w:ascii="標楷體" w:eastAsia="標楷體" w:hAnsi="標楷體" w:cstheme="majorBidi" w:hint="eastAsia"/>
        </w:rPr>
        <w:t>均較關鍵</w:t>
      </w:r>
      <w:proofErr w:type="gramEnd"/>
      <w:r w:rsidRPr="00576A79">
        <w:rPr>
          <w:rFonts w:ascii="標楷體" w:eastAsia="標楷體" w:hAnsi="標楷體" w:cstheme="majorBidi" w:hint="eastAsia"/>
        </w:rPr>
        <w:t>戰略限縮，不利落實執行公務車全面電動化政策，經函請行政院督促中央機關積極辦理</w:t>
      </w:r>
      <w:r w:rsidRPr="00576A79">
        <w:rPr>
          <w:rFonts w:ascii="標楷體" w:eastAsia="標楷體" w:hAnsi="標楷體" w:cstheme="majorBidi" w:hint="eastAsia"/>
        </w:rPr>
        <w:lastRenderedPageBreak/>
        <w:t>公務車輛電動化作業，及完備電動運具之配套措施，並檢討實施範圍及對象之妥適性，以有效落實公務車電動化政策，達成示範引領及社會推廣之整體效益。</w:t>
      </w:r>
      <w:r w:rsidR="004341C8" w:rsidRPr="004341C8">
        <w:rPr>
          <w:rFonts w:ascii="標楷體" w:eastAsia="標楷體" w:hAnsi="標楷體" w:cstheme="majorBidi" w:hint="eastAsia"/>
        </w:rPr>
        <w:t>據復：交通部業積極與相關部會協調</w:t>
      </w:r>
      <w:proofErr w:type="gramStart"/>
      <w:r w:rsidR="004341C8" w:rsidRPr="004341C8">
        <w:rPr>
          <w:rFonts w:ascii="標楷體" w:eastAsia="標楷體" w:hAnsi="標楷體" w:cstheme="majorBidi" w:hint="eastAsia"/>
        </w:rPr>
        <w:t>研</w:t>
      </w:r>
      <w:proofErr w:type="gramEnd"/>
      <w:r w:rsidR="004341C8" w:rsidRPr="004341C8">
        <w:rPr>
          <w:rFonts w:ascii="標楷體" w:eastAsia="標楷體" w:hAnsi="標楷體" w:cstheme="majorBidi" w:hint="eastAsia"/>
        </w:rPr>
        <w:t>商，考量車輛技術成熟度與推動實務，以技術成熟之電動小客車為優先，並</w:t>
      </w:r>
      <w:proofErr w:type="gramStart"/>
      <w:r w:rsidR="004341C8" w:rsidRPr="004341C8">
        <w:rPr>
          <w:rFonts w:ascii="標楷體" w:eastAsia="標楷體" w:hAnsi="標楷體" w:cstheme="majorBidi" w:hint="eastAsia"/>
        </w:rPr>
        <w:t>採</w:t>
      </w:r>
      <w:proofErr w:type="gramEnd"/>
      <w:r w:rsidR="004341C8" w:rsidRPr="004341C8">
        <w:rPr>
          <w:rFonts w:ascii="標楷體" w:eastAsia="標楷體" w:hAnsi="標楷體" w:cstheme="majorBidi" w:hint="eastAsia"/>
        </w:rPr>
        <w:t>首長示範方式，推動目標為2030年完成正副首長專用車電動化，2035年完成所有公務小客車電動化，已逐步建構執行架構與資源配套，未來將持續滾動檢討推動時程、配套措施及實施對象，確保政策靈活</w:t>
      </w:r>
      <w:r w:rsidR="006315A4" w:rsidRPr="00495C91">
        <w:rPr>
          <w:noProof/>
        </w:rPr>
        <mc:AlternateContent>
          <mc:Choice Requires="wps">
            <w:drawing>
              <wp:anchor distT="0" distB="0" distL="114300" distR="114300" simplePos="0" relativeHeight="252285440" behindDoc="1" locked="0" layoutInCell="1" allowOverlap="1" wp14:anchorId="5105016C" wp14:editId="655B1765">
                <wp:simplePos x="0" y="0"/>
                <wp:positionH relativeFrom="margin">
                  <wp:posOffset>-48260</wp:posOffset>
                </wp:positionH>
                <wp:positionV relativeFrom="margin">
                  <wp:posOffset>1747520</wp:posOffset>
                </wp:positionV>
                <wp:extent cx="6478270" cy="2363470"/>
                <wp:effectExtent l="0" t="0" r="0" b="0"/>
                <wp:wrapSquare wrapText="bothSides"/>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78270" cy="2363470"/>
                        </a:xfrm>
                        <a:prstGeom prst="rect">
                          <a:avLst/>
                        </a:prstGeom>
                        <a:solidFill>
                          <a:sysClr val="window" lastClr="FFFFFF"/>
                        </a:solidFill>
                        <a:ln w="6350">
                          <a:noFill/>
                        </a:ln>
                      </wps:spPr>
                      <wps:txbx>
                        <w:txbxContent>
                          <w:p w14:paraId="241DE0ED" w14:textId="77777777" w:rsidR="00E34E03" w:rsidRDefault="00E34E03" w:rsidP="00E34E03">
                            <w:pPr>
                              <w:jc w:val="center"/>
                              <w:rPr>
                                <w:rFonts w:ascii="標楷體" w:eastAsia="標楷體" w:hAnsi="標楷體"/>
                                <w:b/>
                                <w:bCs/>
                              </w:rPr>
                            </w:pPr>
                            <w:r w:rsidRPr="009E54D7">
                              <w:rPr>
                                <w:rFonts w:ascii="標楷體" w:eastAsia="標楷體" w:hAnsi="標楷體" w:hint="eastAsia"/>
                                <w:b/>
                                <w:bCs/>
                              </w:rPr>
                              <w:t>表</w:t>
                            </w:r>
                            <w:r>
                              <w:rPr>
                                <w:rFonts w:ascii="標楷體" w:eastAsia="標楷體" w:hAnsi="標楷體"/>
                                <w:b/>
                                <w:bCs/>
                              </w:rPr>
                              <w:t>25</w:t>
                            </w:r>
                            <w:r>
                              <w:rPr>
                                <w:rFonts w:ascii="標楷體" w:eastAsia="標楷體" w:hAnsi="標楷體" w:hint="eastAsia"/>
                                <w:b/>
                                <w:bCs/>
                              </w:rPr>
                              <w:t xml:space="preserve">　截至</w:t>
                            </w:r>
                            <w:r w:rsidRPr="009E54D7">
                              <w:rPr>
                                <w:rFonts w:ascii="標楷體" w:eastAsia="標楷體" w:hAnsi="標楷體"/>
                                <w:b/>
                                <w:bCs/>
                              </w:rPr>
                              <w:t>113</w:t>
                            </w:r>
                            <w:r w:rsidRPr="009E54D7">
                              <w:rPr>
                                <w:rFonts w:ascii="標楷體" w:eastAsia="標楷體" w:hAnsi="標楷體" w:hint="eastAsia"/>
                                <w:b/>
                                <w:bCs/>
                              </w:rPr>
                              <w:t>年</w:t>
                            </w:r>
                            <w:r>
                              <w:rPr>
                                <w:rFonts w:ascii="標楷體" w:eastAsia="標楷體" w:hAnsi="標楷體" w:hint="eastAsia"/>
                                <w:b/>
                                <w:bCs/>
                              </w:rPr>
                              <w:t>底</w:t>
                            </w:r>
                            <w:r w:rsidRPr="009E54D7">
                              <w:rPr>
                                <w:rFonts w:ascii="標楷體" w:eastAsia="標楷體" w:hAnsi="標楷體" w:hint="eastAsia"/>
                                <w:b/>
                                <w:bCs/>
                              </w:rPr>
                              <w:t>總統府及各院（不含行政院）</w:t>
                            </w:r>
                            <w:r>
                              <w:rPr>
                                <w:rFonts w:ascii="標楷體" w:eastAsia="標楷體" w:hAnsi="標楷體" w:hint="eastAsia"/>
                                <w:b/>
                                <w:bCs/>
                              </w:rPr>
                              <w:t>公務汽機車輛</w:t>
                            </w:r>
                            <w:r w:rsidRPr="009E54D7">
                              <w:rPr>
                                <w:rFonts w:ascii="標楷體" w:eastAsia="標楷體" w:hAnsi="標楷體" w:hint="eastAsia"/>
                                <w:b/>
                                <w:bCs/>
                              </w:rPr>
                              <w:t>電動</w:t>
                            </w:r>
                            <w:r>
                              <w:rPr>
                                <w:rFonts w:ascii="標楷體" w:eastAsia="標楷體" w:hAnsi="標楷體" w:hint="eastAsia"/>
                                <w:b/>
                                <w:bCs/>
                              </w:rPr>
                              <w:t>化</w:t>
                            </w:r>
                            <w:r w:rsidRPr="009E54D7">
                              <w:rPr>
                                <w:rFonts w:ascii="標楷體" w:eastAsia="標楷體" w:hAnsi="標楷體" w:hint="eastAsia"/>
                                <w:b/>
                                <w:bCs/>
                              </w:rPr>
                              <w:t>情形</w:t>
                            </w:r>
                          </w:p>
                          <w:p w14:paraId="294AB326" w14:textId="77777777" w:rsidR="00E34E03" w:rsidRPr="00267262" w:rsidRDefault="00E34E03" w:rsidP="008549C1">
                            <w:pPr>
                              <w:spacing w:line="240" w:lineRule="exact"/>
                              <w:ind w:rightChars="50" w:right="120"/>
                              <w:jc w:val="right"/>
                              <w:rPr>
                                <w:rFonts w:ascii="標楷體" w:eastAsia="標楷體" w:hAnsi="標楷體"/>
                                <w:sz w:val="20"/>
                                <w:szCs w:val="18"/>
                              </w:rPr>
                            </w:pPr>
                            <w:r w:rsidRPr="00267262">
                              <w:rPr>
                                <w:rFonts w:ascii="標楷體" w:eastAsia="標楷體" w:hAnsi="標楷體" w:hint="eastAsia"/>
                                <w:sz w:val="20"/>
                                <w:szCs w:val="18"/>
                              </w:rPr>
                              <w:t>單位：輛、％</w:t>
                            </w:r>
                          </w:p>
                          <w:tbl>
                            <w:tblPr>
                              <w:tblW w:w="4960" w:type="pct"/>
                              <w:tblCellMar>
                                <w:left w:w="28" w:type="dxa"/>
                                <w:right w:w="28" w:type="dxa"/>
                              </w:tblCellMar>
                              <w:tblLook w:val="04A0" w:firstRow="1" w:lastRow="0" w:firstColumn="1" w:lastColumn="0" w:noHBand="0" w:noVBand="1"/>
                            </w:tblPr>
                            <w:tblGrid>
                              <w:gridCol w:w="573"/>
                              <w:gridCol w:w="1611"/>
                              <w:gridCol w:w="908"/>
                              <w:gridCol w:w="908"/>
                              <w:gridCol w:w="735"/>
                              <w:gridCol w:w="910"/>
                              <w:gridCol w:w="916"/>
                              <w:gridCol w:w="729"/>
                              <w:gridCol w:w="916"/>
                              <w:gridCol w:w="916"/>
                              <w:gridCol w:w="708"/>
                            </w:tblGrid>
                            <w:tr w:rsidR="00093650" w:rsidRPr="003F47CD" w14:paraId="7A167814" w14:textId="77777777" w:rsidTr="006315A4">
                              <w:trPr>
                                <w:trHeight w:val="283"/>
                              </w:trPr>
                              <w:tc>
                                <w:tcPr>
                                  <w:tcW w:w="291" w:type="pct"/>
                                  <w:vMerge w:val="restart"/>
                                  <w:tcBorders>
                                    <w:top w:val="single" w:sz="4" w:space="0" w:color="auto"/>
                                    <w:left w:val="single" w:sz="4" w:space="0" w:color="auto"/>
                                    <w:right w:val="single" w:sz="4" w:space="0" w:color="auto"/>
                                  </w:tcBorders>
                                  <w:noWrap/>
                                  <w:vAlign w:val="center"/>
                                  <w:hideMark/>
                                </w:tcPr>
                                <w:p w14:paraId="2DCF5C99"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序號</w:t>
                                  </w:r>
                                </w:p>
                              </w:tc>
                              <w:tc>
                                <w:tcPr>
                                  <w:tcW w:w="819" w:type="pct"/>
                                  <w:vMerge w:val="restart"/>
                                  <w:tcBorders>
                                    <w:top w:val="single" w:sz="4" w:space="0" w:color="auto"/>
                                    <w:left w:val="nil"/>
                                    <w:right w:val="single" w:sz="4" w:space="0" w:color="auto"/>
                                  </w:tcBorders>
                                  <w:noWrap/>
                                  <w:vAlign w:val="center"/>
                                  <w:hideMark/>
                                </w:tcPr>
                                <w:p w14:paraId="072025DD"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主管機關</w:t>
                                  </w:r>
                                </w:p>
                              </w:tc>
                              <w:tc>
                                <w:tcPr>
                                  <w:tcW w:w="1298" w:type="pct"/>
                                  <w:gridSpan w:val="3"/>
                                  <w:tcBorders>
                                    <w:top w:val="single" w:sz="4" w:space="0" w:color="auto"/>
                                    <w:left w:val="nil"/>
                                    <w:bottom w:val="single" w:sz="4" w:space="0" w:color="auto"/>
                                    <w:right w:val="single" w:sz="4" w:space="0" w:color="auto"/>
                                  </w:tcBorders>
                                  <w:noWrap/>
                                  <w:vAlign w:val="center"/>
                                  <w:hideMark/>
                                </w:tcPr>
                                <w:p w14:paraId="77593F50"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合計</w:t>
                                  </w:r>
                                </w:p>
                              </w:tc>
                              <w:tc>
                                <w:tcPr>
                                  <w:tcW w:w="1300" w:type="pct"/>
                                  <w:gridSpan w:val="3"/>
                                  <w:tcBorders>
                                    <w:top w:val="single" w:sz="4" w:space="0" w:color="auto"/>
                                    <w:left w:val="nil"/>
                                    <w:bottom w:val="single" w:sz="4" w:space="0" w:color="auto"/>
                                    <w:right w:val="single" w:sz="4" w:space="0" w:color="auto"/>
                                  </w:tcBorders>
                                  <w:noWrap/>
                                  <w:vAlign w:val="center"/>
                                  <w:hideMark/>
                                </w:tcPr>
                                <w:p w14:paraId="35DECA76"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汽車</w:t>
                                  </w:r>
                                </w:p>
                              </w:tc>
                              <w:tc>
                                <w:tcPr>
                                  <w:tcW w:w="1292" w:type="pct"/>
                                  <w:gridSpan w:val="3"/>
                                  <w:tcBorders>
                                    <w:top w:val="single" w:sz="4" w:space="0" w:color="auto"/>
                                    <w:left w:val="nil"/>
                                    <w:bottom w:val="single" w:sz="4" w:space="0" w:color="auto"/>
                                    <w:right w:val="single" w:sz="4" w:space="0" w:color="auto"/>
                                  </w:tcBorders>
                                  <w:noWrap/>
                                  <w:vAlign w:val="center"/>
                                  <w:hideMark/>
                                </w:tcPr>
                                <w:p w14:paraId="3F09E802"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機車</w:t>
                                  </w:r>
                                </w:p>
                              </w:tc>
                            </w:tr>
                            <w:tr w:rsidR="006315A4" w:rsidRPr="003F47CD" w14:paraId="653B7739" w14:textId="77777777" w:rsidTr="006315A4">
                              <w:trPr>
                                <w:trHeight w:val="170"/>
                              </w:trPr>
                              <w:tc>
                                <w:tcPr>
                                  <w:tcW w:w="291" w:type="pct"/>
                                  <w:vMerge/>
                                  <w:tcBorders>
                                    <w:left w:val="single" w:sz="4" w:space="0" w:color="auto"/>
                                    <w:right w:val="single" w:sz="4" w:space="0" w:color="auto"/>
                                  </w:tcBorders>
                                  <w:noWrap/>
                                  <w:vAlign w:val="center"/>
                                  <w:hideMark/>
                                </w:tcPr>
                                <w:p w14:paraId="4B0991EC" w14:textId="77777777" w:rsidR="003F52CE" w:rsidRPr="003F47CD" w:rsidRDefault="003F52CE" w:rsidP="003F52CE">
                                  <w:pPr>
                                    <w:widowControl/>
                                    <w:spacing w:line="240" w:lineRule="exact"/>
                                    <w:jc w:val="center"/>
                                    <w:rPr>
                                      <w:rFonts w:ascii="標楷體" w:eastAsia="標楷體" w:hAnsi="標楷體" w:cs="Calibri"/>
                                      <w:b/>
                                      <w:bCs/>
                                      <w:kern w:val="0"/>
                                      <w:sz w:val="20"/>
                                      <w:szCs w:val="20"/>
                                    </w:rPr>
                                  </w:pPr>
                                </w:p>
                              </w:tc>
                              <w:tc>
                                <w:tcPr>
                                  <w:tcW w:w="819" w:type="pct"/>
                                  <w:vMerge/>
                                  <w:tcBorders>
                                    <w:left w:val="single" w:sz="4" w:space="0" w:color="auto"/>
                                    <w:right w:val="single" w:sz="4" w:space="0" w:color="auto"/>
                                  </w:tcBorders>
                                  <w:vAlign w:val="center"/>
                                </w:tcPr>
                                <w:p w14:paraId="492FF1E9" w14:textId="77777777" w:rsidR="003F52CE" w:rsidRPr="003F47CD" w:rsidRDefault="003F52CE" w:rsidP="003F52CE">
                                  <w:pPr>
                                    <w:widowControl/>
                                    <w:spacing w:line="240" w:lineRule="exact"/>
                                    <w:jc w:val="center"/>
                                    <w:rPr>
                                      <w:rFonts w:ascii="標楷體" w:eastAsia="標楷體" w:hAnsi="標楷體" w:cs="Calibri"/>
                                      <w:b/>
                                      <w:bCs/>
                                      <w:kern w:val="0"/>
                                      <w:sz w:val="20"/>
                                      <w:szCs w:val="20"/>
                                    </w:rPr>
                                  </w:pPr>
                                </w:p>
                              </w:tc>
                              <w:tc>
                                <w:tcPr>
                                  <w:tcW w:w="462" w:type="pct"/>
                                  <w:vMerge w:val="restart"/>
                                  <w:tcBorders>
                                    <w:top w:val="nil"/>
                                    <w:left w:val="single" w:sz="4" w:space="0" w:color="auto"/>
                                    <w:right w:val="single" w:sz="4" w:space="0" w:color="auto"/>
                                  </w:tcBorders>
                                  <w:noWrap/>
                                  <w:vAlign w:val="center"/>
                                  <w:hideMark/>
                                </w:tcPr>
                                <w:p w14:paraId="4F60560E"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總數</w:t>
                                  </w:r>
                                </w:p>
                              </w:tc>
                              <w:tc>
                                <w:tcPr>
                                  <w:tcW w:w="462" w:type="pct"/>
                                  <w:vMerge w:val="restart"/>
                                  <w:tcBorders>
                                    <w:top w:val="nil"/>
                                    <w:left w:val="nil"/>
                                  </w:tcBorders>
                                  <w:noWrap/>
                                  <w:vAlign w:val="center"/>
                                  <w:hideMark/>
                                </w:tcPr>
                                <w:p w14:paraId="3DD22BD5"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電動車</w:t>
                                  </w:r>
                                </w:p>
                              </w:tc>
                              <w:tc>
                                <w:tcPr>
                                  <w:tcW w:w="374" w:type="pct"/>
                                  <w:tcBorders>
                                    <w:top w:val="nil"/>
                                    <w:bottom w:val="single" w:sz="4" w:space="0" w:color="auto"/>
                                    <w:right w:val="single" w:sz="4" w:space="0" w:color="auto"/>
                                  </w:tcBorders>
                                  <w:noWrap/>
                                  <w:vAlign w:val="center"/>
                                  <w:hideMark/>
                                </w:tcPr>
                                <w:p w14:paraId="42E84E90"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463" w:type="pct"/>
                                  <w:vMerge w:val="restart"/>
                                  <w:tcBorders>
                                    <w:top w:val="nil"/>
                                    <w:left w:val="nil"/>
                                    <w:right w:val="single" w:sz="4" w:space="0" w:color="auto"/>
                                  </w:tcBorders>
                                  <w:noWrap/>
                                  <w:vAlign w:val="center"/>
                                  <w:hideMark/>
                                </w:tcPr>
                                <w:p w14:paraId="651ACF64"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總數</w:t>
                                  </w:r>
                                </w:p>
                              </w:tc>
                              <w:tc>
                                <w:tcPr>
                                  <w:tcW w:w="466" w:type="pct"/>
                                  <w:vMerge w:val="restart"/>
                                  <w:tcBorders>
                                    <w:top w:val="nil"/>
                                    <w:left w:val="nil"/>
                                  </w:tcBorders>
                                  <w:noWrap/>
                                  <w:vAlign w:val="center"/>
                                  <w:hideMark/>
                                </w:tcPr>
                                <w:p w14:paraId="50930A71"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電動車</w:t>
                                  </w:r>
                                </w:p>
                              </w:tc>
                              <w:tc>
                                <w:tcPr>
                                  <w:tcW w:w="371" w:type="pct"/>
                                  <w:tcBorders>
                                    <w:top w:val="nil"/>
                                    <w:bottom w:val="single" w:sz="4" w:space="0" w:color="auto"/>
                                    <w:right w:val="single" w:sz="4" w:space="0" w:color="auto"/>
                                  </w:tcBorders>
                                  <w:noWrap/>
                                  <w:vAlign w:val="center"/>
                                  <w:hideMark/>
                                </w:tcPr>
                                <w:p w14:paraId="34046618"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466" w:type="pct"/>
                                  <w:vMerge w:val="restart"/>
                                  <w:tcBorders>
                                    <w:top w:val="nil"/>
                                    <w:left w:val="nil"/>
                                    <w:right w:val="single" w:sz="4" w:space="0" w:color="auto"/>
                                  </w:tcBorders>
                                  <w:noWrap/>
                                  <w:vAlign w:val="center"/>
                                  <w:hideMark/>
                                </w:tcPr>
                                <w:p w14:paraId="27CD86C7"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總數</w:t>
                                  </w:r>
                                </w:p>
                              </w:tc>
                              <w:tc>
                                <w:tcPr>
                                  <w:tcW w:w="466" w:type="pct"/>
                                  <w:vMerge w:val="restart"/>
                                  <w:tcBorders>
                                    <w:top w:val="nil"/>
                                    <w:left w:val="nil"/>
                                  </w:tcBorders>
                                  <w:noWrap/>
                                  <w:vAlign w:val="center"/>
                                  <w:hideMark/>
                                </w:tcPr>
                                <w:p w14:paraId="12B854E4"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電動車</w:t>
                                  </w:r>
                                </w:p>
                              </w:tc>
                              <w:tc>
                                <w:tcPr>
                                  <w:tcW w:w="360" w:type="pct"/>
                                  <w:tcBorders>
                                    <w:top w:val="nil"/>
                                    <w:bottom w:val="single" w:sz="4" w:space="0" w:color="auto"/>
                                    <w:right w:val="single" w:sz="4" w:space="0" w:color="auto"/>
                                  </w:tcBorders>
                                  <w:noWrap/>
                                  <w:vAlign w:val="center"/>
                                  <w:hideMark/>
                                </w:tcPr>
                                <w:p w14:paraId="449D6514"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r>
                            <w:tr w:rsidR="006315A4" w:rsidRPr="003F47CD" w14:paraId="03B47FCF" w14:textId="77777777" w:rsidTr="006315A4">
                              <w:trPr>
                                <w:trHeight w:val="20"/>
                              </w:trPr>
                              <w:tc>
                                <w:tcPr>
                                  <w:tcW w:w="291" w:type="pct"/>
                                  <w:vMerge/>
                                  <w:tcBorders>
                                    <w:left w:val="single" w:sz="4" w:space="0" w:color="auto"/>
                                    <w:bottom w:val="single" w:sz="4" w:space="0" w:color="000000"/>
                                    <w:right w:val="single" w:sz="4" w:space="0" w:color="auto"/>
                                  </w:tcBorders>
                                  <w:noWrap/>
                                  <w:vAlign w:val="center"/>
                                </w:tcPr>
                                <w:p w14:paraId="3559A012" w14:textId="77777777" w:rsidR="003F52CE" w:rsidRPr="003F47CD" w:rsidRDefault="003F52CE" w:rsidP="003F52CE">
                                  <w:pPr>
                                    <w:widowControl/>
                                    <w:spacing w:line="240" w:lineRule="exact"/>
                                    <w:jc w:val="center"/>
                                    <w:rPr>
                                      <w:rFonts w:ascii="標楷體" w:eastAsia="標楷體" w:hAnsi="標楷體" w:cs="Calibri"/>
                                      <w:b/>
                                      <w:bCs/>
                                      <w:kern w:val="0"/>
                                      <w:sz w:val="20"/>
                                      <w:szCs w:val="20"/>
                                    </w:rPr>
                                  </w:pPr>
                                </w:p>
                              </w:tc>
                              <w:tc>
                                <w:tcPr>
                                  <w:tcW w:w="819" w:type="pct"/>
                                  <w:vMerge/>
                                  <w:tcBorders>
                                    <w:left w:val="single" w:sz="4" w:space="0" w:color="auto"/>
                                    <w:bottom w:val="single" w:sz="4" w:space="0" w:color="000000"/>
                                    <w:right w:val="single" w:sz="4" w:space="0" w:color="auto"/>
                                  </w:tcBorders>
                                  <w:vAlign w:val="center"/>
                                </w:tcPr>
                                <w:p w14:paraId="4A5EAEA0" w14:textId="77777777" w:rsidR="003F52CE" w:rsidRPr="003F47CD" w:rsidRDefault="003F52CE" w:rsidP="003F52CE">
                                  <w:pPr>
                                    <w:widowControl/>
                                    <w:spacing w:line="240" w:lineRule="exact"/>
                                    <w:jc w:val="center"/>
                                    <w:rPr>
                                      <w:rFonts w:ascii="標楷體" w:eastAsia="標楷體" w:hAnsi="標楷體" w:cs="Calibri"/>
                                      <w:b/>
                                      <w:bCs/>
                                      <w:kern w:val="0"/>
                                      <w:sz w:val="20"/>
                                      <w:szCs w:val="20"/>
                                    </w:rPr>
                                  </w:pPr>
                                </w:p>
                              </w:tc>
                              <w:tc>
                                <w:tcPr>
                                  <w:tcW w:w="462" w:type="pct"/>
                                  <w:vMerge/>
                                  <w:tcBorders>
                                    <w:left w:val="single" w:sz="4" w:space="0" w:color="auto"/>
                                    <w:bottom w:val="single" w:sz="4" w:space="0" w:color="auto"/>
                                    <w:right w:val="single" w:sz="4" w:space="0" w:color="auto"/>
                                  </w:tcBorders>
                                  <w:noWrap/>
                                  <w:vAlign w:val="center"/>
                                </w:tcPr>
                                <w:p w14:paraId="2D5E1308" w14:textId="77777777" w:rsidR="003F52CE" w:rsidRPr="003F47CD" w:rsidRDefault="003F52CE" w:rsidP="003F52CE">
                                  <w:pPr>
                                    <w:widowControl/>
                                    <w:spacing w:line="240" w:lineRule="exact"/>
                                    <w:jc w:val="center"/>
                                    <w:rPr>
                                      <w:rFonts w:ascii="標楷體" w:eastAsia="標楷體" w:hAnsi="標楷體" w:cs="Calibri"/>
                                      <w:kern w:val="0"/>
                                      <w:sz w:val="20"/>
                                      <w:szCs w:val="20"/>
                                    </w:rPr>
                                  </w:pPr>
                                </w:p>
                              </w:tc>
                              <w:tc>
                                <w:tcPr>
                                  <w:tcW w:w="462" w:type="pct"/>
                                  <w:vMerge/>
                                  <w:tcBorders>
                                    <w:left w:val="nil"/>
                                    <w:bottom w:val="single" w:sz="4" w:space="0" w:color="auto"/>
                                    <w:right w:val="single" w:sz="4" w:space="0" w:color="auto"/>
                                  </w:tcBorders>
                                  <w:noWrap/>
                                  <w:vAlign w:val="center"/>
                                </w:tcPr>
                                <w:p w14:paraId="0D0CEAC2"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374" w:type="pct"/>
                                  <w:tcBorders>
                                    <w:top w:val="single" w:sz="4" w:space="0" w:color="auto"/>
                                    <w:left w:val="single" w:sz="4" w:space="0" w:color="auto"/>
                                    <w:bottom w:val="single" w:sz="4" w:space="0" w:color="auto"/>
                                    <w:right w:val="single" w:sz="4" w:space="0" w:color="auto"/>
                                  </w:tcBorders>
                                  <w:noWrap/>
                                  <w:vAlign w:val="center"/>
                                </w:tcPr>
                                <w:p w14:paraId="4396C794"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占比</w:t>
                                  </w:r>
                                </w:p>
                              </w:tc>
                              <w:tc>
                                <w:tcPr>
                                  <w:tcW w:w="463" w:type="pct"/>
                                  <w:vMerge/>
                                  <w:tcBorders>
                                    <w:left w:val="nil"/>
                                    <w:bottom w:val="single" w:sz="4" w:space="0" w:color="auto"/>
                                    <w:right w:val="single" w:sz="4" w:space="0" w:color="auto"/>
                                  </w:tcBorders>
                                  <w:noWrap/>
                                  <w:vAlign w:val="center"/>
                                </w:tcPr>
                                <w:p w14:paraId="0A734DF6"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466" w:type="pct"/>
                                  <w:vMerge/>
                                  <w:tcBorders>
                                    <w:left w:val="nil"/>
                                    <w:bottom w:val="single" w:sz="4" w:space="0" w:color="auto"/>
                                    <w:right w:val="single" w:sz="4" w:space="0" w:color="auto"/>
                                  </w:tcBorders>
                                  <w:noWrap/>
                                  <w:vAlign w:val="center"/>
                                </w:tcPr>
                                <w:p w14:paraId="04829E01"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371" w:type="pct"/>
                                  <w:tcBorders>
                                    <w:top w:val="single" w:sz="4" w:space="0" w:color="auto"/>
                                    <w:left w:val="single" w:sz="4" w:space="0" w:color="auto"/>
                                    <w:bottom w:val="single" w:sz="4" w:space="0" w:color="auto"/>
                                    <w:right w:val="single" w:sz="4" w:space="0" w:color="auto"/>
                                  </w:tcBorders>
                                  <w:noWrap/>
                                  <w:vAlign w:val="center"/>
                                </w:tcPr>
                                <w:p w14:paraId="21F4325B"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占比</w:t>
                                  </w:r>
                                </w:p>
                              </w:tc>
                              <w:tc>
                                <w:tcPr>
                                  <w:tcW w:w="466" w:type="pct"/>
                                  <w:vMerge/>
                                  <w:tcBorders>
                                    <w:left w:val="nil"/>
                                    <w:bottom w:val="single" w:sz="4" w:space="0" w:color="auto"/>
                                    <w:right w:val="single" w:sz="4" w:space="0" w:color="auto"/>
                                  </w:tcBorders>
                                  <w:noWrap/>
                                  <w:vAlign w:val="center"/>
                                </w:tcPr>
                                <w:p w14:paraId="303C840F"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466" w:type="pct"/>
                                  <w:vMerge/>
                                  <w:tcBorders>
                                    <w:left w:val="nil"/>
                                    <w:bottom w:val="single" w:sz="4" w:space="0" w:color="auto"/>
                                    <w:right w:val="single" w:sz="4" w:space="0" w:color="auto"/>
                                  </w:tcBorders>
                                  <w:noWrap/>
                                  <w:vAlign w:val="center"/>
                                </w:tcPr>
                                <w:p w14:paraId="1CA2F35E"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360" w:type="pct"/>
                                  <w:tcBorders>
                                    <w:top w:val="single" w:sz="4" w:space="0" w:color="auto"/>
                                    <w:left w:val="single" w:sz="4" w:space="0" w:color="auto"/>
                                    <w:bottom w:val="single" w:sz="4" w:space="0" w:color="auto"/>
                                    <w:right w:val="single" w:sz="4" w:space="0" w:color="auto"/>
                                  </w:tcBorders>
                                  <w:noWrap/>
                                  <w:vAlign w:val="center"/>
                                </w:tcPr>
                                <w:p w14:paraId="325F0E4D"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占比</w:t>
                                  </w:r>
                                </w:p>
                              </w:tc>
                            </w:tr>
                            <w:tr w:rsidR="006315A4" w:rsidRPr="003F47CD" w14:paraId="4EA7CD9B" w14:textId="77777777" w:rsidTr="006315A4">
                              <w:trPr>
                                <w:trHeight w:val="283"/>
                              </w:trPr>
                              <w:tc>
                                <w:tcPr>
                                  <w:tcW w:w="1110" w:type="pct"/>
                                  <w:gridSpan w:val="2"/>
                                  <w:tcBorders>
                                    <w:top w:val="single" w:sz="4" w:space="0" w:color="auto"/>
                                    <w:left w:val="single" w:sz="4" w:space="0" w:color="auto"/>
                                    <w:bottom w:val="single" w:sz="4" w:space="0" w:color="000000"/>
                                    <w:right w:val="single" w:sz="4" w:space="0" w:color="000000"/>
                                  </w:tcBorders>
                                  <w:vAlign w:val="center"/>
                                  <w:hideMark/>
                                </w:tcPr>
                                <w:p w14:paraId="3E97E7E4"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b/>
                                      <w:bCs/>
                                      <w:kern w:val="0"/>
                                      <w:sz w:val="20"/>
                                      <w:szCs w:val="20"/>
                                    </w:rPr>
                                    <w:t>合計</w:t>
                                  </w:r>
                                </w:p>
                              </w:tc>
                              <w:tc>
                                <w:tcPr>
                                  <w:tcW w:w="462" w:type="pct"/>
                                  <w:tcBorders>
                                    <w:top w:val="nil"/>
                                    <w:left w:val="nil"/>
                                    <w:bottom w:val="single" w:sz="4" w:space="0" w:color="auto"/>
                                    <w:right w:val="single" w:sz="4" w:space="0" w:color="auto"/>
                                  </w:tcBorders>
                                  <w:noWrap/>
                                  <w:vAlign w:val="center"/>
                                  <w:hideMark/>
                                </w:tcPr>
                                <w:p w14:paraId="64A7D870"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636</w:t>
                                  </w:r>
                                </w:p>
                              </w:tc>
                              <w:tc>
                                <w:tcPr>
                                  <w:tcW w:w="462" w:type="pct"/>
                                  <w:tcBorders>
                                    <w:top w:val="nil"/>
                                    <w:left w:val="nil"/>
                                    <w:bottom w:val="single" w:sz="4" w:space="0" w:color="auto"/>
                                    <w:right w:val="single" w:sz="4" w:space="0" w:color="auto"/>
                                  </w:tcBorders>
                                  <w:noWrap/>
                                  <w:vAlign w:val="center"/>
                                  <w:hideMark/>
                                </w:tcPr>
                                <w:p w14:paraId="16272CE3"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89</w:t>
                                  </w:r>
                                </w:p>
                              </w:tc>
                              <w:tc>
                                <w:tcPr>
                                  <w:tcW w:w="374" w:type="pct"/>
                                  <w:tcBorders>
                                    <w:top w:val="nil"/>
                                    <w:left w:val="nil"/>
                                    <w:bottom w:val="single" w:sz="4" w:space="0" w:color="auto"/>
                                    <w:right w:val="single" w:sz="4" w:space="0" w:color="auto"/>
                                  </w:tcBorders>
                                  <w:noWrap/>
                                  <w:vAlign w:val="center"/>
                                  <w:hideMark/>
                                </w:tcPr>
                                <w:p w14:paraId="77F1BF07"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13.99</w:t>
                                  </w:r>
                                </w:p>
                              </w:tc>
                              <w:tc>
                                <w:tcPr>
                                  <w:tcW w:w="463" w:type="pct"/>
                                  <w:tcBorders>
                                    <w:top w:val="nil"/>
                                    <w:left w:val="nil"/>
                                    <w:bottom w:val="single" w:sz="4" w:space="0" w:color="auto"/>
                                    <w:right w:val="single" w:sz="4" w:space="0" w:color="auto"/>
                                  </w:tcBorders>
                                  <w:noWrap/>
                                  <w:vAlign w:val="center"/>
                                  <w:hideMark/>
                                </w:tcPr>
                                <w:p w14:paraId="103A6316"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353</w:t>
                                  </w:r>
                                </w:p>
                              </w:tc>
                              <w:tc>
                                <w:tcPr>
                                  <w:tcW w:w="466" w:type="pct"/>
                                  <w:tcBorders>
                                    <w:top w:val="nil"/>
                                    <w:left w:val="nil"/>
                                    <w:bottom w:val="single" w:sz="4" w:space="0" w:color="auto"/>
                                    <w:right w:val="single" w:sz="4" w:space="0" w:color="auto"/>
                                  </w:tcBorders>
                                  <w:noWrap/>
                                  <w:vAlign w:val="center"/>
                                  <w:hideMark/>
                                </w:tcPr>
                                <w:p w14:paraId="2AF7FA11"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17</w:t>
                                  </w:r>
                                </w:p>
                              </w:tc>
                              <w:tc>
                                <w:tcPr>
                                  <w:tcW w:w="371" w:type="pct"/>
                                  <w:tcBorders>
                                    <w:top w:val="nil"/>
                                    <w:left w:val="nil"/>
                                    <w:bottom w:val="single" w:sz="4" w:space="0" w:color="auto"/>
                                    <w:right w:val="single" w:sz="4" w:space="0" w:color="auto"/>
                                  </w:tcBorders>
                                  <w:noWrap/>
                                  <w:vAlign w:val="center"/>
                                  <w:hideMark/>
                                </w:tcPr>
                                <w:p w14:paraId="06412510"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4.82</w:t>
                                  </w:r>
                                </w:p>
                              </w:tc>
                              <w:tc>
                                <w:tcPr>
                                  <w:tcW w:w="466" w:type="pct"/>
                                  <w:tcBorders>
                                    <w:top w:val="nil"/>
                                    <w:left w:val="nil"/>
                                    <w:bottom w:val="single" w:sz="4" w:space="0" w:color="auto"/>
                                    <w:right w:val="single" w:sz="4" w:space="0" w:color="auto"/>
                                  </w:tcBorders>
                                  <w:noWrap/>
                                  <w:vAlign w:val="center"/>
                                  <w:hideMark/>
                                </w:tcPr>
                                <w:p w14:paraId="0C3783D9"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283</w:t>
                                  </w:r>
                                </w:p>
                              </w:tc>
                              <w:tc>
                                <w:tcPr>
                                  <w:tcW w:w="466" w:type="pct"/>
                                  <w:tcBorders>
                                    <w:top w:val="nil"/>
                                    <w:left w:val="nil"/>
                                    <w:bottom w:val="single" w:sz="4" w:space="0" w:color="auto"/>
                                    <w:right w:val="single" w:sz="4" w:space="0" w:color="auto"/>
                                  </w:tcBorders>
                                  <w:noWrap/>
                                  <w:vAlign w:val="center"/>
                                  <w:hideMark/>
                                </w:tcPr>
                                <w:p w14:paraId="48C9D5AD"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72</w:t>
                                  </w:r>
                                </w:p>
                              </w:tc>
                              <w:tc>
                                <w:tcPr>
                                  <w:tcW w:w="360" w:type="pct"/>
                                  <w:tcBorders>
                                    <w:top w:val="nil"/>
                                    <w:left w:val="nil"/>
                                    <w:bottom w:val="single" w:sz="4" w:space="0" w:color="auto"/>
                                    <w:right w:val="single" w:sz="4" w:space="0" w:color="auto"/>
                                  </w:tcBorders>
                                  <w:noWrap/>
                                  <w:vAlign w:val="center"/>
                                  <w:hideMark/>
                                </w:tcPr>
                                <w:p w14:paraId="02173062"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25.44</w:t>
                                  </w:r>
                                </w:p>
                              </w:tc>
                            </w:tr>
                            <w:tr w:rsidR="006315A4" w:rsidRPr="003F47CD" w14:paraId="1037E4A7" w14:textId="77777777" w:rsidTr="006315A4">
                              <w:trPr>
                                <w:trHeight w:val="283"/>
                              </w:trPr>
                              <w:tc>
                                <w:tcPr>
                                  <w:tcW w:w="291" w:type="pct"/>
                                  <w:tcBorders>
                                    <w:top w:val="nil"/>
                                    <w:left w:val="single" w:sz="4" w:space="0" w:color="auto"/>
                                    <w:bottom w:val="single" w:sz="4" w:space="0" w:color="auto"/>
                                    <w:right w:val="single" w:sz="4" w:space="0" w:color="auto"/>
                                  </w:tcBorders>
                                  <w:noWrap/>
                                  <w:vAlign w:val="center"/>
                                  <w:hideMark/>
                                </w:tcPr>
                                <w:p w14:paraId="1687A162"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kern w:val="0"/>
                                      <w:sz w:val="20"/>
                                      <w:szCs w:val="20"/>
                                    </w:rPr>
                                    <w:t>1</w:t>
                                  </w:r>
                                </w:p>
                              </w:tc>
                              <w:tc>
                                <w:tcPr>
                                  <w:tcW w:w="819" w:type="pct"/>
                                  <w:tcBorders>
                                    <w:top w:val="nil"/>
                                    <w:left w:val="nil"/>
                                    <w:bottom w:val="single" w:sz="4" w:space="0" w:color="auto"/>
                                    <w:right w:val="single" w:sz="4" w:space="0" w:color="auto"/>
                                  </w:tcBorders>
                                  <w:noWrap/>
                                  <w:vAlign w:val="center"/>
                                  <w:hideMark/>
                                </w:tcPr>
                                <w:p w14:paraId="6C46F08F" w14:textId="77777777" w:rsidR="003F52CE" w:rsidRPr="003F47CD" w:rsidRDefault="003F52CE" w:rsidP="008818D0">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總統府</w:t>
                                  </w:r>
                                </w:p>
                              </w:tc>
                              <w:tc>
                                <w:tcPr>
                                  <w:tcW w:w="462" w:type="pct"/>
                                  <w:tcBorders>
                                    <w:top w:val="nil"/>
                                    <w:left w:val="nil"/>
                                    <w:bottom w:val="single" w:sz="4" w:space="0" w:color="auto"/>
                                    <w:right w:val="single" w:sz="4" w:space="0" w:color="auto"/>
                                  </w:tcBorders>
                                  <w:noWrap/>
                                  <w:vAlign w:val="center"/>
                                  <w:hideMark/>
                                </w:tcPr>
                                <w:p w14:paraId="7887947C"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113</w:t>
                                  </w:r>
                                </w:p>
                              </w:tc>
                              <w:tc>
                                <w:tcPr>
                                  <w:tcW w:w="462" w:type="pct"/>
                                  <w:tcBorders>
                                    <w:top w:val="nil"/>
                                    <w:left w:val="nil"/>
                                    <w:bottom w:val="single" w:sz="4" w:space="0" w:color="auto"/>
                                    <w:right w:val="single" w:sz="4" w:space="0" w:color="auto"/>
                                  </w:tcBorders>
                                  <w:noWrap/>
                                  <w:vAlign w:val="center"/>
                                  <w:hideMark/>
                                </w:tcPr>
                                <w:p w14:paraId="045840AD"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23</w:t>
                                  </w:r>
                                </w:p>
                              </w:tc>
                              <w:tc>
                                <w:tcPr>
                                  <w:tcW w:w="374" w:type="pct"/>
                                  <w:tcBorders>
                                    <w:top w:val="nil"/>
                                    <w:left w:val="nil"/>
                                    <w:bottom w:val="single" w:sz="4" w:space="0" w:color="auto"/>
                                    <w:right w:val="single" w:sz="4" w:space="0" w:color="auto"/>
                                  </w:tcBorders>
                                  <w:noWrap/>
                                  <w:vAlign w:val="center"/>
                                  <w:hideMark/>
                                </w:tcPr>
                                <w:p w14:paraId="48B5E86A"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20.35</w:t>
                                  </w:r>
                                </w:p>
                              </w:tc>
                              <w:tc>
                                <w:tcPr>
                                  <w:tcW w:w="463" w:type="pct"/>
                                  <w:tcBorders>
                                    <w:top w:val="nil"/>
                                    <w:left w:val="nil"/>
                                    <w:bottom w:val="single" w:sz="4" w:space="0" w:color="auto"/>
                                    <w:right w:val="single" w:sz="4" w:space="0" w:color="auto"/>
                                  </w:tcBorders>
                                  <w:noWrap/>
                                  <w:vAlign w:val="center"/>
                                  <w:hideMark/>
                                </w:tcPr>
                                <w:p w14:paraId="05A213DC"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94</w:t>
                                  </w:r>
                                </w:p>
                              </w:tc>
                              <w:tc>
                                <w:tcPr>
                                  <w:tcW w:w="466" w:type="pct"/>
                                  <w:tcBorders>
                                    <w:top w:val="nil"/>
                                    <w:left w:val="nil"/>
                                    <w:bottom w:val="single" w:sz="4" w:space="0" w:color="auto"/>
                                    <w:right w:val="single" w:sz="4" w:space="0" w:color="auto"/>
                                  </w:tcBorders>
                                  <w:noWrap/>
                                  <w:vAlign w:val="center"/>
                                  <w:hideMark/>
                                </w:tcPr>
                                <w:p w14:paraId="35E0A13C"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10</w:t>
                                  </w:r>
                                </w:p>
                              </w:tc>
                              <w:tc>
                                <w:tcPr>
                                  <w:tcW w:w="371" w:type="pct"/>
                                  <w:tcBorders>
                                    <w:top w:val="nil"/>
                                    <w:left w:val="nil"/>
                                    <w:bottom w:val="single" w:sz="4" w:space="0" w:color="auto"/>
                                    <w:right w:val="single" w:sz="4" w:space="0" w:color="auto"/>
                                  </w:tcBorders>
                                  <w:noWrap/>
                                  <w:vAlign w:val="center"/>
                                  <w:hideMark/>
                                </w:tcPr>
                                <w:p w14:paraId="05964B20"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10.64</w:t>
                                  </w:r>
                                </w:p>
                              </w:tc>
                              <w:tc>
                                <w:tcPr>
                                  <w:tcW w:w="466" w:type="pct"/>
                                  <w:tcBorders>
                                    <w:top w:val="nil"/>
                                    <w:left w:val="nil"/>
                                    <w:bottom w:val="single" w:sz="4" w:space="0" w:color="auto"/>
                                    <w:right w:val="single" w:sz="4" w:space="0" w:color="auto"/>
                                  </w:tcBorders>
                                  <w:noWrap/>
                                  <w:vAlign w:val="center"/>
                                  <w:hideMark/>
                                </w:tcPr>
                                <w:p w14:paraId="71CCB34F"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19</w:t>
                                  </w:r>
                                </w:p>
                              </w:tc>
                              <w:tc>
                                <w:tcPr>
                                  <w:tcW w:w="466" w:type="pct"/>
                                  <w:tcBorders>
                                    <w:top w:val="nil"/>
                                    <w:left w:val="nil"/>
                                    <w:bottom w:val="single" w:sz="4" w:space="0" w:color="auto"/>
                                    <w:right w:val="single" w:sz="4" w:space="0" w:color="auto"/>
                                  </w:tcBorders>
                                  <w:noWrap/>
                                  <w:vAlign w:val="center"/>
                                  <w:hideMark/>
                                </w:tcPr>
                                <w:p w14:paraId="5507CFBD"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13</w:t>
                                  </w:r>
                                </w:p>
                              </w:tc>
                              <w:tc>
                                <w:tcPr>
                                  <w:tcW w:w="360" w:type="pct"/>
                                  <w:tcBorders>
                                    <w:top w:val="nil"/>
                                    <w:left w:val="nil"/>
                                    <w:bottom w:val="single" w:sz="4" w:space="0" w:color="auto"/>
                                    <w:right w:val="single" w:sz="4" w:space="0" w:color="auto"/>
                                  </w:tcBorders>
                                  <w:noWrap/>
                                  <w:vAlign w:val="center"/>
                                  <w:hideMark/>
                                </w:tcPr>
                                <w:p w14:paraId="27B9712F"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68.42</w:t>
                                  </w:r>
                                </w:p>
                              </w:tc>
                            </w:tr>
                            <w:tr w:rsidR="006315A4" w:rsidRPr="003F47CD" w14:paraId="2B25F521" w14:textId="77777777" w:rsidTr="006315A4">
                              <w:trPr>
                                <w:trHeight w:val="283"/>
                              </w:trPr>
                              <w:tc>
                                <w:tcPr>
                                  <w:tcW w:w="291" w:type="pct"/>
                                  <w:tcBorders>
                                    <w:top w:val="nil"/>
                                    <w:left w:val="single" w:sz="4" w:space="0" w:color="auto"/>
                                    <w:bottom w:val="single" w:sz="4" w:space="0" w:color="auto"/>
                                    <w:right w:val="single" w:sz="4" w:space="0" w:color="auto"/>
                                  </w:tcBorders>
                                  <w:noWrap/>
                                  <w:vAlign w:val="center"/>
                                  <w:hideMark/>
                                </w:tcPr>
                                <w:p w14:paraId="4B4BA692"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kern w:val="0"/>
                                      <w:sz w:val="20"/>
                                      <w:szCs w:val="20"/>
                                    </w:rPr>
                                    <w:t>2</w:t>
                                  </w:r>
                                </w:p>
                              </w:tc>
                              <w:tc>
                                <w:tcPr>
                                  <w:tcW w:w="819" w:type="pct"/>
                                  <w:tcBorders>
                                    <w:top w:val="nil"/>
                                    <w:left w:val="nil"/>
                                    <w:bottom w:val="single" w:sz="4" w:space="0" w:color="auto"/>
                                    <w:right w:val="single" w:sz="4" w:space="0" w:color="auto"/>
                                  </w:tcBorders>
                                  <w:noWrap/>
                                  <w:vAlign w:val="center"/>
                                  <w:hideMark/>
                                </w:tcPr>
                                <w:p w14:paraId="304208F4" w14:textId="77777777" w:rsidR="003F52CE" w:rsidRPr="003F47CD" w:rsidRDefault="003F52CE" w:rsidP="008818D0">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立法院</w:t>
                                  </w:r>
                                </w:p>
                              </w:tc>
                              <w:tc>
                                <w:tcPr>
                                  <w:tcW w:w="462" w:type="pct"/>
                                  <w:tcBorders>
                                    <w:top w:val="nil"/>
                                    <w:left w:val="nil"/>
                                    <w:bottom w:val="single" w:sz="4" w:space="0" w:color="auto"/>
                                    <w:right w:val="single" w:sz="4" w:space="0" w:color="auto"/>
                                  </w:tcBorders>
                                  <w:noWrap/>
                                  <w:vAlign w:val="center"/>
                                  <w:hideMark/>
                                </w:tcPr>
                                <w:p w14:paraId="705E5147"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94</w:t>
                                  </w:r>
                                </w:p>
                              </w:tc>
                              <w:tc>
                                <w:tcPr>
                                  <w:tcW w:w="462" w:type="pct"/>
                                  <w:tcBorders>
                                    <w:top w:val="nil"/>
                                    <w:left w:val="nil"/>
                                    <w:bottom w:val="single" w:sz="4" w:space="0" w:color="auto"/>
                                    <w:right w:val="single" w:sz="4" w:space="0" w:color="auto"/>
                                  </w:tcBorders>
                                  <w:noWrap/>
                                  <w:vAlign w:val="center"/>
                                  <w:hideMark/>
                                </w:tcPr>
                                <w:p w14:paraId="6D610C6C"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1</w:t>
                                  </w:r>
                                </w:p>
                              </w:tc>
                              <w:tc>
                                <w:tcPr>
                                  <w:tcW w:w="374" w:type="pct"/>
                                  <w:tcBorders>
                                    <w:top w:val="nil"/>
                                    <w:left w:val="nil"/>
                                    <w:bottom w:val="single" w:sz="4" w:space="0" w:color="auto"/>
                                    <w:right w:val="single" w:sz="4" w:space="0" w:color="auto"/>
                                  </w:tcBorders>
                                  <w:noWrap/>
                                  <w:vAlign w:val="center"/>
                                  <w:hideMark/>
                                </w:tcPr>
                                <w:p w14:paraId="3F268059"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1.06</w:t>
                                  </w:r>
                                </w:p>
                              </w:tc>
                              <w:tc>
                                <w:tcPr>
                                  <w:tcW w:w="463" w:type="pct"/>
                                  <w:tcBorders>
                                    <w:top w:val="nil"/>
                                    <w:left w:val="nil"/>
                                    <w:bottom w:val="single" w:sz="4" w:space="0" w:color="auto"/>
                                    <w:right w:val="single" w:sz="4" w:space="0" w:color="auto"/>
                                  </w:tcBorders>
                                  <w:noWrap/>
                                  <w:vAlign w:val="center"/>
                                  <w:hideMark/>
                                </w:tcPr>
                                <w:p w14:paraId="4316AC93"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81</w:t>
                                  </w:r>
                                </w:p>
                              </w:tc>
                              <w:tc>
                                <w:tcPr>
                                  <w:tcW w:w="466" w:type="pct"/>
                                  <w:tcBorders>
                                    <w:top w:val="nil"/>
                                    <w:left w:val="nil"/>
                                    <w:bottom w:val="single" w:sz="4" w:space="0" w:color="auto"/>
                                    <w:right w:val="single" w:sz="4" w:space="0" w:color="auto"/>
                                  </w:tcBorders>
                                  <w:noWrap/>
                                  <w:vAlign w:val="center"/>
                                  <w:hideMark/>
                                </w:tcPr>
                                <w:p w14:paraId="57E75FDD"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hint="eastAsia"/>
                                      <w:kern w:val="0"/>
                                      <w:sz w:val="20"/>
                                      <w:szCs w:val="20"/>
                                    </w:rPr>
                                    <w:t>－</w:t>
                                  </w:r>
                                </w:p>
                              </w:tc>
                              <w:tc>
                                <w:tcPr>
                                  <w:tcW w:w="371" w:type="pct"/>
                                  <w:tcBorders>
                                    <w:top w:val="nil"/>
                                    <w:left w:val="nil"/>
                                    <w:bottom w:val="single" w:sz="4" w:space="0" w:color="auto"/>
                                    <w:right w:val="single" w:sz="4" w:space="0" w:color="auto"/>
                                  </w:tcBorders>
                                  <w:noWrap/>
                                  <w:vAlign w:val="center"/>
                                  <w:hideMark/>
                                </w:tcPr>
                                <w:p w14:paraId="625580AB"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hint="eastAsia"/>
                                      <w:kern w:val="0"/>
                                      <w:sz w:val="20"/>
                                      <w:szCs w:val="20"/>
                                    </w:rPr>
                                    <w:t>－</w:t>
                                  </w:r>
                                </w:p>
                              </w:tc>
                              <w:tc>
                                <w:tcPr>
                                  <w:tcW w:w="466" w:type="pct"/>
                                  <w:tcBorders>
                                    <w:top w:val="nil"/>
                                    <w:left w:val="nil"/>
                                    <w:bottom w:val="single" w:sz="4" w:space="0" w:color="auto"/>
                                    <w:right w:val="single" w:sz="4" w:space="0" w:color="auto"/>
                                  </w:tcBorders>
                                  <w:noWrap/>
                                  <w:vAlign w:val="center"/>
                                  <w:hideMark/>
                                </w:tcPr>
                                <w:p w14:paraId="053602BB"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13</w:t>
                                  </w:r>
                                </w:p>
                              </w:tc>
                              <w:tc>
                                <w:tcPr>
                                  <w:tcW w:w="466" w:type="pct"/>
                                  <w:tcBorders>
                                    <w:top w:val="nil"/>
                                    <w:left w:val="nil"/>
                                    <w:bottom w:val="single" w:sz="4" w:space="0" w:color="auto"/>
                                    <w:right w:val="single" w:sz="4" w:space="0" w:color="auto"/>
                                  </w:tcBorders>
                                  <w:noWrap/>
                                  <w:vAlign w:val="center"/>
                                  <w:hideMark/>
                                </w:tcPr>
                                <w:p w14:paraId="041374E9"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1</w:t>
                                  </w:r>
                                </w:p>
                              </w:tc>
                              <w:tc>
                                <w:tcPr>
                                  <w:tcW w:w="360" w:type="pct"/>
                                  <w:tcBorders>
                                    <w:top w:val="nil"/>
                                    <w:left w:val="nil"/>
                                    <w:bottom w:val="single" w:sz="4" w:space="0" w:color="auto"/>
                                    <w:right w:val="single" w:sz="4" w:space="0" w:color="auto"/>
                                  </w:tcBorders>
                                  <w:noWrap/>
                                  <w:vAlign w:val="center"/>
                                  <w:hideMark/>
                                </w:tcPr>
                                <w:p w14:paraId="7978D23A"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7.69</w:t>
                                  </w:r>
                                </w:p>
                              </w:tc>
                            </w:tr>
                            <w:tr w:rsidR="006315A4" w:rsidRPr="003F47CD" w14:paraId="3714EE03" w14:textId="77777777" w:rsidTr="006315A4">
                              <w:trPr>
                                <w:trHeight w:val="283"/>
                              </w:trPr>
                              <w:tc>
                                <w:tcPr>
                                  <w:tcW w:w="291" w:type="pct"/>
                                  <w:tcBorders>
                                    <w:top w:val="nil"/>
                                    <w:left w:val="single" w:sz="4" w:space="0" w:color="auto"/>
                                    <w:bottom w:val="single" w:sz="4" w:space="0" w:color="auto"/>
                                    <w:right w:val="single" w:sz="4" w:space="0" w:color="auto"/>
                                  </w:tcBorders>
                                  <w:noWrap/>
                                  <w:vAlign w:val="center"/>
                                  <w:hideMark/>
                                </w:tcPr>
                                <w:p w14:paraId="6A39C8C7"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kern w:val="0"/>
                                      <w:sz w:val="20"/>
                                      <w:szCs w:val="20"/>
                                    </w:rPr>
                                    <w:t>3</w:t>
                                  </w:r>
                                </w:p>
                              </w:tc>
                              <w:tc>
                                <w:tcPr>
                                  <w:tcW w:w="819" w:type="pct"/>
                                  <w:tcBorders>
                                    <w:top w:val="nil"/>
                                    <w:left w:val="nil"/>
                                    <w:bottom w:val="single" w:sz="4" w:space="0" w:color="auto"/>
                                    <w:right w:val="single" w:sz="4" w:space="0" w:color="auto"/>
                                  </w:tcBorders>
                                  <w:noWrap/>
                                  <w:vAlign w:val="center"/>
                                  <w:hideMark/>
                                </w:tcPr>
                                <w:p w14:paraId="45D879AC" w14:textId="77777777" w:rsidR="003F52CE" w:rsidRPr="003F47CD" w:rsidRDefault="003F52CE" w:rsidP="008818D0">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司法院</w:t>
                                  </w:r>
                                </w:p>
                              </w:tc>
                              <w:tc>
                                <w:tcPr>
                                  <w:tcW w:w="462" w:type="pct"/>
                                  <w:tcBorders>
                                    <w:top w:val="nil"/>
                                    <w:left w:val="nil"/>
                                    <w:bottom w:val="single" w:sz="4" w:space="0" w:color="auto"/>
                                    <w:right w:val="single" w:sz="4" w:space="0" w:color="auto"/>
                                  </w:tcBorders>
                                  <w:noWrap/>
                                  <w:vAlign w:val="center"/>
                                  <w:hideMark/>
                                </w:tcPr>
                                <w:p w14:paraId="1CC08D3C"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293</w:t>
                                  </w:r>
                                </w:p>
                              </w:tc>
                              <w:tc>
                                <w:tcPr>
                                  <w:tcW w:w="462" w:type="pct"/>
                                  <w:tcBorders>
                                    <w:top w:val="nil"/>
                                    <w:left w:val="nil"/>
                                    <w:bottom w:val="single" w:sz="4" w:space="0" w:color="auto"/>
                                    <w:right w:val="single" w:sz="4" w:space="0" w:color="auto"/>
                                  </w:tcBorders>
                                  <w:noWrap/>
                                  <w:vAlign w:val="center"/>
                                  <w:hideMark/>
                                </w:tcPr>
                                <w:p w14:paraId="21F6F0CB"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52</w:t>
                                  </w:r>
                                </w:p>
                              </w:tc>
                              <w:tc>
                                <w:tcPr>
                                  <w:tcW w:w="374" w:type="pct"/>
                                  <w:tcBorders>
                                    <w:top w:val="nil"/>
                                    <w:left w:val="nil"/>
                                    <w:bottom w:val="single" w:sz="4" w:space="0" w:color="auto"/>
                                    <w:right w:val="single" w:sz="4" w:space="0" w:color="auto"/>
                                  </w:tcBorders>
                                  <w:noWrap/>
                                  <w:vAlign w:val="center"/>
                                  <w:hideMark/>
                                </w:tcPr>
                                <w:p w14:paraId="198065DA"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17.75</w:t>
                                  </w:r>
                                </w:p>
                              </w:tc>
                              <w:tc>
                                <w:tcPr>
                                  <w:tcW w:w="463" w:type="pct"/>
                                  <w:tcBorders>
                                    <w:top w:val="nil"/>
                                    <w:left w:val="nil"/>
                                    <w:bottom w:val="single" w:sz="4" w:space="0" w:color="auto"/>
                                    <w:right w:val="single" w:sz="4" w:space="0" w:color="auto"/>
                                  </w:tcBorders>
                                  <w:noWrap/>
                                  <w:vAlign w:val="center"/>
                                  <w:hideMark/>
                                </w:tcPr>
                                <w:p w14:paraId="6DD02852"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70</w:t>
                                  </w:r>
                                </w:p>
                              </w:tc>
                              <w:tc>
                                <w:tcPr>
                                  <w:tcW w:w="466" w:type="pct"/>
                                  <w:tcBorders>
                                    <w:top w:val="nil"/>
                                    <w:left w:val="nil"/>
                                    <w:bottom w:val="single" w:sz="4" w:space="0" w:color="auto"/>
                                    <w:right w:val="single" w:sz="4" w:space="0" w:color="auto"/>
                                  </w:tcBorders>
                                  <w:noWrap/>
                                  <w:vAlign w:val="center"/>
                                  <w:hideMark/>
                                </w:tcPr>
                                <w:p w14:paraId="65A7C09B"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3</w:t>
                                  </w:r>
                                </w:p>
                              </w:tc>
                              <w:tc>
                                <w:tcPr>
                                  <w:tcW w:w="371" w:type="pct"/>
                                  <w:tcBorders>
                                    <w:top w:val="nil"/>
                                    <w:left w:val="nil"/>
                                    <w:bottom w:val="single" w:sz="4" w:space="0" w:color="auto"/>
                                    <w:right w:val="single" w:sz="4" w:space="0" w:color="auto"/>
                                  </w:tcBorders>
                                  <w:noWrap/>
                                  <w:vAlign w:val="center"/>
                                  <w:hideMark/>
                                </w:tcPr>
                                <w:p w14:paraId="6F94ED05"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4.29</w:t>
                                  </w:r>
                                </w:p>
                              </w:tc>
                              <w:tc>
                                <w:tcPr>
                                  <w:tcW w:w="466" w:type="pct"/>
                                  <w:tcBorders>
                                    <w:top w:val="nil"/>
                                    <w:left w:val="nil"/>
                                    <w:bottom w:val="single" w:sz="4" w:space="0" w:color="auto"/>
                                    <w:right w:val="single" w:sz="4" w:space="0" w:color="auto"/>
                                  </w:tcBorders>
                                  <w:noWrap/>
                                  <w:vAlign w:val="center"/>
                                  <w:hideMark/>
                                </w:tcPr>
                                <w:p w14:paraId="3F55DC8A"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223</w:t>
                                  </w:r>
                                </w:p>
                              </w:tc>
                              <w:tc>
                                <w:tcPr>
                                  <w:tcW w:w="466" w:type="pct"/>
                                  <w:tcBorders>
                                    <w:top w:val="nil"/>
                                    <w:left w:val="nil"/>
                                    <w:bottom w:val="single" w:sz="4" w:space="0" w:color="auto"/>
                                    <w:right w:val="single" w:sz="4" w:space="0" w:color="auto"/>
                                  </w:tcBorders>
                                  <w:noWrap/>
                                  <w:vAlign w:val="center"/>
                                  <w:hideMark/>
                                </w:tcPr>
                                <w:p w14:paraId="5BFA808F"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49</w:t>
                                  </w:r>
                                </w:p>
                              </w:tc>
                              <w:tc>
                                <w:tcPr>
                                  <w:tcW w:w="360" w:type="pct"/>
                                  <w:tcBorders>
                                    <w:top w:val="nil"/>
                                    <w:left w:val="nil"/>
                                    <w:bottom w:val="single" w:sz="4" w:space="0" w:color="auto"/>
                                    <w:right w:val="single" w:sz="4" w:space="0" w:color="auto"/>
                                  </w:tcBorders>
                                  <w:noWrap/>
                                  <w:vAlign w:val="center"/>
                                  <w:hideMark/>
                                </w:tcPr>
                                <w:p w14:paraId="3422D367"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21.97</w:t>
                                  </w:r>
                                </w:p>
                              </w:tc>
                            </w:tr>
                            <w:tr w:rsidR="006315A4" w:rsidRPr="003F47CD" w14:paraId="0462943B" w14:textId="77777777" w:rsidTr="006315A4">
                              <w:trPr>
                                <w:trHeight w:val="283"/>
                              </w:trPr>
                              <w:tc>
                                <w:tcPr>
                                  <w:tcW w:w="291" w:type="pct"/>
                                  <w:tcBorders>
                                    <w:top w:val="nil"/>
                                    <w:left w:val="single" w:sz="4" w:space="0" w:color="auto"/>
                                    <w:bottom w:val="single" w:sz="4" w:space="0" w:color="auto"/>
                                    <w:right w:val="single" w:sz="4" w:space="0" w:color="auto"/>
                                  </w:tcBorders>
                                  <w:noWrap/>
                                  <w:vAlign w:val="center"/>
                                  <w:hideMark/>
                                </w:tcPr>
                                <w:p w14:paraId="38FBA987"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kern w:val="0"/>
                                      <w:sz w:val="20"/>
                                      <w:szCs w:val="20"/>
                                    </w:rPr>
                                    <w:t>4</w:t>
                                  </w:r>
                                </w:p>
                              </w:tc>
                              <w:tc>
                                <w:tcPr>
                                  <w:tcW w:w="819" w:type="pct"/>
                                  <w:tcBorders>
                                    <w:top w:val="nil"/>
                                    <w:left w:val="nil"/>
                                    <w:bottom w:val="single" w:sz="4" w:space="0" w:color="auto"/>
                                    <w:right w:val="single" w:sz="4" w:space="0" w:color="auto"/>
                                  </w:tcBorders>
                                  <w:noWrap/>
                                  <w:vAlign w:val="center"/>
                                  <w:hideMark/>
                                </w:tcPr>
                                <w:p w14:paraId="29A381FA" w14:textId="77777777" w:rsidR="003F52CE" w:rsidRPr="003F47CD" w:rsidRDefault="003F52CE" w:rsidP="008818D0">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考試院</w:t>
                                  </w:r>
                                </w:p>
                              </w:tc>
                              <w:tc>
                                <w:tcPr>
                                  <w:tcW w:w="462" w:type="pct"/>
                                  <w:tcBorders>
                                    <w:top w:val="nil"/>
                                    <w:left w:val="nil"/>
                                    <w:bottom w:val="single" w:sz="4" w:space="0" w:color="auto"/>
                                    <w:right w:val="single" w:sz="4" w:space="0" w:color="auto"/>
                                  </w:tcBorders>
                                  <w:noWrap/>
                                  <w:vAlign w:val="center"/>
                                  <w:hideMark/>
                                </w:tcPr>
                                <w:p w14:paraId="00BE16CF"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43</w:t>
                                  </w:r>
                                </w:p>
                              </w:tc>
                              <w:tc>
                                <w:tcPr>
                                  <w:tcW w:w="462" w:type="pct"/>
                                  <w:tcBorders>
                                    <w:top w:val="nil"/>
                                    <w:left w:val="nil"/>
                                    <w:bottom w:val="single" w:sz="4" w:space="0" w:color="auto"/>
                                    <w:right w:val="single" w:sz="4" w:space="0" w:color="auto"/>
                                  </w:tcBorders>
                                  <w:noWrap/>
                                  <w:vAlign w:val="center"/>
                                  <w:hideMark/>
                                </w:tcPr>
                                <w:p w14:paraId="177DC583"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hint="eastAsia"/>
                                      <w:kern w:val="0"/>
                                      <w:sz w:val="20"/>
                                      <w:szCs w:val="20"/>
                                    </w:rPr>
                                    <w:t>－</w:t>
                                  </w:r>
                                </w:p>
                              </w:tc>
                              <w:tc>
                                <w:tcPr>
                                  <w:tcW w:w="374" w:type="pct"/>
                                  <w:tcBorders>
                                    <w:top w:val="nil"/>
                                    <w:left w:val="nil"/>
                                    <w:bottom w:val="single" w:sz="4" w:space="0" w:color="auto"/>
                                    <w:right w:val="single" w:sz="4" w:space="0" w:color="auto"/>
                                  </w:tcBorders>
                                  <w:noWrap/>
                                  <w:vAlign w:val="center"/>
                                  <w:hideMark/>
                                </w:tcPr>
                                <w:p w14:paraId="4F0F02EA"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hint="eastAsia"/>
                                      <w:kern w:val="0"/>
                                      <w:sz w:val="20"/>
                                      <w:szCs w:val="20"/>
                                    </w:rPr>
                                    <w:t>－</w:t>
                                  </w:r>
                                </w:p>
                              </w:tc>
                              <w:tc>
                                <w:tcPr>
                                  <w:tcW w:w="463" w:type="pct"/>
                                  <w:tcBorders>
                                    <w:top w:val="nil"/>
                                    <w:left w:val="nil"/>
                                    <w:bottom w:val="single" w:sz="4" w:space="0" w:color="auto"/>
                                    <w:right w:val="single" w:sz="4" w:space="0" w:color="auto"/>
                                  </w:tcBorders>
                                  <w:noWrap/>
                                  <w:vAlign w:val="center"/>
                                  <w:hideMark/>
                                </w:tcPr>
                                <w:p w14:paraId="0DEFA590"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43</w:t>
                                  </w:r>
                                </w:p>
                              </w:tc>
                              <w:tc>
                                <w:tcPr>
                                  <w:tcW w:w="466" w:type="pct"/>
                                  <w:tcBorders>
                                    <w:top w:val="nil"/>
                                    <w:left w:val="nil"/>
                                    <w:bottom w:val="single" w:sz="4" w:space="0" w:color="auto"/>
                                    <w:right w:val="single" w:sz="4" w:space="0" w:color="auto"/>
                                  </w:tcBorders>
                                  <w:noWrap/>
                                  <w:vAlign w:val="center"/>
                                  <w:hideMark/>
                                </w:tcPr>
                                <w:p w14:paraId="3DAF3950"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hint="eastAsia"/>
                                      <w:kern w:val="0"/>
                                      <w:sz w:val="20"/>
                                      <w:szCs w:val="20"/>
                                    </w:rPr>
                                    <w:t>－</w:t>
                                  </w:r>
                                </w:p>
                              </w:tc>
                              <w:tc>
                                <w:tcPr>
                                  <w:tcW w:w="371" w:type="pct"/>
                                  <w:tcBorders>
                                    <w:top w:val="nil"/>
                                    <w:left w:val="nil"/>
                                    <w:bottom w:val="single" w:sz="4" w:space="0" w:color="auto"/>
                                    <w:right w:val="single" w:sz="4" w:space="0" w:color="auto"/>
                                  </w:tcBorders>
                                  <w:noWrap/>
                                  <w:vAlign w:val="center"/>
                                  <w:hideMark/>
                                </w:tcPr>
                                <w:p w14:paraId="06368E27"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hint="eastAsia"/>
                                      <w:kern w:val="0"/>
                                      <w:sz w:val="20"/>
                                      <w:szCs w:val="20"/>
                                    </w:rPr>
                                    <w:t>－</w:t>
                                  </w:r>
                                </w:p>
                              </w:tc>
                              <w:tc>
                                <w:tcPr>
                                  <w:tcW w:w="466" w:type="pct"/>
                                  <w:tcBorders>
                                    <w:top w:val="nil"/>
                                    <w:left w:val="nil"/>
                                    <w:bottom w:val="single" w:sz="4" w:space="0" w:color="auto"/>
                                    <w:right w:val="single" w:sz="4" w:space="0" w:color="auto"/>
                                  </w:tcBorders>
                                  <w:noWrap/>
                                  <w:vAlign w:val="center"/>
                                  <w:hideMark/>
                                </w:tcPr>
                                <w:p w14:paraId="75F82AB5"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hint="eastAsia"/>
                                      <w:kern w:val="0"/>
                                      <w:sz w:val="20"/>
                                      <w:szCs w:val="20"/>
                                    </w:rPr>
                                    <w:t>－</w:t>
                                  </w:r>
                                </w:p>
                              </w:tc>
                              <w:tc>
                                <w:tcPr>
                                  <w:tcW w:w="466" w:type="pct"/>
                                  <w:tcBorders>
                                    <w:top w:val="nil"/>
                                    <w:left w:val="nil"/>
                                    <w:bottom w:val="single" w:sz="4" w:space="0" w:color="auto"/>
                                    <w:right w:val="single" w:sz="4" w:space="0" w:color="auto"/>
                                  </w:tcBorders>
                                  <w:noWrap/>
                                  <w:vAlign w:val="center"/>
                                  <w:hideMark/>
                                </w:tcPr>
                                <w:p w14:paraId="4C8B58F7"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hint="eastAsia"/>
                                      <w:kern w:val="0"/>
                                      <w:sz w:val="20"/>
                                      <w:szCs w:val="20"/>
                                    </w:rPr>
                                    <w:t>－</w:t>
                                  </w:r>
                                </w:p>
                              </w:tc>
                              <w:tc>
                                <w:tcPr>
                                  <w:tcW w:w="360" w:type="pct"/>
                                  <w:tcBorders>
                                    <w:top w:val="nil"/>
                                    <w:left w:val="nil"/>
                                    <w:bottom w:val="single" w:sz="4" w:space="0" w:color="auto"/>
                                    <w:right w:val="single" w:sz="4" w:space="0" w:color="auto"/>
                                  </w:tcBorders>
                                  <w:noWrap/>
                                  <w:vAlign w:val="center"/>
                                  <w:hideMark/>
                                </w:tcPr>
                                <w:p w14:paraId="18E0D546"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 xml:space="preserve">--   </w:t>
                                  </w:r>
                                </w:p>
                              </w:tc>
                            </w:tr>
                            <w:tr w:rsidR="006315A4" w:rsidRPr="003F47CD" w14:paraId="46BCC9C5" w14:textId="77777777" w:rsidTr="006315A4">
                              <w:trPr>
                                <w:trHeight w:val="283"/>
                              </w:trPr>
                              <w:tc>
                                <w:tcPr>
                                  <w:tcW w:w="291" w:type="pct"/>
                                  <w:tcBorders>
                                    <w:top w:val="nil"/>
                                    <w:left w:val="single" w:sz="4" w:space="0" w:color="auto"/>
                                    <w:bottom w:val="single" w:sz="4" w:space="0" w:color="auto"/>
                                    <w:right w:val="single" w:sz="4" w:space="0" w:color="auto"/>
                                  </w:tcBorders>
                                  <w:noWrap/>
                                  <w:vAlign w:val="center"/>
                                  <w:hideMark/>
                                </w:tcPr>
                                <w:p w14:paraId="54DD5EF1"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kern w:val="0"/>
                                      <w:sz w:val="20"/>
                                      <w:szCs w:val="20"/>
                                    </w:rPr>
                                    <w:t>5</w:t>
                                  </w:r>
                                </w:p>
                              </w:tc>
                              <w:tc>
                                <w:tcPr>
                                  <w:tcW w:w="819" w:type="pct"/>
                                  <w:tcBorders>
                                    <w:top w:val="nil"/>
                                    <w:left w:val="nil"/>
                                    <w:bottom w:val="single" w:sz="4" w:space="0" w:color="auto"/>
                                    <w:right w:val="single" w:sz="4" w:space="0" w:color="auto"/>
                                  </w:tcBorders>
                                  <w:noWrap/>
                                  <w:vAlign w:val="center"/>
                                  <w:hideMark/>
                                </w:tcPr>
                                <w:p w14:paraId="4B9036A4" w14:textId="77777777" w:rsidR="003F52CE" w:rsidRPr="003F47CD" w:rsidRDefault="003F52CE" w:rsidP="008818D0">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監察院</w:t>
                                  </w:r>
                                </w:p>
                              </w:tc>
                              <w:tc>
                                <w:tcPr>
                                  <w:tcW w:w="462" w:type="pct"/>
                                  <w:tcBorders>
                                    <w:top w:val="nil"/>
                                    <w:left w:val="nil"/>
                                    <w:bottom w:val="single" w:sz="4" w:space="0" w:color="auto"/>
                                    <w:right w:val="single" w:sz="4" w:space="0" w:color="auto"/>
                                  </w:tcBorders>
                                  <w:noWrap/>
                                  <w:vAlign w:val="center"/>
                                  <w:hideMark/>
                                </w:tcPr>
                                <w:p w14:paraId="768D0B6A"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93</w:t>
                                  </w:r>
                                </w:p>
                              </w:tc>
                              <w:tc>
                                <w:tcPr>
                                  <w:tcW w:w="462" w:type="pct"/>
                                  <w:tcBorders>
                                    <w:top w:val="nil"/>
                                    <w:left w:val="nil"/>
                                    <w:bottom w:val="single" w:sz="4" w:space="0" w:color="auto"/>
                                    <w:right w:val="single" w:sz="4" w:space="0" w:color="auto"/>
                                  </w:tcBorders>
                                  <w:noWrap/>
                                  <w:vAlign w:val="center"/>
                                  <w:hideMark/>
                                </w:tcPr>
                                <w:p w14:paraId="1BFBD98C"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13</w:t>
                                  </w:r>
                                </w:p>
                              </w:tc>
                              <w:tc>
                                <w:tcPr>
                                  <w:tcW w:w="374" w:type="pct"/>
                                  <w:tcBorders>
                                    <w:top w:val="nil"/>
                                    <w:left w:val="nil"/>
                                    <w:bottom w:val="single" w:sz="4" w:space="0" w:color="auto"/>
                                    <w:right w:val="single" w:sz="4" w:space="0" w:color="auto"/>
                                  </w:tcBorders>
                                  <w:noWrap/>
                                  <w:vAlign w:val="center"/>
                                  <w:hideMark/>
                                </w:tcPr>
                                <w:p w14:paraId="27D5830A"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13.98</w:t>
                                  </w:r>
                                </w:p>
                              </w:tc>
                              <w:tc>
                                <w:tcPr>
                                  <w:tcW w:w="463" w:type="pct"/>
                                  <w:tcBorders>
                                    <w:top w:val="nil"/>
                                    <w:left w:val="nil"/>
                                    <w:bottom w:val="single" w:sz="4" w:space="0" w:color="auto"/>
                                    <w:right w:val="single" w:sz="4" w:space="0" w:color="auto"/>
                                  </w:tcBorders>
                                  <w:noWrap/>
                                  <w:vAlign w:val="center"/>
                                  <w:hideMark/>
                                </w:tcPr>
                                <w:p w14:paraId="4510CC6E" w14:textId="77777777" w:rsidR="003F52CE" w:rsidRPr="003F47CD" w:rsidRDefault="003F52CE" w:rsidP="003F52CE">
                                  <w:pPr>
                                    <w:widowControl/>
                                    <w:spacing w:line="240" w:lineRule="exact"/>
                                    <w:jc w:val="right"/>
                                    <w:rPr>
                                      <w:rFonts w:ascii="標楷體" w:eastAsia="標楷體" w:hAnsi="標楷體" w:cs="Calibri"/>
                                      <w:kern w:val="0"/>
                                      <w:sz w:val="20"/>
                                      <w:szCs w:val="20"/>
                                    </w:rPr>
                                  </w:pPr>
                                  <w:r w:rsidRPr="003F47CD">
                                    <w:rPr>
                                      <w:rFonts w:ascii="標楷體" w:eastAsia="標楷體" w:hAnsi="標楷體" w:cs="Calibri"/>
                                      <w:kern w:val="0"/>
                                      <w:sz w:val="20"/>
                                      <w:szCs w:val="20"/>
                                    </w:rPr>
                                    <w:t>65</w:t>
                                  </w:r>
                                </w:p>
                              </w:tc>
                              <w:tc>
                                <w:tcPr>
                                  <w:tcW w:w="466" w:type="pct"/>
                                  <w:tcBorders>
                                    <w:top w:val="nil"/>
                                    <w:left w:val="nil"/>
                                    <w:bottom w:val="single" w:sz="4" w:space="0" w:color="auto"/>
                                    <w:right w:val="single" w:sz="4" w:space="0" w:color="auto"/>
                                  </w:tcBorders>
                                  <w:noWrap/>
                                  <w:vAlign w:val="center"/>
                                  <w:hideMark/>
                                </w:tcPr>
                                <w:p w14:paraId="307F81D6" w14:textId="77777777" w:rsidR="003F52CE" w:rsidRPr="003F47CD" w:rsidRDefault="003F52CE" w:rsidP="003F52CE">
                                  <w:pPr>
                                    <w:widowControl/>
                                    <w:spacing w:line="240" w:lineRule="exact"/>
                                    <w:jc w:val="right"/>
                                    <w:rPr>
                                      <w:rFonts w:ascii="標楷體" w:eastAsia="標楷體" w:hAnsi="標楷體" w:cs="Calibri"/>
                                      <w:kern w:val="0"/>
                                      <w:sz w:val="20"/>
                                      <w:szCs w:val="20"/>
                                    </w:rPr>
                                  </w:pPr>
                                  <w:r w:rsidRPr="003F47CD">
                                    <w:rPr>
                                      <w:rFonts w:ascii="標楷體" w:eastAsia="標楷體" w:hAnsi="標楷體" w:cs="Calibri"/>
                                      <w:kern w:val="0"/>
                                      <w:sz w:val="20"/>
                                      <w:szCs w:val="20"/>
                                    </w:rPr>
                                    <w:t>4</w:t>
                                  </w:r>
                                </w:p>
                              </w:tc>
                              <w:tc>
                                <w:tcPr>
                                  <w:tcW w:w="371" w:type="pct"/>
                                  <w:tcBorders>
                                    <w:top w:val="nil"/>
                                    <w:left w:val="nil"/>
                                    <w:bottom w:val="single" w:sz="4" w:space="0" w:color="auto"/>
                                    <w:right w:val="single" w:sz="4" w:space="0" w:color="auto"/>
                                  </w:tcBorders>
                                  <w:noWrap/>
                                  <w:vAlign w:val="center"/>
                                  <w:hideMark/>
                                </w:tcPr>
                                <w:p w14:paraId="26A4BB78" w14:textId="77777777" w:rsidR="003F52CE" w:rsidRPr="003F47CD" w:rsidRDefault="003F52CE" w:rsidP="003F52CE">
                                  <w:pPr>
                                    <w:widowControl/>
                                    <w:spacing w:line="240" w:lineRule="exact"/>
                                    <w:jc w:val="right"/>
                                    <w:rPr>
                                      <w:rFonts w:ascii="標楷體" w:eastAsia="標楷體" w:hAnsi="標楷體" w:cs="Calibri"/>
                                      <w:kern w:val="0"/>
                                      <w:sz w:val="20"/>
                                      <w:szCs w:val="20"/>
                                    </w:rPr>
                                  </w:pPr>
                                  <w:r w:rsidRPr="003F47CD">
                                    <w:rPr>
                                      <w:rFonts w:ascii="標楷體" w:eastAsia="標楷體" w:hAnsi="標楷體" w:cs="Calibri"/>
                                      <w:kern w:val="0"/>
                                      <w:sz w:val="20"/>
                                      <w:szCs w:val="20"/>
                                    </w:rPr>
                                    <w:t>6.15</w:t>
                                  </w:r>
                                </w:p>
                              </w:tc>
                              <w:tc>
                                <w:tcPr>
                                  <w:tcW w:w="466" w:type="pct"/>
                                  <w:tcBorders>
                                    <w:top w:val="nil"/>
                                    <w:left w:val="nil"/>
                                    <w:bottom w:val="single" w:sz="4" w:space="0" w:color="auto"/>
                                    <w:right w:val="single" w:sz="4" w:space="0" w:color="auto"/>
                                  </w:tcBorders>
                                  <w:noWrap/>
                                  <w:vAlign w:val="center"/>
                                  <w:hideMark/>
                                </w:tcPr>
                                <w:p w14:paraId="18B8C46F" w14:textId="77777777" w:rsidR="003F52CE" w:rsidRPr="003F47CD" w:rsidRDefault="003F52CE" w:rsidP="003F52CE">
                                  <w:pPr>
                                    <w:widowControl/>
                                    <w:spacing w:line="240" w:lineRule="exact"/>
                                    <w:jc w:val="right"/>
                                    <w:rPr>
                                      <w:rFonts w:ascii="標楷體" w:eastAsia="標楷體" w:hAnsi="標楷體" w:cs="Calibri"/>
                                      <w:kern w:val="0"/>
                                      <w:sz w:val="20"/>
                                      <w:szCs w:val="20"/>
                                    </w:rPr>
                                  </w:pPr>
                                  <w:r w:rsidRPr="003F47CD">
                                    <w:rPr>
                                      <w:rFonts w:ascii="標楷體" w:eastAsia="標楷體" w:hAnsi="標楷體" w:cs="Calibri"/>
                                      <w:kern w:val="0"/>
                                      <w:sz w:val="20"/>
                                      <w:szCs w:val="20"/>
                                    </w:rPr>
                                    <w:t>28</w:t>
                                  </w:r>
                                </w:p>
                              </w:tc>
                              <w:tc>
                                <w:tcPr>
                                  <w:tcW w:w="466" w:type="pct"/>
                                  <w:tcBorders>
                                    <w:top w:val="nil"/>
                                    <w:left w:val="nil"/>
                                    <w:bottom w:val="single" w:sz="4" w:space="0" w:color="auto"/>
                                    <w:right w:val="single" w:sz="4" w:space="0" w:color="auto"/>
                                  </w:tcBorders>
                                  <w:noWrap/>
                                  <w:vAlign w:val="center"/>
                                  <w:hideMark/>
                                </w:tcPr>
                                <w:p w14:paraId="0354A800" w14:textId="77777777" w:rsidR="003F52CE" w:rsidRPr="003F47CD" w:rsidRDefault="003F52CE" w:rsidP="003F52CE">
                                  <w:pPr>
                                    <w:widowControl/>
                                    <w:spacing w:line="240" w:lineRule="exact"/>
                                    <w:jc w:val="right"/>
                                    <w:rPr>
                                      <w:rFonts w:ascii="標楷體" w:eastAsia="標楷體" w:hAnsi="標楷體" w:cs="Calibri"/>
                                      <w:kern w:val="0"/>
                                      <w:sz w:val="20"/>
                                      <w:szCs w:val="20"/>
                                    </w:rPr>
                                  </w:pPr>
                                  <w:r w:rsidRPr="003F47CD">
                                    <w:rPr>
                                      <w:rFonts w:ascii="標楷體" w:eastAsia="標楷體" w:hAnsi="標楷體" w:cs="Calibri"/>
                                      <w:kern w:val="0"/>
                                      <w:sz w:val="20"/>
                                      <w:szCs w:val="20"/>
                                    </w:rPr>
                                    <w:t>9</w:t>
                                  </w:r>
                                </w:p>
                              </w:tc>
                              <w:tc>
                                <w:tcPr>
                                  <w:tcW w:w="360" w:type="pct"/>
                                  <w:tcBorders>
                                    <w:top w:val="nil"/>
                                    <w:left w:val="nil"/>
                                    <w:bottom w:val="single" w:sz="4" w:space="0" w:color="auto"/>
                                    <w:right w:val="single" w:sz="4" w:space="0" w:color="auto"/>
                                  </w:tcBorders>
                                  <w:noWrap/>
                                  <w:vAlign w:val="center"/>
                                  <w:hideMark/>
                                </w:tcPr>
                                <w:p w14:paraId="61BDBB06" w14:textId="77777777" w:rsidR="003F52CE" w:rsidRPr="003F47CD" w:rsidRDefault="003F52CE" w:rsidP="003F52CE">
                                  <w:pPr>
                                    <w:widowControl/>
                                    <w:spacing w:line="240" w:lineRule="exact"/>
                                    <w:jc w:val="right"/>
                                    <w:rPr>
                                      <w:rFonts w:ascii="標楷體" w:eastAsia="標楷體" w:hAnsi="標楷體" w:cs="Calibri"/>
                                      <w:color w:val="000000"/>
                                      <w:kern w:val="0"/>
                                      <w:sz w:val="20"/>
                                      <w:szCs w:val="20"/>
                                    </w:rPr>
                                  </w:pPr>
                                  <w:r w:rsidRPr="003F47CD">
                                    <w:rPr>
                                      <w:rFonts w:ascii="標楷體" w:eastAsia="標楷體" w:hAnsi="標楷體" w:cs="Calibri"/>
                                      <w:color w:val="000000"/>
                                      <w:kern w:val="0"/>
                                      <w:sz w:val="20"/>
                                      <w:szCs w:val="20"/>
                                    </w:rPr>
                                    <w:t>32.14</w:t>
                                  </w:r>
                                </w:p>
                              </w:tc>
                            </w:tr>
                          </w:tbl>
                          <w:p w14:paraId="0A9BC9EE" w14:textId="47644074" w:rsidR="00E34E03" w:rsidRPr="000632EC" w:rsidRDefault="00E34E03" w:rsidP="006315A4">
                            <w:pPr>
                              <w:spacing w:line="240" w:lineRule="exact"/>
                              <w:ind w:leftChars="10" w:left="24"/>
                              <w:rPr>
                                <w:rFonts w:ascii="標楷體" w:eastAsia="標楷體" w:hAnsi="標楷體"/>
                                <w:sz w:val="18"/>
                                <w:szCs w:val="18"/>
                              </w:rPr>
                            </w:pPr>
                            <w:proofErr w:type="gramStart"/>
                            <w:r w:rsidRPr="000632EC">
                              <w:rPr>
                                <w:rFonts w:ascii="標楷體" w:eastAsia="標楷體" w:hAnsi="標楷體" w:hint="eastAsia"/>
                                <w:sz w:val="18"/>
                                <w:szCs w:val="18"/>
                              </w:rPr>
                              <w:t>註</w:t>
                            </w:r>
                            <w:proofErr w:type="gramEnd"/>
                            <w:r w:rsidRPr="000632EC">
                              <w:rPr>
                                <w:rFonts w:ascii="標楷體" w:eastAsia="標楷體" w:hAnsi="標楷體" w:hint="eastAsia"/>
                                <w:sz w:val="18"/>
                                <w:szCs w:val="18"/>
                              </w:rPr>
                              <w:t>：</w:t>
                            </w:r>
                            <w:r w:rsidRPr="000632EC">
                              <w:rPr>
                                <w:rFonts w:ascii="標楷體" w:eastAsia="標楷體" w:hAnsi="標楷體"/>
                                <w:sz w:val="18"/>
                                <w:szCs w:val="18"/>
                              </w:rPr>
                              <w:t>1.</w:t>
                            </w:r>
                            <w:r w:rsidR="00EB4E8E">
                              <w:rPr>
                                <w:rFonts w:ascii="標楷體" w:eastAsia="標楷體" w:hAnsi="標楷體" w:hint="eastAsia"/>
                                <w:sz w:val="18"/>
                                <w:szCs w:val="18"/>
                              </w:rPr>
                              <w:t>本表統計未</w:t>
                            </w:r>
                            <w:r w:rsidRPr="000632EC">
                              <w:rPr>
                                <w:rFonts w:ascii="標楷體" w:eastAsia="標楷體" w:hAnsi="標楷體" w:hint="eastAsia"/>
                                <w:sz w:val="18"/>
                                <w:szCs w:val="18"/>
                              </w:rPr>
                              <w:t>含特種車輛及駐外單位車輛數。</w:t>
                            </w:r>
                          </w:p>
                          <w:p w14:paraId="159E62DD" w14:textId="77777777" w:rsidR="00E34E03" w:rsidRPr="000632EC" w:rsidRDefault="00E34E03" w:rsidP="006315A4">
                            <w:pPr>
                              <w:spacing w:line="240" w:lineRule="exact"/>
                              <w:ind w:leftChars="10" w:left="24" w:firstLineChars="200" w:firstLine="360"/>
                              <w:rPr>
                                <w:rFonts w:ascii="標楷體" w:eastAsia="標楷體" w:hAnsi="標楷體"/>
                                <w:sz w:val="18"/>
                                <w:szCs w:val="18"/>
                              </w:rPr>
                            </w:pPr>
                            <w:r w:rsidRPr="000632EC">
                              <w:rPr>
                                <w:rFonts w:ascii="標楷體" w:eastAsia="標楷體" w:hAnsi="標楷體"/>
                                <w:sz w:val="18"/>
                                <w:szCs w:val="18"/>
                              </w:rPr>
                              <w:t>2.</w:t>
                            </w:r>
                            <w:r w:rsidRPr="000632EC">
                              <w:rPr>
                                <w:rFonts w:ascii="標楷體" w:eastAsia="標楷體" w:hAnsi="標楷體" w:hint="eastAsia"/>
                                <w:sz w:val="18"/>
                                <w:szCs w:val="18"/>
                              </w:rPr>
                              <w:t>資料來源：整理自各該機關提供資料。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5016C" id="文字方塊 31" o:spid="_x0000_s1068" type="#_x0000_t202" style="position:absolute;left:0;text-align:left;margin-left:-3.8pt;margin-top:137.6pt;width:510.1pt;height:186.1pt;z-index:-2510310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" fillcolor="window" stroked="f" strokeweight=".5pt">
                <v:textbox>
                  <w:txbxContent>
                    <w:p w14:paraId="241DE0ED" w14:textId="77777777" w:rsidR="00E34E03" w:rsidRDefault="00E34E03" w:rsidP="00E34E03">
                      <w:pPr>
                        <w:jc w:val="center"/>
                        <w:rPr>
                          <w:rFonts w:ascii="標楷體" w:eastAsia="標楷體" w:hAnsi="標楷體"/>
                          <w:b/>
                          <w:bCs/>
                        </w:rPr>
                      </w:pPr>
                      <w:r w:rsidRPr="009E54D7">
                        <w:rPr>
                          <w:rFonts w:ascii="標楷體" w:eastAsia="標楷體" w:hAnsi="標楷體" w:hint="eastAsia"/>
                          <w:b/>
                          <w:bCs/>
                        </w:rPr>
                        <w:t>表</w:t>
                      </w:r>
                      <w:r>
                        <w:rPr>
                          <w:rFonts w:ascii="標楷體" w:eastAsia="標楷體" w:hAnsi="標楷體"/>
                          <w:b/>
                          <w:bCs/>
                        </w:rPr>
                        <w:t>25</w:t>
                      </w:r>
                      <w:r>
                        <w:rPr>
                          <w:rFonts w:ascii="標楷體" w:eastAsia="標楷體" w:hAnsi="標楷體" w:hint="eastAsia"/>
                          <w:b/>
                          <w:bCs/>
                        </w:rPr>
                        <w:t xml:space="preserve">　截至</w:t>
                      </w:r>
                      <w:r w:rsidRPr="009E54D7">
                        <w:rPr>
                          <w:rFonts w:ascii="標楷體" w:eastAsia="標楷體" w:hAnsi="標楷體"/>
                          <w:b/>
                          <w:bCs/>
                        </w:rPr>
                        <w:t>113</w:t>
                      </w:r>
                      <w:r w:rsidRPr="009E54D7">
                        <w:rPr>
                          <w:rFonts w:ascii="標楷體" w:eastAsia="標楷體" w:hAnsi="標楷體" w:hint="eastAsia"/>
                          <w:b/>
                          <w:bCs/>
                        </w:rPr>
                        <w:t>年</w:t>
                      </w:r>
                      <w:r>
                        <w:rPr>
                          <w:rFonts w:ascii="標楷體" w:eastAsia="標楷體" w:hAnsi="標楷體" w:hint="eastAsia"/>
                          <w:b/>
                          <w:bCs/>
                        </w:rPr>
                        <w:t>底</w:t>
                      </w:r>
                      <w:r w:rsidRPr="009E54D7">
                        <w:rPr>
                          <w:rFonts w:ascii="標楷體" w:eastAsia="標楷體" w:hAnsi="標楷體" w:hint="eastAsia"/>
                          <w:b/>
                          <w:bCs/>
                        </w:rPr>
                        <w:t>總統府及各院（不含行政院）</w:t>
                      </w:r>
                      <w:r>
                        <w:rPr>
                          <w:rFonts w:ascii="標楷體" w:eastAsia="標楷體" w:hAnsi="標楷體" w:hint="eastAsia"/>
                          <w:b/>
                          <w:bCs/>
                        </w:rPr>
                        <w:t>公務汽機車輛</w:t>
                      </w:r>
                      <w:r w:rsidRPr="009E54D7">
                        <w:rPr>
                          <w:rFonts w:ascii="標楷體" w:eastAsia="標楷體" w:hAnsi="標楷體" w:hint="eastAsia"/>
                          <w:b/>
                          <w:bCs/>
                        </w:rPr>
                        <w:t>電動</w:t>
                      </w:r>
                      <w:r>
                        <w:rPr>
                          <w:rFonts w:ascii="標楷體" w:eastAsia="標楷體" w:hAnsi="標楷體" w:hint="eastAsia"/>
                          <w:b/>
                          <w:bCs/>
                        </w:rPr>
                        <w:t>化</w:t>
                      </w:r>
                      <w:r w:rsidRPr="009E54D7">
                        <w:rPr>
                          <w:rFonts w:ascii="標楷體" w:eastAsia="標楷體" w:hAnsi="標楷體" w:hint="eastAsia"/>
                          <w:b/>
                          <w:bCs/>
                        </w:rPr>
                        <w:t>情形</w:t>
                      </w:r>
                    </w:p>
                    <w:p w14:paraId="294AB326" w14:textId="77777777" w:rsidR="00E34E03" w:rsidRPr="00267262" w:rsidRDefault="00E34E03" w:rsidP="008549C1">
                      <w:pPr>
                        <w:spacing w:line="240" w:lineRule="exact"/>
                        <w:ind w:rightChars="50" w:right="120"/>
                        <w:jc w:val="right"/>
                        <w:rPr>
                          <w:rFonts w:ascii="標楷體" w:eastAsia="標楷體" w:hAnsi="標楷體"/>
                          <w:sz w:val="20"/>
                          <w:szCs w:val="18"/>
                        </w:rPr>
                      </w:pPr>
                      <w:r w:rsidRPr="00267262">
                        <w:rPr>
                          <w:rFonts w:ascii="標楷體" w:eastAsia="標楷體" w:hAnsi="標楷體" w:hint="eastAsia"/>
                          <w:sz w:val="20"/>
                          <w:szCs w:val="18"/>
                        </w:rPr>
                        <w:t>單位：輛、％</w:t>
                      </w:r>
                    </w:p>
                    <w:tbl>
                      <w:tblPr>
                        <w:tblW w:w="4960" w:type="pct"/>
                        <w:tblCellMar>
                          <w:left w:w="28" w:type="dxa"/>
                          <w:right w:w="28" w:type="dxa"/>
                        </w:tblCellMar>
                        <w:tblLook w:val="04A0" w:firstRow="1" w:lastRow="0" w:firstColumn="1" w:lastColumn="0" w:noHBand="0" w:noVBand="1"/>
                      </w:tblPr>
                      <w:tblGrid>
                        <w:gridCol w:w="573"/>
                        <w:gridCol w:w="1611"/>
                        <w:gridCol w:w="908"/>
                        <w:gridCol w:w="908"/>
                        <w:gridCol w:w="735"/>
                        <w:gridCol w:w="910"/>
                        <w:gridCol w:w="916"/>
                        <w:gridCol w:w="729"/>
                        <w:gridCol w:w="916"/>
                        <w:gridCol w:w="916"/>
                        <w:gridCol w:w="708"/>
                      </w:tblGrid>
                      <w:tr w:rsidR="00093650" w:rsidRPr="003F47CD" w14:paraId="7A167814" w14:textId="77777777" w:rsidTr="006315A4">
                        <w:trPr>
                          <w:trHeight w:val="283"/>
                        </w:trPr>
                        <w:tc>
                          <w:tcPr>
                            <w:tcW w:w="291" w:type="pct"/>
                            <w:vMerge w:val="restart"/>
                            <w:tcBorders>
                              <w:top w:val="single" w:sz="4" w:space="0" w:color="auto"/>
                              <w:left w:val="single" w:sz="4" w:space="0" w:color="auto"/>
                              <w:right w:val="single" w:sz="4" w:space="0" w:color="auto"/>
                            </w:tcBorders>
                            <w:noWrap/>
                            <w:vAlign w:val="center"/>
                            <w:hideMark/>
                          </w:tcPr>
                          <w:p w14:paraId="2DCF5C99"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序號</w:t>
                            </w:r>
                          </w:p>
                        </w:tc>
                        <w:tc>
                          <w:tcPr>
                            <w:tcW w:w="819" w:type="pct"/>
                            <w:vMerge w:val="restart"/>
                            <w:tcBorders>
                              <w:top w:val="single" w:sz="4" w:space="0" w:color="auto"/>
                              <w:left w:val="nil"/>
                              <w:right w:val="single" w:sz="4" w:space="0" w:color="auto"/>
                            </w:tcBorders>
                            <w:noWrap/>
                            <w:vAlign w:val="center"/>
                            <w:hideMark/>
                          </w:tcPr>
                          <w:p w14:paraId="072025DD"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主管機關</w:t>
                            </w:r>
                          </w:p>
                        </w:tc>
                        <w:tc>
                          <w:tcPr>
                            <w:tcW w:w="1298" w:type="pct"/>
                            <w:gridSpan w:val="3"/>
                            <w:tcBorders>
                              <w:top w:val="single" w:sz="4" w:space="0" w:color="auto"/>
                              <w:left w:val="nil"/>
                              <w:bottom w:val="single" w:sz="4" w:space="0" w:color="auto"/>
                              <w:right w:val="single" w:sz="4" w:space="0" w:color="auto"/>
                            </w:tcBorders>
                            <w:noWrap/>
                            <w:vAlign w:val="center"/>
                            <w:hideMark/>
                          </w:tcPr>
                          <w:p w14:paraId="77593F50"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合計</w:t>
                            </w:r>
                          </w:p>
                        </w:tc>
                        <w:tc>
                          <w:tcPr>
                            <w:tcW w:w="1300" w:type="pct"/>
                            <w:gridSpan w:val="3"/>
                            <w:tcBorders>
                              <w:top w:val="single" w:sz="4" w:space="0" w:color="auto"/>
                              <w:left w:val="nil"/>
                              <w:bottom w:val="single" w:sz="4" w:space="0" w:color="auto"/>
                              <w:right w:val="single" w:sz="4" w:space="0" w:color="auto"/>
                            </w:tcBorders>
                            <w:noWrap/>
                            <w:vAlign w:val="center"/>
                            <w:hideMark/>
                          </w:tcPr>
                          <w:p w14:paraId="35DECA76"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汽車</w:t>
                            </w:r>
                          </w:p>
                        </w:tc>
                        <w:tc>
                          <w:tcPr>
                            <w:tcW w:w="1292" w:type="pct"/>
                            <w:gridSpan w:val="3"/>
                            <w:tcBorders>
                              <w:top w:val="single" w:sz="4" w:space="0" w:color="auto"/>
                              <w:left w:val="nil"/>
                              <w:bottom w:val="single" w:sz="4" w:space="0" w:color="auto"/>
                              <w:right w:val="single" w:sz="4" w:space="0" w:color="auto"/>
                            </w:tcBorders>
                            <w:noWrap/>
                            <w:vAlign w:val="center"/>
                            <w:hideMark/>
                          </w:tcPr>
                          <w:p w14:paraId="3F09E802"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機車</w:t>
                            </w:r>
                          </w:p>
                        </w:tc>
                      </w:tr>
                      <w:tr w:rsidR="006315A4" w:rsidRPr="003F47CD" w14:paraId="653B7739" w14:textId="77777777" w:rsidTr="006315A4">
                        <w:trPr>
                          <w:trHeight w:val="170"/>
                        </w:trPr>
                        <w:tc>
                          <w:tcPr>
                            <w:tcW w:w="291" w:type="pct"/>
                            <w:vMerge/>
                            <w:tcBorders>
                              <w:left w:val="single" w:sz="4" w:space="0" w:color="auto"/>
                              <w:right w:val="single" w:sz="4" w:space="0" w:color="auto"/>
                            </w:tcBorders>
                            <w:noWrap/>
                            <w:vAlign w:val="center"/>
                            <w:hideMark/>
                          </w:tcPr>
                          <w:p w14:paraId="4B0991EC" w14:textId="77777777" w:rsidR="003F52CE" w:rsidRPr="003F47CD" w:rsidRDefault="003F52CE" w:rsidP="003F52CE">
                            <w:pPr>
                              <w:widowControl/>
                              <w:spacing w:line="240" w:lineRule="exact"/>
                              <w:jc w:val="center"/>
                              <w:rPr>
                                <w:rFonts w:ascii="標楷體" w:eastAsia="標楷體" w:hAnsi="標楷體" w:cs="Calibri"/>
                                <w:b/>
                                <w:bCs/>
                                <w:kern w:val="0"/>
                                <w:sz w:val="20"/>
                                <w:szCs w:val="20"/>
                              </w:rPr>
                            </w:pPr>
                          </w:p>
                        </w:tc>
                        <w:tc>
                          <w:tcPr>
                            <w:tcW w:w="819" w:type="pct"/>
                            <w:vMerge/>
                            <w:tcBorders>
                              <w:left w:val="single" w:sz="4" w:space="0" w:color="auto"/>
                              <w:right w:val="single" w:sz="4" w:space="0" w:color="auto"/>
                            </w:tcBorders>
                            <w:vAlign w:val="center"/>
                          </w:tcPr>
                          <w:p w14:paraId="492FF1E9" w14:textId="77777777" w:rsidR="003F52CE" w:rsidRPr="003F47CD" w:rsidRDefault="003F52CE" w:rsidP="003F52CE">
                            <w:pPr>
                              <w:widowControl/>
                              <w:spacing w:line="240" w:lineRule="exact"/>
                              <w:jc w:val="center"/>
                              <w:rPr>
                                <w:rFonts w:ascii="標楷體" w:eastAsia="標楷體" w:hAnsi="標楷體" w:cs="Calibri"/>
                                <w:b/>
                                <w:bCs/>
                                <w:kern w:val="0"/>
                                <w:sz w:val="20"/>
                                <w:szCs w:val="20"/>
                              </w:rPr>
                            </w:pPr>
                          </w:p>
                        </w:tc>
                        <w:tc>
                          <w:tcPr>
                            <w:tcW w:w="462" w:type="pct"/>
                            <w:vMerge w:val="restart"/>
                            <w:tcBorders>
                              <w:top w:val="nil"/>
                              <w:left w:val="single" w:sz="4" w:space="0" w:color="auto"/>
                              <w:right w:val="single" w:sz="4" w:space="0" w:color="auto"/>
                            </w:tcBorders>
                            <w:noWrap/>
                            <w:vAlign w:val="center"/>
                            <w:hideMark/>
                          </w:tcPr>
                          <w:p w14:paraId="4F60560E"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總數</w:t>
                            </w:r>
                          </w:p>
                        </w:tc>
                        <w:tc>
                          <w:tcPr>
                            <w:tcW w:w="462" w:type="pct"/>
                            <w:vMerge w:val="restart"/>
                            <w:tcBorders>
                              <w:top w:val="nil"/>
                              <w:left w:val="nil"/>
                            </w:tcBorders>
                            <w:noWrap/>
                            <w:vAlign w:val="center"/>
                            <w:hideMark/>
                          </w:tcPr>
                          <w:p w14:paraId="3DD22BD5"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電動車</w:t>
                            </w:r>
                          </w:p>
                        </w:tc>
                        <w:tc>
                          <w:tcPr>
                            <w:tcW w:w="374" w:type="pct"/>
                            <w:tcBorders>
                              <w:top w:val="nil"/>
                              <w:bottom w:val="single" w:sz="4" w:space="0" w:color="auto"/>
                              <w:right w:val="single" w:sz="4" w:space="0" w:color="auto"/>
                            </w:tcBorders>
                            <w:noWrap/>
                            <w:vAlign w:val="center"/>
                            <w:hideMark/>
                          </w:tcPr>
                          <w:p w14:paraId="42E84E90"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463" w:type="pct"/>
                            <w:vMerge w:val="restart"/>
                            <w:tcBorders>
                              <w:top w:val="nil"/>
                              <w:left w:val="nil"/>
                              <w:right w:val="single" w:sz="4" w:space="0" w:color="auto"/>
                            </w:tcBorders>
                            <w:noWrap/>
                            <w:vAlign w:val="center"/>
                            <w:hideMark/>
                          </w:tcPr>
                          <w:p w14:paraId="651ACF64"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總數</w:t>
                            </w:r>
                          </w:p>
                        </w:tc>
                        <w:tc>
                          <w:tcPr>
                            <w:tcW w:w="466" w:type="pct"/>
                            <w:vMerge w:val="restart"/>
                            <w:tcBorders>
                              <w:top w:val="nil"/>
                              <w:left w:val="nil"/>
                            </w:tcBorders>
                            <w:noWrap/>
                            <w:vAlign w:val="center"/>
                            <w:hideMark/>
                          </w:tcPr>
                          <w:p w14:paraId="50930A71"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電動車</w:t>
                            </w:r>
                          </w:p>
                        </w:tc>
                        <w:tc>
                          <w:tcPr>
                            <w:tcW w:w="371" w:type="pct"/>
                            <w:tcBorders>
                              <w:top w:val="nil"/>
                              <w:bottom w:val="single" w:sz="4" w:space="0" w:color="auto"/>
                              <w:right w:val="single" w:sz="4" w:space="0" w:color="auto"/>
                            </w:tcBorders>
                            <w:noWrap/>
                            <w:vAlign w:val="center"/>
                            <w:hideMark/>
                          </w:tcPr>
                          <w:p w14:paraId="34046618"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466" w:type="pct"/>
                            <w:vMerge w:val="restart"/>
                            <w:tcBorders>
                              <w:top w:val="nil"/>
                              <w:left w:val="nil"/>
                              <w:right w:val="single" w:sz="4" w:space="0" w:color="auto"/>
                            </w:tcBorders>
                            <w:noWrap/>
                            <w:vAlign w:val="center"/>
                            <w:hideMark/>
                          </w:tcPr>
                          <w:p w14:paraId="27CD86C7"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總數</w:t>
                            </w:r>
                          </w:p>
                        </w:tc>
                        <w:tc>
                          <w:tcPr>
                            <w:tcW w:w="466" w:type="pct"/>
                            <w:vMerge w:val="restart"/>
                            <w:tcBorders>
                              <w:top w:val="nil"/>
                              <w:left w:val="nil"/>
                            </w:tcBorders>
                            <w:noWrap/>
                            <w:vAlign w:val="center"/>
                            <w:hideMark/>
                          </w:tcPr>
                          <w:p w14:paraId="12B854E4"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電動車</w:t>
                            </w:r>
                          </w:p>
                        </w:tc>
                        <w:tc>
                          <w:tcPr>
                            <w:tcW w:w="360" w:type="pct"/>
                            <w:tcBorders>
                              <w:top w:val="nil"/>
                              <w:bottom w:val="single" w:sz="4" w:space="0" w:color="auto"/>
                              <w:right w:val="single" w:sz="4" w:space="0" w:color="auto"/>
                            </w:tcBorders>
                            <w:noWrap/>
                            <w:vAlign w:val="center"/>
                            <w:hideMark/>
                          </w:tcPr>
                          <w:p w14:paraId="449D6514"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r>
                      <w:tr w:rsidR="006315A4" w:rsidRPr="003F47CD" w14:paraId="03B47FCF" w14:textId="77777777" w:rsidTr="006315A4">
                        <w:trPr>
                          <w:trHeight w:val="20"/>
                        </w:trPr>
                        <w:tc>
                          <w:tcPr>
                            <w:tcW w:w="291" w:type="pct"/>
                            <w:vMerge/>
                            <w:tcBorders>
                              <w:left w:val="single" w:sz="4" w:space="0" w:color="auto"/>
                              <w:bottom w:val="single" w:sz="4" w:space="0" w:color="000000"/>
                              <w:right w:val="single" w:sz="4" w:space="0" w:color="auto"/>
                            </w:tcBorders>
                            <w:noWrap/>
                            <w:vAlign w:val="center"/>
                          </w:tcPr>
                          <w:p w14:paraId="3559A012" w14:textId="77777777" w:rsidR="003F52CE" w:rsidRPr="003F47CD" w:rsidRDefault="003F52CE" w:rsidP="003F52CE">
                            <w:pPr>
                              <w:widowControl/>
                              <w:spacing w:line="240" w:lineRule="exact"/>
                              <w:jc w:val="center"/>
                              <w:rPr>
                                <w:rFonts w:ascii="標楷體" w:eastAsia="標楷體" w:hAnsi="標楷體" w:cs="Calibri"/>
                                <w:b/>
                                <w:bCs/>
                                <w:kern w:val="0"/>
                                <w:sz w:val="20"/>
                                <w:szCs w:val="20"/>
                              </w:rPr>
                            </w:pPr>
                          </w:p>
                        </w:tc>
                        <w:tc>
                          <w:tcPr>
                            <w:tcW w:w="819" w:type="pct"/>
                            <w:vMerge/>
                            <w:tcBorders>
                              <w:left w:val="single" w:sz="4" w:space="0" w:color="auto"/>
                              <w:bottom w:val="single" w:sz="4" w:space="0" w:color="000000"/>
                              <w:right w:val="single" w:sz="4" w:space="0" w:color="auto"/>
                            </w:tcBorders>
                            <w:vAlign w:val="center"/>
                          </w:tcPr>
                          <w:p w14:paraId="4A5EAEA0" w14:textId="77777777" w:rsidR="003F52CE" w:rsidRPr="003F47CD" w:rsidRDefault="003F52CE" w:rsidP="003F52CE">
                            <w:pPr>
                              <w:widowControl/>
                              <w:spacing w:line="240" w:lineRule="exact"/>
                              <w:jc w:val="center"/>
                              <w:rPr>
                                <w:rFonts w:ascii="標楷體" w:eastAsia="標楷體" w:hAnsi="標楷體" w:cs="Calibri"/>
                                <w:b/>
                                <w:bCs/>
                                <w:kern w:val="0"/>
                                <w:sz w:val="20"/>
                                <w:szCs w:val="20"/>
                              </w:rPr>
                            </w:pPr>
                          </w:p>
                        </w:tc>
                        <w:tc>
                          <w:tcPr>
                            <w:tcW w:w="462" w:type="pct"/>
                            <w:vMerge/>
                            <w:tcBorders>
                              <w:left w:val="single" w:sz="4" w:space="0" w:color="auto"/>
                              <w:bottom w:val="single" w:sz="4" w:space="0" w:color="auto"/>
                              <w:right w:val="single" w:sz="4" w:space="0" w:color="auto"/>
                            </w:tcBorders>
                            <w:noWrap/>
                            <w:vAlign w:val="center"/>
                          </w:tcPr>
                          <w:p w14:paraId="2D5E1308" w14:textId="77777777" w:rsidR="003F52CE" w:rsidRPr="003F47CD" w:rsidRDefault="003F52CE" w:rsidP="003F52CE">
                            <w:pPr>
                              <w:widowControl/>
                              <w:spacing w:line="240" w:lineRule="exact"/>
                              <w:jc w:val="center"/>
                              <w:rPr>
                                <w:rFonts w:ascii="標楷體" w:eastAsia="標楷體" w:hAnsi="標楷體" w:cs="Calibri"/>
                                <w:kern w:val="0"/>
                                <w:sz w:val="20"/>
                                <w:szCs w:val="20"/>
                              </w:rPr>
                            </w:pPr>
                          </w:p>
                        </w:tc>
                        <w:tc>
                          <w:tcPr>
                            <w:tcW w:w="462" w:type="pct"/>
                            <w:vMerge/>
                            <w:tcBorders>
                              <w:left w:val="nil"/>
                              <w:bottom w:val="single" w:sz="4" w:space="0" w:color="auto"/>
                              <w:right w:val="single" w:sz="4" w:space="0" w:color="auto"/>
                            </w:tcBorders>
                            <w:noWrap/>
                            <w:vAlign w:val="center"/>
                          </w:tcPr>
                          <w:p w14:paraId="0D0CEAC2"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374" w:type="pct"/>
                            <w:tcBorders>
                              <w:top w:val="single" w:sz="4" w:space="0" w:color="auto"/>
                              <w:left w:val="single" w:sz="4" w:space="0" w:color="auto"/>
                              <w:bottom w:val="single" w:sz="4" w:space="0" w:color="auto"/>
                              <w:right w:val="single" w:sz="4" w:space="0" w:color="auto"/>
                            </w:tcBorders>
                            <w:noWrap/>
                            <w:vAlign w:val="center"/>
                          </w:tcPr>
                          <w:p w14:paraId="4396C794"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占比</w:t>
                            </w:r>
                          </w:p>
                        </w:tc>
                        <w:tc>
                          <w:tcPr>
                            <w:tcW w:w="463" w:type="pct"/>
                            <w:vMerge/>
                            <w:tcBorders>
                              <w:left w:val="nil"/>
                              <w:bottom w:val="single" w:sz="4" w:space="0" w:color="auto"/>
                              <w:right w:val="single" w:sz="4" w:space="0" w:color="auto"/>
                            </w:tcBorders>
                            <w:noWrap/>
                            <w:vAlign w:val="center"/>
                          </w:tcPr>
                          <w:p w14:paraId="0A734DF6"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466" w:type="pct"/>
                            <w:vMerge/>
                            <w:tcBorders>
                              <w:left w:val="nil"/>
                              <w:bottom w:val="single" w:sz="4" w:space="0" w:color="auto"/>
                              <w:right w:val="single" w:sz="4" w:space="0" w:color="auto"/>
                            </w:tcBorders>
                            <w:noWrap/>
                            <w:vAlign w:val="center"/>
                          </w:tcPr>
                          <w:p w14:paraId="04829E01"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371" w:type="pct"/>
                            <w:tcBorders>
                              <w:top w:val="single" w:sz="4" w:space="0" w:color="auto"/>
                              <w:left w:val="single" w:sz="4" w:space="0" w:color="auto"/>
                              <w:bottom w:val="single" w:sz="4" w:space="0" w:color="auto"/>
                              <w:right w:val="single" w:sz="4" w:space="0" w:color="auto"/>
                            </w:tcBorders>
                            <w:noWrap/>
                            <w:vAlign w:val="center"/>
                          </w:tcPr>
                          <w:p w14:paraId="21F4325B"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占比</w:t>
                            </w:r>
                          </w:p>
                        </w:tc>
                        <w:tc>
                          <w:tcPr>
                            <w:tcW w:w="466" w:type="pct"/>
                            <w:vMerge/>
                            <w:tcBorders>
                              <w:left w:val="nil"/>
                              <w:bottom w:val="single" w:sz="4" w:space="0" w:color="auto"/>
                              <w:right w:val="single" w:sz="4" w:space="0" w:color="auto"/>
                            </w:tcBorders>
                            <w:noWrap/>
                            <w:vAlign w:val="center"/>
                          </w:tcPr>
                          <w:p w14:paraId="303C840F"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466" w:type="pct"/>
                            <w:vMerge/>
                            <w:tcBorders>
                              <w:left w:val="nil"/>
                              <w:bottom w:val="single" w:sz="4" w:space="0" w:color="auto"/>
                              <w:right w:val="single" w:sz="4" w:space="0" w:color="auto"/>
                            </w:tcBorders>
                            <w:noWrap/>
                            <w:vAlign w:val="center"/>
                          </w:tcPr>
                          <w:p w14:paraId="1CA2F35E" w14:textId="77777777" w:rsidR="003F52CE" w:rsidRPr="003F52CE" w:rsidRDefault="003F52CE" w:rsidP="003F52CE">
                            <w:pPr>
                              <w:widowControl/>
                              <w:spacing w:line="240" w:lineRule="exact"/>
                              <w:jc w:val="center"/>
                              <w:rPr>
                                <w:rFonts w:ascii="標楷體" w:eastAsia="標楷體" w:hAnsi="標楷體" w:cs="Calibri"/>
                                <w:kern w:val="0"/>
                                <w:sz w:val="20"/>
                                <w:szCs w:val="20"/>
                              </w:rPr>
                            </w:pPr>
                          </w:p>
                        </w:tc>
                        <w:tc>
                          <w:tcPr>
                            <w:tcW w:w="360" w:type="pct"/>
                            <w:tcBorders>
                              <w:top w:val="single" w:sz="4" w:space="0" w:color="auto"/>
                              <w:left w:val="single" w:sz="4" w:space="0" w:color="auto"/>
                              <w:bottom w:val="single" w:sz="4" w:space="0" w:color="auto"/>
                              <w:right w:val="single" w:sz="4" w:space="0" w:color="auto"/>
                            </w:tcBorders>
                            <w:noWrap/>
                            <w:vAlign w:val="center"/>
                          </w:tcPr>
                          <w:p w14:paraId="325F0E4D" w14:textId="77777777" w:rsidR="003F52CE" w:rsidRPr="003F52CE" w:rsidRDefault="003F52CE" w:rsidP="003F52CE">
                            <w:pPr>
                              <w:widowControl/>
                              <w:spacing w:line="240" w:lineRule="exact"/>
                              <w:jc w:val="center"/>
                              <w:rPr>
                                <w:rFonts w:ascii="標楷體" w:eastAsia="標楷體" w:hAnsi="標楷體" w:cs="Calibri"/>
                                <w:kern w:val="0"/>
                                <w:sz w:val="20"/>
                                <w:szCs w:val="20"/>
                              </w:rPr>
                            </w:pPr>
                            <w:r w:rsidRPr="003F52CE">
                              <w:rPr>
                                <w:rFonts w:ascii="標楷體" w:eastAsia="標楷體" w:hAnsi="標楷體" w:cs="Calibri" w:hint="eastAsia"/>
                                <w:kern w:val="0"/>
                                <w:sz w:val="20"/>
                                <w:szCs w:val="20"/>
                              </w:rPr>
                              <w:t>占比</w:t>
                            </w:r>
                          </w:p>
                        </w:tc>
                      </w:tr>
                      <w:tr w:rsidR="006315A4" w:rsidRPr="003F47CD" w14:paraId="4EA7CD9B" w14:textId="77777777" w:rsidTr="006315A4">
                        <w:trPr>
                          <w:trHeight w:val="283"/>
                        </w:trPr>
                        <w:tc>
                          <w:tcPr>
                            <w:tcW w:w="1110" w:type="pct"/>
                            <w:gridSpan w:val="2"/>
                            <w:tcBorders>
                              <w:top w:val="single" w:sz="4" w:space="0" w:color="auto"/>
                              <w:left w:val="single" w:sz="4" w:space="0" w:color="auto"/>
                              <w:bottom w:val="single" w:sz="4" w:space="0" w:color="000000"/>
                              <w:right w:val="single" w:sz="4" w:space="0" w:color="000000"/>
                            </w:tcBorders>
                            <w:vAlign w:val="center"/>
                            <w:hideMark/>
                          </w:tcPr>
                          <w:p w14:paraId="3E97E7E4"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b/>
                                <w:bCs/>
                                <w:kern w:val="0"/>
                                <w:sz w:val="20"/>
                                <w:szCs w:val="20"/>
                              </w:rPr>
                              <w:t>合計</w:t>
                            </w:r>
                          </w:p>
                        </w:tc>
                        <w:tc>
                          <w:tcPr>
                            <w:tcW w:w="462" w:type="pct"/>
                            <w:tcBorders>
                              <w:top w:val="nil"/>
                              <w:left w:val="nil"/>
                              <w:bottom w:val="single" w:sz="4" w:space="0" w:color="auto"/>
                              <w:right w:val="single" w:sz="4" w:space="0" w:color="auto"/>
                            </w:tcBorders>
                            <w:noWrap/>
                            <w:vAlign w:val="center"/>
                            <w:hideMark/>
                          </w:tcPr>
                          <w:p w14:paraId="64A7D870"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636</w:t>
                            </w:r>
                          </w:p>
                        </w:tc>
                        <w:tc>
                          <w:tcPr>
                            <w:tcW w:w="462" w:type="pct"/>
                            <w:tcBorders>
                              <w:top w:val="nil"/>
                              <w:left w:val="nil"/>
                              <w:bottom w:val="single" w:sz="4" w:space="0" w:color="auto"/>
                              <w:right w:val="single" w:sz="4" w:space="0" w:color="auto"/>
                            </w:tcBorders>
                            <w:noWrap/>
                            <w:vAlign w:val="center"/>
                            <w:hideMark/>
                          </w:tcPr>
                          <w:p w14:paraId="16272CE3"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89</w:t>
                            </w:r>
                          </w:p>
                        </w:tc>
                        <w:tc>
                          <w:tcPr>
                            <w:tcW w:w="374" w:type="pct"/>
                            <w:tcBorders>
                              <w:top w:val="nil"/>
                              <w:left w:val="nil"/>
                              <w:bottom w:val="single" w:sz="4" w:space="0" w:color="auto"/>
                              <w:right w:val="single" w:sz="4" w:space="0" w:color="auto"/>
                            </w:tcBorders>
                            <w:noWrap/>
                            <w:vAlign w:val="center"/>
                            <w:hideMark/>
                          </w:tcPr>
                          <w:p w14:paraId="77F1BF07"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13.99</w:t>
                            </w:r>
                          </w:p>
                        </w:tc>
                        <w:tc>
                          <w:tcPr>
                            <w:tcW w:w="463" w:type="pct"/>
                            <w:tcBorders>
                              <w:top w:val="nil"/>
                              <w:left w:val="nil"/>
                              <w:bottom w:val="single" w:sz="4" w:space="0" w:color="auto"/>
                              <w:right w:val="single" w:sz="4" w:space="0" w:color="auto"/>
                            </w:tcBorders>
                            <w:noWrap/>
                            <w:vAlign w:val="center"/>
                            <w:hideMark/>
                          </w:tcPr>
                          <w:p w14:paraId="103A6316"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353</w:t>
                            </w:r>
                          </w:p>
                        </w:tc>
                        <w:tc>
                          <w:tcPr>
                            <w:tcW w:w="466" w:type="pct"/>
                            <w:tcBorders>
                              <w:top w:val="nil"/>
                              <w:left w:val="nil"/>
                              <w:bottom w:val="single" w:sz="4" w:space="0" w:color="auto"/>
                              <w:right w:val="single" w:sz="4" w:space="0" w:color="auto"/>
                            </w:tcBorders>
                            <w:noWrap/>
                            <w:vAlign w:val="center"/>
                            <w:hideMark/>
                          </w:tcPr>
                          <w:p w14:paraId="2AF7FA11"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17</w:t>
                            </w:r>
                          </w:p>
                        </w:tc>
                        <w:tc>
                          <w:tcPr>
                            <w:tcW w:w="371" w:type="pct"/>
                            <w:tcBorders>
                              <w:top w:val="nil"/>
                              <w:left w:val="nil"/>
                              <w:bottom w:val="single" w:sz="4" w:space="0" w:color="auto"/>
                              <w:right w:val="single" w:sz="4" w:space="0" w:color="auto"/>
                            </w:tcBorders>
                            <w:noWrap/>
                            <w:vAlign w:val="center"/>
                            <w:hideMark/>
                          </w:tcPr>
                          <w:p w14:paraId="06412510"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4.82</w:t>
                            </w:r>
                          </w:p>
                        </w:tc>
                        <w:tc>
                          <w:tcPr>
                            <w:tcW w:w="466" w:type="pct"/>
                            <w:tcBorders>
                              <w:top w:val="nil"/>
                              <w:left w:val="nil"/>
                              <w:bottom w:val="single" w:sz="4" w:space="0" w:color="auto"/>
                              <w:right w:val="single" w:sz="4" w:space="0" w:color="auto"/>
                            </w:tcBorders>
                            <w:noWrap/>
                            <w:vAlign w:val="center"/>
                            <w:hideMark/>
                          </w:tcPr>
                          <w:p w14:paraId="0C3783D9"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283</w:t>
                            </w:r>
                          </w:p>
                        </w:tc>
                        <w:tc>
                          <w:tcPr>
                            <w:tcW w:w="466" w:type="pct"/>
                            <w:tcBorders>
                              <w:top w:val="nil"/>
                              <w:left w:val="nil"/>
                              <w:bottom w:val="single" w:sz="4" w:space="0" w:color="auto"/>
                              <w:right w:val="single" w:sz="4" w:space="0" w:color="auto"/>
                            </w:tcBorders>
                            <w:noWrap/>
                            <w:vAlign w:val="center"/>
                            <w:hideMark/>
                          </w:tcPr>
                          <w:p w14:paraId="48C9D5AD"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72</w:t>
                            </w:r>
                          </w:p>
                        </w:tc>
                        <w:tc>
                          <w:tcPr>
                            <w:tcW w:w="360" w:type="pct"/>
                            <w:tcBorders>
                              <w:top w:val="nil"/>
                              <w:left w:val="nil"/>
                              <w:bottom w:val="single" w:sz="4" w:space="0" w:color="auto"/>
                              <w:right w:val="single" w:sz="4" w:space="0" w:color="auto"/>
                            </w:tcBorders>
                            <w:noWrap/>
                            <w:vAlign w:val="center"/>
                            <w:hideMark/>
                          </w:tcPr>
                          <w:p w14:paraId="02173062"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25.44</w:t>
                            </w:r>
                          </w:p>
                        </w:tc>
                      </w:tr>
                      <w:tr w:rsidR="006315A4" w:rsidRPr="003F47CD" w14:paraId="1037E4A7" w14:textId="77777777" w:rsidTr="006315A4">
                        <w:trPr>
                          <w:trHeight w:val="283"/>
                        </w:trPr>
                        <w:tc>
                          <w:tcPr>
                            <w:tcW w:w="291" w:type="pct"/>
                            <w:tcBorders>
                              <w:top w:val="nil"/>
                              <w:left w:val="single" w:sz="4" w:space="0" w:color="auto"/>
                              <w:bottom w:val="single" w:sz="4" w:space="0" w:color="auto"/>
                              <w:right w:val="single" w:sz="4" w:space="0" w:color="auto"/>
                            </w:tcBorders>
                            <w:noWrap/>
                            <w:vAlign w:val="center"/>
                            <w:hideMark/>
                          </w:tcPr>
                          <w:p w14:paraId="1687A162"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kern w:val="0"/>
                                <w:sz w:val="20"/>
                                <w:szCs w:val="20"/>
                              </w:rPr>
                              <w:t>1</w:t>
                            </w:r>
                          </w:p>
                        </w:tc>
                        <w:tc>
                          <w:tcPr>
                            <w:tcW w:w="819" w:type="pct"/>
                            <w:tcBorders>
                              <w:top w:val="nil"/>
                              <w:left w:val="nil"/>
                              <w:bottom w:val="single" w:sz="4" w:space="0" w:color="auto"/>
                              <w:right w:val="single" w:sz="4" w:space="0" w:color="auto"/>
                            </w:tcBorders>
                            <w:noWrap/>
                            <w:vAlign w:val="center"/>
                            <w:hideMark/>
                          </w:tcPr>
                          <w:p w14:paraId="6C46F08F" w14:textId="77777777" w:rsidR="003F52CE" w:rsidRPr="003F47CD" w:rsidRDefault="003F52CE" w:rsidP="008818D0">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總統府</w:t>
                            </w:r>
                          </w:p>
                        </w:tc>
                        <w:tc>
                          <w:tcPr>
                            <w:tcW w:w="462" w:type="pct"/>
                            <w:tcBorders>
                              <w:top w:val="nil"/>
                              <w:left w:val="nil"/>
                              <w:bottom w:val="single" w:sz="4" w:space="0" w:color="auto"/>
                              <w:right w:val="single" w:sz="4" w:space="0" w:color="auto"/>
                            </w:tcBorders>
                            <w:noWrap/>
                            <w:vAlign w:val="center"/>
                            <w:hideMark/>
                          </w:tcPr>
                          <w:p w14:paraId="7887947C"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113</w:t>
                            </w:r>
                          </w:p>
                        </w:tc>
                        <w:tc>
                          <w:tcPr>
                            <w:tcW w:w="462" w:type="pct"/>
                            <w:tcBorders>
                              <w:top w:val="nil"/>
                              <w:left w:val="nil"/>
                              <w:bottom w:val="single" w:sz="4" w:space="0" w:color="auto"/>
                              <w:right w:val="single" w:sz="4" w:space="0" w:color="auto"/>
                            </w:tcBorders>
                            <w:noWrap/>
                            <w:vAlign w:val="center"/>
                            <w:hideMark/>
                          </w:tcPr>
                          <w:p w14:paraId="045840AD"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23</w:t>
                            </w:r>
                          </w:p>
                        </w:tc>
                        <w:tc>
                          <w:tcPr>
                            <w:tcW w:w="374" w:type="pct"/>
                            <w:tcBorders>
                              <w:top w:val="nil"/>
                              <w:left w:val="nil"/>
                              <w:bottom w:val="single" w:sz="4" w:space="0" w:color="auto"/>
                              <w:right w:val="single" w:sz="4" w:space="0" w:color="auto"/>
                            </w:tcBorders>
                            <w:noWrap/>
                            <w:vAlign w:val="center"/>
                            <w:hideMark/>
                          </w:tcPr>
                          <w:p w14:paraId="48B5E86A"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20.35</w:t>
                            </w:r>
                          </w:p>
                        </w:tc>
                        <w:tc>
                          <w:tcPr>
                            <w:tcW w:w="463" w:type="pct"/>
                            <w:tcBorders>
                              <w:top w:val="nil"/>
                              <w:left w:val="nil"/>
                              <w:bottom w:val="single" w:sz="4" w:space="0" w:color="auto"/>
                              <w:right w:val="single" w:sz="4" w:space="0" w:color="auto"/>
                            </w:tcBorders>
                            <w:noWrap/>
                            <w:vAlign w:val="center"/>
                            <w:hideMark/>
                          </w:tcPr>
                          <w:p w14:paraId="05A213DC"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94</w:t>
                            </w:r>
                          </w:p>
                        </w:tc>
                        <w:tc>
                          <w:tcPr>
                            <w:tcW w:w="466" w:type="pct"/>
                            <w:tcBorders>
                              <w:top w:val="nil"/>
                              <w:left w:val="nil"/>
                              <w:bottom w:val="single" w:sz="4" w:space="0" w:color="auto"/>
                              <w:right w:val="single" w:sz="4" w:space="0" w:color="auto"/>
                            </w:tcBorders>
                            <w:noWrap/>
                            <w:vAlign w:val="center"/>
                            <w:hideMark/>
                          </w:tcPr>
                          <w:p w14:paraId="35E0A13C"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10</w:t>
                            </w:r>
                          </w:p>
                        </w:tc>
                        <w:tc>
                          <w:tcPr>
                            <w:tcW w:w="371" w:type="pct"/>
                            <w:tcBorders>
                              <w:top w:val="nil"/>
                              <w:left w:val="nil"/>
                              <w:bottom w:val="single" w:sz="4" w:space="0" w:color="auto"/>
                              <w:right w:val="single" w:sz="4" w:space="0" w:color="auto"/>
                            </w:tcBorders>
                            <w:noWrap/>
                            <w:vAlign w:val="center"/>
                            <w:hideMark/>
                          </w:tcPr>
                          <w:p w14:paraId="05964B20"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10.64</w:t>
                            </w:r>
                          </w:p>
                        </w:tc>
                        <w:tc>
                          <w:tcPr>
                            <w:tcW w:w="466" w:type="pct"/>
                            <w:tcBorders>
                              <w:top w:val="nil"/>
                              <w:left w:val="nil"/>
                              <w:bottom w:val="single" w:sz="4" w:space="0" w:color="auto"/>
                              <w:right w:val="single" w:sz="4" w:space="0" w:color="auto"/>
                            </w:tcBorders>
                            <w:noWrap/>
                            <w:vAlign w:val="center"/>
                            <w:hideMark/>
                          </w:tcPr>
                          <w:p w14:paraId="71CCB34F"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19</w:t>
                            </w:r>
                          </w:p>
                        </w:tc>
                        <w:tc>
                          <w:tcPr>
                            <w:tcW w:w="466" w:type="pct"/>
                            <w:tcBorders>
                              <w:top w:val="nil"/>
                              <w:left w:val="nil"/>
                              <w:bottom w:val="single" w:sz="4" w:space="0" w:color="auto"/>
                              <w:right w:val="single" w:sz="4" w:space="0" w:color="auto"/>
                            </w:tcBorders>
                            <w:noWrap/>
                            <w:vAlign w:val="center"/>
                            <w:hideMark/>
                          </w:tcPr>
                          <w:p w14:paraId="5507CFBD"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13</w:t>
                            </w:r>
                          </w:p>
                        </w:tc>
                        <w:tc>
                          <w:tcPr>
                            <w:tcW w:w="360" w:type="pct"/>
                            <w:tcBorders>
                              <w:top w:val="nil"/>
                              <w:left w:val="nil"/>
                              <w:bottom w:val="single" w:sz="4" w:space="0" w:color="auto"/>
                              <w:right w:val="single" w:sz="4" w:space="0" w:color="auto"/>
                            </w:tcBorders>
                            <w:noWrap/>
                            <w:vAlign w:val="center"/>
                            <w:hideMark/>
                          </w:tcPr>
                          <w:p w14:paraId="27B9712F"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68.42</w:t>
                            </w:r>
                          </w:p>
                        </w:tc>
                      </w:tr>
                      <w:tr w:rsidR="006315A4" w:rsidRPr="003F47CD" w14:paraId="2B25F521" w14:textId="77777777" w:rsidTr="006315A4">
                        <w:trPr>
                          <w:trHeight w:val="283"/>
                        </w:trPr>
                        <w:tc>
                          <w:tcPr>
                            <w:tcW w:w="291" w:type="pct"/>
                            <w:tcBorders>
                              <w:top w:val="nil"/>
                              <w:left w:val="single" w:sz="4" w:space="0" w:color="auto"/>
                              <w:bottom w:val="single" w:sz="4" w:space="0" w:color="auto"/>
                              <w:right w:val="single" w:sz="4" w:space="0" w:color="auto"/>
                            </w:tcBorders>
                            <w:noWrap/>
                            <w:vAlign w:val="center"/>
                            <w:hideMark/>
                          </w:tcPr>
                          <w:p w14:paraId="4B4BA692"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kern w:val="0"/>
                                <w:sz w:val="20"/>
                                <w:szCs w:val="20"/>
                              </w:rPr>
                              <w:t>2</w:t>
                            </w:r>
                          </w:p>
                        </w:tc>
                        <w:tc>
                          <w:tcPr>
                            <w:tcW w:w="819" w:type="pct"/>
                            <w:tcBorders>
                              <w:top w:val="nil"/>
                              <w:left w:val="nil"/>
                              <w:bottom w:val="single" w:sz="4" w:space="0" w:color="auto"/>
                              <w:right w:val="single" w:sz="4" w:space="0" w:color="auto"/>
                            </w:tcBorders>
                            <w:noWrap/>
                            <w:vAlign w:val="center"/>
                            <w:hideMark/>
                          </w:tcPr>
                          <w:p w14:paraId="304208F4" w14:textId="77777777" w:rsidR="003F52CE" w:rsidRPr="003F47CD" w:rsidRDefault="003F52CE" w:rsidP="008818D0">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立法院</w:t>
                            </w:r>
                          </w:p>
                        </w:tc>
                        <w:tc>
                          <w:tcPr>
                            <w:tcW w:w="462" w:type="pct"/>
                            <w:tcBorders>
                              <w:top w:val="nil"/>
                              <w:left w:val="nil"/>
                              <w:bottom w:val="single" w:sz="4" w:space="0" w:color="auto"/>
                              <w:right w:val="single" w:sz="4" w:space="0" w:color="auto"/>
                            </w:tcBorders>
                            <w:noWrap/>
                            <w:vAlign w:val="center"/>
                            <w:hideMark/>
                          </w:tcPr>
                          <w:p w14:paraId="705E5147"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94</w:t>
                            </w:r>
                          </w:p>
                        </w:tc>
                        <w:tc>
                          <w:tcPr>
                            <w:tcW w:w="462" w:type="pct"/>
                            <w:tcBorders>
                              <w:top w:val="nil"/>
                              <w:left w:val="nil"/>
                              <w:bottom w:val="single" w:sz="4" w:space="0" w:color="auto"/>
                              <w:right w:val="single" w:sz="4" w:space="0" w:color="auto"/>
                            </w:tcBorders>
                            <w:noWrap/>
                            <w:vAlign w:val="center"/>
                            <w:hideMark/>
                          </w:tcPr>
                          <w:p w14:paraId="6D610C6C"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1</w:t>
                            </w:r>
                          </w:p>
                        </w:tc>
                        <w:tc>
                          <w:tcPr>
                            <w:tcW w:w="374" w:type="pct"/>
                            <w:tcBorders>
                              <w:top w:val="nil"/>
                              <w:left w:val="nil"/>
                              <w:bottom w:val="single" w:sz="4" w:space="0" w:color="auto"/>
                              <w:right w:val="single" w:sz="4" w:space="0" w:color="auto"/>
                            </w:tcBorders>
                            <w:noWrap/>
                            <w:vAlign w:val="center"/>
                            <w:hideMark/>
                          </w:tcPr>
                          <w:p w14:paraId="3F268059"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1.06</w:t>
                            </w:r>
                          </w:p>
                        </w:tc>
                        <w:tc>
                          <w:tcPr>
                            <w:tcW w:w="463" w:type="pct"/>
                            <w:tcBorders>
                              <w:top w:val="nil"/>
                              <w:left w:val="nil"/>
                              <w:bottom w:val="single" w:sz="4" w:space="0" w:color="auto"/>
                              <w:right w:val="single" w:sz="4" w:space="0" w:color="auto"/>
                            </w:tcBorders>
                            <w:noWrap/>
                            <w:vAlign w:val="center"/>
                            <w:hideMark/>
                          </w:tcPr>
                          <w:p w14:paraId="4316AC93"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81</w:t>
                            </w:r>
                          </w:p>
                        </w:tc>
                        <w:tc>
                          <w:tcPr>
                            <w:tcW w:w="466" w:type="pct"/>
                            <w:tcBorders>
                              <w:top w:val="nil"/>
                              <w:left w:val="nil"/>
                              <w:bottom w:val="single" w:sz="4" w:space="0" w:color="auto"/>
                              <w:right w:val="single" w:sz="4" w:space="0" w:color="auto"/>
                            </w:tcBorders>
                            <w:noWrap/>
                            <w:vAlign w:val="center"/>
                            <w:hideMark/>
                          </w:tcPr>
                          <w:p w14:paraId="57E75FDD"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hint="eastAsia"/>
                                <w:kern w:val="0"/>
                                <w:sz w:val="20"/>
                                <w:szCs w:val="20"/>
                              </w:rPr>
                              <w:t>－</w:t>
                            </w:r>
                          </w:p>
                        </w:tc>
                        <w:tc>
                          <w:tcPr>
                            <w:tcW w:w="371" w:type="pct"/>
                            <w:tcBorders>
                              <w:top w:val="nil"/>
                              <w:left w:val="nil"/>
                              <w:bottom w:val="single" w:sz="4" w:space="0" w:color="auto"/>
                              <w:right w:val="single" w:sz="4" w:space="0" w:color="auto"/>
                            </w:tcBorders>
                            <w:noWrap/>
                            <w:vAlign w:val="center"/>
                            <w:hideMark/>
                          </w:tcPr>
                          <w:p w14:paraId="625580AB"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hint="eastAsia"/>
                                <w:kern w:val="0"/>
                                <w:sz w:val="20"/>
                                <w:szCs w:val="20"/>
                              </w:rPr>
                              <w:t>－</w:t>
                            </w:r>
                          </w:p>
                        </w:tc>
                        <w:tc>
                          <w:tcPr>
                            <w:tcW w:w="466" w:type="pct"/>
                            <w:tcBorders>
                              <w:top w:val="nil"/>
                              <w:left w:val="nil"/>
                              <w:bottom w:val="single" w:sz="4" w:space="0" w:color="auto"/>
                              <w:right w:val="single" w:sz="4" w:space="0" w:color="auto"/>
                            </w:tcBorders>
                            <w:noWrap/>
                            <w:vAlign w:val="center"/>
                            <w:hideMark/>
                          </w:tcPr>
                          <w:p w14:paraId="053602BB"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13</w:t>
                            </w:r>
                          </w:p>
                        </w:tc>
                        <w:tc>
                          <w:tcPr>
                            <w:tcW w:w="466" w:type="pct"/>
                            <w:tcBorders>
                              <w:top w:val="nil"/>
                              <w:left w:val="nil"/>
                              <w:bottom w:val="single" w:sz="4" w:space="0" w:color="auto"/>
                              <w:right w:val="single" w:sz="4" w:space="0" w:color="auto"/>
                            </w:tcBorders>
                            <w:noWrap/>
                            <w:vAlign w:val="center"/>
                            <w:hideMark/>
                          </w:tcPr>
                          <w:p w14:paraId="041374E9"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1</w:t>
                            </w:r>
                          </w:p>
                        </w:tc>
                        <w:tc>
                          <w:tcPr>
                            <w:tcW w:w="360" w:type="pct"/>
                            <w:tcBorders>
                              <w:top w:val="nil"/>
                              <w:left w:val="nil"/>
                              <w:bottom w:val="single" w:sz="4" w:space="0" w:color="auto"/>
                              <w:right w:val="single" w:sz="4" w:space="0" w:color="auto"/>
                            </w:tcBorders>
                            <w:noWrap/>
                            <w:vAlign w:val="center"/>
                            <w:hideMark/>
                          </w:tcPr>
                          <w:p w14:paraId="7978D23A"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7.69</w:t>
                            </w:r>
                          </w:p>
                        </w:tc>
                      </w:tr>
                      <w:tr w:rsidR="006315A4" w:rsidRPr="003F47CD" w14:paraId="3714EE03" w14:textId="77777777" w:rsidTr="006315A4">
                        <w:trPr>
                          <w:trHeight w:val="283"/>
                        </w:trPr>
                        <w:tc>
                          <w:tcPr>
                            <w:tcW w:w="291" w:type="pct"/>
                            <w:tcBorders>
                              <w:top w:val="nil"/>
                              <w:left w:val="single" w:sz="4" w:space="0" w:color="auto"/>
                              <w:bottom w:val="single" w:sz="4" w:space="0" w:color="auto"/>
                              <w:right w:val="single" w:sz="4" w:space="0" w:color="auto"/>
                            </w:tcBorders>
                            <w:noWrap/>
                            <w:vAlign w:val="center"/>
                            <w:hideMark/>
                          </w:tcPr>
                          <w:p w14:paraId="6A39C8C7"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kern w:val="0"/>
                                <w:sz w:val="20"/>
                                <w:szCs w:val="20"/>
                              </w:rPr>
                              <w:t>3</w:t>
                            </w:r>
                          </w:p>
                        </w:tc>
                        <w:tc>
                          <w:tcPr>
                            <w:tcW w:w="819" w:type="pct"/>
                            <w:tcBorders>
                              <w:top w:val="nil"/>
                              <w:left w:val="nil"/>
                              <w:bottom w:val="single" w:sz="4" w:space="0" w:color="auto"/>
                              <w:right w:val="single" w:sz="4" w:space="0" w:color="auto"/>
                            </w:tcBorders>
                            <w:noWrap/>
                            <w:vAlign w:val="center"/>
                            <w:hideMark/>
                          </w:tcPr>
                          <w:p w14:paraId="45D879AC" w14:textId="77777777" w:rsidR="003F52CE" w:rsidRPr="003F47CD" w:rsidRDefault="003F52CE" w:rsidP="008818D0">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司法院</w:t>
                            </w:r>
                          </w:p>
                        </w:tc>
                        <w:tc>
                          <w:tcPr>
                            <w:tcW w:w="462" w:type="pct"/>
                            <w:tcBorders>
                              <w:top w:val="nil"/>
                              <w:left w:val="nil"/>
                              <w:bottom w:val="single" w:sz="4" w:space="0" w:color="auto"/>
                              <w:right w:val="single" w:sz="4" w:space="0" w:color="auto"/>
                            </w:tcBorders>
                            <w:noWrap/>
                            <w:vAlign w:val="center"/>
                            <w:hideMark/>
                          </w:tcPr>
                          <w:p w14:paraId="1CC08D3C"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293</w:t>
                            </w:r>
                          </w:p>
                        </w:tc>
                        <w:tc>
                          <w:tcPr>
                            <w:tcW w:w="462" w:type="pct"/>
                            <w:tcBorders>
                              <w:top w:val="nil"/>
                              <w:left w:val="nil"/>
                              <w:bottom w:val="single" w:sz="4" w:space="0" w:color="auto"/>
                              <w:right w:val="single" w:sz="4" w:space="0" w:color="auto"/>
                            </w:tcBorders>
                            <w:noWrap/>
                            <w:vAlign w:val="center"/>
                            <w:hideMark/>
                          </w:tcPr>
                          <w:p w14:paraId="21F6F0CB"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52</w:t>
                            </w:r>
                          </w:p>
                        </w:tc>
                        <w:tc>
                          <w:tcPr>
                            <w:tcW w:w="374" w:type="pct"/>
                            <w:tcBorders>
                              <w:top w:val="nil"/>
                              <w:left w:val="nil"/>
                              <w:bottom w:val="single" w:sz="4" w:space="0" w:color="auto"/>
                              <w:right w:val="single" w:sz="4" w:space="0" w:color="auto"/>
                            </w:tcBorders>
                            <w:noWrap/>
                            <w:vAlign w:val="center"/>
                            <w:hideMark/>
                          </w:tcPr>
                          <w:p w14:paraId="198065DA"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b/>
                                <w:bCs/>
                                <w:kern w:val="0"/>
                                <w:sz w:val="20"/>
                                <w:szCs w:val="20"/>
                              </w:rPr>
                              <w:t>17.75</w:t>
                            </w:r>
                          </w:p>
                        </w:tc>
                        <w:tc>
                          <w:tcPr>
                            <w:tcW w:w="463" w:type="pct"/>
                            <w:tcBorders>
                              <w:top w:val="nil"/>
                              <w:left w:val="nil"/>
                              <w:bottom w:val="single" w:sz="4" w:space="0" w:color="auto"/>
                              <w:right w:val="single" w:sz="4" w:space="0" w:color="auto"/>
                            </w:tcBorders>
                            <w:noWrap/>
                            <w:vAlign w:val="center"/>
                            <w:hideMark/>
                          </w:tcPr>
                          <w:p w14:paraId="6DD02852"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70</w:t>
                            </w:r>
                          </w:p>
                        </w:tc>
                        <w:tc>
                          <w:tcPr>
                            <w:tcW w:w="466" w:type="pct"/>
                            <w:tcBorders>
                              <w:top w:val="nil"/>
                              <w:left w:val="nil"/>
                              <w:bottom w:val="single" w:sz="4" w:space="0" w:color="auto"/>
                              <w:right w:val="single" w:sz="4" w:space="0" w:color="auto"/>
                            </w:tcBorders>
                            <w:noWrap/>
                            <w:vAlign w:val="center"/>
                            <w:hideMark/>
                          </w:tcPr>
                          <w:p w14:paraId="65A7C09B"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3</w:t>
                            </w:r>
                          </w:p>
                        </w:tc>
                        <w:tc>
                          <w:tcPr>
                            <w:tcW w:w="371" w:type="pct"/>
                            <w:tcBorders>
                              <w:top w:val="nil"/>
                              <w:left w:val="nil"/>
                              <w:bottom w:val="single" w:sz="4" w:space="0" w:color="auto"/>
                              <w:right w:val="single" w:sz="4" w:space="0" w:color="auto"/>
                            </w:tcBorders>
                            <w:noWrap/>
                            <w:vAlign w:val="center"/>
                            <w:hideMark/>
                          </w:tcPr>
                          <w:p w14:paraId="6F94ED05"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4.29</w:t>
                            </w:r>
                          </w:p>
                        </w:tc>
                        <w:tc>
                          <w:tcPr>
                            <w:tcW w:w="466" w:type="pct"/>
                            <w:tcBorders>
                              <w:top w:val="nil"/>
                              <w:left w:val="nil"/>
                              <w:bottom w:val="single" w:sz="4" w:space="0" w:color="auto"/>
                              <w:right w:val="single" w:sz="4" w:space="0" w:color="auto"/>
                            </w:tcBorders>
                            <w:noWrap/>
                            <w:vAlign w:val="center"/>
                            <w:hideMark/>
                          </w:tcPr>
                          <w:p w14:paraId="3F55DC8A"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223</w:t>
                            </w:r>
                          </w:p>
                        </w:tc>
                        <w:tc>
                          <w:tcPr>
                            <w:tcW w:w="466" w:type="pct"/>
                            <w:tcBorders>
                              <w:top w:val="nil"/>
                              <w:left w:val="nil"/>
                              <w:bottom w:val="single" w:sz="4" w:space="0" w:color="auto"/>
                              <w:right w:val="single" w:sz="4" w:space="0" w:color="auto"/>
                            </w:tcBorders>
                            <w:noWrap/>
                            <w:vAlign w:val="center"/>
                            <w:hideMark/>
                          </w:tcPr>
                          <w:p w14:paraId="5BFA808F"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49</w:t>
                            </w:r>
                          </w:p>
                        </w:tc>
                        <w:tc>
                          <w:tcPr>
                            <w:tcW w:w="360" w:type="pct"/>
                            <w:tcBorders>
                              <w:top w:val="nil"/>
                              <w:left w:val="nil"/>
                              <w:bottom w:val="single" w:sz="4" w:space="0" w:color="auto"/>
                              <w:right w:val="single" w:sz="4" w:space="0" w:color="auto"/>
                            </w:tcBorders>
                            <w:noWrap/>
                            <w:vAlign w:val="center"/>
                            <w:hideMark/>
                          </w:tcPr>
                          <w:p w14:paraId="3422D367"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21.97</w:t>
                            </w:r>
                          </w:p>
                        </w:tc>
                      </w:tr>
                      <w:tr w:rsidR="006315A4" w:rsidRPr="003F47CD" w14:paraId="0462943B" w14:textId="77777777" w:rsidTr="006315A4">
                        <w:trPr>
                          <w:trHeight w:val="283"/>
                        </w:trPr>
                        <w:tc>
                          <w:tcPr>
                            <w:tcW w:w="291" w:type="pct"/>
                            <w:tcBorders>
                              <w:top w:val="nil"/>
                              <w:left w:val="single" w:sz="4" w:space="0" w:color="auto"/>
                              <w:bottom w:val="single" w:sz="4" w:space="0" w:color="auto"/>
                              <w:right w:val="single" w:sz="4" w:space="0" w:color="auto"/>
                            </w:tcBorders>
                            <w:noWrap/>
                            <w:vAlign w:val="center"/>
                            <w:hideMark/>
                          </w:tcPr>
                          <w:p w14:paraId="38FBA987"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kern w:val="0"/>
                                <w:sz w:val="20"/>
                                <w:szCs w:val="20"/>
                              </w:rPr>
                              <w:t>4</w:t>
                            </w:r>
                          </w:p>
                        </w:tc>
                        <w:tc>
                          <w:tcPr>
                            <w:tcW w:w="819" w:type="pct"/>
                            <w:tcBorders>
                              <w:top w:val="nil"/>
                              <w:left w:val="nil"/>
                              <w:bottom w:val="single" w:sz="4" w:space="0" w:color="auto"/>
                              <w:right w:val="single" w:sz="4" w:space="0" w:color="auto"/>
                            </w:tcBorders>
                            <w:noWrap/>
                            <w:vAlign w:val="center"/>
                            <w:hideMark/>
                          </w:tcPr>
                          <w:p w14:paraId="29A381FA" w14:textId="77777777" w:rsidR="003F52CE" w:rsidRPr="003F47CD" w:rsidRDefault="003F52CE" w:rsidP="008818D0">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考試院</w:t>
                            </w:r>
                          </w:p>
                        </w:tc>
                        <w:tc>
                          <w:tcPr>
                            <w:tcW w:w="462" w:type="pct"/>
                            <w:tcBorders>
                              <w:top w:val="nil"/>
                              <w:left w:val="nil"/>
                              <w:bottom w:val="single" w:sz="4" w:space="0" w:color="auto"/>
                              <w:right w:val="single" w:sz="4" w:space="0" w:color="auto"/>
                            </w:tcBorders>
                            <w:noWrap/>
                            <w:vAlign w:val="center"/>
                            <w:hideMark/>
                          </w:tcPr>
                          <w:p w14:paraId="00BE16CF"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43</w:t>
                            </w:r>
                          </w:p>
                        </w:tc>
                        <w:tc>
                          <w:tcPr>
                            <w:tcW w:w="462" w:type="pct"/>
                            <w:tcBorders>
                              <w:top w:val="nil"/>
                              <w:left w:val="nil"/>
                              <w:bottom w:val="single" w:sz="4" w:space="0" w:color="auto"/>
                              <w:right w:val="single" w:sz="4" w:space="0" w:color="auto"/>
                            </w:tcBorders>
                            <w:noWrap/>
                            <w:vAlign w:val="center"/>
                            <w:hideMark/>
                          </w:tcPr>
                          <w:p w14:paraId="177DC583"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hint="eastAsia"/>
                                <w:kern w:val="0"/>
                                <w:sz w:val="20"/>
                                <w:szCs w:val="20"/>
                              </w:rPr>
                              <w:t>－</w:t>
                            </w:r>
                          </w:p>
                        </w:tc>
                        <w:tc>
                          <w:tcPr>
                            <w:tcW w:w="374" w:type="pct"/>
                            <w:tcBorders>
                              <w:top w:val="nil"/>
                              <w:left w:val="nil"/>
                              <w:bottom w:val="single" w:sz="4" w:space="0" w:color="auto"/>
                              <w:right w:val="single" w:sz="4" w:space="0" w:color="auto"/>
                            </w:tcBorders>
                            <w:noWrap/>
                            <w:vAlign w:val="center"/>
                            <w:hideMark/>
                          </w:tcPr>
                          <w:p w14:paraId="4F0F02EA" w14:textId="77777777" w:rsidR="003F52CE" w:rsidRPr="003F52CE" w:rsidRDefault="003F52CE" w:rsidP="003F52CE">
                            <w:pPr>
                              <w:widowControl/>
                              <w:spacing w:line="240" w:lineRule="exact"/>
                              <w:jc w:val="right"/>
                              <w:rPr>
                                <w:rFonts w:ascii="標楷體" w:eastAsia="標楷體" w:hAnsi="標楷體" w:cs="Calibri"/>
                                <w:b/>
                                <w:bCs/>
                                <w:kern w:val="0"/>
                                <w:sz w:val="20"/>
                                <w:szCs w:val="20"/>
                              </w:rPr>
                            </w:pPr>
                            <w:r w:rsidRPr="003F52CE">
                              <w:rPr>
                                <w:rFonts w:ascii="標楷體" w:eastAsia="標楷體" w:hAnsi="標楷體" w:cs="Calibri" w:hint="eastAsia"/>
                                <w:kern w:val="0"/>
                                <w:sz w:val="20"/>
                                <w:szCs w:val="20"/>
                              </w:rPr>
                              <w:t>－</w:t>
                            </w:r>
                          </w:p>
                        </w:tc>
                        <w:tc>
                          <w:tcPr>
                            <w:tcW w:w="463" w:type="pct"/>
                            <w:tcBorders>
                              <w:top w:val="nil"/>
                              <w:left w:val="nil"/>
                              <w:bottom w:val="single" w:sz="4" w:space="0" w:color="auto"/>
                              <w:right w:val="single" w:sz="4" w:space="0" w:color="auto"/>
                            </w:tcBorders>
                            <w:noWrap/>
                            <w:vAlign w:val="center"/>
                            <w:hideMark/>
                          </w:tcPr>
                          <w:p w14:paraId="0DEFA590"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43</w:t>
                            </w:r>
                          </w:p>
                        </w:tc>
                        <w:tc>
                          <w:tcPr>
                            <w:tcW w:w="466" w:type="pct"/>
                            <w:tcBorders>
                              <w:top w:val="nil"/>
                              <w:left w:val="nil"/>
                              <w:bottom w:val="single" w:sz="4" w:space="0" w:color="auto"/>
                              <w:right w:val="single" w:sz="4" w:space="0" w:color="auto"/>
                            </w:tcBorders>
                            <w:noWrap/>
                            <w:vAlign w:val="center"/>
                            <w:hideMark/>
                          </w:tcPr>
                          <w:p w14:paraId="3DAF3950"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hint="eastAsia"/>
                                <w:kern w:val="0"/>
                                <w:sz w:val="20"/>
                                <w:szCs w:val="20"/>
                              </w:rPr>
                              <w:t>－</w:t>
                            </w:r>
                          </w:p>
                        </w:tc>
                        <w:tc>
                          <w:tcPr>
                            <w:tcW w:w="371" w:type="pct"/>
                            <w:tcBorders>
                              <w:top w:val="nil"/>
                              <w:left w:val="nil"/>
                              <w:bottom w:val="single" w:sz="4" w:space="0" w:color="auto"/>
                              <w:right w:val="single" w:sz="4" w:space="0" w:color="auto"/>
                            </w:tcBorders>
                            <w:noWrap/>
                            <w:vAlign w:val="center"/>
                            <w:hideMark/>
                          </w:tcPr>
                          <w:p w14:paraId="06368E27"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hint="eastAsia"/>
                                <w:kern w:val="0"/>
                                <w:sz w:val="20"/>
                                <w:szCs w:val="20"/>
                              </w:rPr>
                              <w:t>－</w:t>
                            </w:r>
                          </w:p>
                        </w:tc>
                        <w:tc>
                          <w:tcPr>
                            <w:tcW w:w="466" w:type="pct"/>
                            <w:tcBorders>
                              <w:top w:val="nil"/>
                              <w:left w:val="nil"/>
                              <w:bottom w:val="single" w:sz="4" w:space="0" w:color="auto"/>
                              <w:right w:val="single" w:sz="4" w:space="0" w:color="auto"/>
                            </w:tcBorders>
                            <w:noWrap/>
                            <w:vAlign w:val="center"/>
                            <w:hideMark/>
                          </w:tcPr>
                          <w:p w14:paraId="75F82AB5"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hint="eastAsia"/>
                                <w:kern w:val="0"/>
                                <w:sz w:val="20"/>
                                <w:szCs w:val="20"/>
                              </w:rPr>
                              <w:t>－</w:t>
                            </w:r>
                          </w:p>
                        </w:tc>
                        <w:tc>
                          <w:tcPr>
                            <w:tcW w:w="466" w:type="pct"/>
                            <w:tcBorders>
                              <w:top w:val="nil"/>
                              <w:left w:val="nil"/>
                              <w:bottom w:val="single" w:sz="4" w:space="0" w:color="auto"/>
                              <w:right w:val="single" w:sz="4" w:space="0" w:color="auto"/>
                            </w:tcBorders>
                            <w:noWrap/>
                            <w:vAlign w:val="center"/>
                            <w:hideMark/>
                          </w:tcPr>
                          <w:p w14:paraId="4C8B58F7"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hint="eastAsia"/>
                                <w:kern w:val="0"/>
                                <w:sz w:val="20"/>
                                <w:szCs w:val="20"/>
                              </w:rPr>
                              <w:t>－</w:t>
                            </w:r>
                          </w:p>
                        </w:tc>
                        <w:tc>
                          <w:tcPr>
                            <w:tcW w:w="360" w:type="pct"/>
                            <w:tcBorders>
                              <w:top w:val="nil"/>
                              <w:left w:val="nil"/>
                              <w:bottom w:val="single" w:sz="4" w:space="0" w:color="auto"/>
                              <w:right w:val="single" w:sz="4" w:space="0" w:color="auto"/>
                            </w:tcBorders>
                            <w:noWrap/>
                            <w:vAlign w:val="center"/>
                            <w:hideMark/>
                          </w:tcPr>
                          <w:p w14:paraId="18E0D546" w14:textId="77777777" w:rsidR="003F52CE" w:rsidRPr="003F52CE" w:rsidRDefault="003F52CE" w:rsidP="003F52CE">
                            <w:pPr>
                              <w:widowControl/>
                              <w:spacing w:line="240" w:lineRule="exact"/>
                              <w:jc w:val="right"/>
                              <w:rPr>
                                <w:rFonts w:ascii="標楷體" w:eastAsia="標楷體" w:hAnsi="標楷體" w:cs="Calibri"/>
                                <w:kern w:val="0"/>
                                <w:sz w:val="20"/>
                                <w:szCs w:val="20"/>
                              </w:rPr>
                            </w:pPr>
                            <w:r w:rsidRPr="003F52CE">
                              <w:rPr>
                                <w:rFonts w:ascii="標楷體" w:eastAsia="標楷體" w:hAnsi="標楷體" w:cs="Calibri"/>
                                <w:kern w:val="0"/>
                                <w:sz w:val="20"/>
                                <w:szCs w:val="20"/>
                              </w:rPr>
                              <w:t xml:space="preserve">--   </w:t>
                            </w:r>
                          </w:p>
                        </w:tc>
                      </w:tr>
                      <w:tr w:rsidR="006315A4" w:rsidRPr="003F47CD" w14:paraId="46BCC9C5" w14:textId="77777777" w:rsidTr="006315A4">
                        <w:trPr>
                          <w:trHeight w:val="283"/>
                        </w:trPr>
                        <w:tc>
                          <w:tcPr>
                            <w:tcW w:w="291" w:type="pct"/>
                            <w:tcBorders>
                              <w:top w:val="nil"/>
                              <w:left w:val="single" w:sz="4" w:space="0" w:color="auto"/>
                              <w:bottom w:val="single" w:sz="4" w:space="0" w:color="auto"/>
                              <w:right w:val="single" w:sz="4" w:space="0" w:color="auto"/>
                            </w:tcBorders>
                            <w:noWrap/>
                            <w:vAlign w:val="center"/>
                            <w:hideMark/>
                          </w:tcPr>
                          <w:p w14:paraId="54DD5EF1" w14:textId="77777777" w:rsidR="003F52CE" w:rsidRPr="003F47CD" w:rsidRDefault="003F52CE" w:rsidP="003F52CE">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kern w:val="0"/>
                                <w:sz w:val="20"/>
                                <w:szCs w:val="20"/>
                              </w:rPr>
                              <w:t>5</w:t>
                            </w:r>
                          </w:p>
                        </w:tc>
                        <w:tc>
                          <w:tcPr>
                            <w:tcW w:w="819" w:type="pct"/>
                            <w:tcBorders>
                              <w:top w:val="nil"/>
                              <w:left w:val="nil"/>
                              <w:bottom w:val="single" w:sz="4" w:space="0" w:color="auto"/>
                              <w:right w:val="single" w:sz="4" w:space="0" w:color="auto"/>
                            </w:tcBorders>
                            <w:noWrap/>
                            <w:vAlign w:val="center"/>
                            <w:hideMark/>
                          </w:tcPr>
                          <w:p w14:paraId="4B9036A4" w14:textId="77777777" w:rsidR="003F52CE" w:rsidRPr="003F47CD" w:rsidRDefault="003F52CE" w:rsidP="008818D0">
                            <w:pPr>
                              <w:widowControl/>
                              <w:spacing w:line="240" w:lineRule="exact"/>
                              <w:jc w:val="center"/>
                              <w:rPr>
                                <w:rFonts w:ascii="標楷體" w:eastAsia="標楷體" w:hAnsi="標楷體" w:cs="Calibri"/>
                                <w:kern w:val="0"/>
                                <w:sz w:val="20"/>
                                <w:szCs w:val="20"/>
                              </w:rPr>
                            </w:pPr>
                            <w:r w:rsidRPr="003F47CD">
                              <w:rPr>
                                <w:rFonts w:ascii="標楷體" w:eastAsia="標楷體" w:hAnsi="標楷體" w:cs="Calibri" w:hint="eastAsia"/>
                                <w:kern w:val="0"/>
                                <w:sz w:val="20"/>
                                <w:szCs w:val="20"/>
                              </w:rPr>
                              <w:t>監察院</w:t>
                            </w:r>
                          </w:p>
                        </w:tc>
                        <w:tc>
                          <w:tcPr>
                            <w:tcW w:w="462" w:type="pct"/>
                            <w:tcBorders>
                              <w:top w:val="nil"/>
                              <w:left w:val="nil"/>
                              <w:bottom w:val="single" w:sz="4" w:space="0" w:color="auto"/>
                              <w:right w:val="single" w:sz="4" w:space="0" w:color="auto"/>
                            </w:tcBorders>
                            <w:noWrap/>
                            <w:vAlign w:val="center"/>
                            <w:hideMark/>
                          </w:tcPr>
                          <w:p w14:paraId="768D0B6A"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93</w:t>
                            </w:r>
                          </w:p>
                        </w:tc>
                        <w:tc>
                          <w:tcPr>
                            <w:tcW w:w="462" w:type="pct"/>
                            <w:tcBorders>
                              <w:top w:val="nil"/>
                              <w:left w:val="nil"/>
                              <w:bottom w:val="single" w:sz="4" w:space="0" w:color="auto"/>
                              <w:right w:val="single" w:sz="4" w:space="0" w:color="auto"/>
                            </w:tcBorders>
                            <w:noWrap/>
                            <w:vAlign w:val="center"/>
                            <w:hideMark/>
                          </w:tcPr>
                          <w:p w14:paraId="1BFBD98C"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13</w:t>
                            </w:r>
                          </w:p>
                        </w:tc>
                        <w:tc>
                          <w:tcPr>
                            <w:tcW w:w="374" w:type="pct"/>
                            <w:tcBorders>
                              <w:top w:val="nil"/>
                              <w:left w:val="nil"/>
                              <w:bottom w:val="single" w:sz="4" w:space="0" w:color="auto"/>
                              <w:right w:val="single" w:sz="4" w:space="0" w:color="auto"/>
                            </w:tcBorders>
                            <w:noWrap/>
                            <w:vAlign w:val="center"/>
                            <w:hideMark/>
                          </w:tcPr>
                          <w:p w14:paraId="27D5830A" w14:textId="77777777" w:rsidR="003F52CE" w:rsidRPr="003F47CD" w:rsidRDefault="003F52CE" w:rsidP="003F52CE">
                            <w:pPr>
                              <w:widowControl/>
                              <w:spacing w:line="240" w:lineRule="exact"/>
                              <w:jc w:val="right"/>
                              <w:rPr>
                                <w:rFonts w:ascii="標楷體" w:eastAsia="標楷體" w:hAnsi="標楷體" w:cs="Calibri"/>
                                <w:b/>
                                <w:bCs/>
                                <w:kern w:val="0"/>
                                <w:sz w:val="20"/>
                                <w:szCs w:val="20"/>
                              </w:rPr>
                            </w:pPr>
                            <w:r w:rsidRPr="003F47CD">
                              <w:rPr>
                                <w:rFonts w:ascii="標楷體" w:eastAsia="標楷體" w:hAnsi="標楷體" w:cs="Calibri"/>
                                <w:b/>
                                <w:bCs/>
                                <w:kern w:val="0"/>
                                <w:sz w:val="20"/>
                                <w:szCs w:val="20"/>
                              </w:rPr>
                              <w:t>13.98</w:t>
                            </w:r>
                          </w:p>
                        </w:tc>
                        <w:tc>
                          <w:tcPr>
                            <w:tcW w:w="463" w:type="pct"/>
                            <w:tcBorders>
                              <w:top w:val="nil"/>
                              <w:left w:val="nil"/>
                              <w:bottom w:val="single" w:sz="4" w:space="0" w:color="auto"/>
                              <w:right w:val="single" w:sz="4" w:space="0" w:color="auto"/>
                            </w:tcBorders>
                            <w:noWrap/>
                            <w:vAlign w:val="center"/>
                            <w:hideMark/>
                          </w:tcPr>
                          <w:p w14:paraId="4510CC6E" w14:textId="77777777" w:rsidR="003F52CE" w:rsidRPr="003F47CD" w:rsidRDefault="003F52CE" w:rsidP="003F52CE">
                            <w:pPr>
                              <w:widowControl/>
                              <w:spacing w:line="240" w:lineRule="exact"/>
                              <w:jc w:val="right"/>
                              <w:rPr>
                                <w:rFonts w:ascii="標楷體" w:eastAsia="標楷體" w:hAnsi="標楷體" w:cs="Calibri"/>
                                <w:kern w:val="0"/>
                                <w:sz w:val="20"/>
                                <w:szCs w:val="20"/>
                              </w:rPr>
                            </w:pPr>
                            <w:r w:rsidRPr="003F47CD">
                              <w:rPr>
                                <w:rFonts w:ascii="標楷體" w:eastAsia="標楷體" w:hAnsi="標楷體" w:cs="Calibri"/>
                                <w:kern w:val="0"/>
                                <w:sz w:val="20"/>
                                <w:szCs w:val="20"/>
                              </w:rPr>
                              <w:t>65</w:t>
                            </w:r>
                          </w:p>
                        </w:tc>
                        <w:tc>
                          <w:tcPr>
                            <w:tcW w:w="466" w:type="pct"/>
                            <w:tcBorders>
                              <w:top w:val="nil"/>
                              <w:left w:val="nil"/>
                              <w:bottom w:val="single" w:sz="4" w:space="0" w:color="auto"/>
                              <w:right w:val="single" w:sz="4" w:space="0" w:color="auto"/>
                            </w:tcBorders>
                            <w:noWrap/>
                            <w:vAlign w:val="center"/>
                            <w:hideMark/>
                          </w:tcPr>
                          <w:p w14:paraId="307F81D6" w14:textId="77777777" w:rsidR="003F52CE" w:rsidRPr="003F47CD" w:rsidRDefault="003F52CE" w:rsidP="003F52CE">
                            <w:pPr>
                              <w:widowControl/>
                              <w:spacing w:line="240" w:lineRule="exact"/>
                              <w:jc w:val="right"/>
                              <w:rPr>
                                <w:rFonts w:ascii="標楷體" w:eastAsia="標楷體" w:hAnsi="標楷體" w:cs="Calibri"/>
                                <w:kern w:val="0"/>
                                <w:sz w:val="20"/>
                                <w:szCs w:val="20"/>
                              </w:rPr>
                            </w:pPr>
                            <w:r w:rsidRPr="003F47CD">
                              <w:rPr>
                                <w:rFonts w:ascii="標楷體" w:eastAsia="標楷體" w:hAnsi="標楷體" w:cs="Calibri"/>
                                <w:kern w:val="0"/>
                                <w:sz w:val="20"/>
                                <w:szCs w:val="20"/>
                              </w:rPr>
                              <w:t>4</w:t>
                            </w:r>
                          </w:p>
                        </w:tc>
                        <w:tc>
                          <w:tcPr>
                            <w:tcW w:w="371" w:type="pct"/>
                            <w:tcBorders>
                              <w:top w:val="nil"/>
                              <w:left w:val="nil"/>
                              <w:bottom w:val="single" w:sz="4" w:space="0" w:color="auto"/>
                              <w:right w:val="single" w:sz="4" w:space="0" w:color="auto"/>
                            </w:tcBorders>
                            <w:noWrap/>
                            <w:vAlign w:val="center"/>
                            <w:hideMark/>
                          </w:tcPr>
                          <w:p w14:paraId="26A4BB78" w14:textId="77777777" w:rsidR="003F52CE" w:rsidRPr="003F47CD" w:rsidRDefault="003F52CE" w:rsidP="003F52CE">
                            <w:pPr>
                              <w:widowControl/>
                              <w:spacing w:line="240" w:lineRule="exact"/>
                              <w:jc w:val="right"/>
                              <w:rPr>
                                <w:rFonts w:ascii="標楷體" w:eastAsia="標楷體" w:hAnsi="標楷體" w:cs="Calibri"/>
                                <w:kern w:val="0"/>
                                <w:sz w:val="20"/>
                                <w:szCs w:val="20"/>
                              </w:rPr>
                            </w:pPr>
                            <w:r w:rsidRPr="003F47CD">
                              <w:rPr>
                                <w:rFonts w:ascii="標楷體" w:eastAsia="標楷體" w:hAnsi="標楷體" w:cs="Calibri"/>
                                <w:kern w:val="0"/>
                                <w:sz w:val="20"/>
                                <w:szCs w:val="20"/>
                              </w:rPr>
                              <w:t>6.15</w:t>
                            </w:r>
                          </w:p>
                        </w:tc>
                        <w:tc>
                          <w:tcPr>
                            <w:tcW w:w="466" w:type="pct"/>
                            <w:tcBorders>
                              <w:top w:val="nil"/>
                              <w:left w:val="nil"/>
                              <w:bottom w:val="single" w:sz="4" w:space="0" w:color="auto"/>
                              <w:right w:val="single" w:sz="4" w:space="0" w:color="auto"/>
                            </w:tcBorders>
                            <w:noWrap/>
                            <w:vAlign w:val="center"/>
                            <w:hideMark/>
                          </w:tcPr>
                          <w:p w14:paraId="18B8C46F" w14:textId="77777777" w:rsidR="003F52CE" w:rsidRPr="003F47CD" w:rsidRDefault="003F52CE" w:rsidP="003F52CE">
                            <w:pPr>
                              <w:widowControl/>
                              <w:spacing w:line="240" w:lineRule="exact"/>
                              <w:jc w:val="right"/>
                              <w:rPr>
                                <w:rFonts w:ascii="標楷體" w:eastAsia="標楷體" w:hAnsi="標楷體" w:cs="Calibri"/>
                                <w:kern w:val="0"/>
                                <w:sz w:val="20"/>
                                <w:szCs w:val="20"/>
                              </w:rPr>
                            </w:pPr>
                            <w:r w:rsidRPr="003F47CD">
                              <w:rPr>
                                <w:rFonts w:ascii="標楷體" w:eastAsia="標楷體" w:hAnsi="標楷體" w:cs="Calibri"/>
                                <w:kern w:val="0"/>
                                <w:sz w:val="20"/>
                                <w:szCs w:val="20"/>
                              </w:rPr>
                              <w:t>28</w:t>
                            </w:r>
                          </w:p>
                        </w:tc>
                        <w:tc>
                          <w:tcPr>
                            <w:tcW w:w="466" w:type="pct"/>
                            <w:tcBorders>
                              <w:top w:val="nil"/>
                              <w:left w:val="nil"/>
                              <w:bottom w:val="single" w:sz="4" w:space="0" w:color="auto"/>
                              <w:right w:val="single" w:sz="4" w:space="0" w:color="auto"/>
                            </w:tcBorders>
                            <w:noWrap/>
                            <w:vAlign w:val="center"/>
                            <w:hideMark/>
                          </w:tcPr>
                          <w:p w14:paraId="0354A800" w14:textId="77777777" w:rsidR="003F52CE" w:rsidRPr="003F47CD" w:rsidRDefault="003F52CE" w:rsidP="003F52CE">
                            <w:pPr>
                              <w:widowControl/>
                              <w:spacing w:line="240" w:lineRule="exact"/>
                              <w:jc w:val="right"/>
                              <w:rPr>
                                <w:rFonts w:ascii="標楷體" w:eastAsia="標楷體" w:hAnsi="標楷體" w:cs="Calibri"/>
                                <w:kern w:val="0"/>
                                <w:sz w:val="20"/>
                                <w:szCs w:val="20"/>
                              </w:rPr>
                            </w:pPr>
                            <w:r w:rsidRPr="003F47CD">
                              <w:rPr>
                                <w:rFonts w:ascii="標楷體" w:eastAsia="標楷體" w:hAnsi="標楷體" w:cs="Calibri"/>
                                <w:kern w:val="0"/>
                                <w:sz w:val="20"/>
                                <w:szCs w:val="20"/>
                              </w:rPr>
                              <w:t>9</w:t>
                            </w:r>
                          </w:p>
                        </w:tc>
                        <w:tc>
                          <w:tcPr>
                            <w:tcW w:w="360" w:type="pct"/>
                            <w:tcBorders>
                              <w:top w:val="nil"/>
                              <w:left w:val="nil"/>
                              <w:bottom w:val="single" w:sz="4" w:space="0" w:color="auto"/>
                              <w:right w:val="single" w:sz="4" w:space="0" w:color="auto"/>
                            </w:tcBorders>
                            <w:noWrap/>
                            <w:vAlign w:val="center"/>
                            <w:hideMark/>
                          </w:tcPr>
                          <w:p w14:paraId="61BDBB06" w14:textId="77777777" w:rsidR="003F52CE" w:rsidRPr="003F47CD" w:rsidRDefault="003F52CE" w:rsidP="003F52CE">
                            <w:pPr>
                              <w:widowControl/>
                              <w:spacing w:line="240" w:lineRule="exact"/>
                              <w:jc w:val="right"/>
                              <w:rPr>
                                <w:rFonts w:ascii="標楷體" w:eastAsia="標楷體" w:hAnsi="標楷體" w:cs="Calibri"/>
                                <w:color w:val="000000"/>
                                <w:kern w:val="0"/>
                                <w:sz w:val="20"/>
                                <w:szCs w:val="20"/>
                              </w:rPr>
                            </w:pPr>
                            <w:r w:rsidRPr="003F47CD">
                              <w:rPr>
                                <w:rFonts w:ascii="標楷體" w:eastAsia="標楷體" w:hAnsi="標楷體" w:cs="Calibri"/>
                                <w:color w:val="000000"/>
                                <w:kern w:val="0"/>
                                <w:sz w:val="20"/>
                                <w:szCs w:val="20"/>
                              </w:rPr>
                              <w:t>32.14</w:t>
                            </w:r>
                          </w:p>
                        </w:tc>
                      </w:tr>
                    </w:tbl>
                    <w:p w14:paraId="0A9BC9EE" w14:textId="47644074" w:rsidR="00E34E03" w:rsidRPr="000632EC" w:rsidRDefault="00E34E03" w:rsidP="006315A4">
                      <w:pPr>
                        <w:spacing w:line="240" w:lineRule="exact"/>
                        <w:ind w:leftChars="10" w:left="24"/>
                        <w:rPr>
                          <w:rFonts w:ascii="標楷體" w:eastAsia="標楷體" w:hAnsi="標楷體"/>
                          <w:sz w:val="18"/>
                          <w:szCs w:val="18"/>
                        </w:rPr>
                      </w:pPr>
                      <w:proofErr w:type="gramStart"/>
                      <w:r w:rsidRPr="000632EC">
                        <w:rPr>
                          <w:rFonts w:ascii="標楷體" w:eastAsia="標楷體" w:hAnsi="標楷體" w:hint="eastAsia"/>
                          <w:sz w:val="18"/>
                          <w:szCs w:val="18"/>
                        </w:rPr>
                        <w:t>註</w:t>
                      </w:r>
                      <w:proofErr w:type="gramEnd"/>
                      <w:r w:rsidRPr="000632EC">
                        <w:rPr>
                          <w:rFonts w:ascii="標楷體" w:eastAsia="標楷體" w:hAnsi="標楷體" w:hint="eastAsia"/>
                          <w:sz w:val="18"/>
                          <w:szCs w:val="18"/>
                        </w:rPr>
                        <w:t>：</w:t>
                      </w:r>
                      <w:r w:rsidRPr="000632EC">
                        <w:rPr>
                          <w:rFonts w:ascii="標楷體" w:eastAsia="標楷體" w:hAnsi="標楷體"/>
                          <w:sz w:val="18"/>
                          <w:szCs w:val="18"/>
                        </w:rPr>
                        <w:t>1.</w:t>
                      </w:r>
                      <w:r w:rsidR="00EB4E8E">
                        <w:rPr>
                          <w:rFonts w:ascii="標楷體" w:eastAsia="標楷體" w:hAnsi="標楷體" w:hint="eastAsia"/>
                          <w:sz w:val="18"/>
                          <w:szCs w:val="18"/>
                        </w:rPr>
                        <w:t>本表統計未</w:t>
                      </w:r>
                      <w:r w:rsidRPr="000632EC">
                        <w:rPr>
                          <w:rFonts w:ascii="標楷體" w:eastAsia="標楷體" w:hAnsi="標楷體" w:hint="eastAsia"/>
                          <w:sz w:val="18"/>
                          <w:szCs w:val="18"/>
                        </w:rPr>
                        <w:t>含特種車輛及駐外單位車輛數。</w:t>
                      </w:r>
                    </w:p>
                    <w:p w14:paraId="159E62DD" w14:textId="77777777" w:rsidR="00E34E03" w:rsidRPr="000632EC" w:rsidRDefault="00E34E03" w:rsidP="006315A4">
                      <w:pPr>
                        <w:spacing w:line="240" w:lineRule="exact"/>
                        <w:ind w:leftChars="10" w:left="24" w:firstLineChars="200" w:firstLine="360"/>
                        <w:rPr>
                          <w:rFonts w:ascii="標楷體" w:eastAsia="標楷體" w:hAnsi="標楷體"/>
                          <w:sz w:val="18"/>
                          <w:szCs w:val="18"/>
                        </w:rPr>
                      </w:pPr>
                      <w:r w:rsidRPr="000632EC">
                        <w:rPr>
                          <w:rFonts w:ascii="標楷體" w:eastAsia="標楷體" w:hAnsi="標楷體"/>
                          <w:sz w:val="18"/>
                          <w:szCs w:val="18"/>
                        </w:rPr>
                        <w:t>2.</w:t>
                      </w:r>
                      <w:r w:rsidRPr="000632EC">
                        <w:rPr>
                          <w:rFonts w:ascii="標楷體" w:eastAsia="標楷體" w:hAnsi="標楷體" w:hint="eastAsia"/>
                          <w:sz w:val="18"/>
                          <w:szCs w:val="18"/>
                        </w:rPr>
                        <w:t>資料來源：整理自各該機關提供資料。</w:t>
                      </w:r>
                    </w:p>
                  </w:txbxContent>
                </v:textbox>
                <w10:wrap type="square" anchorx="margin" anchory="margin"/>
              </v:shape>
            </w:pict>
          </mc:Fallback>
        </mc:AlternateContent>
      </w:r>
      <w:r w:rsidR="004341C8" w:rsidRPr="004341C8">
        <w:rPr>
          <w:rFonts w:ascii="標楷體" w:eastAsia="標楷體" w:hAnsi="標楷體" w:cstheme="majorBidi" w:hint="eastAsia"/>
        </w:rPr>
        <w:t>因應各機關實際需求，同步提升示範帶動與社會推廣之整體效能</w:t>
      </w:r>
      <w:r w:rsidRPr="004341C8">
        <w:rPr>
          <w:rFonts w:ascii="標楷體" w:eastAsia="標楷體" w:hAnsi="標楷體" w:cstheme="majorBidi" w:hint="eastAsia"/>
        </w:rPr>
        <w:t>。</w:t>
      </w:r>
    </w:p>
    <w:p w14:paraId="27826B20" w14:textId="6BC77057" w:rsidR="00576A79" w:rsidRPr="00E072C5" w:rsidRDefault="00576A79" w:rsidP="003801EA">
      <w:pPr>
        <w:overflowPunct w:val="0"/>
        <w:autoSpaceDE w:val="0"/>
        <w:autoSpaceDN w:val="0"/>
        <w:spacing w:line="460" w:lineRule="exact"/>
        <w:ind w:firstLineChars="450" w:firstLine="1081"/>
        <w:jc w:val="both"/>
        <w:rPr>
          <w:rFonts w:ascii="標楷體" w:eastAsia="標楷體" w:hAnsi="標楷體"/>
          <w:color w:val="000000" w:themeColor="text1"/>
          <w:kern w:val="0"/>
          <w:szCs w:val="28"/>
        </w:rPr>
      </w:pPr>
      <w:r>
        <w:rPr>
          <w:rFonts w:ascii="標楷體" w:eastAsia="標楷體" w:hAnsi="標楷體" w:cstheme="majorBidi" w:hint="eastAsia"/>
          <w:b/>
          <w:bCs/>
        </w:rPr>
        <w:t>2</w:t>
      </w:r>
      <w:r w:rsidRPr="00E072C5">
        <w:rPr>
          <w:rFonts w:ascii="標楷體" w:eastAsia="標楷體" w:hAnsi="標楷體" w:cstheme="majorBidi" w:hint="eastAsia"/>
          <w:b/>
          <w:bCs/>
        </w:rPr>
        <w:t>.</w:t>
      </w:r>
      <w:r>
        <w:rPr>
          <w:rFonts w:ascii="標楷體" w:eastAsia="標楷體" w:hAnsi="標楷體" w:cstheme="majorBidi" w:hint="eastAsia"/>
          <w:b/>
          <w:bCs/>
        </w:rPr>
        <w:t xml:space="preserve">　</w:t>
      </w:r>
      <w:proofErr w:type="gramStart"/>
      <w:r w:rsidRPr="00576A79">
        <w:rPr>
          <w:rFonts w:ascii="標楷體" w:eastAsia="標楷體" w:hAnsi="標楷體" w:cstheme="majorBidi" w:hint="eastAsia"/>
          <w:b/>
          <w:bCs/>
        </w:rPr>
        <w:t>113</w:t>
      </w:r>
      <w:proofErr w:type="gramEnd"/>
      <w:r w:rsidRPr="00576A79">
        <w:rPr>
          <w:rFonts w:ascii="標楷體" w:eastAsia="標楷體" w:hAnsi="標楷體" w:cstheme="majorBidi" w:hint="eastAsia"/>
          <w:b/>
          <w:bCs/>
        </w:rPr>
        <w:t>年度費用基準表編列之電動汽車養護</w:t>
      </w:r>
      <w:proofErr w:type="gramStart"/>
      <w:r w:rsidRPr="00576A79">
        <w:rPr>
          <w:rFonts w:ascii="標楷體" w:eastAsia="標楷體" w:hAnsi="標楷體" w:cstheme="majorBidi" w:hint="eastAsia"/>
          <w:b/>
          <w:bCs/>
        </w:rPr>
        <w:t>費間有不足</w:t>
      </w:r>
      <w:proofErr w:type="gramEnd"/>
      <w:r w:rsidRPr="00576A79">
        <w:rPr>
          <w:rFonts w:ascii="標楷體" w:eastAsia="標楷體" w:hAnsi="標楷體" w:cstheme="majorBidi" w:hint="eastAsia"/>
          <w:b/>
          <w:bCs/>
        </w:rPr>
        <w:t>支應實際保養及維修需求，且未列有電動機車電費及電池租賃費之編列基準，影響預算編列與執行</w:t>
      </w:r>
      <w:r w:rsidRPr="00E072C5">
        <w:rPr>
          <w:rFonts w:ascii="標楷體" w:eastAsia="標楷體" w:hAnsi="標楷體" w:cstheme="majorBidi" w:hint="eastAsia"/>
          <w:b/>
          <w:bCs/>
        </w:rPr>
        <w:t>：</w:t>
      </w:r>
      <w:r w:rsidRPr="00576A79">
        <w:rPr>
          <w:rFonts w:ascii="標楷體" w:eastAsia="標楷體" w:hAnsi="標楷體" w:cstheme="majorBidi" w:hint="eastAsia"/>
        </w:rPr>
        <w:t>依</w:t>
      </w:r>
      <w:proofErr w:type="gramStart"/>
      <w:r w:rsidRPr="00576A79">
        <w:rPr>
          <w:rFonts w:ascii="標楷體" w:eastAsia="標楷體" w:hAnsi="標楷體" w:cstheme="majorBidi" w:hint="eastAsia"/>
        </w:rPr>
        <w:t>113</w:t>
      </w:r>
      <w:proofErr w:type="gramEnd"/>
      <w:r w:rsidRPr="00576A79">
        <w:rPr>
          <w:rFonts w:ascii="標楷體" w:eastAsia="標楷體" w:hAnsi="標楷體" w:cstheme="majorBidi" w:hint="eastAsia"/>
        </w:rPr>
        <w:t>年度費用基準表規定，電動汽車養護費編列基準，除購置達6年以上者，每輛每年為3萬7,000元外，購置未滿2年、4年及6年者，每輛每年分別為8,300元、2萬3,000元及2萬8,000元不等；公務機車養護費編列基準為每輛每年1,700元。經本部調查</w:t>
      </w:r>
      <w:proofErr w:type="gramStart"/>
      <w:r w:rsidRPr="00576A79">
        <w:rPr>
          <w:rFonts w:ascii="標楷體" w:eastAsia="標楷體" w:hAnsi="標楷體" w:cstheme="majorBidi" w:hint="eastAsia"/>
        </w:rPr>
        <w:t>113</w:t>
      </w:r>
      <w:proofErr w:type="gramEnd"/>
      <w:r w:rsidRPr="00576A79">
        <w:rPr>
          <w:rFonts w:ascii="標楷體" w:eastAsia="標楷體" w:hAnsi="標楷體" w:cstheme="majorBidi" w:hint="eastAsia"/>
        </w:rPr>
        <w:t>年度中央政府各機關公務車輛電動化情形，部分機關反映現行費用基準表所編列之電動車輛養護費，不足支應實際保養及維修支出，主要係電動汽車使用2至3年，輪胎磨耗頻率高，單次</w:t>
      </w:r>
      <w:proofErr w:type="gramStart"/>
      <w:r w:rsidRPr="00576A79">
        <w:rPr>
          <w:rFonts w:ascii="標楷體" w:eastAsia="標楷體" w:hAnsi="標楷體" w:cstheme="majorBidi" w:hint="eastAsia"/>
        </w:rPr>
        <w:t>汰</w:t>
      </w:r>
      <w:proofErr w:type="gramEnd"/>
      <w:r w:rsidRPr="00576A79">
        <w:rPr>
          <w:rFonts w:ascii="標楷體" w:eastAsia="標楷體" w:hAnsi="標楷體" w:cstheme="majorBidi" w:hint="eastAsia"/>
        </w:rPr>
        <w:t>換所有輪胎費用為3萬餘元，及使用逾4年之電動汽車須更換電瓶及控制台等零件，維修費用為5萬餘元，</w:t>
      </w:r>
      <w:proofErr w:type="gramStart"/>
      <w:r w:rsidRPr="00576A79">
        <w:rPr>
          <w:rFonts w:ascii="標楷體" w:eastAsia="標楷體" w:hAnsi="標楷體" w:cstheme="majorBidi" w:hint="eastAsia"/>
        </w:rPr>
        <w:t>均已超出</w:t>
      </w:r>
      <w:proofErr w:type="gramEnd"/>
      <w:r w:rsidRPr="00576A79">
        <w:rPr>
          <w:rFonts w:ascii="標楷體" w:eastAsia="標楷體" w:hAnsi="標楷體" w:cstheme="majorBidi" w:hint="eastAsia"/>
        </w:rPr>
        <w:t>費用基準表所訂養護費編列標準，致預算不足支應實際需求；另費用基準表僅就電動汽車之電費及電池租賃費訂有編列基準，未針對電動機車訂定相關基準，致各機關尚乏標準可資編列，</w:t>
      </w:r>
      <w:proofErr w:type="gramStart"/>
      <w:r w:rsidRPr="00576A79">
        <w:rPr>
          <w:rFonts w:ascii="標楷體" w:eastAsia="標楷體" w:hAnsi="標楷體" w:cstheme="majorBidi" w:hint="eastAsia"/>
        </w:rPr>
        <w:t>爰</w:t>
      </w:r>
      <w:proofErr w:type="gramEnd"/>
      <w:r w:rsidRPr="00576A79">
        <w:rPr>
          <w:rFonts w:ascii="標楷體" w:eastAsia="標楷體" w:hAnsi="標楷體" w:cstheme="majorBidi" w:hint="eastAsia"/>
        </w:rPr>
        <w:t>普遍於公務機車養護費項下支應所需費用，且實際支出已超逾養護費年度編列基準，排擠既有養護及維修經費需求，造成額外負擔，影響公務車電動化政策之推動。經函請行政院督促</w:t>
      </w:r>
      <w:proofErr w:type="gramStart"/>
      <w:r w:rsidRPr="00576A79">
        <w:rPr>
          <w:rFonts w:ascii="標楷體" w:eastAsia="標楷體" w:hAnsi="標楷體" w:cstheme="majorBidi" w:hint="eastAsia"/>
        </w:rPr>
        <w:t>研謀善策</w:t>
      </w:r>
      <w:proofErr w:type="gramEnd"/>
      <w:r w:rsidRPr="00576A79">
        <w:rPr>
          <w:rFonts w:ascii="標楷體" w:eastAsia="標楷體" w:hAnsi="標楷體" w:cstheme="majorBidi" w:hint="eastAsia"/>
        </w:rPr>
        <w:t>，針對電動車輛實際使用情形</w:t>
      </w:r>
      <w:proofErr w:type="gramStart"/>
      <w:r w:rsidRPr="00576A79">
        <w:rPr>
          <w:rFonts w:ascii="標楷體" w:eastAsia="標楷體" w:hAnsi="標楷體" w:cstheme="majorBidi" w:hint="eastAsia"/>
        </w:rPr>
        <w:t>研</w:t>
      </w:r>
      <w:proofErr w:type="gramEnd"/>
      <w:r w:rsidRPr="00576A79">
        <w:rPr>
          <w:rFonts w:ascii="標楷體" w:eastAsia="標楷體" w:hAnsi="標楷體" w:cstheme="majorBidi" w:hint="eastAsia"/>
        </w:rPr>
        <w:t>擬妥適之費用項目及編列基準，以利各機關單位據以編列所需預算及執行，</w:t>
      </w:r>
      <w:proofErr w:type="gramStart"/>
      <w:r w:rsidRPr="00576A79">
        <w:rPr>
          <w:rFonts w:ascii="標楷體" w:eastAsia="標楷體" w:hAnsi="標楷體" w:cstheme="majorBidi" w:hint="eastAsia"/>
        </w:rPr>
        <w:t>俾</w:t>
      </w:r>
      <w:proofErr w:type="gramEnd"/>
      <w:r w:rsidRPr="00576A79">
        <w:rPr>
          <w:rFonts w:ascii="標楷體" w:eastAsia="標楷體" w:hAnsi="標楷體" w:cstheme="majorBidi" w:hint="eastAsia"/>
        </w:rPr>
        <w:t>符合實務所需，有效推動公務車電動化。</w:t>
      </w:r>
      <w:r w:rsidR="007C18A0" w:rsidRPr="007C18A0">
        <w:rPr>
          <w:rFonts w:ascii="標楷體" w:eastAsia="標楷體" w:hAnsi="標楷體" w:cstheme="majorBidi" w:hint="eastAsia"/>
        </w:rPr>
        <w:t>據復：現行相關費用編列方式經評估具有一定彈性，針對實務執行面之預算不足情形，交通部後續將協同行政院主計總處通盤檢視相關項目是否有調整必要，</w:t>
      </w:r>
      <w:proofErr w:type="gramStart"/>
      <w:r w:rsidR="007C18A0" w:rsidRPr="007C18A0">
        <w:rPr>
          <w:rFonts w:ascii="標楷體" w:eastAsia="標楷體" w:hAnsi="標楷體" w:cstheme="majorBidi" w:hint="eastAsia"/>
        </w:rPr>
        <w:t>俾</w:t>
      </w:r>
      <w:proofErr w:type="gramEnd"/>
      <w:r w:rsidR="007C18A0" w:rsidRPr="007C18A0">
        <w:rPr>
          <w:rFonts w:ascii="標楷體" w:eastAsia="標楷體" w:hAnsi="標楷體" w:cstheme="majorBidi" w:hint="eastAsia"/>
        </w:rPr>
        <w:t>利各機關據以編列與執行，確保公務車電動化政策順利推動</w:t>
      </w:r>
      <w:r w:rsidRPr="007C18A0">
        <w:rPr>
          <w:rFonts w:ascii="標楷體" w:eastAsia="標楷體" w:hAnsi="標楷體" w:cstheme="majorBidi" w:hint="eastAsia"/>
        </w:rPr>
        <w:t>。</w:t>
      </w:r>
    </w:p>
    <w:p w14:paraId="00C37DDC" w14:textId="393E7FFE" w:rsidR="00821557" w:rsidRDefault="00821557" w:rsidP="008D1BB0">
      <w:pPr>
        <w:pStyle w:val="a5"/>
        <w:overflowPunct w:val="0"/>
        <w:spacing w:beforeLines="20" w:before="72" w:afterLines="20" w:after="72" w:line="460" w:lineRule="exact"/>
        <w:ind w:firstLineChars="200" w:firstLine="561"/>
        <w:outlineLvl w:val="3"/>
        <w:rPr>
          <w:rFonts w:ascii="新細明體" w:eastAsia="新細明體" w:hAnsi="新細明體"/>
          <w:b w:val="0"/>
          <w:sz w:val="32"/>
          <w:szCs w:val="23"/>
        </w:rPr>
      </w:pPr>
      <w:r w:rsidRPr="00576A79">
        <w:rPr>
          <w:rFonts w:ascii="標楷體" w:hAnsi="標楷體" w:cs="DFKaiShu-SB-Estd-BF" w:hint="eastAsia"/>
          <w:kern w:val="0"/>
          <w:sz w:val="28"/>
          <w:szCs w:val="28"/>
        </w:rPr>
        <w:lastRenderedPageBreak/>
        <w:t>（十九）</w:t>
      </w:r>
      <w:r w:rsidRPr="004B09B0">
        <w:rPr>
          <w:rFonts w:ascii="標楷體" w:hAnsi="標楷體" w:cs="DFKaiShu-SB-Estd-BF" w:hint="eastAsia"/>
          <w:kern w:val="0"/>
          <w:sz w:val="28"/>
          <w:szCs w:val="28"/>
        </w:rPr>
        <w:t xml:space="preserve">　</w:t>
      </w:r>
      <w:r w:rsidR="00576A79" w:rsidRPr="00576A79">
        <w:rPr>
          <w:rFonts w:ascii="標楷體" w:hAnsi="標楷體" w:cs="DFKaiShu-SB-Estd-BF" w:hint="eastAsia"/>
          <w:kern w:val="0"/>
          <w:sz w:val="28"/>
          <w:szCs w:val="28"/>
        </w:rPr>
        <w:t>政府訂定電動小客車牌照稅稅額表已逾13年未曾修正調整，且若後續針對電動小客車徵收牌照稅，</w:t>
      </w:r>
      <w:proofErr w:type="gramStart"/>
      <w:r w:rsidR="00576A79" w:rsidRPr="00576A79">
        <w:rPr>
          <w:rFonts w:ascii="標楷體" w:hAnsi="標楷體" w:cs="DFKaiShu-SB-Estd-BF" w:hint="eastAsia"/>
          <w:kern w:val="0"/>
          <w:sz w:val="28"/>
          <w:szCs w:val="28"/>
        </w:rPr>
        <w:t>較燃油車</w:t>
      </w:r>
      <w:proofErr w:type="gramEnd"/>
      <w:r w:rsidR="00576A79" w:rsidRPr="00576A79">
        <w:rPr>
          <w:rFonts w:ascii="標楷體" w:hAnsi="標楷體" w:cs="DFKaiShu-SB-Estd-BF" w:hint="eastAsia"/>
          <w:kern w:val="0"/>
          <w:sz w:val="28"/>
          <w:szCs w:val="28"/>
        </w:rPr>
        <w:t>將負擔較高稅賦，不利鼓勵民眾持有及換購電動小客車；另制定公路法徵收燃料費，惟「公路養護」徵收目的與「燃料費」名目未盡契合，且排除電動車徵收，依使用者付費原則尚欠公允，允宜</w:t>
      </w:r>
      <w:proofErr w:type="gramStart"/>
      <w:r w:rsidR="00576A79" w:rsidRPr="00576A79">
        <w:rPr>
          <w:rFonts w:ascii="標楷體" w:hAnsi="標楷體" w:cs="DFKaiShu-SB-Estd-BF" w:hint="eastAsia"/>
          <w:kern w:val="0"/>
          <w:sz w:val="28"/>
          <w:szCs w:val="28"/>
        </w:rPr>
        <w:t>研</w:t>
      </w:r>
      <w:proofErr w:type="gramEnd"/>
      <w:r w:rsidR="00576A79" w:rsidRPr="00576A79">
        <w:rPr>
          <w:rFonts w:ascii="標楷體" w:hAnsi="標楷體" w:cs="DFKaiShu-SB-Estd-BF" w:hint="eastAsia"/>
          <w:kern w:val="0"/>
          <w:sz w:val="28"/>
          <w:szCs w:val="28"/>
        </w:rPr>
        <w:t>謀改善</w:t>
      </w:r>
      <w:r w:rsidR="00B01A7D" w:rsidRPr="00B01A7D">
        <w:rPr>
          <w:rFonts w:ascii="標楷體" w:hAnsi="標楷體" w:cs="DFKaiShu-SB-Estd-BF" w:hint="eastAsia"/>
          <w:kern w:val="0"/>
          <w:sz w:val="28"/>
          <w:szCs w:val="28"/>
        </w:rPr>
        <w:t>。</w:t>
      </w:r>
    </w:p>
    <w:p w14:paraId="66C00556" w14:textId="68240E68" w:rsidR="00821557" w:rsidRDefault="00576A79" w:rsidP="008D1BB0">
      <w:pPr>
        <w:overflowPunct w:val="0"/>
        <w:adjustRightInd w:val="0"/>
        <w:spacing w:line="460" w:lineRule="exact"/>
        <w:ind w:firstLineChars="200" w:firstLine="480"/>
        <w:jc w:val="both"/>
        <w:rPr>
          <w:rFonts w:ascii="標楷體" w:eastAsia="標楷體" w:hAnsi="標楷體"/>
          <w:noProof/>
          <w:snapToGrid w:val="0"/>
          <w:kern w:val="0"/>
        </w:rPr>
      </w:pPr>
      <w:r w:rsidRPr="00576A79">
        <w:rPr>
          <w:rFonts w:ascii="標楷體" w:eastAsia="標楷體" w:hAnsi="標楷體" w:hint="eastAsia"/>
          <w:noProof/>
          <w:snapToGrid w:val="0"/>
          <w:kern w:val="0"/>
        </w:rPr>
        <w:t>國家發展委員會於111年3月公布「臺灣2050淨零排放路徑及策略總說明」，規劃12項關鍵戰略，期藉由能源轉型、產業轉型、生活轉型、社會轉型等4大轉型策略之推動，實現2050年淨零排放之永續社會，其中交通部主政之「運具電動化及無碳化」關鍵戰略行動計畫，推動路徑1－4稅費優惠及貸款協助，行動措施計畫包含由財政部、經濟部及交通部等持續推動電動車免徵使用牌照稅（下稱牌照稅）及汽車燃料使用費（下稱燃料費）。經查政府推動電動車免徵牌照稅及燃料費執行情形，核有下列事項：</w:t>
      </w:r>
    </w:p>
    <w:p w14:paraId="56A8A4DC" w14:textId="171CB4FF" w:rsidR="00576A79" w:rsidRDefault="00576A79" w:rsidP="008D1BB0">
      <w:pPr>
        <w:overflowPunct w:val="0"/>
        <w:autoSpaceDE w:val="0"/>
        <w:autoSpaceDN w:val="0"/>
        <w:spacing w:line="444" w:lineRule="exact"/>
        <w:ind w:firstLineChars="450" w:firstLine="1081"/>
        <w:jc w:val="both"/>
        <w:rPr>
          <w:rFonts w:ascii="標楷體" w:eastAsia="標楷體" w:hAnsi="標楷體" w:cstheme="majorBidi"/>
        </w:rPr>
      </w:pPr>
      <w:r>
        <w:rPr>
          <w:rFonts w:ascii="標楷體" w:eastAsia="標楷體" w:hAnsi="標楷體" w:cstheme="majorBidi" w:hint="eastAsia"/>
          <w:b/>
          <w:bCs/>
        </w:rPr>
        <w:t>1</w:t>
      </w:r>
      <w:r w:rsidRPr="00E072C5">
        <w:rPr>
          <w:rFonts w:ascii="標楷體" w:eastAsia="標楷體" w:hAnsi="標楷體" w:cstheme="majorBidi" w:hint="eastAsia"/>
          <w:b/>
          <w:bCs/>
        </w:rPr>
        <w:t>.</w:t>
      </w:r>
      <w:r>
        <w:rPr>
          <w:rFonts w:ascii="標楷體" w:eastAsia="標楷體" w:hAnsi="標楷體" w:cstheme="majorBidi" w:hint="eastAsia"/>
          <w:b/>
          <w:bCs/>
        </w:rPr>
        <w:t xml:space="preserve">　</w:t>
      </w:r>
      <w:r w:rsidRPr="00576A79">
        <w:rPr>
          <w:rFonts w:ascii="標楷體" w:eastAsia="標楷體" w:hAnsi="標楷體" w:cstheme="majorBidi" w:hint="eastAsia"/>
          <w:b/>
          <w:bCs/>
        </w:rPr>
        <w:t>電動小客車牌照稅稅額表已逾13年未曾修正調整，且電動</w:t>
      </w:r>
      <w:proofErr w:type="gramStart"/>
      <w:r w:rsidRPr="00576A79">
        <w:rPr>
          <w:rFonts w:ascii="標楷體" w:eastAsia="標楷體" w:hAnsi="標楷體" w:cstheme="majorBidi" w:hint="eastAsia"/>
          <w:b/>
          <w:bCs/>
        </w:rPr>
        <w:t>小客車較燃油車</w:t>
      </w:r>
      <w:proofErr w:type="gramEnd"/>
      <w:r w:rsidRPr="00576A79">
        <w:rPr>
          <w:rFonts w:ascii="標楷體" w:eastAsia="標楷體" w:hAnsi="標楷體" w:cstheme="majorBidi" w:hint="eastAsia"/>
          <w:b/>
          <w:bCs/>
        </w:rPr>
        <w:t>將負擔較高之牌照稅，不利鼓勵民眾持有及換購電動小客車</w:t>
      </w:r>
      <w:r w:rsidRPr="00E072C5">
        <w:rPr>
          <w:rFonts w:ascii="標楷體" w:eastAsia="標楷體" w:hAnsi="標楷體" w:cstheme="majorBidi" w:hint="eastAsia"/>
          <w:b/>
          <w:bCs/>
        </w:rPr>
        <w:t>：</w:t>
      </w:r>
      <w:r w:rsidRPr="00576A79">
        <w:rPr>
          <w:rFonts w:ascii="標楷體" w:eastAsia="標楷體" w:hAnsi="標楷體" w:cstheme="majorBidi" w:hint="eastAsia"/>
        </w:rPr>
        <w:t>依使用牌照稅法（下稱牌照稅法）第3條規定，汽車所有人或使用人應向所在地主管</w:t>
      </w:r>
      <w:proofErr w:type="gramStart"/>
      <w:r w:rsidRPr="00576A79">
        <w:rPr>
          <w:rFonts w:ascii="標楷體" w:eastAsia="標楷體" w:hAnsi="標楷體" w:cstheme="majorBidi" w:hint="eastAsia"/>
        </w:rPr>
        <w:t>稽</w:t>
      </w:r>
      <w:proofErr w:type="gramEnd"/>
      <w:r w:rsidRPr="00576A79">
        <w:rPr>
          <w:rFonts w:ascii="標楷體" w:eastAsia="標楷體" w:hAnsi="標楷體" w:cstheme="majorBidi" w:hint="eastAsia"/>
        </w:rPr>
        <w:t>徵機關請領使用牌照，並繳納牌照稅。隨科技進步及環境保護概念興起，汽車使用之動力趨向多元化，按牌照稅法第5條第1項規定之汽缸總排氣量（下稱排氣量）為課稅依據，已不足因應動力多元化趨勢，政府</w:t>
      </w:r>
      <w:proofErr w:type="gramStart"/>
      <w:r w:rsidRPr="00576A79">
        <w:rPr>
          <w:rFonts w:ascii="標楷體" w:eastAsia="標楷體" w:hAnsi="標楷體" w:cstheme="majorBidi" w:hint="eastAsia"/>
        </w:rPr>
        <w:t>爰</w:t>
      </w:r>
      <w:proofErr w:type="gramEnd"/>
      <w:r w:rsidRPr="00576A79">
        <w:rPr>
          <w:rFonts w:ascii="標楷體" w:eastAsia="標楷體" w:hAnsi="標楷體" w:cstheme="majorBidi" w:hint="eastAsia"/>
        </w:rPr>
        <w:t>於101年1月修正該條文，增訂使用其他動力之機動車輛應依其動力劃分等級計</w:t>
      </w:r>
      <w:proofErr w:type="gramStart"/>
      <w:r w:rsidRPr="00576A79">
        <w:rPr>
          <w:rFonts w:ascii="標楷體" w:eastAsia="標楷體" w:hAnsi="標楷體" w:cstheme="majorBidi" w:hint="eastAsia"/>
        </w:rPr>
        <w:t>徵</w:t>
      </w:r>
      <w:proofErr w:type="gramEnd"/>
      <w:r w:rsidRPr="00576A79">
        <w:rPr>
          <w:rFonts w:ascii="標楷體" w:eastAsia="標楷體" w:hAnsi="標楷體" w:cstheme="majorBidi" w:hint="eastAsia"/>
        </w:rPr>
        <w:t>，並同時增訂第6條第1款之附表四「完全以電能為動力之電動小客車使用牌照稅稅額表」（下稱電動小客車牌照稅稅額表）等</w:t>
      </w:r>
      <w:r w:rsidR="008C4521">
        <w:rPr>
          <w:rFonts w:ascii="標楷體" w:eastAsia="標楷體" w:hAnsi="標楷體" w:cstheme="majorBidi" w:hint="eastAsia"/>
        </w:rPr>
        <w:t>；</w:t>
      </w:r>
      <w:r w:rsidRPr="00576A79">
        <w:rPr>
          <w:rFonts w:ascii="標楷體" w:eastAsia="標楷體" w:hAnsi="標楷體" w:cstheme="majorBidi" w:hint="eastAsia"/>
        </w:rPr>
        <w:t>又為鼓勵民眾使用低污染車輛，牌照稅法分別於104年、106年及110年修正第5條第2項規定，延長市縣政府得對電動小客車免徵牌照稅之期限，現行得免徵期限至114年12月31日止。經查</w:t>
      </w:r>
      <w:r w:rsidR="008C4521">
        <w:rPr>
          <w:rFonts w:ascii="標楷體" w:eastAsia="標楷體" w:hAnsi="標楷體" w:cstheme="majorBidi" w:hint="eastAsia"/>
        </w:rPr>
        <w:t>，</w:t>
      </w:r>
      <w:r w:rsidRPr="00576A79">
        <w:rPr>
          <w:rFonts w:ascii="標楷體" w:eastAsia="標楷體" w:hAnsi="標楷體" w:cstheme="majorBidi" w:hint="eastAsia"/>
        </w:rPr>
        <w:t>財政部係於99年1月發布馬達馬力與排氣量對照表，並訂定以電動小客車</w:t>
      </w:r>
      <w:proofErr w:type="gramStart"/>
      <w:r w:rsidRPr="00576A79">
        <w:rPr>
          <w:rFonts w:ascii="標楷體" w:eastAsia="標楷體" w:hAnsi="標楷體" w:cstheme="majorBidi" w:hint="eastAsia"/>
        </w:rPr>
        <w:t>馬力（包含英制</w:t>
      </w:r>
      <w:proofErr w:type="gramEnd"/>
      <w:r w:rsidRPr="00576A79">
        <w:rPr>
          <w:rFonts w:ascii="標楷體" w:eastAsia="標楷體" w:hAnsi="標楷體" w:cstheme="majorBidi" w:hint="eastAsia"/>
        </w:rPr>
        <w:t>及公制馬力，下均以英制馬力為表達單位）作為課稅級距之電動小客車牌照稅稅額表，惟該稅額表自101年1月</w:t>
      </w:r>
      <w:proofErr w:type="gramStart"/>
      <w:r w:rsidRPr="00576A79">
        <w:rPr>
          <w:rFonts w:ascii="標楷體" w:eastAsia="標楷體" w:hAnsi="標楷體" w:cstheme="majorBidi" w:hint="eastAsia"/>
        </w:rPr>
        <w:t>訂定迄已</w:t>
      </w:r>
      <w:proofErr w:type="gramEnd"/>
      <w:r w:rsidRPr="00576A79">
        <w:rPr>
          <w:rFonts w:ascii="標楷體" w:eastAsia="標楷體" w:hAnsi="標楷體" w:cstheme="majorBidi" w:hint="eastAsia"/>
        </w:rPr>
        <w:t>逾13年未曾修正調整；又據公路局提供之小客車登記數量資料，截至113年底止，燃油小客車（含汽油及油電混合等車種）以排氣量1,201至2,400立方</w:t>
      </w:r>
      <w:proofErr w:type="gramStart"/>
      <w:r w:rsidRPr="00576A79">
        <w:rPr>
          <w:rFonts w:ascii="標楷體" w:eastAsia="標楷體" w:hAnsi="標楷體" w:cstheme="majorBidi" w:hint="eastAsia"/>
        </w:rPr>
        <w:t>公分之</w:t>
      </w:r>
      <w:proofErr w:type="gramEnd"/>
      <w:r w:rsidRPr="00576A79">
        <w:rPr>
          <w:rFonts w:ascii="標楷體" w:eastAsia="標楷體" w:hAnsi="標楷體" w:cstheme="majorBidi" w:hint="eastAsia"/>
        </w:rPr>
        <w:t>643萬4,134輛，</w:t>
      </w:r>
      <w:proofErr w:type="gramStart"/>
      <w:r w:rsidRPr="00576A79">
        <w:rPr>
          <w:rFonts w:ascii="標楷體" w:eastAsia="標楷體" w:hAnsi="標楷體" w:cstheme="majorBidi" w:hint="eastAsia"/>
        </w:rPr>
        <w:t>占燃油</w:t>
      </w:r>
      <w:proofErr w:type="gramEnd"/>
      <w:r w:rsidRPr="00576A79">
        <w:rPr>
          <w:rFonts w:ascii="標楷體" w:eastAsia="標楷體" w:hAnsi="標楷體" w:cstheme="majorBidi" w:hint="eastAsia"/>
        </w:rPr>
        <w:t>小客車登記總數量（730萬3,808輛）之88.09％為</w:t>
      </w:r>
      <w:proofErr w:type="gramStart"/>
      <w:r w:rsidRPr="00576A79">
        <w:rPr>
          <w:rFonts w:ascii="標楷體" w:eastAsia="標楷體" w:hAnsi="標楷體" w:cstheme="majorBidi" w:hint="eastAsia"/>
        </w:rPr>
        <w:t>大宗，</w:t>
      </w:r>
      <w:proofErr w:type="gramEnd"/>
      <w:r w:rsidRPr="00576A79">
        <w:rPr>
          <w:rFonts w:ascii="標楷體" w:eastAsia="標楷體" w:hAnsi="標楷體" w:cstheme="majorBidi" w:hint="eastAsia"/>
        </w:rPr>
        <w:t>稅額級距為7,120元至11,230元，而電動小客車</w:t>
      </w:r>
      <w:proofErr w:type="gramStart"/>
      <w:r w:rsidRPr="00576A79">
        <w:rPr>
          <w:rFonts w:ascii="標楷體" w:eastAsia="標楷體" w:hAnsi="標楷體" w:cstheme="majorBidi" w:hint="eastAsia"/>
        </w:rPr>
        <w:t>以英制馬力</w:t>
      </w:r>
      <w:proofErr w:type="gramEnd"/>
      <w:r w:rsidRPr="00576A79">
        <w:rPr>
          <w:rFonts w:ascii="標楷體" w:eastAsia="標楷體" w:hAnsi="標楷體" w:cstheme="majorBidi" w:hint="eastAsia"/>
        </w:rPr>
        <w:t>182.1至414匹之80,131輛，占電動小客車登記總數量（98,108輛）之81.68％為主，倘自115年1月1日起針對電動小客車徵收牌照稅，稅額級距將為11,230元至28,220元</w:t>
      </w:r>
      <w:r w:rsidRPr="007C18A0">
        <w:rPr>
          <w:rFonts w:ascii="標楷體" w:eastAsia="標楷體" w:hAnsi="標楷體" w:cstheme="majorBidi" w:hint="eastAsia"/>
        </w:rPr>
        <w:t>（表</w:t>
      </w:r>
      <w:r w:rsidR="00D57D72" w:rsidRPr="007C18A0">
        <w:rPr>
          <w:rFonts w:ascii="標楷體" w:eastAsia="標楷體" w:hAnsi="標楷體" w:cstheme="majorBidi"/>
        </w:rPr>
        <w:t>26</w:t>
      </w:r>
      <w:r w:rsidRPr="007C18A0">
        <w:rPr>
          <w:rFonts w:ascii="標楷體" w:eastAsia="標楷體" w:hAnsi="標楷體" w:cstheme="majorBidi" w:hint="eastAsia"/>
        </w:rPr>
        <w:t>）</w:t>
      </w:r>
      <w:r w:rsidRPr="00576A79">
        <w:rPr>
          <w:rFonts w:ascii="標楷體" w:eastAsia="標楷體" w:hAnsi="標楷體" w:cstheme="majorBidi" w:hint="eastAsia"/>
        </w:rPr>
        <w:t>，衍生負擔較高稅賦情事，難以提升民眾換購及持有電動小客車之意願，經函請行政院促請財政部會同交通部及經濟部妥為</w:t>
      </w:r>
      <w:proofErr w:type="gramStart"/>
      <w:r w:rsidRPr="00576A79">
        <w:rPr>
          <w:rFonts w:ascii="標楷體" w:eastAsia="標楷體" w:hAnsi="標楷體" w:cstheme="majorBidi" w:hint="eastAsia"/>
        </w:rPr>
        <w:t>研</w:t>
      </w:r>
      <w:proofErr w:type="gramEnd"/>
      <w:r w:rsidRPr="00576A79">
        <w:rPr>
          <w:rFonts w:ascii="標楷體" w:eastAsia="標楷體" w:hAnsi="標楷體" w:cstheme="majorBidi" w:hint="eastAsia"/>
        </w:rPr>
        <w:t>商，並</w:t>
      </w:r>
      <w:proofErr w:type="gramStart"/>
      <w:r w:rsidRPr="00576A79">
        <w:rPr>
          <w:rFonts w:ascii="標楷體" w:eastAsia="標楷體" w:hAnsi="標楷體" w:cstheme="majorBidi" w:hint="eastAsia"/>
        </w:rPr>
        <w:t>研</w:t>
      </w:r>
      <w:proofErr w:type="gramEnd"/>
      <w:r w:rsidRPr="00576A79">
        <w:rPr>
          <w:rFonts w:ascii="標楷體" w:eastAsia="標楷體" w:hAnsi="標楷體" w:cstheme="majorBidi" w:hint="eastAsia"/>
        </w:rPr>
        <w:t>擬符合市場及民眾需求之牌照稅稅額表，以完善牌照稅制。</w:t>
      </w:r>
      <w:r w:rsidR="007C18A0" w:rsidRPr="007C18A0">
        <w:rPr>
          <w:rFonts w:ascii="標楷體" w:eastAsia="標楷體" w:hAnsi="標楷體" w:cstheme="majorBidi" w:hint="eastAsia"/>
        </w:rPr>
        <w:t>據復：電動車免徵使用牌照稅租稅優惠將於114年12月31日屆期，經濟部業建議財政部延長免徵年限，財政部將配合</w:t>
      </w:r>
      <w:proofErr w:type="gramStart"/>
      <w:r w:rsidR="007C18A0" w:rsidRPr="007C18A0">
        <w:rPr>
          <w:rFonts w:ascii="標楷體" w:eastAsia="標楷體" w:hAnsi="標楷體" w:cstheme="majorBidi" w:hint="eastAsia"/>
        </w:rPr>
        <w:t>研議修</w:t>
      </w:r>
      <w:proofErr w:type="gramEnd"/>
      <w:r w:rsidR="007C18A0" w:rsidRPr="007C18A0">
        <w:rPr>
          <w:rFonts w:ascii="標楷體" w:eastAsia="標楷體" w:hAnsi="標楷體" w:cstheme="majorBidi" w:hint="eastAsia"/>
        </w:rPr>
        <w:t>法事宜；另財政部考量造車技術進步，將配合電動車恢復課稅時程，</w:t>
      </w:r>
      <w:proofErr w:type="gramStart"/>
      <w:r w:rsidR="007C18A0" w:rsidRPr="007C18A0">
        <w:rPr>
          <w:rFonts w:ascii="標楷體" w:eastAsia="標楷體" w:hAnsi="標楷體" w:cstheme="majorBidi" w:hint="eastAsia"/>
        </w:rPr>
        <w:t>研</w:t>
      </w:r>
      <w:proofErr w:type="gramEnd"/>
      <w:r w:rsidR="007C18A0" w:rsidRPr="007C18A0">
        <w:rPr>
          <w:rFonts w:ascii="標楷體" w:eastAsia="標楷體" w:hAnsi="標楷體" w:cstheme="majorBidi" w:hint="eastAsia"/>
        </w:rPr>
        <w:t>議檢討電動車使用牌照稅之計徵標準，交通部亦將配合提供相關意見</w:t>
      </w:r>
      <w:r w:rsidRPr="007C18A0">
        <w:rPr>
          <w:rFonts w:ascii="標楷體" w:eastAsia="標楷體" w:hAnsi="標楷體" w:cstheme="majorBidi" w:hint="eastAsia"/>
        </w:rPr>
        <w:t>。</w:t>
      </w:r>
    </w:p>
    <w:p w14:paraId="1EC962C4" w14:textId="6DAAD869" w:rsidR="00576A79" w:rsidRPr="00E072C5" w:rsidRDefault="008D1BB0" w:rsidP="008D1BB0">
      <w:pPr>
        <w:overflowPunct w:val="0"/>
        <w:autoSpaceDE w:val="0"/>
        <w:autoSpaceDN w:val="0"/>
        <w:spacing w:line="460" w:lineRule="exact"/>
        <w:ind w:firstLineChars="450" w:firstLine="1080"/>
        <w:jc w:val="both"/>
        <w:rPr>
          <w:rFonts w:ascii="標楷體" w:eastAsia="標楷體" w:hAnsi="標楷體"/>
          <w:color w:val="000000" w:themeColor="text1"/>
          <w:kern w:val="0"/>
          <w:szCs w:val="28"/>
        </w:rPr>
      </w:pPr>
      <w:r w:rsidRPr="007C18A0">
        <w:rPr>
          <w:rFonts w:ascii="標楷體" w:eastAsia="標楷體" w:hAnsi="標楷體" w:cstheme="majorBidi"/>
          <w:noProof/>
        </w:rPr>
        <w:lastRenderedPageBreak/>
        <mc:AlternateContent>
          <mc:Choice Requires="wps">
            <w:drawing>
              <wp:anchor distT="45720" distB="45720" distL="114300" distR="114300" simplePos="0" relativeHeight="252317184" behindDoc="0" locked="0" layoutInCell="1" allowOverlap="1" wp14:anchorId="7532C15D" wp14:editId="2986DBF4">
                <wp:simplePos x="0" y="0"/>
                <wp:positionH relativeFrom="margin">
                  <wp:align>right</wp:align>
                </wp:positionH>
                <wp:positionV relativeFrom="margin">
                  <wp:align>top</wp:align>
                </wp:positionV>
                <wp:extent cx="6297295" cy="3181985"/>
                <wp:effectExtent l="0" t="0" r="0" b="0"/>
                <wp:wrapSquare wrapText="bothSides"/>
                <wp:docPr id="857996185" name="文字方塊 857996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7295" cy="3181985"/>
                        </a:xfrm>
                        <a:prstGeom prst="rect">
                          <a:avLst/>
                        </a:prstGeom>
                        <a:noFill/>
                        <a:ln w="9525">
                          <a:noFill/>
                          <a:miter lim="800000"/>
                          <a:headEnd/>
                          <a:tailEnd/>
                        </a:ln>
                      </wps:spPr>
                      <wps:txbx>
                        <w:txbxContent>
                          <w:tbl>
                            <w:tblPr>
                              <w:tblW w:w="9781" w:type="dxa"/>
                              <w:jc w:val="center"/>
                              <w:tblLayout w:type="fixed"/>
                              <w:tblCellMar>
                                <w:left w:w="28" w:type="dxa"/>
                                <w:right w:w="28" w:type="dxa"/>
                              </w:tblCellMar>
                              <w:tblLook w:val="04A0" w:firstRow="1" w:lastRow="0" w:firstColumn="1" w:lastColumn="0" w:noHBand="0" w:noVBand="1"/>
                            </w:tblPr>
                            <w:tblGrid>
                              <w:gridCol w:w="851"/>
                              <w:gridCol w:w="1275"/>
                              <w:gridCol w:w="1464"/>
                              <w:gridCol w:w="1209"/>
                              <w:gridCol w:w="1209"/>
                              <w:gridCol w:w="1360"/>
                              <w:gridCol w:w="1206"/>
                              <w:gridCol w:w="1207"/>
                            </w:tblGrid>
                            <w:tr w:rsidR="008D1BB0" w:rsidRPr="00D57D72" w14:paraId="5C6AE93C" w14:textId="77777777" w:rsidTr="00B5747E">
                              <w:trPr>
                                <w:trHeight w:val="20"/>
                                <w:jc w:val="center"/>
                              </w:trPr>
                              <w:tc>
                                <w:tcPr>
                                  <w:tcW w:w="9781" w:type="dxa"/>
                                  <w:gridSpan w:val="8"/>
                                  <w:tcBorders>
                                    <w:top w:val="nil"/>
                                    <w:left w:val="nil"/>
                                    <w:bottom w:val="nil"/>
                                    <w:right w:val="nil"/>
                                  </w:tcBorders>
                                  <w:shd w:val="clear" w:color="auto" w:fill="auto"/>
                                  <w:noWrap/>
                                  <w:vAlign w:val="center"/>
                                  <w:hideMark/>
                                </w:tcPr>
                                <w:p w14:paraId="6DF49E54" w14:textId="77777777" w:rsidR="008D1BB0" w:rsidRPr="0025281C" w:rsidRDefault="008D1BB0" w:rsidP="00D57D72">
                                  <w:pPr>
                                    <w:widowControl/>
                                    <w:jc w:val="center"/>
                                    <w:rPr>
                                      <w:rFonts w:ascii="標楷體" w:eastAsia="標楷體" w:hAnsi="標楷體"/>
                                      <w:b/>
                                      <w:bCs/>
                                      <w:kern w:val="0"/>
                                    </w:rPr>
                                  </w:pPr>
                                  <w:r>
                                    <w:rPr>
                                      <w:rFonts w:ascii="標楷體" w:eastAsia="標楷體" w:hAnsi="標楷體" w:hint="eastAsia"/>
                                      <w:b/>
                                      <w:bCs/>
                                      <w:kern w:val="0"/>
                                    </w:rPr>
                                    <w:t>表</w:t>
                                  </w:r>
                                  <w:r>
                                    <w:rPr>
                                      <w:rFonts w:ascii="標楷體" w:eastAsia="標楷體" w:hAnsi="標楷體"/>
                                      <w:b/>
                                      <w:bCs/>
                                      <w:kern w:val="0"/>
                                    </w:rPr>
                                    <w:t>26</w:t>
                                  </w:r>
                                  <w:r>
                                    <w:rPr>
                                      <w:rFonts w:ascii="標楷體" w:eastAsia="標楷體" w:hAnsi="標楷體" w:hint="eastAsia"/>
                                      <w:b/>
                                      <w:bCs/>
                                      <w:kern w:val="0"/>
                                    </w:rPr>
                                    <w:t xml:space="preserve">　截至1</w:t>
                                  </w:r>
                                  <w:r>
                                    <w:rPr>
                                      <w:rFonts w:ascii="標楷體" w:eastAsia="標楷體" w:hAnsi="標楷體"/>
                                      <w:b/>
                                      <w:bCs/>
                                      <w:kern w:val="0"/>
                                    </w:rPr>
                                    <w:t>13</w:t>
                                  </w:r>
                                  <w:r>
                                    <w:rPr>
                                      <w:rFonts w:ascii="標楷體" w:eastAsia="標楷體" w:hAnsi="標楷體" w:hint="eastAsia"/>
                                      <w:b/>
                                      <w:bCs/>
                                      <w:kern w:val="0"/>
                                    </w:rPr>
                                    <w:t>年底已登記電動車與燃油車牌照稅稅額級距比較</w:t>
                                  </w:r>
                                </w:p>
                              </w:tc>
                            </w:tr>
                            <w:tr w:rsidR="008D1BB0" w:rsidRPr="0025281C" w14:paraId="083025A5" w14:textId="77777777" w:rsidTr="00B5747E">
                              <w:trPr>
                                <w:trHeight w:val="20"/>
                                <w:jc w:val="center"/>
                              </w:trPr>
                              <w:tc>
                                <w:tcPr>
                                  <w:tcW w:w="9781" w:type="dxa"/>
                                  <w:gridSpan w:val="8"/>
                                  <w:tcBorders>
                                    <w:top w:val="nil"/>
                                    <w:left w:val="nil"/>
                                    <w:bottom w:val="nil"/>
                                    <w:right w:val="nil"/>
                                  </w:tcBorders>
                                  <w:shd w:val="clear" w:color="auto" w:fill="auto"/>
                                  <w:noWrap/>
                                  <w:vAlign w:val="center"/>
                                  <w:hideMark/>
                                </w:tcPr>
                                <w:p w14:paraId="0C829238" w14:textId="77777777" w:rsidR="008D1BB0" w:rsidRPr="004A5121" w:rsidRDefault="008D1BB0" w:rsidP="006B2CF2">
                                  <w:pPr>
                                    <w:widowControl/>
                                    <w:spacing w:line="240" w:lineRule="exact"/>
                                    <w:jc w:val="right"/>
                                    <w:rPr>
                                      <w:rFonts w:ascii="標楷體" w:eastAsia="標楷體" w:hAnsi="標楷體" w:cs="新細明體"/>
                                      <w:kern w:val="0"/>
                                      <w:sz w:val="16"/>
                                      <w:szCs w:val="16"/>
                                    </w:rPr>
                                  </w:pPr>
                                  <w:r w:rsidRPr="003C48C8">
                                    <w:rPr>
                                      <w:rFonts w:ascii="標楷體" w:eastAsia="標楷體" w:hAnsi="標楷體" w:cs="新細明體" w:hint="eastAsia"/>
                                      <w:kern w:val="0"/>
                                      <w:sz w:val="20"/>
                                      <w:szCs w:val="20"/>
                                    </w:rPr>
                                    <w:t>單位：新臺幣元、匹、輛、％、立方公分</w:t>
                                  </w:r>
                                </w:p>
                              </w:tc>
                            </w:tr>
                            <w:tr w:rsidR="008D1BB0" w:rsidRPr="0025281C" w14:paraId="0342FD60" w14:textId="77777777" w:rsidTr="00F150AD">
                              <w:trPr>
                                <w:trHeight w:val="20"/>
                                <w:jc w:val="center"/>
                              </w:trPr>
                              <w:tc>
                                <w:tcPr>
                                  <w:tcW w:w="851" w:type="dxa"/>
                                  <w:vMerge w:val="restart"/>
                                  <w:tcBorders>
                                    <w:top w:val="single" w:sz="4" w:space="0" w:color="auto"/>
                                    <w:left w:val="single" w:sz="4" w:space="0" w:color="auto"/>
                                    <w:right w:val="single" w:sz="4" w:space="0" w:color="auto"/>
                                  </w:tcBorders>
                                  <w:shd w:val="clear" w:color="auto" w:fill="auto"/>
                                  <w:vAlign w:val="center"/>
                                </w:tcPr>
                                <w:p w14:paraId="3A20E05E" w14:textId="77777777" w:rsidR="008D1BB0" w:rsidRDefault="008D1BB0" w:rsidP="00DE438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年繳</w:t>
                                  </w:r>
                                </w:p>
                                <w:p w14:paraId="1A4C3D2F" w14:textId="77777777" w:rsidR="008D1BB0" w:rsidRDefault="008D1BB0" w:rsidP="00DE438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稅</w:t>
                                  </w:r>
                                  <w:r w:rsidRPr="0025281C">
                                    <w:rPr>
                                      <w:rFonts w:ascii="標楷體" w:eastAsia="標楷體" w:hAnsi="標楷體" w:cs="新細明體" w:hint="eastAsia"/>
                                      <w:color w:val="000000"/>
                                      <w:kern w:val="0"/>
                                      <w:sz w:val="20"/>
                                      <w:szCs w:val="20"/>
                                    </w:rPr>
                                    <w:t>額</w:t>
                                  </w:r>
                                </w:p>
                                <w:p w14:paraId="79D3EF0A" w14:textId="77777777" w:rsidR="008D1BB0" w:rsidRPr="0025281C" w:rsidRDefault="008D1BB0" w:rsidP="00DE438D">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Pr>
                                      <w:rFonts w:ascii="標楷體" w:eastAsia="標楷體" w:hAnsi="標楷體" w:cs="新細明體" w:hint="eastAsia"/>
                                      <w:color w:val="000000"/>
                                      <w:kern w:val="0"/>
                                      <w:sz w:val="20"/>
                                      <w:szCs w:val="20"/>
                                    </w:rPr>
                                    <w:t>註</w:t>
                                  </w:r>
                                  <w:proofErr w:type="gramEnd"/>
                                  <w:r>
                                    <w:rPr>
                                      <w:rFonts w:ascii="標楷體" w:eastAsia="標楷體" w:hAnsi="標楷體" w:cs="新細明體" w:hint="eastAsia"/>
                                      <w:color w:val="000000"/>
                                      <w:kern w:val="0"/>
                                      <w:sz w:val="20"/>
                                      <w:szCs w:val="20"/>
                                    </w:rPr>
                                    <w:t>1）</w:t>
                                  </w:r>
                                </w:p>
                              </w:tc>
                              <w:tc>
                                <w:tcPr>
                                  <w:tcW w:w="5157" w:type="dxa"/>
                                  <w:gridSpan w:val="4"/>
                                  <w:tcBorders>
                                    <w:top w:val="single" w:sz="4" w:space="0" w:color="auto"/>
                                    <w:left w:val="nil"/>
                                    <w:bottom w:val="single" w:sz="4" w:space="0" w:color="auto"/>
                                    <w:right w:val="single" w:sz="4" w:space="0" w:color="auto"/>
                                  </w:tcBorders>
                                  <w:shd w:val="clear" w:color="auto" w:fill="auto"/>
                                  <w:noWrap/>
                                  <w:vAlign w:val="center"/>
                                </w:tcPr>
                                <w:p w14:paraId="528650F6"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電動車</w:t>
                                  </w:r>
                                </w:p>
                              </w:tc>
                              <w:tc>
                                <w:tcPr>
                                  <w:tcW w:w="3773" w:type="dxa"/>
                                  <w:gridSpan w:val="3"/>
                                  <w:tcBorders>
                                    <w:top w:val="single" w:sz="4" w:space="0" w:color="auto"/>
                                    <w:left w:val="single" w:sz="4" w:space="0" w:color="auto"/>
                                    <w:right w:val="single" w:sz="4" w:space="0" w:color="auto"/>
                                  </w:tcBorders>
                                  <w:shd w:val="clear" w:color="auto" w:fill="auto"/>
                                  <w:vAlign w:val="center"/>
                                </w:tcPr>
                                <w:p w14:paraId="05DCD0CD"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燃油車</w:t>
                                  </w:r>
                                </w:p>
                              </w:tc>
                            </w:tr>
                            <w:tr w:rsidR="008D1BB0" w:rsidRPr="0025281C" w14:paraId="25C28AB0" w14:textId="77777777" w:rsidTr="00F150AD">
                              <w:trPr>
                                <w:trHeight w:val="20"/>
                                <w:jc w:val="center"/>
                              </w:trPr>
                              <w:tc>
                                <w:tcPr>
                                  <w:tcW w:w="851" w:type="dxa"/>
                                  <w:vMerge/>
                                  <w:tcBorders>
                                    <w:left w:val="single" w:sz="4" w:space="0" w:color="auto"/>
                                    <w:right w:val="single" w:sz="4" w:space="0" w:color="auto"/>
                                  </w:tcBorders>
                                  <w:shd w:val="clear" w:color="auto" w:fill="auto"/>
                                  <w:vAlign w:val="center"/>
                                  <w:hideMark/>
                                </w:tcPr>
                                <w:p w14:paraId="3BFF087E" w14:textId="77777777" w:rsidR="008D1BB0" w:rsidRPr="0025281C" w:rsidRDefault="008D1BB0" w:rsidP="00DE438D">
                                  <w:pPr>
                                    <w:widowControl/>
                                    <w:spacing w:line="240" w:lineRule="exact"/>
                                    <w:rPr>
                                      <w:rFonts w:ascii="標楷體" w:eastAsia="標楷體" w:hAnsi="標楷體" w:cs="新細明體"/>
                                      <w:color w:val="000000"/>
                                      <w:kern w:val="0"/>
                                      <w:sz w:val="20"/>
                                      <w:szCs w:val="20"/>
                                    </w:rPr>
                                  </w:pPr>
                                </w:p>
                              </w:tc>
                              <w:tc>
                                <w:tcPr>
                                  <w:tcW w:w="2739" w:type="dxa"/>
                                  <w:gridSpan w:val="2"/>
                                  <w:tcBorders>
                                    <w:top w:val="single" w:sz="4" w:space="0" w:color="auto"/>
                                    <w:left w:val="nil"/>
                                    <w:bottom w:val="single" w:sz="4" w:space="0" w:color="auto"/>
                                    <w:right w:val="nil"/>
                                  </w:tcBorders>
                                  <w:shd w:val="clear" w:color="auto" w:fill="auto"/>
                                  <w:noWrap/>
                                  <w:vAlign w:val="center"/>
                                  <w:hideMark/>
                                </w:tcPr>
                                <w:p w14:paraId="41F5A198"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馬達</w:t>
                                  </w:r>
                                  <w:r w:rsidRPr="0025281C">
                                    <w:rPr>
                                      <w:rFonts w:ascii="標楷體" w:eastAsia="標楷體" w:hAnsi="標楷體" w:cs="新細明體" w:hint="eastAsia"/>
                                      <w:color w:val="000000"/>
                                      <w:kern w:val="0"/>
                                      <w:sz w:val="20"/>
                                      <w:szCs w:val="20"/>
                                    </w:rPr>
                                    <w:t>馬力</w:t>
                                  </w:r>
                                </w:p>
                              </w:tc>
                              <w:tc>
                                <w:tcPr>
                                  <w:tcW w:w="12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450A35"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登記</w:t>
                                  </w:r>
                                  <w:r w:rsidRPr="0025281C">
                                    <w:rPr>
                                      <w:rFonts w:ascii="標楷體" w:eastAsia="標楷體" w:hAnsi="標楷體" w:cs="新細明體" w:hint="eastAsia"/>
                                      <w:color w:val="000000"/>
                                      <w:kern w:val="0"/>
                                      <w:sz w:val="20"/>
                                      <w:szCs w:val="20"/>
                                    </w:rPr>
                                    <w:t>數量</w:t>
                                  </w:r>
                                </w:p>
                              </w:tc>
                              <w:tc>
                                <w:tcPr>
                                  <w:tcW w:w="12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A53964"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占比</w:t>
                                  </w:r>
                                </w:p>
                              </w:tc>
                              <w:tc>
                                <w:tcPr>
                                  <w:tcW w:w="1360" w:type="dxa"/>
                                  <w:vMerge w:val="restart"/>
                                  <w:tcBorders>
                                    <w:top w:val="single" w:sz="4" w:space="0" w:color="auto"/>
                                    <w:left w:val="single" w:sz="4" w:space="0" w:color="auto"/>
                                    <w:right w:val="single" w:sz="4" w:space="0" w:color="auto"/>
                                  </w:tcBorders>
                                  <w:shd w:val="clear" w:color="auto" w:fill="auto"/>
                                  <w:vAlign w:val="center"/>
                                  <w:hideMark/>
                                </w:tcPr>
                                <w:p w14:paraId="23979CA1"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汽缸</w:t>
                                  </w:r>
                                  <w:r w:rsidRPr="0025281C">
                                    <w:rPr>
                                      <w:rFonts w:ascii="標楷體" w:eastAsia="標楷體" w:hAnsi="標楷體" w:cs="新細明體" w:hint="eastAsia"/>
                                      <w:color w:val="000000"/>
                                      <w:kern w:val="0"/>
                                      <w:sz w:val="20"/>
                                      <w:szCs w:val="20"/>
                                    </w:rPr>
                                    <w:t>排氣量</w:t>
                                  </w:r>
                                </w:p>
                              </w:tc>
                              <w:tc>
                                <w:tcPr>
                                  <w:tcW w:w="1206" w:type="dxa"/>
                                  <w:vMerge w:val="restart"/>
                                  <w:tcBorders>
                                    <w:top w:val="single" w:sz="4" w:space="0" w:color="auto"/>
                                    <w:left w:val="single" w:sz="4" w:space="0" w:color="auto"/>
                                    <w:right w:val="single" w:sz="4" w:space="0" w:color="auto"/>
                                  </w:tcBorders>
                                  <w:shd w:val="clear" w:color="auto" w:fill="auto"/>
                                  <w:vAlign w:val="center"/>
                                </w:tcPr>
                                <w:p w14:paraId="0A60842A"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登記</w:t>
                                  </w:r>
                                  <w:r w:rsidRPr="0025281C">
                                    <w:rPr>
                                      <w:rFonts w:ascii="標楷體" w:eastAsia="標楷體" w:hAnsi="標楷體" w:cs="新細明體" w:hint="eastAsia"/>
                                      <w:color w:val="000000"/>
                                      <w:kern w:val="0"/>
                                      <w:sz w:val="20"/>
                                      <w:szCs w:val="20"/>
                                    </w:rPr>
                                    <w:t>數量</w:t>
                                  </w:r>
                                </w:p>
                              </w:tc>
                              <w:tc>
                                <w:tcPr>
                                  <w:tcW w:w="1207" w:type="dxa"/>
                                  <w:vMerge w:val="restart"/>
                                  <w:tcBorders>
                                    <w:top w:val="single" w:sz="4" w:space="0" w:color="auto"/>
                                    <w:left w:val="single" w:sz="4" w:space="0" w:color="auto"/>
                                    <w:right w:val="single" w:sz="4" w:space="0" w:color="auto"/>
                                  </w:tcBorders>
                                  <w:shd w:val="clear" w:color="auto" w:fill="auto"/>
                                  <w:vAlign w:val="center"/>
                                </w:tcPr>
                                <w:p w14:paraId="33BAF129"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占比</w:t>
                                  </w:r>
                                </w:p>
                              </w:tc>
                            </w:tr>
                            <w:tr w:rsidR="008D1BB0" w:rsidRPr="0025281C" w14:paraId="24921AE2" w14:textId="77777777" w:rsidTr="00F150AD">
                              <w:trPr>
                                <w:trHeight w:val="20"/>
                                <w:jc w:val="center"/>
                              </w:trPr>
                              <w:tc>
                                <w:tcPr>
                                  <w:tcW w:w="851" w:type="dxa"/>
                                  <w:vMerge/>
                                  <w:tcBorders>
                                    <w:left w:val="single" w:sz="4" w:space="0" w:color="auto"/>
                                    <w:right w:val="single" w:sz="4" w:space="0" w:color="auto"/>
                                  </w:tcBorders>
                                  <w:shd w:val="clear" w:color="auto" w:fill="auto"/>
                                  <w:vAlign w:val="center"/>
                                  <w:hideMark/>
                                </w:tcPr>
                                <w:p w14:paraId="334F3EC8" w14:textId="77777777" w:rsidR="008D1BB0" w:rsidRPr="0025281C" w:rsidRDefault="008D1BB0" w:rsidP="00DE438D">
                                  <w:pPr>
                                    <w:widowControl/>
                                    <w:spacing w:line="240" w:lineRule="exact"/>
                                    <w:rPr>
                                      <w:rFonts w:ascii="標楷體" w:eastAsia="標楷體" w:hAnsi="標楷體" w:cs="新細明體"/>
                                      <w:color w:val="000000"/>
                                      <w:kern w:val="0"/>
                                      <w:sz w:val="20"/>
                                      <w:szCs w:val="20"/>
                                    </w:rPr>
                                  </w:pPr>
                                </w:p>
                              </w:tc>
                              <w:tc>
                                <w:tcPr>
                                  <w:tcW w:w="1275" w:type="dxa"/>
                                  <w:tcBorders>
                                    <w:top w:val="nil"/>
                                    <w:left w:val="nil"/>
                                    <w:bottom w:val="single" w:sz="4" w:space="0" w:color="auto"/>
                                    <w:right w:val="single" w:sz="4" w:space="0" w:color="auto"/>
                                  </w:tcBorders>
                                  <w:shd w:val="clear" w:color="auto" w:fill="auto"/>
                                  <w:noWrap/>
                                  <w:vAlign w:val="center"/>
                                  <w:hideMark/>
                                </w:tcPr>
                                <w:p w14:paraId="02284505"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proofErr w:type="gramStart"/>
                                  <w:r w:rsidRPr="0025281C">
                                    <w:rPr>
                                      <w:rFonts w:ascii="標楷體" w:eastAsia="標楷體" w:hAnsi="標楷體" w:cs="新細明體" w:hint="eastAsia"/>
                                      <w:color w:val="000000"/>
                                      <w:kern w:val="0"/>
                                      <w:sz w:val="20"/>
                                      <w:szCs w:val="20"/>
                                    </w:rPr>
                                    <w:t>英制馬力</w:t>
                                  </w:r>
                                  <w:proofErr w:type="gramEnd"/>
                                </w:p>
                              </w:tc>
                              <w:tc>
                                <w:tcPr>
                                  <w:tcW w:w="1464" w:type="dxa"/>
                                  <w:tcBorders>
                                    <w:top w:val="nil"/>
                                    <w:left w:val="nil"/>
                                    <w:bottom w:val="single" w:sz="4" w:space="0" w:color="auto"/>
                                    <w:right w:val="nil"/>
                                  </w:tcBorders>
                                  <w:shd w:val="clear" w:color="auto" w:fill="auto"/>
                                  <w:noWrap/>
                                  <w:vAlign w:val="center"/>
                                  <w:hideMark/>
                                </w:tcPr>
                                <w:p w14:paraId="5DEC736F"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公制馬力</w:t>
                                  </w:r>
                                </w:p>
                              </w:tc>
                              <w:tc>
                                <w:tcPr>
                                  <w:tcW w:w="1209" w:type="dxa"/>
                                  <w:vMerge/>
                                  <w:tcBorders>
                                    <w:top w:val="nil"/>
                                    <w:left w:val="single" w:sz="4" w:space="0" w:color="auto"/>
                                    <w:bottom w:val="single" w:sz="4" w:space="0" w:color="000000"/>
                                    <w:right w:val="single" w:sz="4" w:space="0" w:color="auto"/>
                                  </w:tcBorders>
                                  <w:vAlign w:val="center"/>
                                  <w:hideMark/>
                                </w:tcPr>
                                <w:p w14:paraId="53154005" w14:textId="77777777" w:rsidR="008D1BB0" w:rsidRPr="0025281C" w:rsidRDefault="008D1BB0" w:rsidP="00DE438D">
                                  <w:pPr>
                                    <w:widowControl/>
                                    <w:spacing w:line="240" w:lineRule="exact"/>
                                    <w:rPr>
                                      <w:rFonts w:ascii="標楷體" w:eastAsia="標楷體" w:hAnsi="標楷體" w:cs="新細明體"/>
                                      <w:color w:val="000000"/>
                                      <w:kern w:val="0"/>
                                      <w:sz w:val="20"/>
                                      <w:szCs w:val="20"/>
                                    </w:rPr>
                                  </w:pPr>
                                </w:p>
                              </w:tc>
                              <w:tc>
                                <w:tcPr>
                                  <w:tcW w:w="1209" w:type="dxa"/>
                                  <w:vMerge/>
                                  <w:tcBorders>
                                    <w:top w:val="nil"/>
                                    <w:left w:val="single" w:sz="4" w:space="0" w:color="auto"/>
                                    <w:bottom w:val="single" w:sz="4" w:space="0" w:color="000000"/>
                                    <w:right w:val="single" w:sz="4" w:space="0" w:color="auto"/>
                                  </w:tcBorders>
                                  <w:vAlign w:val="center"/>
                                  <w:hideMark/>
                                </w:tcPr>
                                <w:p w14:paraId="7145D05D" w14:textId="77777777" w:rsidR="008D1BB0" w:rsidRPr="0025281C" w:rsidRDefault="008D1BB0" w:rsidP="00DE438D">
                                  <w:pPr>
                                    <w:widowControl/>
                                    <w:spacing w:line="240" w:lineRule="exact"/>
                                    <w:rPr>
                                      <w:rFonts w:ascii="標楷體" w:eastAsia="標楷體" w:hAnsi="標楷體" w:cs="新細明體"/>
                                      <w:color w:val="000000"/>
                                      <w:kern w:val="0"/>
                                      <w:sz w:val="20"/>
                                      <w:szCs w:val="20"/>
                                    </w:rPr>
                                  </w:pPr>
                                </w:p>
                              </w:tc>
                              <w:tc>
                                <w:tcPr>
                                  <w:tcW w:w="1360" w:type="dxa"/>
                                  <w:vMerge/>
                                  <w:tcBorders>
                                    <w:left w:val="single" w:sz="4" w:space="0" w:color="auto"/>
                                    <w:bottom w:val="single" w:sz="4" w:space="0" w:color="auto"/>
                                    <w:right w:val="single" w:sz="4" w:space="0" w:color="auto"/>
                                  </w:tcBorders>
                                  <w:shd w:val="clear" w:color="auto" w:fill="auto"/>
                                  <w:noWrap/>
                                  <w:vAlign w:val="center"/>
                                </w:tcPr>
                                <w:p w14:paraId="1E5763BE"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p>
                              </w:tc>
                              <w:tc>
                                <w:tcPr>
                                  <w:tcW w:w="1206" w:type="dxa"/>
                                  <w:vMerge/>
                                  <w:tcBorders>
                                    <w:left w:val="single" w:sz="4" w:space="0" w:color="auto"/>
                                    <w:bottom w:val="single" w:sz="4" w:space="0" w:color="auto"/>
                                    <w:right w:val="single" w:sz="4" w:space="0" w:color="auto"/>
                                  </w:tcBorders>
                                  <w:shd w:val="clear" w:color="auto" w:fill="auto"/>
                                  <w:noWrap/>
                                  <w:vAlign w:val="center"/>
                                </w:tcPr>
                                <w:p w14:paraId="199A2F7E"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p>
                              </w:tc>
                              <w:tc>
                                <w:tcPr>
                                  <w:tcW w:w="1207" w:type="dxa"/>
                                  <w:vMerge/>
                                  <w:tcBorders>
                                    <w:left w:val="single" w:sz="4" w:space="0" w:color="auto"/>
                                    <w:bottom w:val="single" w:sz="4" w:space="0" w:color="auto"/>
                                    <w:right w:val="single" w:sz="4" w:space="0" w:color="auto"/>
                                  </w:tcBorders>
                                  <w:shd w:val="clear" w:color="auto" w:fill="auto"/>
                                  <w:noWrap/>
                                  <w:vAlign w:val="center"/>
                                </w:tcPr>
                                <w:p w14:paraId="4B1CA27B"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p>
                              </w:tc>
                            </w:tr>
                            <w:tr w:rsidR="008D1BB0" w:rsidRPr="0025281C" w14:paraId="40A5FB52" w14:textId="77777777" w:rsidTr="00F150AD">
                              <w:trPr>
                                <w:trHeight w:val="20"/>
                                <w:jc w:val="center"/>
                              </w:trPr>
                              <w:tc>
                                <w:tcPr>
                                  <w:tcW w:w="851" w:type="dxa"/>
                                  <w:vMerge/>
                                  <w:tcBorders>
                                    <w:left w:val="single" w:sz="4" w:space="0" w:color="auto"/>
                                    <w:bottom w:val="single" w:sz="4" w:space="0" w:color="000000"/>
                                    <w:right w:val="single" w:sz="4" w:space="0" w:color="auto"/>
                                  </w:tcBorders>
                                  <w:shd w:val="clear" w:color="auto" w:fill="auto"/>
                                  <w:vAlign w:val="center"/>
                                  <w:hideMark/>
                                </w:tcPr>
                                <w:p w14:paraId="141E0D8C" w14:textId="77777777" w:rsidR="008D1BB0" w:rsidRPr="0025281C" w:rsidRDefault="008D1BB0" w:rsidP="00DE438D">
                                  <w:pPr>
                                    <w:widowControl/>
                                    <w:spacing w:line="240" w:lineRule="exact"/>
                                    <w:rPr>
                                      <w:rFonts w:ascii="標楷體" w:eastAsia="標楷體" w:hAnsi="標楷體" w:cs="新細明體"/>
                                      <w:color w:val="000000"/>
                                      <w:kern w:val="0"/>
                                      <w:sz w:val="20"/>
                                      <w:szCs w:val="20"/>
                                    </w:rPr>
                                  </w:pPr>
                                </w:p>
                              </w:tc>
                              <w:tc>
                                <w:tcPr>
                                  <w:tcW w:w="2739" w:type="dxa"/>
                                  <w:gridSpan w:val="2"/>
                                  <w:tcBorders>
                                    <w:top w:val="nil"/>
                                    <w:left w:val="nil"/>
                                    <w:bottom w:val="single" w:sz="4" w:space="0" w:color="auto"/>
                                    <w:right w:val="single" w:sz="4" w:space="0" w:color="auto"/>
                                  </w:tcBorders>
                                  <w:shd w:val="clear" w:color="auto" w:fill="auto"/>
                                  <w:noWrap/>
                                  <w:vAlign w:val="center"/>
                                  <w:hideMark/>
                                </w:tcPr>
                                <w:p w14:paraId="5FFA653C" w14:textId="77777777" w:rsidR="008D1BB0" w:rsidRPr="0025281C" w:rsidRDefault="008D1BB0" w:rsidP="00DE438D">
                                  <w:pPr>
                                    <w:widowControl/>
                                    <w:spacing w:line="240" w:lineRule="exact"/>
                                    <w:jc w:val="center"/>
                                    <w:rPr>
                                      <w:rFonts w:ascii="標楷體" w:eastAsia="標楷體" w:hAnsi="標楷體" w:cs="新細明體"/>
                                      <w:b/>
                                      <w:bCs/>
                                      <w:color w:val="000000"/>
                                      <w:kern w:val="0"/>
                                      <w:sz w:val="20"/>
                                      <w:szCs w:val="20"/>
                                    </w:rPr>
                                  </w:pPr>
                                  <w:r w:rsidRPr="0025281C">
                                    <w:rPr>
                                      <w:rFonts w:ascii="標楷體" w:eastAsia="標楷體" w:hAnsi="標楷體" w:cs="新細明體" w:hint="eastAsia"/>
                                      <w:b/>
                                      <w:bCs/>
                                      <w:color w:val="000000"/>
                                      <w:kern w:val="0"/>
                                      <w:sz w:val="20"/>
                                      <w:szCs w:val="20"/>
                                    </w:rPr>
                                    <w:t>合計</w:t>
                                  </w:r>
                                </w:p>
                              </w:tc>
                              <w:tc>
                                <w:tcPr>
                                  <w:tcW w:w="1209" w:type="dxa"/>
                                  <w:tcBorders>
                                    <w:top w:val="nil"/>
                                    <w:left w:val="nil"/>
                                    <w:bottom w:val="single" w:sz="4" w:space="0" w:color="auto"/>
                                    <w:right w:val="single" w:sz="4" w:space="0" w:color="auto"/>
                                  </w:tcBorders>
                                  <w:shd w:val="clear" w:color="auto" w:fill="auto"/>
                                  <w:noWrap/>
                                  <w:vAlign w:val="center"/>
                                  <w:hideMark/>
                                </w:tcPr>
                                <w:p w14:paraId="240AA38A" w14:textId="77777777" w:rsidR="008D1BB0" w:rsidRPr="0025281C" w:rsidRDefault="008D1BB0" w:rsidP="00DE438D">
                                  <w:pPr>
                                    <w:widowControl/>
                                    <w:spacing w:line="240" w:lineRule="exact"/>
                                    <w:jc w:val="right"/>
                                    <w:rPr>
                                      <w:rFonts w:ascii="標楷體" w:eastAsia="標楷體" w:hAnsi="標楷體" w:cs="新細明體"/>
                                      <w:b/>
                                      <w:bCs/>
                                      <w:color w:val="000000"/>
                                      <w:kern w:val="0"/>
                                      <w:sz w:val="20"/>
                                      <w:szCs w:val="20"/>
                                    </w:rPr>
                                  </w:pPr>
                                  <w:r w:rsidRPr="0025281C">
                                    <w:rPr>
                                      <w:rFonts w:ascii="標楷體" w:eastAsia="標楷體" w:hAnsi="標楷體" w:cs="新細明體" w:hint="eastAsia"/>
                                      <w:b/>
                                      <w:bCs/>
                                      <w:color w:val="000000"/>
                                      <w:kern w:val="0"/>
                                      <w:sz w:val="20"/>
                                      <w:szCs w:val="20"/>
                                    </w:rPr>
                                    <w:t xml:space="preserve">98,108 </w:t>
                                  </w:r>
                                </w:p>
                              </w:tc>
                              <w:tc>
                                <w:tcPr>
                                  <w:tcW w:w="1209" w:type="dxa"/>
                                  <w:tcBorders>
                                    <w:top w:val="nil"/>
                                    <w:left w:val="nil"/>
                                    <w:bottom w:val="single" w:sz="4" w:space="0" w:color="auto"/>
                                    <w:right w:val="single" w:sz="4" w:space="0" w:color="auto"/>
                                  </w:tcBorders>
                                  <w:shd w:val="clear" w:color="auto" w:fill="auto"/>
                                  <w:noWrap/>
                                  <w:vAlign w:val="center"/>
                                  <w:hideMark/>
                                </w:tcPr>
                                <w:p w14:paraId="47309875" w14:textId="77777777" w:rsidR="008D1BB0" w:rsidRPr="0025281C" w:rsidRDefault="008D1BB0" w:rsidP="00DE438D">
                                  <w:pPr>
                                    <w:widowControl/>
                                    <w:spacing w:line="240" w:lineRule="exact"/>
                                    <w:jc w:val="right"/>
                                    <w:rPr>
                                      <w:rFonts w:ascii="標楷體" w:eastAsia="標楷體" w:hAnsi="標楷體" w:cs="新細明體"/>
                                      <w:b/>
                                      <w:bCs/>
                                      <w:color w:val="000000"/>
                                      <w:kern w:val="0"/>
                                      <w:sz w:val="20"/>
                                      <w:szCs w:val="20"/>
                                    </w:rPr>
                                  </w:pPr>
                                  <w:r w:rsidRPr="0025281C">
                                    <w:rPr>
                                      <w:rFonts w:ascii="標楷體" w:eastAsia="標楷體" w:hAnsi="標楷體" w:cs="新細明體" w:hint="eastAsia"/>
                                      <w:b/>
                                      <w:bCs/>
                                      <w:color w:val="000000"/>
                                      <w:kern w:val="0"/>
                                      <w:sz w:val="20"/>
                                      <w:szCs w:val="20"/>
                                    </w:rPr>
                                    <w:t>100.00</w:t>
                                  </w:r>
                                </w:p>
                              </w:tc>
                              <w:tc>
                                <w:tcPr>
                                  <w:tcW w:w="1360" w:type="dxa"/>
                                  <w:tcBorders>
                                    <w:top w:val="nil"/>
                                    <w:left w:val="nil"/>
                                    <w:bottom w:val="single" w:sz="4" w:space="0" w:color="auto"/>
                                    <w:right w:val="single" w:sz="4" w:space="0" w:color="auto"/>
                                  </w:tcBorders>
                                  <w:shd w:val="clear" w:color="auto" w:fill="auto"/>
                                  <w:noWrap/>
                                  <w:vAlign w:val="center"/>
                                  <w:hideMark/>
                                </w:tcPr>
                                <w:p w14:paraId="2E55AA9B" w14:textId="77777777" w:rsidR="008D1BB0" w:rsidRPr="0025281C" w:rsidRDefault="008D1BB0" w:rsidP="00DE438D">
                                  <w:pPr>
                                    <w:widowControl/>
                                    <w:spacing w:line="240" w:lineRule="exact"/>
                                    <w:jc w:val="center"/>
                                    <w:rPr>
                                      <w:rFonts w:ascii="標楷體" w:eastAsia="標楷體" w:hAnsi="標楷體" w:cs="新細明體"/>
                                      <w:b/>
                                      <w:bCs/>
                                      <w:color w:val="000000"/>
                                      <w:kern w:val="0"/>
                                      <w:sz w:val="20"/>
                                      <w:szCs w:val="20"/>
                                    </w:rPr>
                                  </w:pPr>
                                  <w:r w:rsidRPr="0025281C">
                                    <w:rPr>
                                      <w:rFonts w:ascii="標楷體" w:eastAsia="標楷體" w:hAnsi="標楷體" w:cs="新細明體" w:hint="eastAsia"/>
                                      <w:b/>
                                      <w:bCs/>
                                      <w:color w:val="000000"/>
                                      <w:kern w:val="0"/>
                                      <w:sz w:val="20"/>
                                      <w:szCs w:val="20"/>
                                    </w:rPr>
                                    <w:t>合計</w:t>
                                  </w:r>
                                </w:p>
                              </w:tc>
                              <w:tc>
                                <w:tcPr>
                                  <w:tcW w:w="1206" w:type="dxa"/>
                                  <w:tcBorders>
                                    <w:top w:val="nil"/>
                                    <w:left w:val="nil"/>
                                    <w:bottom w:val="single" w:sz="4" w:space="0" w:color="auto"/>
                                    <w:right w:val="single" w:sz="4" w:space="0" w:color="auto"/>
                                  </w:tcBorders>
                                  <w:shd w:val="clear" w:color="auto" w:fill="auto"/>
                                  <w:noWrap/>
                                  <w:vAlign w:val="center"/>
                                  <w:hideMark/>
                                </w:tcPr>
                                <w:p w14:paraId="277EB794" w14:textId="77777777" w:rsidR="008D1BB0" w:rsidRPr="0025281C" w:rsidRDefault="008D1BB0" w:rsidP="00DE438D">
                                  <w:pPr>
                                    <w:widowControl/>
                                    <w:spacing w:line="240" w:lineRule="exact"/>
                                    <w:jc w:val="right"/>
                                    <w:rPr>
                                      <w:rFonts w:ascii="標楷體" w:eastAsia="標楷體" w:hAnsi="標楷體" w:cs="新細明體"/>
                                      <w:b/>
                                      <w:bCs/>
                                      <w:color w:val="000000"/>
                                      <w:kern w:val="0"/>
                                      <w:sz w:val="20"/>
                                      <w:szCs w:val="20"/>
                                    </w:rPr>
                                  </w:pPr>
                                  <w:r w:rsidRPr="0025281C">
                                    <w:rPr>
                                      <w:rFonts w:ascii="標楷體" w:eastAsia="標楷體" w:hAnsi="標楷體" w:cs="新細明體" w:hint="eastAsia"/>
                                      <w:b/>
                                      <w:bCs/>
                                      <w:color w:val="000000"/>
                                      <w:kern w:val="0"/>
                                      <w:sz w:val="20"/>
                                      <w:szCs w:val="20"/>
                                    </w:rPr>
                                    <w:t xml:space="preserve">7,303,808 </w:t>
                                  </w:r>
                                </w:p>
                              </w:tc>
                              <w:tc>
                                <w:tcPr>
                                  <w:tcW w:w="1207" w:type="dxa"/>
                                  <w:tcBorders>
                                    <w:top w:val="nil"/>
                                    <w:left w:val="nil"/>
                                    <w:bottom w:val="single" w:sz="4" w:space="0" w:color="auto"/>
                                    <w:right w:val="single" w:sz="4" w:space="0" w:color="auto"/>
                                  </w:tcBorders>
                                  <w:shd w:val="clear" w:color="auto" w:fill="auto"/>
                                  <w:noWrap/>
                                  <w:vAlign w:val="center"/>
                                  <w:hideMark/>
                                </w:tcPr>
                                <w:p w14:paraId="4355763E" w14:textId="77777777" w:rsidR="008D1BB0" w:rsidRPr="0025281C" w:rsidRDefault="008D1BB0" w:rsidP="00DE438D">
                                  <w:pPr>
                                    <w:widowControl/>
                                    <w:spacing w:line="240" w:lineRule="exact"/>
                                    <w:jc w:val="right"/>
                                    <w:rPr>
                                      <w:rFonts w:ascii="標楷體" w:eastAsia="標楷體" w:hAnsi="標楷體" w:cs="新細明體"/>
                                      <w:b/>
                                      <w:bCs/>
                                      <w:color w:val="000000"/>
                                      <w:kern w:val="0"/>
                                      <w:sz w:val="20"/>
                                      <w:szCs w:val="20"/>
                                    </w:rPr>
                                  </w:pPr>
                                  <w:r w:rsidRPr="0025281C">
                                    <w:rPr>
                                      <w:rFonts w:ascii="標楷體" w:eastAsia="標楷體" w:hAnsi="標楷體" w:cs="新細明體" w:hint="eastAsia"/>
                                      <w:b/>
                                      <w:bCs/>
                                      <w:color w:val="000000"/>
                                      <w:kern w:val="0"/>
                                      <w:sz w:val="20"/>
                                      <w:szCs w:val="20"/>
                                    </w:rPr>
                                    <w:t>100.00</w:t>
                                  </w:r>
                                </w:p>
                              </w:tc>
                            </w:tr>
                            <w:tr w:rsidR="008D1BB0" w:rsidRPr="0025281C" w14:paraId="3A9EB667"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AA7479D"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1,620</w:t>
                                  </w:r>
                                </w:p>
                              </w:tc>
                              <w:tc>
                                <w:tcPr>
                                  <w:tcW w:w="1275" w:type="dxa"/>
                                  <w:tcBorders>
                                    <w:top w:val="nil"/>
                                    <w:left w:val="nil"/>
                                    <w:bottom w:val="single" w:sz="4" w:space="0" w:color="auto"/>
                                    <w:right w:val="single" w:sz="4" w:space="0" w:color="auto"/>
                                  </w:tcBorders>
                                  <w:shd w:val="clear" w:color="auto" w:fill="auto"/>
                                  <w:noWrap/>
                                  <w:vAlign w:val="center"/>
                                  <w:hideMark/>
                                </w:tcPr>
                                <w:p w14:paraId="3E732F2C"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38以下</w:t>
                                  </w:r>
                                </w:p>
                              </w:tc>
                              <w:tc>
                                <w:tcPr>
                                  <w:tcW w:w="1464" w:type="dxa"/>
                                  <w:tcBorders>
                                    <w:top w:val="nil"/>
                                    <w:left w:val="nil"/>
                                    <w:bottom w:val="single" w:sz="4" w:space="0" w:color="auto"/>
                                    <w:right w:val="single" w:sz="4" w:space="0" w:color="auto"/>
                                  </w:tcBorders>
                                  <w:shd w:val="clear" w:color="auto" w:fill="auto"/>
                                  <w:noWrap/>
                                  <w:vAlign w:val="center"/>
                                  <w:hideMark/>
                                </w:tcPr>
                                <w:p w14:paraId="63E57C5B"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38.6以下</w:t>
                                  </w:r>
                                </w:p>
                              </w:tc>
                              <w:tc>
                                <w:tcPr>
                                  <w:tcW w:w="1209" w:type="dxa"/>
                                  <w:tcBorders>
                                    <w:top w:val="nil"/>
                                    <w:left w:val="nil"/>
                                    <w:bottom w:val="single" w:sz="4" w:space="0" w:color="auto"/>
                                    <w:right w:val="single" w:sz="4" w:space="0" w:color="auto"/>
                                  </w:tcBorders>
                                  <w:shd w:val="clear" w:color="auto" w:fill="auto"/>
                                  <w:noWrap/>
                                  <w:vAlign w:val="center"/>
                                  <w:hideMark/>
                                </w:tcPr>
                                <w:p w14:paraId="75E092EF"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4 </w:t>
                                  </w:r>
                                </w:p>
                              </w:tc>
                              <w:tc>
                                <w:tcPr>
                                  <w:tcW w:w="1209" w:type="dxa"/>
                                  <w:tcBorders>
                                    <w:top w:val="nil"/>
                                    <w:left w:val="nil"/>
                                    <w:bottom w:val="single" w:sz="4" w:space="0" w:color="auto"/>
                                    <w:right w:val="single" w:sz="4" w:space="0" w:color="auto"/>
                                  </w:tcBorders>
                                  <w:shd w:val="clear" w:color="auto" w:fill="auto"/>
                                  <w:noWrap/>
                                  <w:vAlign w:val="center"/>
                                  <w:hideMark/>
                                </w:tcPr>
                                <w:p w14:paraId="4371DFE6"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0.00</w:t>
                                  </w:r>
                                </w:p>
                              </w:tc>
                              <w:tc>
                                <w:tcPr>
                                  <w:tcW w:w="1360" w:type="dxa"/>
                                  <w:tcBorders>
                                    <w:top w:val="nil"/>
                                    <w:left w:val="nil"/>
                                    <w:bottom w:val="single" w:sz="4" w:space="0" w:color="auto"/>
                                    <w:right w:val="single" w:sz="4" w:space="0" w:color="auto"/>
                                  </w:tcBorders>
                                  <w:shd w:val="clear" w:color="auto" w:fill="auto"/>
                                  <w:noWrap/>
                                  <w:vAlign w:val="center"/>
                                  <w:hideMark/>
                                </w:tcPr>
                                <w:p w14:paraId="02A744D0"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500以下</w:t>
                                  </w:r>
                                </w:p>
                              </w:tc>
                              <w:tc>
                                <w:tcPr>
                                  <w:tcW w:w="1206" w:type="dxa"/>
                                  <w:tcBorders>
                                    <w:top w:val="nil"/>
                                    <w:left w:val="nil"/>
                                    <w:bottom w:val="single" w:sz="4" w:space="0" w:color="auto"/>
                                    <w:right w:val="single" w:sz="4" w:space="0" w:color="auto"/>
                                  </w:tcBorders>
                                  <w:shd w:val="clear" w:color="auto" w:fill="auto"/>
                                  <w:noWrap/>
                                  <w:vAlign w:val="center"/>
                                  <w:hideMark/>
                                </w:tcPr>
                                <w:p w14:paraId="66079343"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244 </w:t>
                                  </w:r>
                                </w:p>
                              </w:tc>
                              <w:tc>
                                <w:tcPr>
                                  <w:tcW w:w="1207" w:type="dxa"/>
                                  <w:tcBorders>
                                    <w:top w:val="nil"/>
                                    <w:left w:val="nil"/>
                                    <w:bottom w:val="single" w:sz="4" w:space="0" w:color="auto"/>
                                    <w:right w:val="single" w:sz="4" w:space="0" w:color="auto"/>
                                  </w:tcBorders>
                                  <w:shd w:val="clear" w:color="auto" w:fill="auto"/>
                                  <w:noWrap/>
                                  <w:vAlign w:val="center"/>
                                  <w:hideMark/>
                                </w:tcPr>
                                <w:p w14:paraId="4BA957EB"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0.00</w:t>
                                  </w:r>
                                </w:p>
                              </w:tc>
                            </w:tr>
                            <w:tr w:rsidR="008D1BB0" w:rsidRPr="0025281C" w14:paraId="2083DBDB"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5C853B3"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2,160</w:t>
                                  </w:r>
                                </w:p>
                              </w:tc>
                              <w:tc>
                                <w:tcPr>
                                  <w:tcW w:w="1275" w:type="dxa"/>
                                  <w:tcBorders>
                                    <w:top w:val="nil"/>
                                    <w:left w:val="nil"/>
                                    <w:bottom w:val="single" w:sz="4" w:space="0" w:color="auto"/>
                                    <w:right w:val="single" w:sz="4" w:space="0" w:color="auto"/>
                                  </w:tcBorders>
                                  <w:shd w:val="clear" w:color="auto" w:fill="auto"/>
                                  <w:noWrap/>
                                  <w:vAlign w:val="center"/>
                                  <w:hideMark/>
                                </w:tcPr>
                                <w:p w14:paraId="213FE268"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38.1至56</w:t>
                                  </w:r>
                                </w:p>
                              </w:tc>
                              <w:tc>
                                <w:tcPr>
                                  <w:tcW w:w="1464" w:type="dxa"/>
                                  <w:tcBorders>
                                    <w:top w:val="nil"/>
                                    <w:left w:val="nil"/>
                                    <w:bottom w:val="single" w:sz="4" w:space="0" w:color="auto"/>
                                    <w:right w:val="single" w:sz="4" w:space="0" w:color="auto"/>
                                  </w:tcBorders>
                                  <w:shd w:val="clear" w:color="auto" w:fill="auto"/>
                                  <w:noWrap/>
                                  <w:vAlign w:val="center"/>
                                  <w:hideMark/>
                                </w:tcPr>
                                <w:p w14:paraId="2ADD644F"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38.7至56.8</w:t>
                                  </w:r>
                                </w:p>
                              </w:tc>
                              <w:tc>
                                <w:tcPr>
                                  <w:tcW w:w="1209" w:type="dxa"/>
                                  <w:tcBorders>
                                    <w:top w:val="nil"/>
                                    <w:left w:val="nil"/>
                                    <w:bottom w:val="single" w:sz="4" w:space="0" w:color="auto"/>
                                    <w:right w:val="single" w:sz="4" w:space="0" w:color="auto"/>
                                  </w:tcBorders>
                                  <w:shd w:val="clear" w:color="auto" w:fill="auto"/>
                                  <w:noWrap/>
                                  <w:vAlign w:val="center"/>
                                  <w:hideMark/>
                                </w:tcPr>
                                <w:p w14:paraId="0A5DEAD7"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w:t>
                                  </w:r>
                                </w:p>
                              </w:tc>
                              <w:tc>
                                <w:tcPr>
                                  <w:tcW w:w="1209" w:type="dxa"/>
                                  <w:tcBorders>
                                    <w:top w:val="nil"/>
                                    <w:left w:val="nil"/>
                                    <w:bottom w:val="single" w:sz="4" w:space="0" w:color="auto"/>
                                    <w:right w:val="single" w:sz="4" w:space="0" w:color="auto"/>
                                  </w:tcBorders>
                                  <w:shd w:val="clear" w:color="auto" w:fill="auto"/>
                                  <w:noWrap/>
                                  <w:vAlign w:val="center"/>
                                  <w:hideMark/>
                                </w:tcPr>
                                <w:p w14:paraId="5007002A"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w:t>
                                  </w:r>
                                </w:p>
                              </w:tc>
                              <w:tc>
                                <w:tcPr>
                                  <w:tcW w:w="1360" w:type="dxa"/>
                                  <w:tcBorders>
                                    <w:top w:val="nil"/>
                                    <w:left w:val="nil"/>
                                    <w:bottom w:val="single" w:sz="4" w:space="0" w:color="auto"/>
                                    <w:right w:val="single" w:sz="4" w:space="0" w:color="auto"/>
                                  </w:tcBorders>
                                  <w:shd w:val="clear" w:color="auto" w:fill="auto"/>
                                  <w:noWrap/>
                                  <w:vAlign w:val="center"/>
                                  <w:hideMark/>
                                </w:tcPr>
                                <w:p w14:paraId="379E1EBB"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501至600</w:t>
                                  </w:r>
                                </w:p>
                              </w:tc>
                              <w:tc>
                                <w:tcPr>
                                  <w:tcW w:w="1206" w:type="dxa"/>
                                  <w:tcBorders>
                                    <w:top w:val="nil"/>
                                    <w:left w:val="nil"/>
                                    <w:bottom w:val="single" w:sz="4" w:space="0" w:color="auto"/>
                                    <w:right w:val="single" w:sz="4" w:space="0" w:color="auto"/>
                                  </w:tcBorders>
                                  <w:shd w:val="clear" w:color="auto" w:fill="auto"/>
                                  <w:noWrap/>
                                  <w:vAlign w:val="center"/>
                                  <w:hideMark/>
                                </w:tcPr>
                                <w:p w14:paraId="480DACBF"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1,367 </w:t>
                                  </w:r>
                                </w:p>
                              </w:tc>
                              <w:tc>
                                <w:tcPr>
                                  <w:tcW w:w="1207" w:type="dxa"/>
                                  <w:tcBorders>
                                    <w:top w:val="nil"/>
                                    <w:left w:val="nil"/>
                                    <w:bottom w:val="single" w:sz="4" w:space="0" w:color="auto"/>
                                    <w:right w:val="single" w:sz="4" w:space="0" w:color="auto"/>
                                  </w:tcBorders>
                                  <w:shd w:val="clear" w:color="auto" w:fill="auto"/>
                                  <w:noWrap/>
                                  <w:vAlign w:val="center"/>
                                  <w:hideMark/>
                                </w:tcPr>
                                <w:p w14:paraId="4FA8F9CC"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0.02</w:t>
                                  </w:r>
                                </w:p>
                              </w:tc>
                            </w:tr>
                            <w:tr w:rsidR="008D1BB0" w:rsidRPr="0025281C" w14:paraId="4C76E327"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D9624BD"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4,320</w:t>
                                  </w:r>
                                </w:p>
                              </w:tc>
                              <w:tc>
                                <w:tcPr>
                                  <w:tcW w:w="1275" w:type="dxa"/>
                                  <w:tcBorders>
                                    <w:top w:val="nil"/>
                                    <w:left w:val="nil"/>
                                    <w:bottom w:val="single" w:sz="4" w:space="0" w:color="auto"/>
                                    <w:right w:val="single" w:sz="4" w:space="0" w:color="auto"/>
                                  </w:tcBorders>
                                  <w:shd w:val="clear" w:color="auto" w:fill="auto"/>
                                  <w:noWrap/>
                                  <w:vAlign w:val="center"/>
                                  <w:hideMark/>
                                </w:tcPr>
                                <w:p w14:paraId="040C721B"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56.1至83</w:t>
                                  </w:r>
                                </w:p>
                              </w:tc>
                              <w:tc>
                                <w:tcPr>
                                  <w:tcW w:w="1464" w:type="dxa"/>
                                  <w:tcBorders>
                                    <w:top w:val="nil"/>
                                    <w:left w:val="nil"/>
                                    <w:bottom w:val="single" w:sz="4" w:space="0" w:color="auto"/>
                                    <w:right w:val="single" w:sz="4" w:space="0" w:color="auto"/>
                                  </w:tcBorders>
                                  <w:shd w:val="clear" w:color="auto" w:fill="auto"/>
                                  <w:noWrap/>
                                  <w:vAlign w:val="center"/>
                                  <w:hideMark/>
                                </w:tcPr>
                                <w:p w14:paraId="6C822AA1"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56.9至84.2</w:t>
                                  </w:r>
                                </w:p>
                              </w:tc>
                              <w:tc>
                                <w:tcPr>
                                  <w:tcW w:w="1209" w:type="dxa"/>
                                  <w:tcBorders>
                                    <w:top w:val="nil"/>
                                    <w:left w:val="nil"/>
                                    <w:bottom w:val="single" w:sz="4" w:space="0" w:color="auto"/>
                                    <w:right w:val="single" w:sz="4" w:space="0" w:color="auto"/>
                                  </w:tcBorders>
                                  <w:shd w:val="clear" w:color="auto" w:fill="auto"/>
                                  <w:noWrap/>
                                  <w:vAlign w:val="center"/>
                                  <w:hideMark/>
                                </w:tcPr>
                                <w:p w14:paraId="58AA64DD"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28 </w:t>
                                  </w:r>
                                </w:p>
                              </w:tc>
                              <w:tc>
                                <w:tcPr>
                                  <w:tcW w:w="1209" w:type="dxa"/>
                                  <w:tcBorders>
                                    <w:top w:val="nil"/>
                                    <w:left w:val="nil"/>
                                    <w:bottom w:val="single" w:sz="4" w:space="0" w:color="auto"/>
                                    <w:right w:val="single" w:sz="4" w:space="0" w:color="auto"/>
                                  </w:tcBorders>
                                  <w:shd w:val="clear" w:color="auto" w:fill="auto"/>
                                  <w:noWrap/>
                                  <w:vAlign w:val="center"/>
                                  <w:hideMark/>
                                </w:tcPr>
                                <w:p w14:paraId="1BEC4E3A"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0.03</w:t>
                                  </w:r>
                                </w:p>
                              </w:tc>
                              <w:tc>
                                <w:tcPr>
                                  <w:tcW w:w="1360" w:type="dxa"/>
                                  <w:tcBorders>
                                    <w:top w:val="nil"/>
                                    <w:left w:val="nil"/>
                                    <w:bottom w:val="single" w:sz="4" w:space="0" w:color="auto"/>
                                    <w:right w:val="single" w:sz="4" w:space="0" w:color="auto"/>
                                  </w:tcBorders>
                                  <w:shd w:val="clear" w:color="auto" w:fill="auto"/>
                                  <w:noWrap/>
                                  <w:vAlign w:val="center"/>
                                  <w:hideMark/>
                                </w:tcPr>
                                <w:p w14:paraId="5381B5AD"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601至1,200</w:t>
                                  </w:r>
                                </w:p>
                              </w:tc>
                              <w:tc>
                                <w:tcPr>
                                  <w:tcW w:w="1206" w:type="dxa"/>
                                  <w:tcBorders>
                                    <w:top w:val="nil"/>
                                    <w:left w:val="nil"/>
                                    <w:bottom w:val="single" w:sz="4" w:space="0" w:color="auto"/>
                                    <w:right w:val="single" w:sz="4" w:space="0" w:color="auto"/>
                                  </w:tcBorders>
                                  <w:shd w:val="clear" w:color="auto" w:fill="auto"/>
                                  <w:noWrap/>
                                  <w:vAlign w:val="center"/>
                                  <w:hideMark/>
                                </w:tcPr>
                                <w:p w14:paraId="322386F0"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158,778 </w:t>
                                  </w:r>
                                </w:p>
                              </w:tc>
                              <w:tc>
                                <w:tcPr>
                                  <w:tcW w:w="1207" w:type="dxa"/>
                                  <w:tcBorders>
                                    <w:top w:val="nil"/>
                                    <w:left w:val="nil"/>
                                    <w:bottom w:val="single" w:sz="4" w:space="0" w:color="auto"/>
                                    <w:right w:val="single" w:sz="4" w:space="0" w:color="auto"/>
                                  </w:tcBorders>
                                  <w:shd w:val="clear" w:color="auto" w:fill="auto"/>
                                  <w:noWrap/>
                                  <w:vAlign w:val="center"/>
                                  <w:hideMark/>
                                </w:tcPr>
                                <w:p w14:paraId="17FC7DE8"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2.17</w:t>
                                  </w:r>
                                </w:p>
                              </w:tc>
                            </w:tr>
                            <w:tr w:rsidR="008D1BB0" w:rsidRPr="0025281C" w14:paraId="079089DC"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7F54004"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7,120</w:t>
                                  </w:r>
                                </w:p>
                              </w:tc>
                              <w:tc>
                                <w:tcPr>
                                  <w:tcW w:w="1275" w:type="dxa"/>
                                  <w:tcBorders>
                                    <w:top w:val="nil"/>
                                    <w:left w:val="nil"/>
                                    <w:bottom w:val="single" w:sz="4" w:space="0" w:color="auto"/>
                                    <w:right w:val="single" w:sz="4" w:space="0" w:color="auto"/>
                                  </w:tcBorders>
                                  <w:shd w:val="clear" w:color="auto" w:fill="auto"/>
                                  <w:noWrap/>
                                  <w:vAlign w:val="center"/>
                                  <w:hideMark/>
                                </w:tcPr>
                                <w:p w14:paraId="66A57BB1"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83.1至182</w:t>
                                  </w:r>
                                </w:p>
                              </w:tc>
                              <w:tc>
                                <w:tcPr>
                                  <w:tcW w:w="1464" w:type="dxa"/>
                                  <w:tcBorders>
                                    <w:top w:val="nil"/>
                                    <w:left w:val="nil"/>
                                    <w:bottom w:val="single" w:sz="4" w:space="0" w:color="auto"/>
                                    <w:right w:val="single" w:sz="4" w:space="0" w:color="auto"/>
                                  </w:tcBorders>
                                  <w:shd w:val="clear" w:color="auto" w:fill="auto"/>
                                  <w:noWrap/>
                                  <w:vAlign w:val="center"/>
                                  <w:hideMark/>
                                </w:tcPr>
                                <w:p w14:paraId="758735E0"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84.3至184.7</w:t>
                                  </w:r>
                                </w:p>
                              </w:tc>
                              <w:tc>
                                <w:tcPr>
                                  <w:tcW w:w="1209" w:type="dxa"/>
                                  <w:tcBorders>
                                    <w:top w:val="nil"/>
                                    <w:left w:val="nil"/>
                                    <w:bottom w:val="single" w:sz="4" w:space="0" w:color="auto"/>
                                    <w:right w:val="single" w:sz="4" w:space="0" w:color="auto"/>
                                  </w:tcBorders>
                                  <w:shd w:val="clear" w:color="auto" w:fill="auto"/>
                                  <w:noWrap/>
                                  <w:vAlign w:val="center"/>
                                  <w:hideMark/>
                                </w:tcPr>
                                <w:p w14:paraId="5F2AC6E3"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3,322 </w:t>
                                  </w:r>
                                </w:p>
                              </w:tc>
                              <w:tc>
                                <w:tcPr>
                                  <w:tcW w:w="1209" w:type="dxa"/>
                                  <w:tcBorders>
                                    <w:top w:val="nil"/>
                                    <w:left w:val="nil"/>
                                    <w:bottom w:val="single" w:sz="4" w:space="0" w:color="auto"/>
                                    <w:right w:val="single" w:sz="4" w:space="0" w:color="auto"/>
                                  </w:tcBorders>
                                  <w:shd w:val="clear" w:color="auto" w:fill="auto"/>
                                  <w:noWrap/>
                                  <w:vAlign w:val="center"/>
                                  <w:hideMark/>
                                </w:tcPr>
                                <w:p w14:paraId="071CDDB1"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3.39</w:t>
                                  </w:r>
                                </w:p>
                              </w:tc>
                              <w:tc>
                                <w:tcPr>
                                  <w:tcW w:w="1360" w:type="dxa"/>
                                  <w:tcBorders>
                                    <w:top w:val="nil"/>
                                    <w:left w:val="nil"/>
                                    <w:bottom w:val="single" w:sz="4" w:space="0" w:color="auto"/>
                                    <w:right w:val="single" w:sz="4" w:space="0" w:color="auto"/>
                                  </w:tcBorders>
                                  <w:shd w:val="clear" w:color="auto" w:fill="auto"/>
                                  <w:noWrap/>
                                  <w:vAlign w:val="center"/>
                                  <w:hideMark/>
                                </w:tcPr>
                                <w:p w14:paraId="79718000"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1,201至1,800</w:t>
                                  </w:r>
                                </w:p>
                              </w:tc>
                              <w:tc>
                                <w:tcPr>
                                  <w:tcW w:w="1206" w:type="dxa"/>
                                  <w:tcBorders>
                                    <w:top w:val="nil"/>
                                    <w:left w:val="nil"/>
                                    <w:bottom w:val="single" w:sz="4" w:space="0" w:color="auto"/>
                                    <w:right w:val="single" w:sz="4" w:space="0" w:color="auto"/>
                                  </w:tcBorders>
                                  <w:shd w:val="clear" w:color="auto" w:fill="auto"/>
                                  <w:noWrap/>
                                  <w:vAlign w:val="center"/>
                                  <w:hideMark/>
                                </w:tcPr>
                                <w:p w14:paraId="124882C1"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 xml:space="preserve">3,743,166 </w:t>
                                  </w:r>
                                </w:p>
                              </w:tc>
                              <w:tc>
                                <w:tcPr>
                                  <w:tcW w:w="1207" w:type="dxa"/>
                                  <w:tcBorders>
                                    <w:top w:val="nil"/>
                                    <w:left w:val="nil"/>
                                    <w:bottom w:val="single" w:sz="4" w:space="0" w:color="auto"/>
                                    <w:right w:val="single" w:sz="4" w:space="0" w:color="auto"/>
                                  </w:tcBorders>
                                  <w:shd w:val="clear" w:color="auto" w:fill="auto"/>
                                  <w:noWrap/>
                                  <w:vAlign w:val="center"/>
                                  <w:hideMark/>
                                </w:tcPr>
                                <w:p w14:paraId="02CCD83F"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51.25</w:t>
                                  </w:r>
                                </w:p>
                              </w:tc>
                            </w:tr>
                            <w:tr w:rsidR="008D1BB0" w:rsidRPr="0025281C" w14:paraId="72813E60"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F056D67"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11,230</w:t>
                                  </w:r>
                                </w:p>
                              </w:tc>
                              <w:tc>
                                <w:tcPr>
                                  <w:tcW w:w="1275" w:type="dxa"/>
                                  <w:tcBorders>
                                    <w:top w:val="nil"/>
                                    <w:left w:val="nil"/>
                                    <w:bottom w:val="single" w:sz="4" w:space="0" w:color="auto"/>
                                    <w:right w:val="single" w:sz="4" w:space="0" w:color="auto"/>
                                  </w:tcBorders>
                                  <w:shd w:val="clear" w:color="auto" w:fill="auto"/>
                                  <w:noWrap/>
                                  <w:vAlign w:val="center"/>
                                  <w:hideMark/>
                                </w:tcPr>
                                <w:p w14:paraId="1E42E6E5"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182.1至262</w:t>
                                  </w:r>
                                </w:p>
                              </w:tc>
                              <w:tc>
                                <w:tcPr>
                                  <w:tcW w:w="1464" w:type="dxa"/>
                                  <w:tcBorders>
                                    <w:top w:val="nil"/>
                                    <w:left w:val="nil"/>
                                    <w:bottom w:val="single" w:sz="4" w:space="0" w:color="auto"/>
                                    <w:right w:val="single" w:sz="4" w:space="0" w:color="auto"/>
                                  </w:tcBorders>
                                  <w:shd w:val="clear" w:color="auto" w:fill="auto"/>
                                  <w:noWrap/>
                                  <w:vAlign w:val="center"/>
                                  <w:hideMark/>
                                </w:tcPr>
                                <w:p w14:paraId="07A0AB9F"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184.8至265.9</w:t>
                                  </w:r>
                                </w:p>
                              </w:tc>
                              <w:tc>
                                <w:tcPr>
                                  <w:tcW w:w="1209" w:type="dxa"/>
                                  <w:tcBorders>
                                    <w:top w:val="nil"/>
                                    <w:left w:val="nil"/>
                                    <w:bottom w:val="single" w:sz="4" w:space="0" w:color="auto"/>
                                    <w:right w:val="single" w:sz="4" w:space="0" w:color="auto"/>
                                  </w:tcBorders>
                                  <w:shd w:val="clear" w:color="auto" w:fill="auto"/>
                                  <w:noWrap/>
                                  <w:vAlign w:val="center"/>
                                  <w:hideMark/>
                                </w:tcPr>
                                <w:p w14:paraId="39E4B0BA"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 xml:space="preserve">36,895 </w:t>
                                  </w:r>
                                </w:p>
                              </w:tc>
                              <w:tc>
                                <w:tcPr>
                                  <w:tcW w:w="1209" w:type="dxa"/>
                                  <w:tcBorders>
                                    <w:top w:val="nil"/>
                                    <w:left w:val="nil"/>
                                    <w:bottom w:val="single" w:sz="4" w:space="0" w:color="auto"/>
                                    <w:right w:val="single" w:sz="4" w:space="0" w:color="auto"/>
                                  </w:tcBorders>
                                  <w:shd w:val="clear" w:color="auto" w:fill="auto"/>
                                  <w:noWrap/>
                                  <w:vAlign w:val="center"/>
                                  <w:hideMark/>
                                </w:tcPr>
                                <w:p w14:paraId="155CB1BB"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37.61</w:t>
                                  </w:r>
                                </w:p>
                              </w:tc>
                              <w:tc>
                                <w:tcPr>
                                  <w:tcW w:w="1360" w:type="dxa"/>
                                  <w:tcBorders>
                                    <w:top w:val="nil"/>
                                    <w:left w:val="nil"/>
                                    <w:bottom w:val="single" w:sz="4" w:space="0" w:color="auto"/>
                                    <w:right w:val="single" w:sz="4" w:space="0" w:color="auto"/>
                                  </w:tcBorders>
                                  <w:shd w:val="clear" w:color="auto" w:fill="auto"/>
                                  <w:noWrap/>
                                  <w:vAlign w:val="center"/>
                                  <w:hideMark/>
                                </w:tcPr>
                                <w:p w14:paraId="201B0477"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1,801至2,400</w:t>
                                  </w:r>
                                </w:p>
                              </w:tc>
                              <w:tc>
                                <w:tcPr>
                                  <w:tcW w:w="1206" w:type="dxa"/>
                                  <w:tcBorders>
                                    <w:top w:val="nil"/>
                                    <w:left w:val="nil"/>
                                    <w:bottom w:val="single" w:sz="4" w:space="0" w:color="auto"/>
                                    <w:right w:val="single" w:sz="4" w:space="0" w:color="auto"/>
                                  </w:tcBorders>
                                  <w:shd w:val="clear" w:color="auto" w:fill="auto"/>
                                  <w:noWrap/>
                                  <w:vAlign w:val="center"/>
                                  <w:hideMark/>
                                </w:tcPr>
                                <w:p w14:paraId="4786FF2E"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 xml:space="preserve">2,690,968 </w:t>
                                  </w:r>
                                </w:p>
                              </w:tc>
                              <w:tc>
                                <w:tcPr>
                                  <w:tcW w:w="1207" w:type="dxa"/>
                                  <w:tcBorders>
                                    <w:top w:val="nil"/>
                                    <w:left w:val="nil"/>
                                    <w:bottom w:val="single" w:sz="4" w:space="0" w:color="auto"/>
                                    <w:right w:val="single" w:sz="4" w:space="0" w:color="auto"/>
                                  </w:tcBorders>
                                  <w:shd w:val="clear" w:color="auto" w:fill="auto"/>
                                  <w:noWrap/>
                                  <w:vAlign w:val="center"/>
                                  <w:hideMark/>
                                </w:tcPr>
                                <w:p w14:paraId="20F85929"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36.84</w:t>
                                  </w:r>
                                </w:p>
                              </w:tc>
                            </w:tr>
                            <w:tr w:rsidR="008D1BB0" w:rsidRPr="0025281C" w14:paraId="026CE0E8"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342E9D3"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15,210</w:t>
                                  </w:r>
                                </w:p>
                              </w:tc>
                              <w:tc>
                                <w:tcPr>
                                  <w:tcW w:w="1275" w:type="dxa"/>
                                  <w:tcBorders>
                                    <w:top w:val="nil"/>
                                    <w:left w:val="nil"/>
                                    <w:bottom w:val="single" w:sz="4" w:space="0" w:color="auto"/>
                                    <w:right w:val="single" w:sz="4" w:space="0" w:color="auto"/>
                                  </w:tcBorders>
                                  <w:shd w:val="clear" w:color="auto" w:fill="auto"/>
                                  <w:noWrap/>
                                  <w:vAlign w:val="center"/>
                                  <w:hideMark/>
                                </w:tcPr>
                                <w:p w14:paraId="191134B9"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262.1至322</w:t>
                                  </w:r>
                                </w:p>
                              </w:tc>
                              <w:tc>
                                <w:tcPr>
                                  <w:tcW w:w="1464" w:type="dxa"/>
                                  <w:tcBorders>
                                    <w:top w:val="nil"/>
                                    <w:left w:val="nil"/>
                                    <w:bottom w:val="single" w:sz="4" w:space="0" w:color="auto"/>
                                    <w:right w:val="single" w:sz="4" w:space="0" w:color="auto"/>
                                  </w:tcBorders>
                                  <w:shd w:val="clear" w:color="auto" w:fill="auto"/>
                                  <w:noWrap/>
                                  <w:vAlign w:val="center"/>
                                  <w:hideMark/>
                                </w:tcPr>
                                <w:p w14:paraId="4420545B"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266.0至326.8</w:t>
                                  </w:r>
                                </w:p>
                              </w:tc>
                              <w:tc>
                                <w:tcPr>
                                  <w:tcW w:w="1209" w:type="dxa"/>
                                  <w:tcBorders>
                                    <w:top w:val="nil"/>
                                    <w:left w:val="nil"/>
                                    <w:bottom w:val="single" w:sz="4" w:space="0" w:color="auto"/>
                                    <w:right w:val="single" w:sz="4" w:space="0" w:color="auto"/>
                                  </w:tcBorders>
                                  <w:shd w:val="clear" w:color="auto" w:fill="auto"/>
                                  <w:noWrap/>
                                  <w:vAlign w:val="center"/>
                                  <w:hideMark/>
                                </w:tcPr>
                                <w:p w14:paraId="2750F4E9"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 xml:space="preserve">10,315 </w:t>
                                  </w:r>
                                </w:p>
                              </w:tc>
                              <w:tc>
                                <w:tcPr>
                                  <w:tcW w:w="1209" w:type="dxa"/>
                                  <w:tcBorders>
                                    <w:top w:val="nil"/>
                                    <w:left w:val="nil"/>
                                    <w:bottom w:val="single" w:sz="4" w:space="0" w:color="auto"/>
                                    <w:right w:val="single" w:sz="4" w:space="0" w:color="auto"/>
                                  </w:tcBorders>
                                  <w:shd w:val="clear" w:color="auto" w:fill="auto"/>
                                  <w:noWrap/>
                                  <w:vAlign w:val="center"/>
                                  <w:hideMark/>
                                </w:tcPr>
                                <w:p w14:paraId="67D05DEB"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10.51</w:t>
                                  </w:r>
                                </w:p>
                              </w:tc>
                              <w:tc>
                                <w:tcPr>
                                  <w:tcW w:w="1360" w:type="dxa"/>
                                  <w:tcBorders>
                                    <w:top w:val="nil"/>
                                    <w:left w:val="nil"/>
                                    <w:bottom w:val="single" w:sz="4" w:space="0" w:color="auto"/>
                                    <w:right w:val="single" w:sz="4" w:space="0" w:color="auto"/>
                                  </w:tcBorders>
                                  <w:shd w:val="clear" w:color="auto" w:fill="auto"/>
                                  <w:noWrap/>
                                  <w:vAlign w:val="center"/>
                                  <w:hideMark/>
                                </w:tcPr>
                                <w:p w14:paraId="3FAFE0F4"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2,401至3,000</w:t>
                                  </w:r>
                                </w:p>
                              </w:tc>
                              <w:tc>
                                <w:tcPr>
                                  <w:tcW w:w="1206" w:type="dxa"/>
                                  <w:tcBorders>
                                    <w:top w:val="nil"/>
                                    <w:left w:val="nil"/>
                                    <w:bottom w:val="single" w:sz="4" w:space="0" w:color="auto"/>
                                    <w:right w:val="single" w:sz="4" w:space="0" w:color="auto"/>
                                  </w:tcBorders>
                                  <w:shd w:val="clear" w:color="auto" w:fill="auto"/>
                                  <w:noWrap/>
                                  <w:vAlign w:val="center"/>
                                  <w:hideMark/>
                                </w:tcPr>
                                <w:p w14:paraId="5955CFA6"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542,564 </w:t>
                                  </w:r>
                                </w:p>
                              </w:tc>
                              <w:tc>
                                <w:tcPr>
                                  <w:tcW w:w="1207" w:type="dxa"/>
                                  <w:tcBorders>
                                    <w:top w:val="nil"/>
                                    <w:left w:val="nil"/>
                                    <w:bottom w:val="single" w:sz="4" w:space="0" w:color="auto"/>
                                    <w:right w:val="single" w:sz="4" w:space="0" w:color="auto"/>
                                  </w:tcBorders>
                                  <w:shd w:val="clear" w:color="auto" w:fill="auto"/>
                                  <w:noWrap/>
                                  <w:vAlign w:val="center"/>
                                  <w:hideMark/>
                                </w:tcPr>
                                <w:p w14:paraId="4C0BF96E"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7.43</w:t>
                                  </w:r>
                                </w:p>
                              </w:tc>
                            </w:tr>
                            <w:tr w:rsidR="008D1BB0" w:rsidRPr="0025281C" w14:paraId="721ACFD2"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5FCE5FF"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28,220</w:t>
                                  </w:r>
                                </w:p>
                              </w:tc>
                              <w:tc>
                                <w:tcPr>
                                  <w:tcW w:w="1275" w:type="dxa"/>
                                  <w:tcBorders>
                                    <w:top w:val="nil"/>
                                    <w:left w:val="nil"/>
                                    <w:bottom w:val="single" w:sz="4" w:space="0" w:color="auto"/>
                                    <w:right w:val="single" w:sz="4" w:space="0" w:color="auto"/>
                                  </w:tcBorders>
                                  <w:shd w:val="clear" w:color="auto" w:fill="auto"/>
                                  <w:noWrap/>
                                  <w:vAlign w:val="center"/>
                                  <w:hideMark/>
                                </w:tcPr>
                                <w:p w14:paraId="72102693"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322.1至414</w:t>
                                  </w:r>
                                </w:p>
                              </w:tc>
                              <w:tc>
                                <w:tcPr>
                                  <w:tcW w:w="1464" w:type="dxa"/>
                                  <w:tcBorders>
                                    <w:top w:val="nil"/>
                                    <w:left w:val="nil"/>
                                    <w:bottom w:val="single" w:sz="4" w:space="0" w:color="auto"/>
                                    <w:right w:val="single" w:sz="4" w:space="0" w:color="auto"/>
                                  </w:tcBorders>
                                  <w:shd w:val="clear" w:color="auto" w:fill="auto"/>
                                  <w:noWrap/>
                                  <w:vAlign w:val="center"/>
                                  <w:hideMark/>
                                </w:tcPr>
                                <w:p w14:paraId="70A4DC6C"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326.9至420.2</w:t>
                                  </w:r>
                                </w:p>
                              </w:tc>
                              <w:tc>
                                <w:tcPr>
                                  <w:tcW w:w="1209" w:type="dxa"/>
                                  <w:tcBorders>
                                    <w:top w:val="nil"/>
                                    <w:left w:val="nil"/>
                                    <w:bottom w:val="single" w:sz="4" w:space="0" w:color="auto"/>
                                    <w:right w:val="single" w:sz="4" w:space="0" w:color="auto"/>
                                  </w:tcBorders>
                                  <w:shd w:val="clear" w:color="auto" w:fill="auto"/>
                                  <w:noWrap/>
                                  <w:vAlign w:val="center"/>
                                  <w:hideMark/>
                                </w:tcPr>
                                <w:p w14:paraId="7FA9015C"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 xml:space="preserve">32,921 </w:t>
                                  </w:r>
                                </w:p>
                              </w:tc>
                              <w:tc>
                                <w:tcPr>
                                  <w:tcW w:w="1209" w:type="dxa"/>
                                  <w:tcBorders>
                                    <w:top w:val="nil"/>
                                    <w:left w:val="nil"/>
                                    <w:bottom w:val="single" w:sz="4" w:space="0" w:color="auto"/>
                                    <w:right w:val="single" w:sz="4" w:space="0" w:color="auto"/>
                                  </w:tcBorders>
                                  <w:shd w:val="clear" w:color="auto" w:fill="auto"/>
                                  <w:noWrap/>
                                  <w:vAlign w:val="center"/>
                                  <w:hideMark/>
                                </w:tcPr>
                                <w:p w14:paraId="11A61671"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33.56</w:t>
                                  </w:r>
                                </w:p>
                              </w:tc>
                              <w:tc>
                                <w:tcPr>
                                  <w:tcW w:w="1360" w:type="dxa"/>
                                  <w:tcBorders>
                                    <w:top w:val="nil"/>
                                    <w:left w:val="nil"/>
                                    <w:bottom w:val="single" w:sz="4" w:space="0" w:color="auto"/>
                                    <w:right w:val="single" w:sz="4" w:space="0" w:color="auto"/>
                                  </w:tcBorders>
                                  <w:shd w:val="clear" w:color="auto" w:fill="auto"/>
                                  <w:noWrap/>
                                  <w:vAlign w:val="center"/>
                                  <w:hideMark/>
                                </w:tcPr>
                                <w:p w14:paraId="2BB7B5CF"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3,001至4,200</w:t>
                                  </w:r>
                                </w:p>
                              </w:tc>
                              <w:tc>
                                <w:tcPr>
                                  <w:tcW w:w="1206" w:type="dxa"/>
                                  <w:tcBorders>
                                    <w:top w:val="nil"/>
                                    <w:left w:val="nil"/>
                                    <w:bottom w:val="single" w:sz="4" w:space="0" w:color="auto"/>
                                    <w:right w:val="single" w:sz="4" w:space="0" w:color="auto"/>
                                  </w:tcBorders>
                                  <w:shd w:val="clear" w:color="auto" w:fill="auto"/>
                                  <w:noWrap/>
                                  <w:vAlign w:val="center"/>
                                  <w:hideMark/>
                                </w:tcPr>
                                <w:p w14:paraId="41C687FD"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145,201 </w:t>
                                  </w:r>
                                </w:p>
                              </w:tc>
                              <w:tc>
                                <w:tcPr>
                                  <w:tcW w:w="1207" w:type="dxa"/>
                                  <w:tcBorders>
                                    <w:top w:val="nil"/>
                                    <w:left w:val="nil"/>
                                    <w:bottom w:val="single" w:sz="4" w:space="0" w:color="auto"/>
                                    <w:right w:val="single" w:sz="4" w:space="0" w:color="auto"/>
                                  </w:tcBorders>
                                  <w:shd w:val="clear" w:color="auto" w:fill="auto"/>
                                  <w:noWrap/>
                                  <w:vAlign w:val="center"/>
                                  <w:hideMark/>
                                </w:tcPr>
                                <w:p w14:paraId="785BBAD1"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1.99</w:t>
                                  </w:r>
                                </w:p>
                              </w:tc>
                            </w:tr>
                            <w:tr w:rsidR="008D1BB0" w:rsidRPr="0025281C" w14:paraId="714088E0"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9A39AB6"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46,170</w:t>
                                  </w:r>
                                </w:p>
                              </w:tc>
                              <w:tc>
                                <w:tcPr>
                                  <w:tcW w:w="1275" w:type="dxa"/>
                                  <w:tcBorders>
                                    <w:top w:val="nil"/>
                                    <w:left w:val="nil"/>
                                    <w:bottom w:val="single" w:sz="4" w:space="0" w:color="auto"/>
                                    <w:right w:val="single" w:sz="4" w:space="0" w:color="auto"/>
                                  </w:tcBorders>
                                  <w:shd w:val="clear" w:color="auto" w:fill="auto"/>
                                  <w:noWrap/>
                                  <w:vAlign w:val="center"/>
                                  <w:hideMark/>
                                </w:tcPr>
                                <w:p w14:paraId="6472EF7D"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414.1至469</w:t>
                                  </w:r>
                                </w:p>
                              </w:tc>
                              <w:tc>
                                <w:tcPr>
                                  <w:tcW w:w="1464" w:type="dxa"/>
                                  <w:tcBorders>
                                    <w:top w:val="nil"/>
                                    <w:left w:val="nil"/>
                                    <w:bottom w:val="single" w:sz="4" w:space="0" w:color="auto"/>
                                    <w:right w:val="single" w:sz="4" w:space="0" w:color="auto"/>
                                  </w:tcBorders>
                                  <w:shd w:val="clear" w:color="auto" w:fill="auto"/>
                                  <w:noWrap/>
                                  <w:vAlign w:val="center"/>
                                  <w:hideMark/>
                                </w:tcPr>
                                <w:p w14:paraId="285A712B"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420.3至476.0</w:t>
                                  </w:r>
                                </w:p>
                              </w:tc>
                              <w:tc>
                                <w:tcPr>
                                  <w:tcW w:w="1209" w:type="dxa"/>
                                  <w:tcBorders>
                                    <w:top w:val="nil"/>
                                    <w:left w:val="nil"/>
                                    <w:bottom w:val="single" w:sz="4" w:space="0" w:color="auto"/>
                                    <w:right w:val="single" w:sz="4" w:space="0" w:color="auto"/>
                                  </w:tcBorders>
                                  <w:shd w:val="clear" w:color="auto" w:fill="auto"/>
                                  <w:noWrap/>
                                  <w:vAlign w:val="center"/>
                                  <w:hideMark/>
                                </w:tcPr>
                                <w:p w14:paraId="30B44189"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5,513 </w:t>
                                  </w:r>
                                </w:p>
                              </w:tc>
                              <w:tc>
                                <w:tcPr>
                                  <w:tcW w:w="1209" w:type="dxa"/>
                                  <w:tcBorders>
                                    <w:top w:val="nil"/>
                                    <w:left w:val="nil"/>
                                    <w:bottom w:val="single" w:sz="4" w:space="0" w:color="auto"/>
                                    <w:right w:val="single" w:sz="4" w:space="0" w:color="auto"/>
                                  </w:tcBorders>
                                  <w:shd w:val="clear" w:color="auto" w:fill="auto"/>
                                  <w:noWrap/>
                                  <w:vAlign w:val="center"/>
                                  <w:hideMark/>
                                </w:tcPr>
                                <w:p w14:paraId="0E42E01E"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5.62</w:t>
                                  </w:r>
                                </w:p>
                              </w:tc>
                              <w:tc>
                                <w:tcPr>
                                  <w:tcW w:w="1360" w:type="dxa"/>
                                  <w:tcBorders>
                                    <w:top w:val="nil"/>
                                    <w:left w:val="nil"/>
                                    <w:bottom w:val="single" w:sz="4" w:space="0" w:color="auto"/>
                                    <w:right w:val="single" w:sz="4" w:space="0" w:color="auto"/>
                                  </w:tcBorders>
                                  <w:shd w:val="clear" w:color="auto" w:fill="auto"/>
                                  <w:noWrap/>
                                  <w:vAlign w:val="center"/>
                                  <w:hideMark/>
                                </w:tcPr>
                                <w:p w14:paraId="369C8CFB"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4,201至5,400</w:t>
                                  </w:r>
                                </w:p>
                              </w:tc>
                              <w:tc>
                                <w:tcPr>
                                  <w:tcW w:w="1206" w:type="dxa"/>
                                  <w:tcBorders>
                                    <w:top w:val="nil"/>
                                    <w:left w:val="nil"/>
                                    <w:bottom w:val="single" w:sz="4" w:space="0" w:color="auto"/>
                                    <w:right w:val="single" w:sz="4" w:space="0" w:color="auto"/>
                                  </w:tcBorders>
                                  <w:shd w:val="clear" w:color="auto" w:fill="auto"/>
                                  <w:noWrap/>
                                  <w:vAlign w:val="center"/>
                                  <w:hideMark/>
                                </w:tcPr>
                                <w:p w14:paraId="2ED947DC"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15,579 </w:t>
                                  </w:r>
                                </w:p>
                              </w:tc>
                              <w:tc>
                                <w:tcPr>
                                  <w:tcW w:w="1207" w:type="dxa"/>
                                  <w:tcBorders>
                                    <w:top w:val="nil"/>
                                    <w:left w:val="nil"/>
                                    <w:bottom w:val="single" w:sz="4" w:space="0" w:color="auto"/>
                                    <w:right w:val="single" w:sz="4" w:space="0" w:color="auto"/>
                                  </w:tcBorders>
                                  <w:shd w:val="clear" w:color="auto" w:fill="auto"/>
                                  <w:noWrap/>
                                  <w:vAlign w:val="center"/>
                                  <w:hideMark/>
                                </w:tcPr>
                                <w:p w14:paraId="60A6921F"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0.21</w:t>
                                  </w:r>
                                </w:p>
                              </w:tc>
                            </w:tr>
                            <w:tr w:rsidR="008D1BB0" w:rsidRPr="0025281C" w14:paraId="2D22FDDF" w14:textId="77777777" w:rsidTr="00427DA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3CFDC81"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69,690</w:t>
                                  </w:r>
                                </w:p>
                              </w:tc>
                              <w:tc>
                                <w:tcPr>
                                  <w:tcW w:w="1275" w:type="dxa"/>
                                  <w:tcBorders>
                                    <w:top w:val="nil"/>
                                    <w:left w:val="nil"/>
                                    <w:bottom w:val="single" w:sz="4" w:space="0" w:color="auto"/>
                                    <w:right w:val="single" w:sz="4" w:space="0" w:color="auto"/>
                                  </w:tcBorders>
                                  <w:shd w:val="clear" w:color="auto" w:fill="auto"/>
                                  <w:noWrap/>
                                  <w:vAlign w:val="center"/>
                                  <w:hideMark/>
                                </w:tcPr>
                                <w:p w14:paraId="684B26B0"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469.1至509</w:t>
                                  </w:r>
                                </w:p>
                              </w:tc>
                              <w:tc>
                                <w:tcPr>
                                  <w:tcW w:w="1464" w:type="dxa"/>
                                  <w:tcBorders>
                                    <w:top w:val="nil"/>
                                    <w:left w:val="nil"/>
                                    <w:bottom w:val="single" w:sz="4" w:space="0" w:color="auto"/>
                                    <w:right w:val="single" w:sz="4" w:space="0" w:color="auto"/>
                                  </w:tcBorders>
                                  <w:shd w:val="clear" w:color="auto" w:fill="auto"/>
                                  <w:noWrap/>
                                  <w:vAlign w:val="center"/>
                                  <w:hideMark/>
                                </w:tcPr>
                                <w:p w14:paraId="2618285F"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476.1至516.6</w:t>
                                  </w:r>
                                </w:p>
                              </w:tc>
                              <w:tc>
                                <w:tcPr>
                                  <w:tcW w:w="1209" w:type="dxa"/>
                                  <w:tcBorders>
                                    <w:top w:val="nil"/>
                                    <w:left w:val="nil"/>
                                    <w:bottom w:val="single" w:sz="4" w:space="0" w:color="auto"/>
                                    <w:right w:val="single" w:sz="4" w:space="0" w:color="auto"/>
                                  </w:tcBorders>
                                  <w:shd w:val="clear" w:color="auto" w:fill="auto"/>
                                  <w:noWrap/>
                                  <w:vAlign w:val="center"/>
                                  <w:hideMark/>
                                </w:tcPr>
                                <w:p w14:paraId="07D196B6"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2,782 </w:t>
                                  </w:r>
                                </w:p>
                              </w:tc>
                              <w:tc>
                                <w:tcPr>
                                  <w:tcW w:w="1209" w:type="dxa"/>
                                  <w:tcBorders>
                                    <w:top w:val="nil"/>
                                    <w:left w:val="nil"/>
                                    <w:bottom w:val="single" w:sz="4" w:space="0" w:color="auto"/>
                                    <w:right w:val="single" w:sz="4" w:space="0" w:color="auto"/>
                                  </w:tcBorders>
                                  <w:shd w:val="clear" w:color="auto" w:fill="auto"/>
                                  <w:noWrap/>
                                  <w:vAlign w:val="center"/>
                                  <w:hideMark/>
                                </w:tcPr>
                                <w:p w14:paraId="0E8F8190"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2.84</w:t>
                                  </w:r>
                                </w:p>
                              </w:tc>
                              <w:tc>
                                <w:tcPr>
                                  <w:tcW w:w="1360" w:type="dxa"/>
                                  <w:tcBorders>
                                    <w:top w:val="nil"/>
                                    <w:left w:val="nil"/>
                                    <w:bottom w:val="single" w:sz="4" w:space="0" w:color="auto"/>
                                    <w:right w:val="single" w:sz="4" w:space="0" w:color="auto"/>
                                  </w:tcBorders>
                                  <w:shd w:val="clear" w:color="auto" w:fill="auto"/>
                                  <w:noWrap/>
                                  <w:vAlign w:val="center"/>
                                  <w:hideMark/>
                                </w:tcPr>
                                <w:p w14:paraId="326A22B1"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5,401至6,600</w:t>
                                  </w:r>
                                </w:p>
                              </w:tc>
                              <w:tc>
                                <w:tcPr>
                                  <w:tcW w:w="1206" w:type="dxa"/>
                                  <w:tcBorders>
                                    <w:top w:val="nil"/>
                                    <w:left w:val="nil"/>
                                    <w:bottom w:val="single" w:sz="4" w:space="0" w:color="auto"/>
                                    <w:right w:val="single" w:sz="4" w:space="0" w:color="auto"/>
                                  </w:tcBorders>
                                  <w:shd w:val="clear" w:color="auto" w:fill="auto"/>
                                  <w:noWrap/>
                                  <w:vAlign w:val="center"/>
                                  <w:hideMark/>
                                </w:tcPr>
                                <w:p w14:paraId="2CC1AEAD"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5,594 </w:t>
                                  </w:r>
                                </w:p>
                              </w:tc>
                              <w:tc>
                                <w:tcPr>
                                  <w:tcW w:w="1207" w:type="dxa"/>
                                  <w:tcBorders>
                                    <w:top w:val="nil"/>
                                    <w:left w:val="nil"/>
                                    <w:bottom w:val="single" w:sz="4" w:space="0" w:color="auto"/>
                                    <w:right w:val="single" w:sz="4" w:space="0" w:color="auto"/>
                                  </w:tcBorders>
                                  <w:shd w:val="clear" w:color="auto" w:fill="auto"/>
                                  <w:noWrap/>
                                  <w:vAlign w:val="center"/>
                                  <w:hideMark/>
                                </w:tcPr>
                                <w:p w14:paraId="1D56FC8A"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0.08</w:t>
                                  </w:r>
                                </w:p>
                              </w:tc>
                            </w:tr>
                            <w:tr w:rsidR="008D1BB0" w:rsidRPr="0025281C" w14:paraId="01454D04" w14:textId="77777777" w:rsidTr="00427DA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2720F48"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117,000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5CC10AA1"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509.1以上</w:t>
                                  </w:r>
                                </w:p>
                              </w:tc>
                              <w:tc>
                                <w:tcPr>
                                  <w:tcW w:w="1464" w:type="dxa"/>
                                  <w:tcBorders>
                                    <w:top w:val="single" w:sz="4" w:space="0" w:color="auto"/>
                                    <w:left w:val="nil"/>
                                    <w:bottom w:val="single" w:sz="4" w:space="0" w:color="auto"/>
                                    <w:right w:val="single" w:sz="4" w:space="0" w:color="auto"/>
                                  </w:tcBorders>
                                  <w:shd w:val="clear" w:color="auto" w:fill="auto"/>
                                  <w:noWrap/>
                                  <w:vAlign w:val="center"/>
                                  <w:hideMark/>
                                </w:tcPr>
                                <w:p w14:paraId="74C1BBA5"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516.7以上</w:t>
                                  </w:r>
                                </w:p>
                              </w:tc>
                              <w:tc>
                                <w:tcPr>
                                  <w:tcW w:w="1209" w:type="dxa"/>
                                  <w:tcBorders>
                                    <w:top w:val="single" w:sz="4" w:space="0" w:color="auto"/>
                                    <w:left w:val="nil"/>
                                    <w:bottom w:val="single" w:sz="4" w:space="0" w:color="auto"/>
                                    <w:right w:val="single" w:sz="4" w:space="0" w:color="auto"/>
                                  </w:tcBorders>
                                  <w:shd w:val="clear" w:color="auto" w:fill="auto"/>
                                  <w:noWrap/>
                                  <w:vAlign w:val="center"/>
                                  <w:hideMark/>
                                </w:tcPr>
                                <w:p w14:paraId="47489E21"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6,328 </w:t>
                                  </w:r>
                                </w:p>
                              </w:tc>
                              <w:tc>
                                <w:tcPr>
                                  <w:tcW w:w="1209" w:type="dxa"/>
                                  <w:tcBorders>
                                    <w:top w:val="single" w:sz="4" w:space="0" w:color="auto"/>
                                    <w:left w:val="nil"/>
                                    <w:bottom w:val="single" w:sz="4" w:space="0" w:color="auto"/>
                                    <w:right w:val="single" w:sz="4" w:space="0" w:color="auto"/>
                                  </w:tcBorders>
                                  <w:shd w:val="clear" w:color="auto" w:fill="auto"/>
                                  <w:noWrap/>
                                  <w:vAlign w:val="center"/>
                                  <w:hideMark/>
                                </w:tcPr>
                                <w:p w14:paraId="47E73520"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6.45</w:t>
                                  </w:r>
                                </w:p>
                              </w:tc>
                              <w:tc>
                                <w:tcPr>
                                  <w:tcW w:w="1360" w:type="dxa"/>
                                  <w:tcBorders>
                                    <w:top w:val="nil"/>
                                    <w:left w:val="nil"/>
                                    <w:bottom w:val="single" w:sz="4" w:space="0" w:color="auto"/>
                                    <w:right w:val="single" w:sz="4" w:space="0" w:color="auto"/>
                                  </w:tcBorders>
                                  <w:shd w:val="clear" w:color="auto" w:fill="auto"/>
                                  <w:noWrap/>
                                  <w:vAlign w:val="center"/>
                                  <w:hideMark/>
                                </w:tcPr>
                                <w:p w14:paraId="0BEDDE00"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color w:val="000000"/>
                                      <w:kern w:val="0"/>
                                      <w:sz w:val="20"/>
                                      <w:szCs w:val="20"/>
                                    </w:rPr>
                                    <w:t>6</w:t>
                                  </w:r>
                                  <w:r w:rsidRPr="00A52242">
                                    <w:rPr>
                                      <w:rFonts w:ascii="標楷體" w:eastAsia="標楷體" w:hAnsi="標楷體" w:cs="新細明體" w:hint="eastAsia"/>
                                      <w:color w:val="000000"/>
                                      <w:kern w:val="0"/>
                                      <w:sz w:val="20"/>
                                      <w:szCs w:val="20"/>
                                    </w:rPr>
                                    <w:t>,</w:t>
                                  </w:r>
                                  <w:r w:rsidRPr="00A52242">
                                    <w:rPr>
                                      <w:rFonts w:ascii="標楷體" w:eastAsia="標楷體" w:hAnsi="標楷體" w:cs="新細明體"/>
                                      <w:color w:val="000000"/>
                                      <w:kern w:val="0"/>
                                      <w:sz w:val="20"/>
                                      <w:szCs w:val="20"/>
                                    </w:rPr>
                                    <w:t>601</w:t>
                                  </w:r>
                                  <w:r w:rsidRPr="00A52242">
                                    <w:rPr>
                                      <w:rFonts w:ascii="標楷體" w:eastAsia="標楷體" w:hAnsi="標楷體" w:cs="新細明體" w:hint="eastAsia"/>
                                      <w:color w:val="000000"/>
                                      <w:kern w:val="0"/>
                                      <w:sz w:val="20"/>
                                      <w:szCs w:val="20"/>
                                    </w:rPr>
                                    <w:t>至7,</w:t>
                                  </w:r>
                                  <w:r w:rsidRPr="00A52242">
                                    <w:rPr>
                                      <w:rFonts w:ascii="標楷體" w:eastAsia="標楷體" w:hAnsi="標楷體" w:cs="新細明體"/>
                                      <w:color w:val="000000"/>
                                      <w:kern w:val="0"/>
                                      <w:sz w:val="20"/>
                                      <w:szCs w:val="20"/>
                                    </w:rPr>
                                    <w:t>8</w:t>
                                  </w:r>
                                  <w:r w:rsidRPr="00A52242">
                                    <w:rPr>
                                      <w:rFonts w:ascii="標楷體" w:eastAsia="標楷體" w:hAnsi="標楷體" w:cs="新細明體" w:hint="eastAsia"/>
                                      <w:color w:val="000000"/>
                                      <w:kern w:val="0"/>
                                      <w:sz w:val="20"/>
                                      <w:szCs w:val="20"/>
                                    </w:rPr>
                                    <w:t>00</w:t>
                                  </w:r>
                                </w:p>
                              </w:tc>
                              <w:tc>
                                <w:tcPr>
                                  <w:tcW w:w="1206" w:type="dxa"/>
                                  <w:tcBorders>
                                    <w:top w:val="nil"/>
                                    <w:left w:val="nil"/>
                                    <w:bottom w:val="single" w:sz="4" w:space="0" w:color="auto"/>
                                    <w:right w:val="single" w:sz="4" w:space="0" w:color="auto"/>
                                  </w:tcBorders>
                                  <w:shd w:val="clear" w:color="auto" w:fill="auto"/>
                                  <w:noWrap/>
                                  <w:vAlign w:val="center"/>
                                  <w:hideMark/>
                                </w:tcPr>
                                <w:p w14:paraId="3F6A6384"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347 </w:t>
                                  </w:r>
                                </w:p>
                              </w:tc>
                              <w:tc>
                                <w:tcPr>
                                  <w:tcW w:w="1207" w:type="dxa"/>
                                  <w:tcBorders>
                                    <w:top w:val="nil"/>
                                    <w:left w:val="nil"/>
                                    <w:bottom w:val="single" w:sz="4" w:space="0" w:color="auto"/>
                                    <w:right w:val="single" w:sz="4" w:space="0" w:color="auto"/>
                                  </w:tcBorders>
                                  <w:shd w:val="clear" w:color="auto" w:fill="auto"/>
                                  <w:noWrap/>
                                  <w:vAlign w:val="center"/>
                                  <w:hideMark/>
                                </w:tcPr>
                                <w:p w14:paraId="6F789DA9"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0.00</w:t>
                                  </w:r>
                                </w:p>
                              </w:tc>
                            </w:tr>
                            <w:tr w:rsidR="008D1BB0" w:rsidRPr="0025281C" w14:paraId="6E7874FD" w14:textId="77777777" w:rsidTr="00427DA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tcPr>
                                <w:p w14:paraId="5AA8463A"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151,200</w:t>
                                  </w:r>
                                </w:p>
                              </w:tc>
                              <w:tc>
                                <w:tcPr>
                                  <w:tcW w:w="5157" w:type="dxa"/>
                                  <w:gridSpan w:val="4"/>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049B0C9F"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p>
                              </w:tc>
                              <w:tc>
                                <w:tcPr>
                                  <w:tcW w:w="1360" w:type="dxa"/>
                                  <w:tcBorders>
                                    <w:top w:val="nil"/>
                                    <w:left w:val="nil"/>
                                    <w:bottom w:val="single" w:sz="4" w:space="0" w:color="auto"/>
                                    <w:right w:val="single" w:sz="4" w:space="0" w:color="auto"/>
                                  </w:tcBorders>
                                  <w:shd w:val="clear" w:color="auto" w:fill="auto"/>
                                  <w:noWrap/>
                                  <w:vAlign w:val="center"/>
                                </w:tcPr>
                                <w:p w14:paraId="4B3FDDC4" w14:textId="77777777" w:rsidR="008D1BB0" w:rsidRPr="00427DAE" w:rsidRDefault="008D1BB0" w:rsidP="00DE438D">
                                  <w:pPr>
                                    <w:widowControl/>
                                    <w:spacing w:line="240" w:lineRule="exact"/>
                                    <w:jc w:val="center"/>
                                    <w:rPr>
                                      <w:rFonts w:ascii="標楷體" w:eastAsia="標楷體" w:hAnsi="標楷體" w:cs="新細明體"/>
                                      <w:b/>
                                      <w:bCs/>
                                      <w:color w:val="000000"/>
                                      <w:kern w:val="0"/>
                                      <w:sz w:val="20"/>
                                      <w:szCs w:val="20"/>
                                    </w:rPr>
                                  </w:pPr>
                                  <w:r w:rsidRPr="0025281C">
                                    <w:rPr>
                                      <w:rFonts w:ascii="標楷體" w:eastAsia="標楷體" w:hAnsi="標楷體" w:cs="新細明體" w:hint="eastAsia"/>
                                      <w:color w:val="000000"/>
                                      <w:kern w:val="0"/>
                                      <w:sz w:val="20"/>
                                      <w:szCs w:val="20"/>
                                    </w:rPr>
                                    <w:t>7,80</w:t>
                                  </w:r>
                                  <w:r>
                                    <w:rPr>
                                      <w:rFonts w:ascii="標楷體" w:eastAsia="標楷體" w:hAnsi="標楷體" w:cs="新細明體"/>
                                      <w:color w:val="000000"/>
                                      <w:kern w:val="0"/>
                                      <w:sz w:val="20"/>
                                      <w:szCs w:val="20"/>
                                    </w:rPr>
                                    <w:t>1</w:t>
                                  </w:r>
                                  <w:r w:rsidRPr="0025281C">
                                    <w:rPr>
                                      <w:rFonts w:ascii="標楷體" w:eastAsia="標楷體" w:hAnsi="標楷體" w:cs="新細明體" w:hint="eastAsia"/>
                                      <w:color w:val="000000"/>
                                      <w:kern w:val="0"/>
                                      <w:sz w:val="20"/>
                                      <w:szCs w:val="20"/>
                                    </w:rPr>
                                    <w:t>以上</w:t>
                                  </w:r>
                                </w:p>
                              </w:tc>
                              <w:tc>
                                <w:tcPr>
                                  <w:tcW w:w="1206" w:type="dxa"/>
                                  <w:tcBorders>
                                    <w:top w:val="nil"/>
                                    <w:left w:val="nil"/>
                                    <w:bottom w:val="single" w:sz="4" w:space="0" w:color="auto"/>
                                    <w:right w:val="single" w:sz="4" w:space="0" w:color="auto"/>
                                  </w:tcBorders>
                                  <w:shd w:val="clear" w:color="auto" w:fill="auto"/>
                                  <w:noWrap/>
                                  <w:vAlign w:val="center"/>
                                </w:tcPr>
                                <w:p w14:paraId="6C2B9645"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07" w:type="dxa"/>
                                  <w:tcBorders>
                                    <w:top w:val="nil"/>
                                    <w:left w:val="nil"/>
                                    <w:bottom w:val="single" w:sz="4" w:space="0" w:color="auto"/>
                                    <w:right w:val="single" w:sz="4" w:space="0" w:color="auto"/>
                                  </w:tcBorders>
                                  <w:shd w:val="clear" w:color="auto" w:fill="auto"/>
                                  <w:noWrap/>
                                  <w:vAlign w:val="center"/>
                                </w:tcPr>
                                <w:p w14:paraId="5F30CEC0"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8D1BB0" w:rsidRPr="0025281C" w14:paraId="7F7DBDAA" w14:textId="77777777" w:rsidTr="00B5747E">
                              <w:trPr>
                                <w:trHeight w:val="20"/>
                                <w:jc w:val="center"/>
                              </w:trPr>
                              <w:tc>
                                <w:tcPr>
                                  <w:tcW w:w="9781" w:type="dxa"/>
                                  <w:gridSpan w:val="8"/>
                                  <w:tcBorders>
                                    <w:top w:val="nil"/>
                                    <w:left w:val="nil"/>
                                    <w:bottom w:val="nil"/>
                                    <w:right w:val="nil"/>
                                  </w:tcBorders>
                                  <w:shd w:val="clear" w:color="auto" w:fill="auto"/>
                                  <w:noWrap/>
                                  <w:hideMark/>
                                </w:tcPr>
                                <w:p w14:paraId="1E2CF490" w14:textId="77777777" w:rsidR="008D1BB0" w:rsidRDefault="008D1BB0" w:rsidP="00DE438D">
                                  <w:pPr>
                                    <w:widowControl/>
                                    <w:spacing w:line="240" w:lineRule="exact"/>
                                    <w:jc w:val="both"/>
                                    <w:rPr>
                                      <w:rFonts w:ascii="標楷體" w:eastAsia="標楷體" w:hAnsi="標楷體"/>
                                      <w:kern w:val="0"/>
                                      <w:sz w:val="18"/>
                                      <w:szCs w:val="18"/>
                                    </w:rPr>
                                  </w:pPr>
                                  <w:proofErr w:type="gramStart"/>
                                  <w:r>
                                    <w:rPr>
                                      <w:rFonts w:ascii="標楷體" w:eastAsia="標楷體" w:hAnsi="標楷體" w:hint="eastAsia"/>
                                      <w:kern w:val="0"/>
                                      <w:sz w:val="18"/>
                                      <w:szCs w:val="18"/>
                                    </w:rPr>
                                    <w:t>註</w:t>
                                  </w:r>
                                  <w:proofErr w:type="gramEnd"/>
                                  <w:r>
                                    <w:rPr>
                                      <w:rFonts w:ascii="標楷體" w:eastAsia="標楷體" w:hAnsi="標楷體" w:hint="eastAsia"/>
                                      <w:kern w:val="0"/>
                                      <w:sz w:val="18"/>
                                      <w:szCs w:val="18"/>
                                    </w:rPr>
                                    <w:t>：1</w:t>
                                  </w:r>
                                  <w:r>
                                    <w:rPr>
                                      <w:rFonts w:ascii="標楷體" w:eastAsia="標楷體" w:hAnsi="標楷體"/>
                                      <w:kern w:val="0"/>
                                      <w:sz w:val="18"/>
                                      <w:szCs w:val="18"/>
                                    </w:rPr>
                                    <w:t>.</w:t>
                                  </w:r>
                                  <w:r>
                                    <w:rPr>
                                      <w:rFonts w:ascii="標楷體" w:eastAsia="標楷體" w:hAnsi="標楷體" w:hint="eastAsia"/>
                                      <w:kern w:val="0"/>
                                      <w:sz w:val="18"/>
                                      <w:szCs w:val="18"/>
                                    </w:rPr>
                                    <w:t>本表牌照稅金額係自用小客車之年繳稅額。</w:t>
                                  </w:r>
                                </w:p>
                                <w:p w14:paraId="3DAF0C75" w14:textId="77777777" w:rsidR="008D1BB0" w:rsidRPr="0025281C" w:rsidRDefault="008D1BB0" w:rsidP="00DE438D">
                                  <w:pPr>
                                    <w:widowControl/>
                                    <w:spacing w:line="240" w:lineRule="exact"/>
                                    <w:ind w:firstLineChars="200" w:firstLine="360"/>
                                    <w:jc w:val="both"/>
                                    <w:rPr>
                                      <w:rFonts w:ascii="標楷體" w:eastAsia="標楷體" w:hAnsi="標楷體"/>
                                      <w:kern w:val="0"/>
                                      <w:sz w:val="18"/>
                                      <w:szCs w:val="18"/>
                                    </w:rPr>
                                  </w:pPr>
                                  <w:r>
                                    <w:rPr>
                                      <w:rFonts w:ascii="標楷體" w:eastAsia="標楷體" w:hAnsi="標楷體" w:hint="eastAsia"/>
                                      <w:kern w:val="0"/>
                                      <w:sz w:val="18"/>
                                      <w:szCs w:val="18"/>
                                    </w:rPr>
                                    <w:t>2</w:t>
                                  </w:r>
                                  <w:r>
                                    <w:rPr>
                                      <w:rFonts w:ascii="標楷體" w:eastAsia="標楷體" w:hAnsi="標楷體"/>
                                      <w:kern w:val="0"/>
                                      <w:sz w:val="18"/>
                                      <w:szCs w:val="18"/>
                                    </w:rPr>
                                    <w:t>.</w:t>
                                  </w:r>
                                  <w:r>
                                    <w:rPr>
                                      <w:rFonts w:ascii="標楷體" w:eastAsia="標楷體" w:hAnsi="標楷體" w:hint="eastAsia"/>
                                      <w:kern w:val="0"/>
                                      <w:sz w:val="18"/>
                                      <w:szCs w:val="18"/>
                                    </w:rPr>
                                    <w:t>資料來源：整理自公路局提供資料。</w:t>
                                  </w:r>
                                </w:p>
                              </w:tc>
                            </w:tr>
                          </w:tbl>
                          <w:p w14:paraId="15E228CF" w14:textId="77777777" w:rsidR="008D1BB0" w:rsidRPr="006B2CF2" w:rsidRDefault="008D1BB0" w:rsidP="008D1BB0">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32C15D" id="文字方塊 857996185" o:spid="_x0000_s1069" type="#_x0000_t202" style="position:absolute;left:0;text-align:left;margin-left:444.65pt;margin-top:0;width:495.85pt;height:250.55pt;z-index:252317184;visibility:visible;mso-wrap-style:square;mso-width-percent:0;mso-height-percent:0;mso-wrap-distance-left:9pt;mso-wrap-distance-top:3.6pt;mso-wrap-distance-right:9pt;mso-wrap-distance-bottom:3.6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" filled="f" stroked="f">
                <v:textbox>
                  <w:txbxContent>
                    <w:tbl>
                      <w:tblPr>
                        <w:tblW w:w="9781" w:type="dxa"/>
                        <w:jc w:val="center"/>
                        <w:tblLayout w:type="fixed"/>
                        <w:tblCellMar>
                          <w:left w:w="28" w:type="dxa"/>
                          <w:right w:w="28" w:type="dxa"/>
                        </w:tblCellMar>
                        <w:tblLook w:val="04A0" w:firstRow="1" w:lastRow="0" w:firstColumn="1" w:lastColumn="0" w:noHBand="0" w:noVBand="1"/>
                      </w:tblPr>
                      <w:tblGrid>
                        <w:gridCol w:w="851"/>
                        <w:gridCol w:w="1275"/>
                        <w:gridCol w:w="1464"/>
                        <w:gridCol w:w="1209"/>
                        <w:gridCol w:w="1209"/>
                        <w:gridCol w:w="1360"/>
                        <w:gridCol w:w="1206"/>
                        <w:gridCol w:w="1207"/>
                      </w:tblGrid>
                      <w:tr w:rsidR="008D1BB0" w:rsidRPr="00D57D72" w14:paraId="5C6AE93C" w14:textId="77777777" w:rsidTr="00B5747E">
                        <w:trPr>
                          <w:trHeight w:val="20"/>
                          <w:jc w:val="center"/>
                        </w:trPr>
                        <w:tc>
                          <w:tcPr>
                            <w:tcW w:w="9781" w:type="dxa"/>
                            <w:gridSpan w:val="8"/>
                            <w:tcBorders>
                              <w:top w:val="nil"/>
                              <w:left w:val="nil"/>
                              <w:bottom w:val="nil"/>
                              <w:right w:val="nil"/>
                            </w:tcBorders>
                            <w:shd w:val="clear" w:color="auto" w:fill="auto"/>
                            <w:noWrap/>
                            <w:vAlign w:val="center"/>
                            <w:hideMark/>
                          </w:tcPr>
                          <w:p w14:paraId="6DF49E54" w14:textId="77777777" w:rsidR="008D1BB0" w:rsidRPr="0025281C" w:rsidRDefault="008D1BB0" w:rsidP="00D57D72">
                            <w:pPr>
                              <w:widowControl/>
                              <w:jc w:val="center"/>
                              <w:rPr>
                                <w:rFonts w:ascii="標楷體" w:eastAsia="標楷體" w:hAnsi="標楷體"/>
                                <w:b/>
                                <w:bCs/>
                                <w:kern w:val="0"/>
                              </w:rPr>
                            </w:pPr>
                            <w:r>
                              <w:rPr>
                                <w:rFonts w:ascii="標楷體" w:eastAsia="標楷體" w:hAnsi="標楷體" w:hint="eastAsia"/>
                                <w:b/>
                                <w:bCs/>
                                <w:kern w:val="0"/>
                              </w:rPr>
                              <w:t>表</w:t>
                            </w:r>
                            <w:r>
                              <w:rPr>
                                <w:rFonts w:ascii="標楷體" w:eastAsia="標楷體" w:hAnsi="標楷體"/>
                                <w:b/>
                                <w:bCs/>
                                <w:kern w:val="0"/>
                              </w:rPr>
                              <w:t>26</w:t>
                            </w:r>
                            <w:r>
                              <w:rPr>
                                <w:rFonts w:ascii="標楷體" w:eastAsia="標楷體" w:hAnsi="標楷體" w:hint="eastAsia"/>
                                <w:b/>
                                <w:bCs/>
                                <w:kern w:val="0"/>
                              </w:rPr>
                              <w:t xml:space="preserve">　截至1</w:t>
                            </w:r>
                            <w:r>
                              <w:rPr>
                                <w:rFonts w:ascii="標楷體" w:eastAsia="標楷體" w:hAnsi="標楷體"/>
                                <w:b/>
                                <w:bCs/>
                                <w:kern w:val="0"/>
                              </w:rPr>
                              <w:t>13</w:t>
                            </w:r>
                            <w:r>
                              <w:rPr>
                                <w:rFonts w:ascii="標楷體" w:eastAsia="標楷體" w:hAnsi="標楷體" w:hint="eastAsia"/>
                                <w:b/>
                                <w:bCs/>
                                <w:kern w:val="0"/>
                              </w:rPr>
                              <w:t>年底已登記電動車與燃油車牌照稅稅額級距比較</w:t>
                            </w:r>
                          </w:p>
                        </w:tc>
                      </w:tr>
                      <w:tr w:rsidR="008D1BB0" w:rsidRPr="0025281C" w14:paraId="083025A5" w14:textId="77777777" w:rsidTr="00B5747E">
                        <w:trPr>
                          <w:trHeight w:val="20"/>
                          <w:jc w:val="center"/>
                        </w:trPr>
                        <w:tc>
                          <w:tcPr>
                            <w:tcW w:w="9781" w:type="dxa"/>
                            <w:gridSpan w:val="8"/>
                            <w:tcBorders>
                              <w:top w:val="nil"/>
                              <w:left w:val="nil"/>
                              <w:bottom w:val="nil"/>
                              <w:right w:val="nil"/>
                            </w:tcBorders>
                            <w:shd w:val="clear" w:color="auto" w:fill="auto"/>
                            <w:noWrap/>
                            <w:vAlign w:val="center"/>
                            <w:hideMark/>
                          </w:tcPr>
                          <w:p w14:paraId="0C829238" w14:textId="77777777" w:rsidR="008D1BB0" w:rsidRPr="004A5121" w:rsidRDefault="008D1BB0" w:rsidP="006B2CF2">
                            <w:pPr>
                              <w:widowControl/>
                              <w:spacing w:line="240" w:lineRule="exact"/>
                              <w:jc w:val="right"/>
                              <w:rPr>
                                <w:rFonts w:ascii="標楷體" w:eastAsia="標楷體" w:hAnsi="標楷體" w:cs="新細明體"/>
                                <w:kern w:val="0"/>
                                <w:sz w:val="16"/>
                                <w:szCs w:val="16"/>
                              </w:rPr>
                            </w:pPr>
                            <w:r w:rsidRPr="003C48C8">
                              <w:rPr>
                                <w:rFonts w:ascii="標楷體" w:eastAsia="標楷體" w:hAnsi="標楷體" w:cs="新細明體" w:hint="eastAsia"/>
                                <w:kern w:val="0"/>
                                <w:sz w:val="20"/>
                                <w:szCs w:val="20"/>
                              </w:rPr>
                              <w:t>單位：新臺幣元、匹、輛、％、立方公分</w:t>
                            </w:r>
                          </w:p>
                        </w:tc>
                      </w:tr>
                      <w:tr w:rsidR="008D1BB0" w:rsidRPr="0025281C" w14:paraId="0342FD60" w14:textId="77777777" w:rsidTr="00F150AD">
                        <w:trPr>
                          <w:trHeight w:val="20"/>
                          <w:jc w:val="center"/>
                        </w:trPr>
                        <w:tc>
                          <w:tcPr>
                            <w:tcW w:w="851" w:type="dxa"/>
                            <w:vMerge w:val="restart"/>
                            <w:tcBorders>
                              <w:top w:val="single" w:sz="4" w:space="0" w:color="auto"/>
                              <w:left w:val="single" w:sz="4" w:space="0" w:color="auto"/>
                              <w:right w:val="single" w:sz="4" w:space="0" w:color="auto"/>
                            </w:tcBorders>
                            <w:shd w:val="clear" w:color="auto" w:fill="auto"/>
                            <w:vAlign w:val="center"/>
                          </w:tcPr>
                          <w:p w14:paraId="3A20E05E" w14:textId="77777777" w:rsidR="008D1BB0" w:rsidRDefault="008D1BB0" w:rsidP="00DE438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年繳</w:t>
                            </w:r>
                          </w:p>
                          <w:p w14:paraId="1A4C3D2F" w14:textId="77777777" w:rsidR="008D1BB0" w:rsidRDefault="008D1BB0" w:rsidP="00DE438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稅</w:t>
                            </w:r>
                            <w:r w:rsidRPr="0025281C">
                              <w:rPr>
                                <w:rFonts w:ascii="標楷體" w:eastAsia="標楷體" w:hAnsi="標楷體" w:cs="新細明體" w:hint="eastAsia"/>
                                <w:color w:val="000000"/>
                                <w:kern w:val="0"/>
                                <w:sz w:val="20"/>
                                <w:szCs w:val="20"/>
                              </w:rPr>
                              <w:t>額</w:t>
                            </w:r>
                          </w:p>
                          <w:p w14:paraId="79D3EF0A" w14:textId="77777777" w:rsidR="008D1BB0" w:rsidRPr="0025281C" w:rsidRDefault="008D1BB0" w:rsidP="00DE438D">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Pr>
                                <w:rFonts w:ascii="標楷體" w:eastAsia="標楷體" w:hAnsi="標楷體" w:cs="新細明體" w:hint="eastAsia"/>
                                <w:color w:val="000000"/>
                                <w:kern w:val="0"/>
                                <w:sz w:val="20"/>
                                <w:szCs w:val="20"/>
                              </w:rPr>
                              <w:t>註</w:t>
                            </w:r>
                            <w:proofErr w:type="gramEnd"/>
                            <w:r>
                              <w:rPr>
                                <w:rFonts w:ascii="標楷體" w:eastAsia="標楷體" w:hAnsi="標楷體" w:cs="新細明體" w:hint="eastAsia"/>
                                <w:color w:val="000000"/>
                                <w:kern w:val="0"/>
                                <w:sz w:val="20"/>
                                <w:szCs w:val="20"/>
                              </w:rPr>
                              <w:t>1）</w:t>
                            </w:r>
                          </w:p>
                        </w:tc>
                        <w:tc>
                          <w:tcPr>
                            <w:tcW w:w="5157" w:type="dxa"/>
                            <w:gridSpan w:val="4"/>
                            <w:tcBorders>
                              <w:top w:val="single" w:sz="4" w:space="0" w:color="auto"/>
                              <w:left w:val="nil"/>
                              <w:bottom w:val="single" w:sz="4" w:space="0" w:color="auto"/>
                              <w:right w:val="single" w:sz="4" w:space="0" w:color="auto"/>
                            </w:tcBorders>
                            <w:shd w:val="clear" w:color="auto" w:fill="auto"/>
                            <w:noWrap/>
                            <w:vAlign w:val="center"/>
                          </w:tcPr>
                          <w:p w14:paraId="528650F6"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電動車</w:t>
                            </w:r>
                          </w:p>
                        </w:tc>
                        <w:tc>
                          <w:tcPr>
                            <w:tcW w:w="3773" w:type="dxa"/>
                            <w:gridSpan w:val="3"/>
                            <w:tcBorders>
                              <w:top w:val="single" w:sz="4" w:space="0" w:color="auto"/>
                              <w:left w:val="single" w:sz="4" w:space="0" w:color="auto"/>
                              <w:right w:val="single" w:sz="4" w:space="0" w:color="auto"/>
                            </w:tcBorders>
                            <w:shd w:val="clear" w:color="auto" w:fill="auto"/>
                            <w:vAlign w:val="center"/>
                          </w:tcPr>
                          <w:p w14:paraId="05DCD0CD"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燃油車</w:t>
                            </w:r>
                          </w:p>
                        </w:tc>
                      </w:tr>
                      <w:tr w:rsidR="008D1BB0" w:rsidRPr="0025281C" w14:paraId="25C28AB0" w14:textId="77777777" w:rsidTr="00F150AD">
                        <w:trPr>
                          <w:trHeight w:val="20"/>
                          <w:jc w:val="center"/>
                        </w:trPr>
                        <w:tc>
                          <w:tcPr>
                            <w:tcW w:w="851" w:type="dxa"/>
                            <w:vMerge/>
                            <w:tcBorders>
                              <w:left w:val="single" w:sz="4" w:space="0" w:color="auto"/>
                              <w:right w:val="single" w:sz="4" w:space="0" w:color="auto"/>
                            </w:tcBorders>
                            <w:shd w:val="clear" w:color="auto" w:fill="auto"/>
                            <w:vAlign w:val="center"/>
                            <w:hideMark/>
                          </w:tcPr>
                          <w:p w14:paraId="3BFF087E" w14:textId="77777777" w:rsidR="008D1BB0" w:rsidRPr="0025281C" w:rsidRDefault="008D1BB0" w:rsidP="00DE438D">
                            <w:pPr>
                              <w:widowControl/>
                              <w:spacing w:line="240" w:lineRule="exact"/>
                              <w:rPr>
                                <w:rFonts w:ascii="標楷體" w:eastAsia="標楷體" w:hAnsi="標楷體" w:cs="新細明體"/>
                                <w:color w:val="000000"/>
                                <w:kern w:val="0"/>
                                <w:sz w:val="20"/>
                                <w:szCs w:val="20"/>
                              </w:rPr>
                            </w:pPr>
                          </w:p>
                        </w:tc>
                        <w:tc>
                          <w:tcPr>
                            <w:tcW w:w="2739" w:type="dxa"/>
                            <w:gridSpan w:val="2"/>
                            <w:tcBorders>
                              <w:top w:val="single" w:sz="4" w:space="0" w:color="auto"/>
                              <w:left w:val="nil"/>
                              <w:bottom w:val="single" w:sz="4" w:space="0" w:color="auto"/>
                              <w:right w:val="nil"/>
                            </w:tcBorders>
                            <w:shd w:val="clear" w:color="auto" w:fill="auto"/>
                            <w:noWrap/>
                            <w:vAlign w:val="center"/>
                            <w:hideMark/>
                          </w:tcPr>
                          <w:p w14:paraId="41F5A198"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馬達</w:t>
                            </w:r>
                            <w:r w:rsidRPr="0025281C">
                              <w:rPr>
                                <w:rFonts w:ascii="標楷體" w:eastAsia="標楷體" w:hAnsi="標楷體" w:cs="新細明體" w:hint="eastAsia"/>
                                <w:color w:val="000000"/>
                                <w:kern w:val="0"/>
                                <w:sz w:val="20"/>
                                <w:szCs w:val="20"/>
                              </w:rPr>
                              <w:t>馬力</w:t>
                            </w:r>
                          </w:p>
                        </w:tc>
                        <w:tc>
                          <w:tcPr>
                            <w:tcW w:w="12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450A35"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登記</w:t>
                            </w:r>
                            <w:r w:rsidRPr="0025281C">
                              <w:rPr>
                                <w:rFonts w:ascii="標楷體" w:eastAsia="標楷體" w:hAnsi="標楷體" w:cs="新細明體" w:hint="eastAsia"/>
                                <w:color w:val="000000"/>
                                <w:kern w:val="0"/>
                                <w:sz w:val="20"/>
                                <w:szCs w:val="20"/>
                              </w:rPr>
                              <w:t>數量</w:t>
                            </w:r>
                          </w:p>
                        </w:tc>
                        <w:tc>
                          <w:tcPr>
                            <w:tcW w:w="12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A53964"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占比</w:t>
                            </w:r>
                          </w:p>
                        </w:tc>
                        <w:tc>
                          <w:tcPr>
                            <w:tcW w:w="1360" w:type="dxa"/>
                            <w:vMerge w:val="restart"/>
                            <w:tcBorders>
                              <w:top w:val="single" w:sz="4" w:space="0" w:color="auto"/>
                              <w:left w:val="single" w:sz="4" w:space="0" w:color="auto"/>
                              <w:right w:val="single" w:sz="4" w:space="0" w:color="auto"/>
                            </w:tcBorders>
                            <w:shd w:val="clear" w:color="auto" w:fill="auto"/>
                            <w:vAlign w:val="center"/>
                            <w:hideMark/>
                          </w:tcPr>
                          <w:p w14:paraId="23979CA1"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汽缸</w:t>
                            </w:r>
                            <w:r w:rsidRPr="0025281C">
                              <w:rPr>
                                <w:rFonts w:ascii="標楷體" w:eastAsia="標楷體" w:hAnsi="標楷體" w:cs="新細明體" w:hint="eastAsia"/>
                                <w:color w:val="000000"/>
                                <w:kern w:val="0"/>
                                <w:sz w:val="20"/>
                                <w:szCs w:val="20"/>
                              </w:rPr>
                              <w:t>排氣量</w:t>
                            </w:r>
                          </w:p>
                        </w:tc>
                        <w:tc>
                          <w:tcPr>
                            <w:tcW w:w="1206" w:type="dxa"/>
                            <w:vMerge w:val="restart"/>
                            <w:tcBorders>
                              <w:top w:val="single" w:sz="4" w:space="0" w:color="auto"/>
                              <w:left w:val="single" w:sz="4" w:space="0" w:color="auto"/>
                              <w:right w:val="single" w:sz="4" w:space="0" w:color="auto"/>
                            </w:tcBorders>
                            <w:shd w:val="clear" w:color="auto" w:fill="auto"/>
                            <w:vAlign w:val="center"/>
                          </w:tcPr>
                          <w:p w14:paraId="0A60842A"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登記</w:t>
                            </w:r>
                            <w:r w:rsidRPr="0025281C">
                              <w:rPr>
                                <w:rFonts w:ascii="標楷體" w:eastAsia="標楷體" w:hAnsi="標楷體" w:cs="新細明體" w:hint="eastAsia"/>
                                <w:color w:val="000000"/>
                                <w:kern w:val="0"/>
                                <w:sz w:val="20"/>
                                <w:szCs w:val="20"/>
                              </w:rPr>
                              <w:t>數量</w:t>
                            </w:r>
                          </w:p>
                        </w:tc>
                        <w:tc>
                          <w:tcPr>
                            <w:tcW w:w="1207" w:type="dxa"/>
                            <w:vMerge w:val="restart"/>
                            <w:tcBorders>
                              <w:top w:val="single" w:sz="4" w:space="0" w:color="auto"/>
                              <w:left w:val="single" w:sz="4" w:space="0" w:color="auto"/>
                              <w:right w:val="single" w:sz="4" w:space="0" w:color="auto"/>
                            </w:tcBorders>
                            <w:shd w:val="clear" w:color="auto" w:fill="auto"/>
                            <w:vAlign w:val="center"/>
                          </w:tcPr>
                          <w:p w14:paraId="33BAF129"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占比</w:t>
                            </w:r>
                          </w:p>
                        </w:tc>
                      </w:tr>
                      <w:tr w:rsidR="008D1BB0" w:rsidRPr="0025281C" w14:paraId="24921AE2" w14:textId="77777777" w:rsidTr="00F150AD">
                        <w:trPr>
                          <w:trHeight w:val="20"/>
                          <w:jc w:val="center"/>
                        </w:trPr>
                        <w:tc>
                          <w:tcPr>
                            <w:tcW w:w="851" w:type="dxa"/>
                            <w:vMerge/>
                            <w:tcBorders>
                              <w:left w:val="single" w:sz="4" w:space="0" w:color="auto"/>
                              <w:right w:val="single" w:sz="4" w:space="0" w:color="auto"/>
                            </w:tcBorders>
                            <w:shd w:val="clear" w:color="auto" w:fill="auto"/>
                            <w:vAlign w:val="center"/>
                            <w:hideMark/>
                          </w:tcPr>
                          <w:p w14:paraId="334F3EC8" w14:textId="77777777" w:rsidR="008D1BB0" w:rsidRPr="0025281C" w:rsidRDefault="008D1BB0" w:rsidP="00DE438D">
                            <w:pPr>
                              <w:widowControl/>
                              <w:spacing w:line="240" w:lineRule="exact"/>
                              <w:rPr>
                                <w:rFonts w:ascii="標楷體" w:eastAsia="標楷體" w:hAnsi="標楷體" w:cs="新細明體"/>
                                <w:color w:val="000000"/>
                                <w:kern w:val="0"/>
                                <w:sz w:val="20"/>
                                <w:szCs w:val="20"/>
                              </w:rPr>
                            </w:pPr>
                          </w:p>
                        </w:tc>
                        <w:tc>
                          <w:tcPr>
                            <w:tcW w:w="1275" w:type="dxa"/>
                            <w:tcBorders>
                              <w:top w:val="nil"/>
                              <w:left w:val="nil"/>
                              <w:bottom w:val="single" w:sz="4" w:space="0" w:color="auto"/>
                              <w:right w:val="single" w:sz="4" w:space="0" w:color="auto"/>
                            </w:tcBorders>
                            <w:shd w:val="clear" w:color="auto" w:fill="auto"/>
                            <w:noWrap/>
                            <w:vAlign w:val="center"/>
                            <w:hideMark/>
                          </w:tcPr>
                          <w:p w14:paraId="02284505"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proofErr w:type="gramStart"/>
                            <w:r w:rsidRPr="0025281C">
                              <w:rPr>
                                <w:rFonts w:ascii="標楷體" w:eastAsia="標楷體" w:hAnsi="標楷體" w:cs="新細明體" w:hint="eastAsia"/>
                                <w:color w:val="000000"/>
                                <w:kern w:val="0"/>
                                <w:sz w:val="20"/>
                                <w:szCs w:val="20"/>
                              </w:rPr>
                              <w:t>英制馬力</w:t>
                            </w:r>
                            <w:proofErr w:type="gramEnd"/>
                          </w:p>
                        </w:tc>
                        <w:tc>
                          <w:tcPr>
                            <w:tcW w:w="1464" w:type="dxa"/>
                            <w:tcBorders>
                              <w:top w:val="nil"/>
                              <w:left w:val="nil"/>
                              <w:bottom w:val="single" w:sz="4" w:space="0" w:color="auto"/>
                              <w:right w:val="nil"/>
                            </w:tcBorders>
                            <w:shd w:val="clear" w:color="auto" w:fill="auto"/>
                            <w:noWrap/>
                            <w:vAlign w:val="center"/>
                            <w:hideMark/>
                          </w:tcPr>
                          <w:p w14:paraId="5DEC736F"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公制馬力</w:t>
                            </w:r>
                          </w:p>
                        </w:tc>
                        <w:tc>
                          <w:tcPr>
                            <w:tcW w:w="1209" w:type="dxa"/>
                            <w:vMerge/>
                            <w:tcBorders>
                              <w:top w:val="nil"/>
                              <w:left w:val="single" w:sz="4" w:space="0" w:color="auto"/>
                              <w:bottom w:val="single" w:sz="4" w:space="0" w:color="000000"/>
                              <w:right w:val="single" w:sz="4" w:space="0" w:color="auto"/>
                            </w:tcBorders>
                            <w:vAlign w:val="center"/>
                            <w:hideMark/>
                          </w:tcPr>
                          <w:p w14:paraId="53154005" w14:textId="77777777" w:rsidR="008D1BB0" w:rsidRPr="0025281C" w:rsidRDefault="008D1BB0" w:rsidP="00DE438D">
                            <w:pPr>
                              <w:widowControl/>
                              <w:spacing w:line="240" w:lineRule="exact"/>
                              <w:rPr>
                                <w:rFonts w:ascii="標楷體" w:eastAsia="標楷體" w:hAnsi="標楷體" w:cs="新細明體"/>
                                <w:color w:val="000000"/>
                                <w:kern w:val="0"/>
                                <w:sz w:val="20"/>
                                <w:szCs w:val="20"/>
                              </w:rPr>
                            </w:pPr>
                          </w:p>
                        </w:tc>
                        <w:tc>
                          <w:tcPr>
                            <w:tcW w:w="1209" w:type="dxa"/>
                            <w:vMerge/>
                            <w:tcBorders>
                              <w:top w:val="nil"/>
                              <w:left w:val="single" w:sz="4" w:space="0" w:color="auto"/>
                              <w:bottom w:val="single" w:sz="4" w:space="0" w:color="000000"/>
                              <w:right w:val="single" w:sz="4" w:space="0" w:color="auto"/>
                            </w:tcBorders>
                            <w:vAlign w:val="center"/>
                            <w:hideMark/>
                          </w:tcPr>
                          <w:p w14:paraId="7145D05D" w14:textId="77777777" w:rsidR="008D1BB0" w:rsidRPr="0025281C" w:rsidRDefault="008D1BB0" w:rsidP="00DE438D">
                            <w:pPr>
                              <w:widowControl/>
                              <w:spacing w:line="240" w:lineRule="exact"/>
                              <w:rPr>
                                <w:rFonts w:ascii="標楷體" w:eastAsia="標楷體" w:hAnsi="標楷體" w:cs="新細明體"/>
                                <w:color w:val="000000"/>
                                <w:kern w:val="0"/>
                                <w:sz w:val="20"/>
                                <w:szCs w:val="20"/>
                              </w:rPr>
                            </w:pPr>
                          </w:p>
                        </w:tc>
                        <w:tc>
                          <w:tcPr>
                            <w:tcW w:w="1360" w:type="dxa"/>
                            <w:vMerge/>
                            <w:tcBorders>
                              <w:left w:val="single" w:sz="4" w:space="0" w:color="auto"/>
                              <w:bottom w:val="single" w:sz="4" w:space="0" w:color="auto"/>
                              <w:right w:val="single" w:sz="4" w:space="0" w:color="auto"/>
                            </w:tcBorders>
                            <w:shd w:val="clear" w:color="auto" w:fill="auto"/>
                            <w:noWrap/>
                            <w:vAlign w:val="center"/>
                          </w:tcPr>
                          <w:p w14:paraId="1E5763BE"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p>
                        </w:tc>
                        <w:tc>
                          <w:tcPr>
                            <w:tcW w:w="1206" w:type="dxa"/>
                            <w:vMerge/>
                            <w:tcBorders>
                              <w:left w:val="single" w:sz="4" w:space="0" w:color="auto"/>
                              <w:bottom w:val="single" w:sz="4" w:space="0" w:color="auto"/>
                              <w:right w:val="single" w:sz="4" w:space="0" w:color="auto"/>
                            </w:tcBorders>
                            <w:shd w:val="clear" w:color="auto" w:fill="auto"/>
                            <w:noWrap/>
                            <w:vAlign w:val="center"/>
                          </w:tcPr>
                          <w:p w14:paraId="199A2F7E"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p>
                        </w:tc>
                        <w:tc>
                          <w:tcPr>
                            <w:tcW w:w="1207" w:type="dxa"/>
                            <w:vMerge/>
                            <w:tcBorders>
                              <w:left w:val="single" w:sz="4" w:space="0" w:color="auto"/>
                              <w:bottom w:val="single" w:sz="4" w:space="0" w:color="auto"/>
                              <w:right w:val="single" w:sz="4" w:space="0" w:color="auto"/>
                            </w:tcBorders>
                            <w:shd w:val="clear" w:color="auto" w:fill="auto"/>
                            <w:noWrap/>
                            <w:vAlign w:val="center"/>
                          </w:tcPr>
                          <w:p w14:paraId="4B1CA27B" w14:textId="77777777" w:rsidR="008D1BB0" w:rsidRPr="0025281C" w:rsidRDefault="008D1BB0" w:rsidP="00DE438D">
                            <w:pPr>
                              <w:widowControl/>
                              <w:spacing w:line="240" w:lineRule="exact"/>
                              <w:jc w:val="center"/>
                              <w:rPr>
                                <w:rFonts w:ascii="標楷體" w:eastAsia="標楷體" w:hAnsi="標楷體" w:cs="新細明體"/>
                                <w:color w:val="000000"/>
                                <w:kern w:val="0"/>
                                <w:sz w:val="20"/>
                                <w:szCs w:val="20"/>
                              </w:rPr>
                            </w:pPr>
                          </w:p>
                        </w:tc>
                      </w:tr>
                      <w:tr w:rsidR="008D1BB0" w:rsidRPr="0025281C" w14:paraId="40A5FB52" w14:textId="77777777" w:rsidTr="00F150AD">
                        <w:trPr>
                          <w:trHeight w:val="20"/>
                          <w:jc w:val="center"/>
                        </w:trPr>
                        <w:tc>
                          <w:tcPr>
                            <w:tcW w:w="851" w:type="dxa"/>
                            <w:vMerge/>
                            <w:tcBorders>
                              <w:left w:val="single" w:sz="4" w:space="0" w:color="auto"/>
                              <w:bottom w:val="single" w:sz="4" w:space="0" w:color="000000"/>
                              <w:right w:val="single" w:sz="4" w:space="0" w:color="auto"/>
                            </w:tcBorders>
                            <w:shd w:val="clear" w:color="auto" w:fill="auto"/>
                            <w:vAlign w:val="center"/>
                            <w:hideMark/>
                          </w:tcPr>
                          <w:p w14:paraId="141E0D8C" w14:textId="77777777" w:rsidR="008D1BB0" w:rsidRPr="0025281C" w:rsidRDefault="008D1BB0" w:rsidP="00DE438D">
                            <w:pPr>
                              <w:widowControl/>
                              <w:spacing w:line="240" w:lineRule="exact"/>
                              <w:rPr>
                                <w:rFonts w:ascii="標楷體" w:eastAsia="標楷體" w:hAnsi="標楷體" w:cs="新細明體"/>
                                <w:color w:val="000000"/>
                                <w:kern w:val="0"/>
                                <w:sz w:val="20"/>
                                <w:szCs w:val="20"/>
                              </w:rPr>
                            </w:pPr>
                          </w:p>
                        </w:tc>
                        <w:tc>
                          <w:tcPr>
                            <w:tcW w:w="2739" w:type="dxa"/>
                            <w:gridSpan w:val="2"/>
                            <w:tcBorders>
                              <w:top w:val="nil"/>
                              <w:left w:val="nil"/>
                              <w:bottom w:val="single" w:sz="4" w:space="0" w:color="auto"/>
                              <w:right w:val="single" w:sz="4" w:space="0" w:color="auto"/>
                            </w:tcBorders>
                            <w:shd w:val="clear" w:color="auto" w:fill="auto"/>
                            <w:noWrap/>
                            <w:vAlign w:val="center"/>
                            <w:hideMark/>
                          </w:tcPr>
                          <w:p w14:paraId="5FFA653C" w14:textId="77777777" w:rsidR="008D1BB0" w:rsidRPr="0025281C" w:rsidRDefault="008D1BB0" w:rsidP="00DE438D">
                            <w:pPr>
                              <w:widowControl/>
                              <w:spacing w:line="240" w:lineRule="exact"/>
                              <w:jc w:val="center"/>
                              <w:rPr>
                                <w:rFonts w:ascii="標楷體" w:eastAsia="標楷體" w:hAnsi="標楷體" w:cs="新細明體"/>
                                <w:b/>
                                <w:bCs/>
                                <w:color w:val="000000"/>
                                <w:kern w:val="0"/>
                                <w:sz w:val="20"/>
                                <w:szCs w:val="20"/>
                              </w:rPr>
                            </w:pPr>
                            <w:r w:rsidRPr="0025281C">
                              <w:rPr>
                                <w:rFonts w:ascii="標楷體" w:eastAsia="標楷體" w:hAnsi="標楷體" w:cs="新細明體" w:hint="eastAsia"/>
                                <w:b/>
                                <w:bCs/>
                                <w:color w:val="000000"/>
                                <w:kern w:val="0"/>
                                <w:sz w:val="20"/>
                                <w:szCs w:val="20"/>
                              </w:rPr>
                              <w:t>合計</w:t>
                            </w:r>
                          </w:p>
                        </w:tc>
                        <w:tc>
                          <w:tcPr>
                            <w:tcW w:w="1209" w:type="dxa"/>
                            <w:tcBorders>
                              <w:top w:val="nil"/>
                              <w:left w:val="nil"/>
                              <w:bottom w:val="single" w:sz="4" w:space="0" w:color="auto"/>
                              <w:right w:val="single" w:sz="4" w:space="0" w:color="auto"/>
                            </w:tcBorders>
                            <w:shd w:val="clear" w:color="auto" w:fill="auto"/>
                            <w:noWrap/>
                            <w:vAlign w:val="center"/>
                            <w:hideMark/>
                          </w:tcPr>
                          <w:p w14:paraId="240AA38A" w14:textId="77777777" w:rsidR="008D1BB0" w:rsidRPr="0025281C" w:rsidRDefault="008D1BB0" w:rsidP="00DE438D">
                            <w:pPr>
                              <w:widowControl/>
                              <w:spacing w:line="240" w:lineRule="exact"/>
                              <w:jc w:val="right"/>
                              <w:rPr>
                                <w:rFonts w:ascii="標楷體" w:eastAsia="標楷體" w:hAnsi="標楷體" w:cs="新細明體"/>
                                <w:b/>
                                <w:bCs/>
                                <w:color w:val="000000"/>
                                <w:kern w:val="0"/>
                                <w:sz w:val="20"/>
                                <w:szCs w:val="20"/>
                              </w:rPr>
                            </w:pPr>
                            <w:r w:rsidRPr="0025281C">
                              <w:rPr>
                                <w:rFonts w:ascii="標楷體" w:eastAsia="標楷體" w:hAnsi="標楷體" w:cs="新細明體" w:hint="eastAsia"/>
                                <w:b/>
                                <w:bCs/>
                                <w:color w:val="000000"/>
                                <w:kern w:val="0"/>
                                <w:sz w:val="20"/>
                                <w:szCs w:val="20"/>
                              </w:rPr>
                              <w:t xml:space="preserve">98,108 </w:t>
                            </w:r>
                          </w:p>
                        </w:tc>
                        <w:tc>
                          <w:tcPr>
                            <w:tcW w:w="1209" w:type="dxa"/>
                            <w:tcBorders>
                              <w:top w:val="nil"/>
                              <w:left w:val="nil"/>
                              <w:bottom w:val="single" w:sz="4" w:space="0" w:color="auto"/>
                              <w:right w:val="single" w:sz="4" w:space="0" w:color="auto"/>
                            </w:tcBorders>
                            <w:shd w:val="clear" w:color="auto" w:fill="auto"/>
                            <w:noWrap/>
                            <w:vAlign w:val="center"/>
                            <w:hideMark/>
                          </w:tcPr>
                          <w:p w14:paraId="47309875" w14:textId="77777777" w:rsidR="008D1BB0" w:rsidRPr="0025281C" w:rsidRDefault="008D1BB0" w:rsidP="00DE438D">
                            <w:pPr>
                              <w:widowControl/>
                              <w:spacing w:line="240" w:lineRule="exact"/>
                              <w:jc w:val="right"/>
                              <w:rPr>
                                <w:rFonts w:ascii="標楷體" w:eastAsia="標楷體" w:hAnsi="標楷體" w:cs="新細明體"/>
                                <w:b/>
                                <w:bCs/>
                                <w:color w:val="000000"/>
                                <w:kern w:val="0"/>
                                <w:sz w:val="20"/>
                                <w:szCs w:val="20"/>
                              </w:rPr>
                            </w:pPr>
                            <w:r w:rsidRPr="0025281C">
                              <w:rPr>
                                <w:rFonts w:ascii="標楷體" w:eastAsia="標楷體" w:hAnsi="標楷體" w:cs="新細明體" w:hint="eastAsia"/>
                                <w:b/>
                                <w:bCs/>
                                <w:color w:val="000000"/>
                                <w:kern w:val="0"/>
                                <w:sz w:val="20"/>
                                <w:szCs w:val="20"/>
                              </w:rPr>
                              <w:t>100.00</w:t>
                            </w:r>
                          </w:p>
                        </w:tc>
                        <w:tc>
                          <w:tcPr>
                            <w:tcW w:w="1360" w:type="dxa"/>
                            <w:tcBorders>
                              <w:top w:val="nil"/>
                              <w:left w:val="nil"/>
                              <w:bottom w:val="single" w:sz="4" w:space="0" w:color="auto"/>
                              <w:right w:val="single" w:sz="4" w:space="0" w:color="auto"/>
                            </w:tcBorders>
                            <w:shd w:val="clear" w:color="auto" w:fill="auto"/>
                            <w:noWrap/>
                            <w:vAlign w:val="center"/>
                            <w:hideMark/>
                          </w:tcPr>
                          <w:p w14:paraId="2E55AA9B" w14:textId="77777777" w:rsidR="008D1BB0" w:rsidRPr="0025281C" w:rsidRDefault="008D1BB0" w:rsidP="00DE438D">
                            <w:pPr>
                              <w:widowControl/>
                              <w:spacing w:line="240" w:lineRule="exact"/>
                              <w:jc w:val="center"/>
                              <w:rPr>
                                <w:rFonts w:ascii="標楷體" w:eastAsia="標楷體" w:hAnsi="標楷體" w:cs="新細明體"/>
                                <w:b/>
                                <w:bCs/>
                                <w:color w:val="000000"/>
                                <w:kern w:val="0"/>
                                <w:sz w:val="20"/>
                                <w:szCs w:val="20"/>
                              </w:rPr>
                            </w:pPr>
                            <w:r w:rsidRPr="0025281C">
                              <w:rPr>
                                <w:rFonts w:ascii="標楷體" w:eastAsia="標楷體" w:hAnsi="標楷體" w:cs="新細明體" w:hint="eastAsia"/>
                                <w:b/>
                                <w:bCs/>
                                <w:color w:val="000000"/>
                                <w:kern w:val="0"/>
                                <w:sz w:val="20"/>
                                <w:szCs w:val="20"/>
                              </w:rPr>
                              <w:t>合計</w:t>
                            </w:r>
                          </w:p>
                        </w:tc>
                        <w:tc>
                          <w:tcPr>
                            <w:tcW w:w="1206" w:type="dxa"/>
                            <w:tcBorders>
                              <w:top w:val="nil"/>
                              <w:left w:val="nil"/>
                              <w:bottom w:val="single" w:sz="4" w:space="0" w:color="auto"/>
                              <w:right w:val="single" w:sz="4" w:space="0" w:color="auto"/>
                            </w:tcBorders>
                            <w:shd w:val="clear" w:color="auto" w:fill="auto"/>
                            <w:noWrap/>
                            <w:vAlign w:val="center"/>
                            <w:hideMark/>
                          </w:tcPr>
                          <w:p w14:paraId="277EB794" w14:textId="77777777" w:rsidR="008D1BB0" w:rsidRPr="0025281C" w:rsidRDefault="008D1BB0" w:rsidP="00DE438D">
                            <w:pPr>
                              <w:widowControl/>
                              <w:spacing w:line="240" w:lineRule="exact"/>
                              <w:jc w:val="right"/>
                              <w:rPr>
                                <w:rFonts w:ascii="標楷體" w:eastAsia="標楷體" w:hAnsi="標楷體" w:cs="新細明體"/>
                                <w:b/>
                                <w:bCs/>
                                <w:color w:val="000000"/>
                                <w:kern w:val="0"/>
                                <w:sz w:val="20"/>
                                <w:szCs w:val="20"/>
                              </w:rPr>
                            </w:pPr>
                            <w:r w:rsidRPr="0025281C">
                              <w:rPr>
                                <w:rFonts w:ascii="標楷體" w:eastAsia="標楷體" w:hAnsi="標楷體" w:cs="新細明體" w:hint="eastAsia"/>
                                <w:b/>
                                <w:bCs/>
                                <w:color w:val="000000"/>
                                <w:kern w:val="0"/>
                                <w:sz w:val="20"/>
                                <w:szCs w:val="20"/>
                              </w:rPr>
                              <w:t xml:space="preserve">7,303,808 </w:t>
                            </w:r>
                          </w:p>
                        </w:tc>
                        <w:tc>
                          <w:tcPr>
                            <w:tcW w:w="1207" w:type="dxa"/>
                            <w:tcBorders>
                              <w:top w:val="nil"/>
                              <w:left w:val="nil"/>
                              <w:bottom w:val="single" w:sz="4" w:space="0" w:color="auto"/>
                              <w:right w:val="single" w:sz="4" w:space="0" w:color="auto"/>
                            </w:tcBorders>
                            <w:shd w:val="clear" w:color="auto" w:fill="auto"/>
                            <w:noWrap/>
                            <w:vAlign w:val="center"/>
                            <w:hideMark/>
                          </w:tcPr>
                          <w:p w14:paraId="4355763E" w14:textId="77777777" w:rsidR="008D1BB0" w:rsidRPr="0025281C" w:rsidRDefault="008D1BB0" w:rsidP="00DE438D">
                            <w:pPr>
                              <w:widowControl/>
                              <w:spacing w:line="240" w:lineRule="exact"/>
                              <w:jc w:val="right"/>
                              <w:rPr>
                                <w:rFonts w:ascii="標楷體" w:eastAsia="標楷體" w:hAnsi="標楷體" w:cs="新細明體"/>
                                <w:b/>
                                <w:bCs/>
                                <w:color w:val="000000"/>
                                <w:kern w:val="0"/>
                                <w:sz w:val="20"/>
                                <w:szCs w:val="20"/>
                              </w:rPr>
                            </w:pPr>
                            <w:r w:rsidRPr="0025281C">
                              <w:rPr>
                                <w:rFonts w:ascii="標楷體" w:eastAsia="標楷體" w:hAnsi="標楷體" w:cs="新細明體" w:hint="eastAsia"/>
                                <w:b/>
                                <w:bCs/>
                                <w:color w:val="000000"/>
                                <w:kern w:val="0"/>
                                <w:sz w:val="20"/>
                                <w:szCs w:val="20"/>
                              </w:rPr>
                              <w:t>100.00</w:t>
                            </w:r>
                          </w:p>
                        </w:tc>
                      </w:tr>
                      <w:tr w:rsidR="008D1BB0" w:rsidRPr="0025281C" w14:paraId="3A9EB667"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AA7479D"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1,620</w:t>
                            </w:r>
                          </w:p>
                        </w:tc>
                        <w:tc>
                          <w:tcPr>
                            <w:tcW w:w="1275" w:type="dxa"/>
                            <w:tcBorders>
                              <w:top w:val="nil"/>
                              <w:left w:val="nil"/>
                              <w:bottom w:val="single" w:sz="4" w:space="0" w:color="auto"/>
                              <w:right w:val="single" w:sz="4" w:space="0" w:color="auto"/>
                            </w:tcBorders>
                            <w:shd w:val="clear" w:color="auto" w:fill="auto"/>
                            <w:noWrap/>
                            <w:vAlign w:val="center"/>
                            <w:hideMark/>
                          </w:tcPr>
                          <w:p w14:paraId="3E732F2C"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38以下</w:t>
                            </w:r>
                          </w:p>
                        </w:tc>
                        <w:tc>
                          <w:tcPr>
                            <w:tcW w:w="1464" w:type="dxa"/>
                            <w:tcBorders>
                              <w:top w:val="nil"/>
                              <w:left w:val="nil"/>
                              <w:bottom w:val="single" w:sz="4" w:space="0" w:color="auto"/>
                              <w:right w:val="single" w:sz="4" w:space="0" w:color="auto"/>
                            </w:tcBorders>
                            <w:shd w:val="clear" w:color="auto" w:fill="auto"/>
                            <w:noWrap/>
                            <w:vAlign w:val="center"/>
                            <w:hideMark/>
                          </w:tcPr>
                          <w:p w14:paraId="63E57C5B"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38.6以下</w:t>
                            </w:r>
                          </w:p>
                        </w:tc>
                        <w:tc>
                          <w:tcPr>
                            <w:tcW w:w="1209" w:type="dxa"/>
                            <w:tcBorders>
                              <w:top w:val="nil"/>
                              <w:left w:val="nil"/>
                              <w:bottom w:val="single" w:sz="4" w:space="0" w:color="auto"/>
                              <w:right w:val="single" w:sz="4" w:space="0" w:color="auto"/>
                            </w:tcBorders>
                            <w:shd w:val="clear" w:color="auto" w:fill="auto"/>
                            <w:noWrap/>
                            <w:vAlign w:val="center"/>
                            <w:hideMark/>
                          </w:tcPr>
                          <w:p w14:paraId="75E092EF"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4 </w:t>
                            </w:r>
                          </w:p>
                        </w:tc>
                        <w:tc>
                          <w:tcPr>
                            <w:tcW w:w="1209" w:type="dxa"/>
                            <w:tcBorders>
                              <w:top w:val="nil"/>
                              <w:left w:val="nil"/>
                              <w:bottom w:val="single" w:sz="4" w:space="0" w:color="auto"/>
                              <w:right w:val="single" w:sz="4" w:space="0" w:color="auto"/>
                            </w:tcBorders>
                            <w:shd w:val="clear" w:color="auto" w:fill="auto"/>
                            <w:noWrap/>
                            <w:vAlign w:val="center"/>
                            <w:hideMark/>
                          </w:tcPr>
                          <w:p w14:paraId="4371DFE6"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0.00</w:t>
                            </w:r>
                          </w:p>
                        </w:tc>
                        <w:tc>
                          <w:tcPr>
                            <w:tcW w:w="1360" w:type="dxa"/>
                            <w:tcBorders>
                              <w:top w:val="nil"/>
                              <w:left w:val="nil"/>
                              <w:bottom w:val="single" w:sz="4" w:space="0" w:color="auto"/>
                              <w:right w:val="single" w:sz="4" w:space="0" w:color="auto"/>
                            </w:tcBorders>
                            <w:shd w:val="clear" w:color="auto" w:fill="auto"/>
                            <w:noWrap/>
                            <w:vAlign w:val="center"/>
                            <w:hideMark/>
                          </w:tcPr>
                          <w:p w14:paraId="02A744D0"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500以下</w:t>
                            </w:r>
                          </w:p>
                        </w:tc>
                        <w:tc>
                          <w:tcPr>
                            <w:tcW w:w="1206" w:type="dxa"/>
                            <w:tcBorders>
                              <w:top w:val="nil"/>
                              <w:left w:val="nil"/>
                              <w:bottom w:val="single" w:sz="4" w:space="0" w:color="auto"/>
                              <w:right w:val="single" w:sz="4" w:space="0" w:color="auto"/>
                            </w:tcBorders>
                            <w:shd w:val="clear" w:color="auto" w:fill="auto"/>
                            <w:noWrap/>
                            <w:vAlign w:val="center"/>
                            <w:hideMark/>
                          </w:tcPr>
                          <w:p w14:paraId="66079343"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244 </w:t>
                            </w:r>
                          </w:p>
                        </w:tc>
                        <w:tc>
                          <w:tcPr>
                            <w:tcW w:w="1207" w:type="dxa"/>
                            <w:tcBorders>
                              <w:top w:val="nil"/>
                              <w:left w:val="nil"/>
                              <w:bottom w:val="single" w:sz="4" w:space="0" w:color="auto"/>
                              <w:right w:val="single" w:sz="4" w:space="0" w:color="auto"/>
                            </w:tcBorders>
                            <w:shd w:val="clear" w:color="auto" w:fill="auto"/>
                            <w:noWrap/>
                            <w:vAlign w:val="center"/>
                            <w:hideMark/>
                          </w:tcPr>
                          <w:p w14:paraId="4BA957EB"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0.00</w:t>
                            </w:r>
                          </w:p>
                        </w:tc>
                      </w:tr>
                      <w:tr w:rsidR="008D1BB0" w:rsidRPr="0025281C" w14:paraId="2083DBDB"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5C853B3"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2,160</w:t>
                            </w:r>
                          </w:p>
                        </w:tc>
                        <w:tc>
                          <w:tcPr>
                            <w:tcW w:w="1275" w:type="dxa"/>
                            <w:tcBorders>
                              <w:top w:val="nil"/>
                              <w:left w:val="nil"/>
                              <w:bottom w:val="single" w:sz="4" w:space="0" w:color="auto"/>
                              <w:right w:val="single" w:sz="4" w:space="0" w:color="auto"/>
                            </w:tcBorders>
                            <w:shd w:val="clear" w:color="auto" w:fill="auto"/>
                            <w:noWrap/>
                            <w:vAlign w:val="center"/>
                            <w:hideMark/>
                          </w:tcPr>
                          <w:p w14:paraId="213FE268"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38.1至56</w:t>
                            </w:r>
                          </w:p>
                        </w:tc>
                        <w:tc>
                          <w:tcPr>
                            <w:tcW w:w="1464" w:type="dxa"/>
                            <w:tcBorders>
                              <w:top w:val="nil"/>
                              <w:left w:val="nil"/>
                              <w:bottom w:val="single" w:sz="4" w:space="0" w:color="auto"/>
                              <w:right w:val="single" w:sz="4" w:space="0" w:color="auto"/>
                            </w:tcBorders>
                            <w:shd w:val="clear" w:color="auto" w:fill="auto"/>
                            <w:noWrap/>
                            <w:vAlign w:val="center"/>
                            <w:hideMark/>
                          </w:tcPr>
                          <w:p w14:paraId="2ADD644F"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38.7至56.8</w:t>
                            </w:r>
                          </w:p>
                        </w:tc>
                        <w:tc>
                          <w:tcPr>
                            <w:tcW w:w="1209" w:type="dxa"/>
                            <w:tcBorders>
                              <w:top w:val="nil"/>
                              <w:left w:val="nil"/>
                              <w:bottom w:val="single" w:sz="4" w:space="0" w:color="auto"/>
                              <w:right w:val="single" w:sz="4" w:space="0" w:color="auto"/>
                            </w:tcBorders>
                            <w:shd w:val="clear" w:color="auto" w:fill="auto"/>
                            <w:noWrap/>
                            <w:vAlign w:val="center"/>
                            <w:hideMark/>
                          </w:tcPr>
                          <w:p w14:paraId="0A5DEAD7"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w:t>
                            </w:r>
                          </w:p>
                        </w:tc>
                        <w:tc>
                          <w:tcPr>
                            <w:tcW w:w="1209" w:type="dxa"/>
                            <w:tcBorders>
                              <w:top w:val="nil"/>
                              <w:left w:val="nil"/>
                              <w:bottom w:val="single" w:sz="4" w:space="0" w:color="auto"/>
                              <w:right w:val="single" w:sz="4" w:space="0" w:color="auto"/>
                            </w:tcBorders>
                            <w:shd w:val="clear" w:color="auto" w:fill="auto"/>
                            <w:noWrap/>
                            <w:vAlign w:val="center"/>
                            <w:hideMark/>
                          </w:tcPr>
                          <w:p w14:paraId="5007002A"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w:t>
                            </w:r>
                          </w:p>
                        </w:tc>
                        <w:tc>
                          <w:tcPr>
                            <w:tcW w:w="1360" w:type="dxa"/>
                            <w:tcBorders>
                              <w:top w:val="nil"/>
                              <w:left w:val="nil"/>
                              <w:bottom w:val="single" w:sz="4" w:space="0" w:color="auto"/>
                              <w:right w:val="single" w:sz="4" w:space="0" w:color="auto"/>
                            </w:tcBorders>
                            <w:shd w:val="clear" w:color="auto" w:fill="auto"/>
                            <w:noWrap/>
                            <w:vAlign w:val="center"/>
                            <w:hideMark/>
                          </w:tcPr>
                          <w:p w14:paraId="379E1EBB"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501至600</w:t>
                            </w:r>
                          </w:p>
                        </w:tc>
                        <w:tc>
                          <w:tcPr>
                            <w:tcW w:w="1206" w:type="dxa"/>
                            <w:tcBorders>
                              <w:top w:val="nil"/>
                              <w:left w:val="nil"/>
                              <w:bottom w:val="single" w:sz="4" w:space="0" w:color="auto"/>
                              <w:right w:val="single" w:sz="4" w:space="0" w:color="auto"/>
                            </w:tcBorders>
                            <w:shd w:val="clear" w:color="auto" w:fill="auto"/>
                            <w:noWrap/>
                            <w:vAlign w:val="center"/>
                            <w:hideMark/>
                          </w:tcPr>
                          <w:p w14:paraId="480DACBF"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1,367 </w:t>
                            </w:r>
                          </w:p>
                        </w:tc>
                        <w:tc>
                          <w:tcPr>
                            <w:tcW w:w="1207" w:type="dxa"/>
                            <w:tcBorders>
                              <w:top w:val="nil"/>
                              <w:left w:val="nil"/>
                              <w:bottom w:val="single" w:sz="4" w:space="0" w:color="auto"/>
                              <w:right w:val="single" w:sz="4" w:space="0" w:color="auto"/>
                            </w:tcBorders>
                            <w:shd w:val="clear" w:color="auto" w:fill="auto"/>
                            <w:noWrap/>
                            <w:vAlign w:val="center"/>
                            <w:hideMark/>
                          </w:tcPr>
                          <w:p w14:paraId="4FA8F9CC"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0.02</w:t>
                            </w:r>
                          </w:p>
                        </w:tc>
                      </w:tr>
                      <w:tr w:rsidR="008D1BB0" w:rsidRPr="0025281C" w14:paraId="4C76E327"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D9624BD"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4,320</w:t>
                            </w:r>
                          </w:p>
                        </w:tc>
                        <w:tc>
                          <w:tcPr>
                            <w:tcW w:w="1275" w:type="dxa"/>
                            <w:tcBorders>
                              <w:top w:val="nil"/>
                              <w:left w:val="nil"/>
                              <w:bottom w:val="single" w:sz="4" w:space="0" w:color="auto"/>
                              <w:right w:val="single" w:sz="4" w:space="0" w:color="auto"/>
                            </w:tcBorders>
                            <w:shd w:val="clear" w:color="auto" w:fill="auto"/>
                            <w:noWrap/>
                            <w:vAlign w:val="center"/>
                            <w:hideMark/>
                          </w:tcPr>
                          <w:p w14:paraId="040C721B"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56.1至83</w:t>
                            </w:r>
                          </w:p>
                        </w:tc>
                        <w:tc>
                          <w:tcPr>
                            <w:tcW w:w="1464" w:type="dxa"/>
                            <w:tcBorders>
                              <w:top w:val="nil"/>
                              <w:left w:val="nil"/>
                              <w:bottom w:val="single" w:sz="4" w:space="0" w:color="auto"/>
                              <w:right w:val="single" w:sz="4" w:space="0" w:color="auto"/>
                            </w:tcBorders>
                            <w:shd w:val="clear" w:color="auto" w:fill="auto"/>
                            <w:noWrap/>
                            <w:vAlign w:val="center"/>
                            <w:hideMark/>
                          </w:tcPr>
                          <w:p w14:paraId="6C822AA1"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56.9至84.2</w:t>
                            </w:r>
                          </w:p>
                        </w:tc>
                        <w:tc>
                          <w:tcPr>
                            <w:tcW w:w="1209" w:type="dxa"/>
                            <w:tcBorders>
                              <w:top w:val="nil"/>
                              <w:left w:val="nil"/>
                              <w:bottom w:val="single" w:sz="4" w:space="0" w:color="auto"/>
                              <w:right w:val="single" w:sz="4" w:space="0" w:color="auto"/>
                            </w:tcBorders>
                            <w:shd w:val="clear" w:color="auto" w:fill="auto"/>
                            <w:noWrap/>
                            <w:vAlign w:val="center"/>
                            <w:hideMark/>
                          </w:tcPr>
                          <w:p w14:paraId="58AA64DD"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28 </w:t>
                            </w:r>
                          </w:p>
                        </w:tc>
                        <w:tc>
                          <w:tcPr>
                            <w:tcW w:w="1209" w:type="dxa"/>
                            <w:tcBorders>
                              <w:top w:val="nil"/>
                              <w:left w:val="nil"/>
                              <w:bottom w:val="single" w:sz="4" w:space="0" w:color="auto"/>
                              <w:right w:val="single" w:sz="4" w:space="0" w:color="auto"/>
                            </w:tcBorders>
                            <w:shd w:val="clear" w:color="auto" w:fill="auto"/>
                            <w:noWrap/>
                            <w:vAlign w:val="center"/>
                            <w:hideMark/>
                          </w:tcPr>
                          <w:p w14:paraId="1BEC4E3A"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0.03</w:t>
                            </w:r>
                          </w:p>
                        </w:tc>
                        <w:tc>
                          <w:tcPr>
                            <w:tcW w:w="1360" w:type="dxa"/>
                            <w:tcBorders>
                              <w:top w:val="nil"/>
                              <w:left w:val="nil"/>
                              <w:bottom w:val="single" w:sz="4" w:space="0" w:color="auto"/>
                              <w:right w:val="single" w:sz="4" w:space="0" w:color="auto"/>
                            </w:tcBorders>
                            <w:shd w:val="clear" w:color="auto" w:fill="auto"/>
                            <w:noWrap/>
                            <w:vAlign w:val="center"/>
                            <w:hideMark/>
                          </w:tcPr>
                          <w:p w14:paraId="5381B5AD"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601至1,200</w:t>
                            </w:r>
                          </w:p>
                        </w:tc>
                        <w:tc>
                          <w:tcPr>
                            <w:tcW w:w="1206" w:type="dxa"/>
                            <w:tcBorders>
                              <w:top w:val="nil"/>
                              <w:left w:val="nil"/>
                              <w:bottom w:val="single" w:sz="4" w:space="0" w:color="auto"/>
                              <w:right w:val="single" w:sz="4" w:space="0" w:color="auto"/>
                            </w:tcBorders>
                            <w:shd w:val="clear" w:color="auto" w:fill="auto"/>
                            <w:noWrap/>
                            <w:vAlign w:val="center"/>
                            <w:hideMark/>
                          </w:tcPr>
                          <w:p w14:paraId="322386F0"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158,778 </w:t>
                            </w:r>
                          </w:p>
                        </w:tc>
                        <w:tc>
                          <w:tcPr>
                            <w:tcW w:w="1207" w:type="dxa"/>
                            <w:tcBorders>
                              <w:top w:val="nil"/>
                              <w:left w:val="nil"/>
                              <w:bottom w:val="single" w:sz="4" w:space="0" w:color="auto"/>
                              <w:right w:val="single" w:sz="4" w:space="0" w:color="auto"/>
                            </w:tcBorders>
                            <w:shd w:val="clear" w:color="auto" w:fill="auto"/>
                            <w:noWrap/>
                            <w:vAlign w:val="center"/>
                            <w:hideMark/>
                          </w:tcPr>
                          <w:p w14:paraId="17FC7DE8"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2.17</w:t>
                            </w:r>
                          </w:p>
                        </w:tc>
                      </w:tr>
                      <w:tr w:rsidR="008D1BB0" w:rsidRPr="0025281C" w14:paraId="079089DC"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7F54004"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7,120</w:t>
                            </w:r>
                          </w:p>
                        </w:tc>
                        <w:tc>
                          <w:tcPr>
                            <w:tcW w:w="1275" w:type="dxa"/>
                            <w:tcBorders>
                              <w:top w:val="nil"/>
                              <w:left w:val="nil"/>
                              <w:bottom w:val="single" w:sz="4" w:space="0" w:color="auto"/>
                              <w:right w:val="single" w:sz="4" w:space="0" w:color="auto"/>
                            </w:tcBorders>
                            <w:shd w:val="clear" w:color="auto" w:fill="auto"/>
                            <w:noWrap/>
                            <w:vAlign w:val="center"/>
                            <w:hideMark/>
                          </w:tcPr>
                          <w:p w14:paraId="66A57BB1"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83.1至182</w:t>
                            </w:r>
                          </w:p>
                        </w:tc>
                        <w:tc>
                          <w:tcPr>
                            <w:tcW w:w="1464" w:type="dxa"/>
                            <w:tcBorders>
                              <w:top w:val="nil"/>
                              <w:left w:val="nil"/>
                              <w:bottom w:val="single" w:sz="4" w:space="0" w:color="auto"/>
                              <w:right w:val="single" w:sz="4" w:space="0" w:color="auto"/>
                            </w:tcBorders>
                            <w:shd w:val="clear" w:color="auto" w:fill="auto"/>
                            <w:noWrap/>
                            <w:vAlign w:val="center"/>
                            <w:hideMark/>
                          </w:tcPr>
                          <w:p w14:paraId="758735E0"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84.3至184.7</w:t>
                            </w:r>
                          </w:p>
                        </w:tc>
                        <w:tc>
                          <w:tcPr>
                            <w:tcW w:w="1209" w:type="dxa"/>
                            <w:tcBorders>
                              <w:top w:val="nil"/>
                              <w:left w:val="nil"/>
                              <w:bottom w:val="single" w:sz="4" w:space="0" w:color="auto"/>
                              <w:right w:val="single" w:sz="4" w:space="0" w:color="auto"/>
                            </w:tcBorders>
                            <w:shd w:val="clear" w:color="auto" w:fill="auto"/>
                            <w:noWrap/>
                            <w:vAlign w:val="center"/>
                            <w:hideMark/>
                          </w:tcPr>
                          <w:p w14:paraId="5F2AC6E3"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3,322 </w:t>
                            </w:r>
                          </w:p>
                        </w:tc>
                        <w:tc>
                          <w:tcPr>
                            <w:tcW w:w="1209" w:type="dxa"/>
                            <w:tcBorders>
                              <w:top w:val="nil"/>
                              <w:left w:val="nil"/>
                              <w:bottom w:val="single" w:sz="4" w:space="0" w:color="auto"/>
                              <w:right w:val="single" w:sz="4" w:space="0" w:color="auto"/>
                            </w:tcBorders>
                            <w:shd w:val="clear" w:color="auto" w:fill="auto"/>
                            <w:noWrap/>
                            <w:vAlign w:val="center"/>
                            <w:hideMark/>
                          </w:tcPr>
                          <w:p w14:paraId="071CDDB1"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3.39</w:t>
                            </w:r>
                          </w:p>
                        </w:tc>
                        <w:tc>
                          <w:tcPr>
                            <w:tcW w:w="1360" w:type="dxa"/>
                            <w:tcBorders>
                              <w:top w:val="nil"/>
                              <w:left w:val="nil"/>
                              <w:bottom w:val="single" w:sz="4" w:space="0" w:color="auto"/>
                              <w:right w:val="single" w:sz="4" w:space="0" w:color="auto"/>
                            </w:tcBorders>
                            <w:shd w:val="clear" w:color="auto" w:fill="auto"/>
                            <w:noWrap/>
                            <w:vAlign w:val="center"/>
                            <w:hideMark/>
                          </w:tcPr>
                          <w:p w14:paraId="79718000"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1,201至1,800</w:t>
                            </w:r>
                          </w:p>
                        </w:tc>
                        <w:tc>
                          <w:tcPr>
                            <w:tcW w:w="1206" w:type="dxa"/>
                            <w:tcBorders>
                              <w:top w:val="nil"/>
                              <w:left w:val="nil"/>
                              <w:bottom w:val="single" w:sz="4" w:space="0" w:color="auto"/>
                              <w:right w:val="single" w:sz="4" w:space="0" w:color="auto"/>
                            </w:tcBorders>
                            <w:shd w:val="clear" w:color="auto" w:fill="auto"/>
                            <w:noWrap/>
                            <w:vAlign w:val="center"/>
                            <w:hideMark/>
                          </w:tcPr>
                          <w:p w14:paraId="124882C1"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 xml:space="preserve">3,743,166 </w:t>
                            </w:r>
                          </w:p>
                        </w:tc>
                        <w:tc>
                          <w:tcPr>
                            <w:tcW w:w="1207" w:type="dxa"/>
                            <w:tcBorders>
                              <w:top w:val="nil"/>
                              <w:left w:val="nil"/>
                              <w:bottom w:val="single" w:sz="4" w:space="0" w:color="auto"/>
                              <w:right w:val="single" w:sz="4" w:space="0" w:color="auto"/>
                            </w:tcBorders>
                            <w:shd w:val="clear" w:color="auto" w:fill="auto"/>
                            <w:noWrap/>
                            <w:vAlign w:val="center"/>
                            <w:hideMark/>
                          </w:tcPr>
                          <w:p w14:paraId="02CCD83F"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51.25</w:t>
                            </w:r>
                          </w:p>
                        </w:tc>
                      </w:tr>
                      <w:tr w:rsidR="008D1BB0" w:rsidRPr="0025281C" w14:paraId="72813E60"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F056D67"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11,230</w:t>
                            </w:r>
                          </w:p>
                        </w:tc>
                        <w:tc>
                          <w:tcPr>
                            <w:tcW w:w="1275" w:type="dxa"/>
                            <w:tcBorders>
                              <w:top w:val="nil"/>
                              <w:left w:val="nil"/>
                              <w:bottom w:val="single" w:sz="4" w:space="0" w:color="auto"/>
                              <w:right w:val="single" w:sz="4" w:space="0" w:color="auto"/>
                            </w:tcBorders>
                            <w:shd w:val="clear" w:color="auto" w:fill="auto"/>
                            <w:noWrap/>
                            <w:vAlign w:val="center"/>
                            <w:hideMark/>
                          </w:tcPr>
                          <w:p w14:paraId="1E42E6E5"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182.1至262</w:t>
                            </w:r>
                          </w:p>
                        </w:tc>
                        <w:tc>
                          <w:tcPr>
                            <w:tcW w:w="1464" w:type="dxa"/>
                            <w:tcBorders>
                              <w:top w:val="nil"/>
                              <w:left w:val="nil"/>
                              <w:bottom w:val="single" w:sz="4" w:space="0" w:color="auto"/>
                              <w:right w:val="single" w:sz="4" w:space="0" w:color="auto"/>
                            </w:tcBorders>
                            <w:shd w:val="clear" w:color="auto" w:fill="auto"/>
                            <w:noWrap/>
                            <w:vAlign w:val="center"/>
                            <w:hideMark/>
                          </w:tcPr>
                          <w:p w14:paraId="07A0AB9F"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184.8至265.9</w:t>
                            </w:r>
                          </w:p>
                        </w:tc>
                        <w:tc>
                          <w:tcPr>
                            <w:tcW w:w="1209" w:type="dxa"/>
                            <w:tcBorders>
                              <w:top w:val="nil"/>
                              <w:left w:val="nil"/>
                              <w:bottom w:val="single" w:sz="4" w:space="0" w:color="auto"/>
                              <w:right w:val="single" w:sz="4" w:space="0" w:color="auto"/>
                            </w:tcBorders>
                            <w:shd w:val="clear" w:color="auto" w:fill="auto"/>
                            <w:noWrap/>
                            <w:vAlign w:val="center"/>
                            <w:hideMark/>
                          </w:tcPr>
                          <w:p w14:paraId="39E4B0BA"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 xml:space="preserve">36,895 </w:t>
                            </w:r>
                          </w:p>
                        </w:tc>
                        <w:tc>
                          <w:tcPr>
                            <w:tcW w:w="1209" w:type="dxa"/>
                            <w:tcBorders>
                              <w:top w:val="nil"/>
                              <w:left w:val="nil"/>
                              <w:bottom w:val="single" w:sz="4" w:space="0" w:color="auto"/>
                              <w:right w:val="single" w:sz="4" w:space="0" w:color="auto"/>
                            </w:tcBorders>
                            <w:shd w:val="clear" w:color="auto" w:fill="auto"/>
                            <w:noWrap/>
                            <w:vAlign w:val="center"/>
                            <w:hideMark/>
                          </w:tcPr>
                          <w:p w14:paraId="155CB1BB"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37.61</w:t>
                            </w:r>
                          </w:p>
                        </w:tc>
                        <w:tc>
                          <w:tcPr>
                            <w:tcW w:w="1360" w:type="dxa"/>
                            <w:tcBorders>
                              <w:top w:val="nil"/>
                              <w:left w:val="nil"/>
                              <w:bottom w:val="single" w:sz="4" w:space="0" w:color="auto"/>
                              <w:right w:val="single" w:sz="4" w:space="0" w:color="auto"/>
                            </w:tcBorders>
                            <w:shd w:val="clear" w:color="auto" w:fill="auto"/>
                            <w:noWrap/>
                            <w:vAlign w:val="center"/>
                            <w:hideMark/>
                          </w:tcPr>
                          <w:p w14:paraId="201B0477"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1,801至2,400</w:t>
                            </w:r>
                          </w:p>
                        </w:tc>
                        <w:tc>
                          <w:tcPr>
                            <w:tcW w:w="1206" w:type="dxa"/>
                            <w:tcBorders>
                              <w:top w:val="nil"/>
                              <w:left w:val="nil"/>
                              <w:bottom w:val="single" w:sz="4" w:space="0" w:color="auto"/>
                              <w:right w:val="single" w:sz="4" w:space="0" w:color="auto"/>
                            </w:tcBorders>
                            <w:shd w:val="clear" w:color="auto" w:fill="auto"/>
                            <w:noWrap/>
                            <w:vAlign w:val="center"/>
                            <w:hideMark/>
                          </w:tcPr>
                          <w:p w14:paraId="4786FF2E"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 xml:space="preserve">2,690,968 </w:t>
                            </w:r>
                          </w:p>
                        </w:tc>
                        <w:tc>
                          <w:tcPr>
                            <w:tcW w:w="1207" w:type="dxa"/>
                            <w:tcBorders>
                              <w:top w:val="nil"/>
                              <w:left w:val="nil"/>
                              <w:bottom w:val="single" w:sz="4" w:space="0" w:color="auto"/>
                              <w:right w:val="single" w:sz="4" w:space="0" w:color="auto"/>
                            </w:tcBorders>
                            <w:shd w:val="clear" w:color="auto" w:fill="auto"/>
                            <w:noWrap/>
                            <w:vAlign w:val="center"/>
                            <w:hideMark/>
                          </w:tcPr>
                          <w:p w14:paraId="20F85929"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36.84</w:t>
                            </w:r>
                          </w:p>
                        </w:tc>
                      </w:tr>
                      <w:tr w:rsidR="008D1BB0" w:rsidRPr="0025281C" w14:paraId="026CE0E8"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342E9D3"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15,210</w:t>
                            </w:r>
                          </w:p>
                        </w:tc>
                        <w:tc>
                          <w:tcPr>
                            <w:tcW w:w="1275" w:type="dxa"/>
                            <w:tcBorders>
                              <w:top w:val="nil"/>
                              <w:left w:val="nil"/>
                              <w:bottom w:val="single" w:sz="4" w:space="0" w:color="auto"/>
                              <w:right w:val="single" w:sz="4" w:space="0" w:color="auto"/>
                            </w:tcBorders>
                            <w:shd w:val="clear" w:color="auto" w:fill="auto"/>
                            <w:noWrap/>
                            <w:vAlign w:val="center"/>
                            <w:hideMark/>
                          </w:tcPr>
                          <w:p w14:paraId="191134B9"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262.1至322</w:t>
                            </w:r>
                          </w:p>
                        </w:tc>
                        <w:tc>
                          <w:tcPr>
                            <w:tcW w:w="1464" w:type="dxa"/>
                            <w:tcBorders>
                              <w:top w:val="nil"/>
                              <w:left w:val="nil"/>
                              <w:bottom w:val="single" w:sz="4" w:space="0" w:color="auto"/>
                              <w:right w:val="single" w:sz="4" w:space="0" w:color="auto"/>
                            </w:tcBorders>
                            <w:shd w:val="clear" w:color="auto" w:fill="auto"/>
                            <w:noWrap/>
                            <w:vAlign w:val="center"/>
                            <w:hideMark/>
                          </w:tcPr>
                          <w:p w14:paraId="4420545B"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266.0至326.8</w:t>
                            </w:r>
                          </w:p>
                        </w:tc>
                        <w:tc>
                          <w:tcPr>
                            <w:tcW w:w="1209" w:type="dxa"/>
                            <w:tcBorders>
                              <w:top w:val="nil"/>
                              <w:left w:val="nil"/>
                              <w:bottom w:val="single" w:sz="4" w:space="0" w:color="auto"/>
                              <w:right w:val="single" w:sz="4" w:space="0" w:color="auto"/>
                            </w:tcBorders>
                            <w:shd w:val="clear" w:color="auto" w:fill="auto"/>
                            <w:noWrap/>
                            <w:vAlign w:val="center"/>
                            <w:hideMark/>
                          </w:tcPr>
                          <w:p w14:paraId="2750F4E9"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 xml:space="preserve">10,315 </w:t>
                            </w:r>
                          </w:p>
                        </w:tc>
                        <w:tc>
                          <w:tcPr>
                            <w:tcW w:w="1209" w:type="dxa"/>
                            <w:tcBorders>
                              <w:top w:val="nil"/>
                              <w:left w:val="nil"/>
                              <w:bottom w:val="single" w:sz="4" w:space="0" w:color="auto"/>
                              <w:right w:val="single" w:sz="4" w:space="0" w:color="auto"/>
                            </w:tcBorders>
                            <w:shd w:val="clear" w:color="auto" w:fill="auto"/>
                            <w:noWrap/>
                            <w:vAlign w:val="center"/>
                            <w:hideMark/>
                          </w:tcPr>
                          <w:p w14:paraId="67D05DEB"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10.51</w:t>
                            </w:r>
                          </w:p>
                        </w:tc>
                        <w:tc>
                          <w:tcPr>
                            <w:tcW w:w="1360" w:type="dxa"/>
                            <w:tcBorders>
                              <w:top w:val="nil"/>
                              <w:left w:val="nil"/>
                              <w:bottom w:val="single" w:sz="4" w:space="0" w:color="auto"/>
                              <w:right w:val="single" w:sz="4" w:space="0" w:color="auto"/>
                            </w:tcBorders>
                            <w:shd w:val="clear" w:color="auto" w:fill="auto"/>
                            <w:noWrap/>
                            <w:vAlign w:val="center"/>
                            <w:hideMark/>
                          </w:tcPr>
                          <w:p w14:paraId="3FAFE0F4"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2,401至3,000</w:t>
                            </w:r>
                          </w:p>
                        </w:tc>
                        <w:tc>
                          <w:tcPr>
                            <w:tcW w:w="1206" w:type="dxa"/>
                            <w:tcBorders>
                              <w:top w:val="nil"/>
                              <w:left w:val="nil"/>
                              <w:bottom w:val="single" w:sz="4" w:space="0" w:color="auto"/>
                              <w:right w:val="single" w:sz="4" w:space="0" w:color="auto"/>
                            </w:tcBorders>
                            <w:shd w:val="clear" w:color="auto" w:fill="auto"/>
                            <w:noWrap/>
                            <w:vAlign w:val="center"/>
                            <w:hideMark/>
                          </w:tcPr>
                          <w:p w14:paraId="5955CFA6"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542,564 </w:t>
                            </w:r>
                          </w:p>
                        </w:tc>
                        <w:tc>
                          <w:tcPr>
                            <w:tcW w:w="1207" w:type="dxa"/>
                            <w:tcBorders>
                              <w:top w:val="nil"/>
                              <w:left w:val="nil"/>
                              <w:bottom w:val="single" w:sz="4" w:space="0" w:color="auto"/>
                              <w:right w:val="single" w:sz="4" w:space="0" w:color="auto"/>
                            </w:tcBorders>
                            <w:shd w:val="clear" w:color="auto" w:fill="auto"/>
                            <w:noWrap/>
                            <w:vAlign w:val="center"/>
                            <w:hideMark/>
                          </w:tcPr>
                          <w:p w14:paraId="4C0BF96E"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7.43</w:t>
                            </w:r>
                          </w:p>
                        </w:tc>
                      </w:tr>
                      <w:tr w:rsidR="008D1BB0" w:rsidRPr="0025281C" w14:paraId="721ACFD2"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5FCE5FF"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28,220</w:t>
                            </w:r>
                          </w:p>
                        </w:tc>
                        <w:tc>
                          <w:tcPr>
                            <w:tcW w:w="1275" w:type="dxa"/>
                            <w:tcBorders>
                              <w:top w:val="nil"/>
                              <w:left w:val="nil"/>
                              <w:bottom w:val="single" w:sz="4" w:space="0" w:color="auto"/>
                              <w:right w:val="single" w:sz="4" w:space="0" w:color="auto"/>
                            </w:tcBorders>
                            <w:shd w:val="clear" w:color="auto" w:fill="auto"/>
                            <w:noWrap/>
                            <w:vAlign w:val="center"/>
                            <w:hideMark/>
                          </w:tcPr>
                          <w:p w14:paraId="72102693"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322.1至414</w:t>
                            </w:r>
                          </w:p>
                        </w:tc>
                        <w:tc>
                          <w:tcPr>
                            <w:tcW w:w="1464" w:type="dxa"/>
                            <w:tcBorders>
                              <w:top w:val="nil"/>
                              <w:left w:val="nil"/>
                              <w:bottom w:val="single" w:sz="4" w:space="0" w:color="auto"/>
                              <w:right w:val="single" w:sz="4" w:space="0" w:color="auto"/>
                            </w:tcBorders>
                            <w:shd w:val="clear" w:color="auto" w:fill="auto"/>
                            <w:noWrap/>
                            <w:vAlign w:val="center"/>
                            <w:hideMark/>
                          </w:tcPr>
                          <w:p w14:paraId="70A4DC6C" w14:textId="77777777" w:rsidR="008D1BB0" w:rsidRPr="003C48C8" w:rsidRDefault="008D1BB0" w:rsidP="00DE438D">
                            <w:pPr>
                              <w:widowControl/>
                              <w:spacing w:line="240" w:lineRule="exact"/>
                              <w:jc w:val="center"/>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326.9至420.2</w:t>
                            </w:r>
                          </w:p>
                        </w:tc>
                        <w:tc>
                          <w:tcPr>
                            <w:tcW w:w="1209" w:type="dxa"/>
                            <w:tcBorders>
                              <w:top w:val="nil"/>
                              <w:left w:val="nil"/>
                              <w:bottom w:val="single" w:sz="4" w:space="0" w:color="auto"/>
                              <w:right w:val="single" w:sz="4" w:space="0" w:color="auto"/>
                            </w:tcBorders>
                            <w:shd w:val="clear" w:color="auto" w:fill="auto"/>
                            <w:noWrap/>
                            <w:vAlign w:val="center"/>
                            <w:hideMark/>
                          </w:tcPr>
                          <w:p w14:paraId="7FA9015C"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 xml:space="preserve">32,921 </w:t>
                            </w:r>
                          </w:p>
                        </w:tc>
                        <w:tc>
                          <w:tcPr>
                            <w:tcW w:w="1209" w:type="dxa"/>
                            <w:tcBorders>
                              <w:top w:val="nil"/>
                              <w:left w:val="nil"/>
                              <w:bottom w:val="single" w:sz="4" w:space="0" w:color="auto"/>
                              <w:right w:val="single" w:sz="4" w:space="0" w:color="auto"/>
                            </w:tcBorders>
                            <w:shd w:val="clear" w:color="auto" w:fill="auto"/>
                            <w:noWrap/>
                            <w:vAlign w:val="center"/>
                            <w:hideMark/>
                          </w:tcPr>
                          <w:p w14:paraId="11A61671" w14:textId="77777777" w:rsidR="008D1BB0" w:rsidRPr="003C48C8" w:rsidRDefault="008D1BB0" w:rsidP="00DE438D">
                            <w:pPr>
                              <w:widowControl/>
                              <w:spacing w:line="240" w:lineRule="exact"/>
                              <w:jc w:val="right"/>
                              <w:rPr>
                                <w:rFonts w:ascii="標楷體" w:eastAsia="標楷體" w:hAnsi="標楷體" w:cs="新細明體"/>
                                <w:color w:val="000000"/>
                                <w:kern w:val="0"/>
                                <w:sz w:val="20"/>
                                <w:szCs w:val="20"/>
                              </w:rPr>
                            </w:pPr>
                            <w:r w:rsidRPr="003C48C8">
                              <w:rPr>
                                <w:rFonts w:ascii="標楷體" w:eastAsia="標楷體" w:hAnsi="標楷體" w:cs="新細明體" w:hint="eastAsia"/>
                                <w:color w:val="000000"/>
                                <w:kern w:val="0"/>
                                <w:sz w:val="20"/>
                                <w:szCs w:val="20"/>
                              </w:rPr>
                              <w:t>33.56</w:t>
                            </w:r>
                          </w:p>
                        </w:tc>
                        <w:tc>
                          <w:tcPr>
                            <w:tcW w:w="1360" w:type="dxa"/>
                            <w:tcBorders>
                              <w:top w:val="nil"/>
                              <w:left w:val="nil"/>
                              <w:bottom w:val="single" w:sz="4" w:space="0" w:color="auto"/>
                              <w:right w:val="single" w:sz="4" w:space="0" w:color="auto"/>
                            </w:tcBorders>
                            <w:shd w:val="clear" w:color="auto" w:fill="auto"/>
                            <w:noWrap/>
                            <w:vAlign w:val="center"/>
                            <w:hideMark/>
                          </w:tcPr>
                          <w:p w14:paraId="2BB7B5CF"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3,001至4,200</w:t>
                            </w:r>
                          </w:p>
                        </w:tc>
                        <w:tc>
                          <w:tcPr>
                            <w:tcW w:w="1206" w:type="dxa"/>
                            <w:tcBorders>
                              <w:top w:val="nil"/>
                              <w:left w:val="nil"/>
                              <w:bottom w:val="single" w:sz="4" w:space="0" w:color="auto"/>
                              <w:right w:val="single" w:sz="4" w:space="0" w:color="auto"/>
                            </w:tcBorders>
                            <w:shd w:val="clear" w:color="auto" w:fill="auto"/>
                            <w:noWrap/>
                            <w:vAlign w:val="center"/>
                            <w:hideMark/>
                          </w:tcPr>
                          <w:p w14:paraId="41C687FD"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145,201 </w:t>
                            </w:r>
                          </w:p>
                        </w:tc>
                        <w:tc>
                          <w:tcPr>
                            <w:tcW w:w="1207" w:type="dxa"/>
                            <w:tcBorders>
                              <w:top w:val="nil"/>
                              <w:left w:val="nil"/>
                              <w:bottom w:val="single" w:sz="4" w:space="0" w:color="auto"/>
                              <w:right w:val="single" w:sz="4" w:space="0" w:color="auto"/>
                            </w:tcBorders>
                            <w:shd w:val="clear" w:color="auto" w:fill="auto"/>
                            <w:noWrap/>
                            <w:vAlign w:val="center"/>
                            <w:hideMark/>
                          </w:tcPr>
                          <w:p w14:paraId="785BBAD1"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1.99</w:t>
                            </w:r>
                          </w:p>
                        </w:tc>
                      </w:tr>
                      <w:tr w:rsidR="008D1BB0" w:rsidRPr="0025281C" w14:paraId="714088E0" w14:textId="77777777" w:rsidTr="00B5747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9A39AB6"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46,170</w:t>
                            </w:r>
                          </w:p>
                        </w:tc>
                        <w:tc>
                          <w:tcPr>
                            <w:tcW w:w="1275" w:type="dxa"/>
                            <w:tcBorders>
                              <w:top w:val="nil"/>
                              <w:left w:val="nil"/>
                              <w:bottom w:val="single" w:sz="4" w:space="0" w:color="auto"/>
                              <w:right w:val="single" w:sz="4" w:space="0" w:color="auto"/>
                            </w:tcBorders>
                            <w:shd w:val="clear" w:color="auto" w:fill="auto"/>
                            <w:noWrap/>
                            <w:vAlign w:val="center"/>
                            <w:hideMark/>
                          </w:tcPr>
                          <w:p w14:paraId="6472EF7D"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414.1至469</w:t>
                            </w:r>
                          </w:p>
                        </w:tc>
                        <w:tc>
                          <w:tcPr>
                            <w:tcW w:w="1464" w:type="dxa"/>
                            <w:tcBorders>
                              <w:top w:val="nil"/>
                              <w:left w:val="nil"/>
                              <w:bottom w:val="single" w:sz="4" w:space="0" w:color="auto"/>
                              <w:right w:val="single" w:sz="4" w:space="0" w:color="auto"/>
                            </w:tcBorders>
                            <w:shd w:val="clear" w:color="auto" w:fill="auto"/>
                            <w:noWrap/>
                            <w:vAlign w:val="center"/>
                            <w:hideMark/>
                          </w:tcPr>
                          <w:p w14:paraId="285A712B"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420.3至476.0</w:t>
                            </w:r>
                          </w:p>
                        </w:tc>
                        <w:tc>
                          <w:tcPr>
                            <w:tcW w:w="1209" w:type="dxa"/>
                            <w:tcBorders>
                              <w:top w:val="nil"/>
                              <w:left w:val="nil"/>
                              <w:bottom w:val="single" w:sz="4" w:space="0" w:color="auto"/>
                              <w:right w:val="single" w:sz="4" w:space="0" w:color="auto"/>
                            </w:tcBorders>
                            <w:shd w:val="clear" w:color="auto" w:fill="auto"/>
                            <w:noWrap/>
                            <w:vAlign w:val="center"/>
                            <w:hideMark/>
                          </w:tcPr>
                          <w:p w14:paraId="30B44189"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5,513 </w:t>
                            </w:r>
                          </w:p>
                        </w:tc>
                        <w:tc>
                          <w:tcPr>
                            <w:tcW w:w="1209" w:type="dxa"/>
                            <w:tcBorders>
                              <w:top w:val="nil"/>
                              <w:left w:val="nil"/>
                              <w:bottom w:val="single" w:sz="4" w:space="0" w:color="auto"/>
                              <w:right w:val="single" w:sz="4" w:space="0" w:color="auto"/>
                            </w:tcBorders>
                            <w:shd w:val="clear" w:color="auto" w:fill="auto"/>
                            <w:noWrap/>
                            <w:vAlign w:val="center"/>
                            <w:hideMark/>
                          </w:tcPr>
                          <w:p w14:paraId="0E42E01E"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5.62</w:t>
                            </w:r>
                          </w:p>
                        </w:tc>
                        <w:tc>
                          <w:tcPr>
                            <w:tcW w:w="1360" w:type="dxa"/>
                            <w:tcBorders>
                              <w:top w:val="nil"/>
                              <w:left w:val="nil"/>
                              <w:bottom w:val="single" w:sz="4" w:space="0" w:color="auto"/>
                              <w:right w:val="single" w:sz="4" w:space="0" w:color="auto"/>
                            </w:tcBorders>
                            <w:shd w:val="clear" w:color="auto" w:fill="auto"/>
                            <w:noWrap/>
                            <w:vAlign w:val="center"/>
                            <w:hideMark/>
                          </w:tcPr>
                          <w:p w14:paraId="369C8CFB"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4,201至5,400</w:t>
                            </w:r>
                          </w:p>
                        </w:tc>
                        <w:tc>
                          <w:tcPr>
                            <w:tcW w:w="1206" w:type="dxa"/>
                            <w:tcBorders>
                              <w:top w:val="nil"/>
                              <w:left w:val="nil"/>
                              <w:bottom w:val="single" w:sz="4" w:space="0" w:color="auto"/>
                              <w:right w:val="single" w:sz="4" w:space="0" w:color="auto"/>
                            </w:tcBorders>
                            <w:shd w:val="clear" w:color="auto" w:fill="auto"/>
                            <w:noWrap/>
                            <w:vAlign w:val="center"/>
                            <w:hideMark/>
                          </w:tcPr>
                          <w:p w14:paraId="2ED947DC"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15,579 </w:t>
                            </w:r>
                          </w:p>
                        </w:tc>
                        <w:tc>
                          <w:tcPr>
                            <w:tcW w:w="1207" w:type="dxa"/>
                            <w:tcBorders>
                              <w:top w:val="nil"/>
                              <w:left w:val="nil"/>
                              <w:bottom w:val="single" w:sz="4" w:space="0" w:color="auto"/>
                              <w:right w:val="single" w:sz="4" w:space="0" w:color="auto"/>
                            </w:tcBorders>
                            <w:shd w:val="clear" w:color="auto" w:fill="auto"/>
                            <w:noWrap/>
                            <w:vAlign w:val="center"/>
                            <w:hideMark/>
                          </w:tcPr>
                          <w:p w14:paraId="60A6921F"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0.21</w:t>
                            </w:r>
                          </w:p>
                        </w:tc>
                      </w:tr>
                      <w:tr w:rsidR="008D1BB0" w:rsidRPr="0025281C" w14:paraId="2D22FDDF" w14:textId="77777777" w:rsidTr="00427DA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3CFDC81"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69,690</w:t>
                            </w:r>
                          </w:p>
                        </w:tc>
                        <w:tc>
                          <w:tcPr>
                            <w:tcW w:w="1275" w:type="dxa"/>
                            <w:tcBorders>
                              <w:top w:val="nil"/>
                              <w:left w:val="nil"/>
                              <w:bottom w:val="single" w:sz="4" w:space="0" w:color="auto"/>
                              <w:right w:val="single" w:sz="4" w:space="0" w:color="auto"/>
                            </w:tcBorders>
                            <w:shd w:val="clear" w:color="auto" w:fill="auto"/>
                            <w:noWrap/>
                            <w:vAlign w:val="center"/>
                            <w:hideMark/>
                          </w:tcPr>
                          <w:p w14:paraId="684B26B0"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469.1至509</w:t>
                            </w:r>
                          </w:p>
                        </w:tc>
                        <w:tc>
                          <w:tcPr>
                            <w:tcW w:w="1464" w:type="dxa"/>
                            <w:tcBorders>
                              <w:top w:val="nil"/>
                              <w:left w:val="nil"/>
                              <w:bottom w:val="single" w:sz="4" w:space="0" w:color="auto"/>
                              <w:right w:val="single" w:sz="4" w:space="0" w:color="auto"/>
                            </w:tcBorders>
                            <w:shd w:val="clear" w:color="auto" w:fill="auto"/>
                            <w:noWrap/>
                            <w:vAlign w:val="center"/>
                            <w:hideMark/>
                          </w:tcPr>
                          <w:p w14:paraId="2618285F"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476.1至516.6</w:t>
                            </w:r>
                          </w:p>
                        </w:tc>
                        <w:tc>
                          <w:tcPr>
                            <w:tcW w:w="1209" w:type="dxa"/>
                            <w:tcBorders>
                              <w:top w:val="nil"/>
                              <w:left w:val="nil"/>
                              <w:bottom w:val="single" w:sz="4" w:space="0" w:color="auto"/>
                              <w:right w:val="single" w:sz="4" w:space="0" w:color="auto"/>
                            </w:tcBorders>
                            <w:shd w:val="clear" w:color="auto" w:fill="auto"/>
                            <w:noWrap/>
                            <w:vAlign w:val="center"/>
                            <w:hideMark/>
                          </w:tcPr>
                          <w:p w14:paraId="07D196B6"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2,782 </w:t>
                            </w:r>
                          </w:p>
                        </w:tc>
                        <w:tc>
                          <w:tcPr>
                            <w:tcW w:w="1209" w:type="dxa"/>
                            <w:tcBorders>
                              <w:top w:val="nil"/>
                              <w:left w:val="nil"/>
                              <w:bottom w:val="single" w:sz="4" w:space="0" w:color="auto"/>
                              <w:right w:val="single" w:sz="4" w:space="0" w:color="auto"/>
                            </w:tcBorders>
                            <w:shd w:val="clear" w:color="auto" w:fill="auto"/>
                            <w:noWrap/>
                            <w:vAlign w:val="center"/>
                            <w:hideMark/>
                          </w:tcPr>
                          <w:p w14:paraId="0E8F8190"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2.84</w:t>
                            </w:r>
                          </w:p>
                        </w:tc>
                        <w:tc>
                          <w:tcPr>
                            <w:tcW w:w="1360" w:type="dxa"/>
                            <w:tcBorders>
                              <w:top w:val="nil"/>
                              <w:left w:val="nil"/>
                              <w:bottom w:val="single" w:sz="4" w:space="0" w:color="auto"/>
                              <w:right w:val="single" w:sz="4" w:space="0" w:color="auto"/>
                            </w:tcBorders>
                            <w:shd w:val="clear" w:color="auto" w:fill="auto"/>
                            <w:noWrap/>
                            <w:vAlign w:val="center"/>
                            <w:hideMark/>
                          </w:tcPr>
                          <w:p w14:paraId="326A22B1"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5,401至6,600</w:t>
                            </w:r>
                          </w:p>
                        </w:tc>
                        <w:tc>
                          <w:tcPr>
                            <w:tcW w:w="1206" w:type="dxa"/>
                            <w:tcBorders>
                              <w:top w:val="nil"/>
                              <w:left w:val="nil"/>
                              <w:bottom w:val="single" w:sz="4" w:space="0" w:color="auto"/>
                              <w:right w:val="single" w:sz="4" w:space="0" w:color="auto"/>
                            </w:tcBorders>
                            <w:shd w:val="clear" w:color="auto" w:fill="auto"/>
                            <w:noWrap/>
                            <w:vAlign w:val="center"/>
                            <w:hideMark/>
                          </w:tcPr>
                          <w:p w14:paraId="2CC1AEAD"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5,594 </w:t>
                            </w:r>
                          </w:p>
                        </w:tc>
                        <w:tc>
                          <w:tcPr>
                            <w:tcW w:w="1207" w:type="dxa"/>
                            <w:tcBorders>
                              <w:top w:val="nil"/>
                              <w:left w:val="nil"/>
                              <w:bottom w:val="single" w:sz="4" w:space="0" w:color="auto"/>
                              <w:right w:val="single" w:sz="4" w:space="0" w:color="auto"/>
                            </w:tcBorders>
                            <w:shd w:val="clear" w:color="auto" w:fill="auto"/>
                            <w:noWrap/>
                            <w:vAlign w:val="center"/>
                            <w:hideMark/>
                          </w:tcPr>
                          <w:p w14:paraId="1D56FC8A"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0.08</w:t>
                            </w:r>
                          </w:p>
                        </w:tc>
                      </w:tr>
                      <w:tr w:rsidR="008D1BB0" w:rsidRPr="0025281C" w14:paraId="01454D04" w14:textId="77777777" w:rsidTr="00427DA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32720F48"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117,000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5CC10AA1"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509.1以上</w:t>
                            </w:r>
                          </w:p>
                        </w:tc>
                        <w:tc>
                          <w:tcPr>
                            <w:tcW w:w="1464" w:type="dxa"/>
                            <w:tcBorders>
                              <w:top w:val="single" w:sz="4" w:space="0" w:color="auto"/>
                              <w:left w:val="nil"/>
                              <w:bottom w:val="single" w:sz="4" w:space="0" w:color="auto"/>
                              <w:right w:val="single" w:sz="4" w:space="0" w:color="auto"/>
                            </w:tcBorders>
                            <w:shd w:val="clear" w:color="auto" w:fill="auto"/>
                            <w:noWrap/>
                            <w:vAlign w:val="center"/>
                            <w:hideMark/>
                          </w:tcPr>
                          <w:p w14:paraId="74C1BBA5"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516.7以上</w:t>
                            </w:r>
                          </w:p>
                        </w:tc>
                        <w:tc>
                          <w:tcPr>
                            <w:tcW w:w="1209" w:type="dxa"/>
                            <w:tcBorders>
                              <w:top w:val="single" w:sz="4" w:space="0" w:color="auto"/>
                              <w:left w:val="nil"/>
                              <w:bottom w:val="single" w:sz="4" w:space="0" w:color="auto"/>
                              <w:right w:val="single" w:sz="4" w:space="0" w:color="auto"/>
                            </w:tcBorders>
                            <w:shd w:val="clear" w:color="auto" w:fill="auto"/>
                            <w:noWrap/>
                            <w:vAlign w:val="center"/>
                            <w:hideMark/>
                          </w:tcPr>
                          <w:p w14:paraId="47489E21"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6,328 </w:t>
                            </w:r>
                          </w:p>
                        </w:tc>
                        <w:tc>
                          <w:tcPr>
                            <w:tcW w:w="1209" w:type="dxa"/>
                            <w:tcBorders>
                              <w:top w:val="single" w:sz="4" w:space="0" w:color="auto"/>
                              <w:left w:val="nil"/>
                              <w:bottom w:val="single" w:sz="4" w:space="0" w:color="auto"/>
                              <w:right w:val="single" w:sz="4" w:space="0" w:color="auto"/>
                            </w:tcBorders>
                            <w:shd w:val="clear" w:color="auto" w:fill="auto"/>
                            <w:noWrap/>
                            <w:vAlign w:val="center"/>
                            <w:hideMark/>
                          </w:tcPr>
                          <w:p w14:paraId="47E73520"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6.45</w:t>
                            </w:r>
                          </w:p>
                        </w:tc>
                        <w:tc>
                          <w:tcPr>
                            <w:tcW w:w="1360" w:type="dxa"/>
                            <w:tcBorders>
                              <w:top w:val="nil"/>
                              <w:left w:val="nil"/>
                              <w:bottom w:val="single" w:sz="4" w:space="0" w:color="auto"/>
                              <w:right w:val="single" w:sz="4" w:space="0" w:color="auto"/>
                            </w:tcBorders>
                            <w:shd w:val="clear" w:color="auto" w:fill="auto"/>
                            <w:noWrap/>
                            <w:vAlign w:val="center"/>
                            <w:hideMark/>
                          </w:tcPr>
                          <w:p w14:paraId="0BEDDE00" w14:textId="77777777" w:rsidR="008D1BB0" w:rsidRPr="00A52242" w:rsidRDefault="008D1BB0" w:rsidP="00DE438D">
                            <w:pPr>
                              <w:widowControl/>
                              <w:spacing w:line="240" w:lineRule="exact"/>
                              <w:jc w:val="center"/>
                              <w:rPr>
                                <w:rFonts w:ascii="標楷體" w:eastAsia="標楷體" w:hAnsi="標楷體" w:cs="新細明體"/>
                                <w:color w:val="000000"/>
                                <w:kern w:val="0"/>
                                <w:sz w:val="20"/>
                                <w:szCs w:val="20"/>
                              </w:rPr>
                            </w:pPr>
                            <w:r w:rsidRPr="00A52242">
                              <w:rPr>
                                <w:rFonts w:ascii="標楷體" w:eastAsia="標楷體" w:hAnsi="標楷體" w:cs="新細明體"/>
                                <w:color w:val="000000"/>
                                <w:kern w:val="0"/>
                                <w:sz w:val="20"/>
                                <w:szCs w:val="20"/>
                              </w:rPr>
                              <w:t>6</w:t>
                            </w:r>
                            <w:r w:rsidRPr="00A52242">
                              <w:rPr>
                                <w:rFonts w:ascii="標楷體" w:eastAsia="標楷體" w:hAnsi="標楷體" w:cs="新細明體" w:hint="eastAsia"/>
                                <w:color w:val="000000"/>
                                <w:kern w:val="0"/>
                                <w:sz w:val="20"/>
                                <w:szCs w:val="20"/>
                              </w:rPr>
                              <w:t>,</w:t>
                            </w:r>
                            <w:r w:rsidRPr="00A52242">
                              <w:rPr>
                                <w:rFonts w:ascii="標楷體" w:eastAsia="標楷體" w:hAnsi="標楷體" w:cs="新細明體"/>
                                <w:color w:val="000000"/>
                                <w:kern w:val="0"/>
                                <w:sz w:val="20"/>
                                <w:szCs w:val="20"/>
                              </w:rPr>
                              <w:t>601</w:t>
                            </w:r>
                            <w:r w:rsidRPr="00A52242">
                              <w:rPr>
                                <w:rFonts w:ascii="標楷體" w:eastAsia="標楷體" w:hAnsi="標楷體" w:cs="新細明體" w:hint="eastAsia"/>
                                <w:color w:val="000000"/>
                                <w:kern w:val="0"/>
                                <w:sz w:val="20"/>
                                <w:szCs w:val="20"/>
                              </w:rPr>
                              <w:t>至7,</w:t>
                            </w:r>
                            <w:r w:rsidRPr="00A52242">
                              <w:rPr>
                                <w:rFonts w:ascii="標楷體" w:eastAsia="標楷體" w:hAnsi="標楷體" w:cs="新細明體"/>
                                <w:color w:val="000000"/>
                                <w:kern w:val="0"/>
                                <w:sz w:val="20"/>
                                <w:szCs w:val="20"/>
                              </w:rPr>
                              <w:t>8</w:t>
                            </w:r>
                            <w:r w:rsidRPr="00A52242">
                              <w:rPr>
                                <w:rFonts w:ascii="標楷體" w:eastAsia="標楷體" w:hAnsi="標楷體" w:cs="新細明體" w:hint="eastAsia"/>
                                <w:color w:val="000000"/>
                                <w:kern w:val="0"/>
                                <w:sz w:val="20"/>
                                <w:szCs w:val="20"/>
                              </w:rPr>
                              <w:t>00</w:t>
                            </w:r>
                          </w:p>
                        </w:tc>
                        <w:tc>
                          <w:tcPr>
                            <w:tcW w:w="1206" w:type="dxa"/>
                            <w:tcBorders>
                              <w:top w:val="nil"/>
                              <w:left w:val="nil"/>
                              <w:bottom w:val="single" w:sz="4" w:space="0" w:color="auto"/>
                              <w:right w:val="single" w:sz="4" w:space="0" w:color="auto"/>
                            </w:tcBorders>
                            <w:shd w:val="clear" w:color="auto" w:fill="auto"/>
                            <w:noWrap/>
                            <w:vAlign w:val="center"/>
                            <w:hideMark/>
                          </w:tcPr>
                          <w:p w14:paraId="3F6A6384"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 xml:space="preserve">347 </w:t>
                            </w:r>
                          </w:p>
                        </w:tc>
                        <w:tc>
                          <w:tcPr>
                            <w:tcW w:w="1207" w:type="dxa"/>
                            <w:tcBorders>
                              <w:top w:val="nil"/>
                              <w:left w:val="nil"/>
                              <w:bottom w:val="single" w:sz="4" w:space="0" w:color="auto"/>
                              <w:right w:val="single" w:sz="4" w:space="0" w:color="auto"/>
                            </w:tcBorders>
                            <w:shd w:val="clear" w:color="auto" w:fill="auto"/>
                            <w:noWrap/>
                            <w:vAlign w:val="center"/>
                            <w:hideMark/>
                          </w:tcPr>
                          <w:p w14:paraId="6F789DA9"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sidRPr="00A52242">
                              <w:rPr>
                                <w:rFonts w:ascii="標楷體" w:eastAsia="標楷體" w:hAnsi="標楷體" w:cs="新細明體" w:hint="eastAsia"/>
                                <w:color w:val="000000"/>
                                <w:kern w:val="0"/>
                                <w:sz w:val="20"/>
                                <w:szCs w:val="20"/>
                              </w:rPr>
                              <w:t>0.00</w:t>
                            </w:r>
                          </w:p>
                        </w:tc>
                      </w:tr>
                      <w:tr w:rsidR="008D1BB0" w:rsidRPr="0025281C" w14:paraId="6E7874FD" w14:textId="77777777" w:rsidTr="00427DA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tcPr>
                          <w:p w14:paraId="5AA8463A" w14:textId="77777777" w:rsidR="008D1BB0" w:rsidRPr="0025281C" w:rsidRDefault="008D1BB0" w:rsidP="00DE438D">
                            <w:pPr>
                              <w:widowControl/>
                              <w:spacing w:line="240" w:lineRule="exact"/>
                              <w:jc w:val="right"/>
                              <w:rPr>
                                <w:rFonts w:ascii="標楷體" w:eastAsia="標楷體" w:hAnsi="標楷體" w:cs="新細明體"/>
                                <w:color w:val="000000"/>
                                <w:kern w:val="0"/>
                                <w:sz w:val="20"/>
                                <w:szCs w:val="20"/>
                              </w:rPr>
                            </w:pPr>
                            <w:r w:rsidRPr="0025281C">
                              <w:rPr>
                                <w:rFonts w:ascii="標楷體" w:eastAsia="標楷體" w:hAnsi="標楷體" w:cs="新細明體" w:hint="eastAsia"/>
                                <w:color w:val="000000"/>
                                <w:kern w:val="0"/>
                                <w:sz w:val="20"/>
                                <w:szCs w:val="20"/>
                              </w:rPr>
                              <w:t>151,200</w:t>
                            </w:r>
                          </w:p>
                        </w:tc>
                        <w:tc>
                          <w:tcPr>
                            <w:tcW w:w="5157" w:type="dxa"/>
                            <w:gridSpan w:val="4"/>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049B0C9F"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p>
                        </w:tc>
                        <w:tc>
                          <w:tcPr>
                            <w:tcW w:w="1360" w:type="dxa"/>
                            <w:tcBorders>
                              <w:top w:val="nil"/>
                              <w:left w:val="nil"/>
                              <w:bottom w:val="single" w:sz="4" w:space="0" w:color="auto"/>
                              <w:right w:val="single" w:sz="4" w:space="0" w:color="auto"/>
                            </w:tcBorders>
                            <w:shd w:val="clear" w:color="auto" w:fill="auto"/>
                            <w:noWrap/>
                            <w:vAlign w:val="center"/>
                          </w:tcPr>
                          <w:p w14:paraId="4B3FDDC4" w14:textId="77777777" w:rsidR="008D1BB0" w:rsidRPr="00427DAE" w:rsidRDefault="008D1BB0" w:rsidP="00DE438D">
                            <w:pPr>
                              <w:widowControl/>
                              <w:spacing w:line="240" w:lineRule="exact"/>
                              <w:jc w:val="center"/>
                              <w:rPr>
                                <w:rFonts w:ascii="標楷體" w:eastAsia="標楷體" w:hAnsi="標楷體" w:cs="新細明體"/>
                                <w:b/>
                                <w:bCs/>
                                <w:color w:val="000000"/>
                                <w:kern w:val="0"/>
                                <w:sz w:val="20"/>
                                <w:szCs w:val="20"/>
                              </w:rPr>
                            </w:pPr>
                            <w:r w:rsidRPr="0025281C">
                              <w:rPr>
                                <w:rFonts w:ascii="標楷體" w:eastAsia="標楷體" w:hAnsi="標楷體" w:cs="新細明體" w:hint="eastAsia"/>
                                <w:color w:val="000000"/>
                                <w:kern w:val="0"/>
                                <w:sz w:val="20"/>
                                <w:szCs w:val="20"/>
                              </w:rPr>
                              <w:t>7,80</w:t>
                            </w:r>
                            <w:r>
                              <w:rPr>
                                <w:rFonts w:ascii="標楷體" w:eastAsia="標楷體" w:hAnsi="標楷體" w:cs="新細明體"/>
                                <w:color w:val="000000"/>
                                <w:kern w:val="0"/>
                                <w:sz w:val="20"/>
                                <w:szCs w:val="20"/>
                              </w:rPr>
                              <w:t>1</w:t>
                            </w:r>
                            <w:r w:rsidRPr="0025281C">
                              <w:rPr>
                                <w:rFonts w:ascii="標楷體" w:eastAsia="標楷體" w:hAnsi="標楷體" w:cs="新細明體" w:hint="eastAsia"/>
                                <w:color w:val="000000"/>
                                <w:kern w:val="0"/>
                                <w:sz w:val="20"/>
                                <w:szCs w:val="20"/>
                              </w:rPr>
                              <w:t>以上</w:t>
                            </w:r>
                          </w:p>
                        </w:tc>
                        <w:tc>
                          <w:tcPr>
                            <w:tcW w:w="1206" w:type="dxa"/>
                            <w:tcBorders>
                              <w:top w:val="nil"/>
                              <w:left w:val="nil"/>
                              <w:bottom w:val="single" w:sz="4" w:space="0" w:color="auto"/>
                              <w:right w:val="single" w:sz="4" w:space="0" w:color="auto"/>
                            </w:tcBorders>
                            <w:shd w:val="clear" w:color="auto" w:fill="auto"/>
                            <w:noWrap/>
                            <w:vAlign w:val="center"/>
                          </w:tcPr>
                          <w:p w14:paraId="6C2B9645"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07" w:type="dxa"/>
                            <w:tcBorders>
                              <w:top w:val="nil"/>
                              <w:left w:val="nil"/>
                              <w:bottom w:val="single" w:sz="4" w:space="0" w:color="auto"/>
                              <w:right w:val="single" w:sz="4" w:space="0" w:color="auto"/>
                            </w:tcBorders>
                            <w:shd w:val="clear" w:color="auto" w:fill="auto"/>
                            <w:noWrap/>
                            <w:vAlign w:val="center"/>
                          </w:tcPr>
                          <w:p w14:paraId="5F30CEC0" w14:textId="77777777" w:rsidR="008D1BB0" w:rsidRPr="00A52242" w:rsidRDefault="008D1BB0" w:rsidP="00DE438D">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8D1BB0" w:rsidRPr="0025281C" w14:paraId="7F7DBDAA" w14:textId="77777777" w:rsidTr="00B5747E">
                        <w:trPr>
                          <w:trHeight w:val="20"/>
                          <w:jc w:val="center"/>
                        </w:trPr>
                        <w:tc>
                          <w:tcPr>
                            <w:tcW w:w="9781" w:type="dxa"/>
                            <w:gridSpan w:val="8"/>
                            <w:tcBorders>
                              <w:top w:val="nil"/>
                              <w:left w:val="nil"/>
                              <w:bottom w:val="nil"/>
                              <w:right w:val="nil"/>
                            </w:tcBorders>
                            <w:shd w:val="clear" w:color="auto" w:fill="auto"/>
                            <w:noWrap/>
                            <w:hideMark/>
                          </w:tcPr>
                          <w:p w14:paraId="1E2CF490" w14:textId="77777777" w:rsidR="008D1BB0" w:rsidRDefault="008D1BB0" w:rsidP="00DE438D">
                            <w:pPr>
                              <w:widowControl/>
                              <w:spacing w:line="240" w:lineRule="exact"/>
                              <w:jc w:val="both"/>
                              <w:rPr>
                                <w:rFonts w:ascii="標楷體" w:eastAsia="標楷體" w:hAnsi="標楷體"/>
                                <w:kern w:val="0"/>
                                <w:sz w:val="18"/>
                                <w:szCs w:val="18"/>
                              </w:rPr>
                            </w:pPr>
                            <w:proofErr w:type="gramStart"/>
                            <w:r>
                              <w:rPr>
                                <w:rFonts w:ascii="標楷體" w:eastAsia="標楷體" w:hAnsi="標楷體" w:hint="eastAsia"/>
                                <w:kern w:val="0"/>
                                <w:sz w:val="18"/>
                                <w:szCs w:val="18"/>
                              </w:rPr>
                              <w:t>註</w:t>
                            </w:r>
                            <w:proofErr w:type="gramEnd"/>
                            <w:r>
                              <w:rPr>
                                <w:rFonts w:ascii="標楷體" w:eastAsia="標楷體" w:hAnsi="標楷體" w:hint="eastAsia"/>
                                <w:kern w:val="0"/>
                                <w:sz w:val="18"/>
                                <w:szCs w:val="18"/>
                              </w:rPr>
                              <w:t>：1</w:t>
                            </w:r>
                            <w:r>
                              <w:rPr>
                                <w:rFonts w:ascii="標楷體" w:eastAsia="標楷體" w:hAnsi="標楷體"/>
                                <w:kern w:val="0"/>
                                <w:sz w:val="18"/>
                                <w:szCs w:val="18"/>
                              </w:rPr>
                              <w:t>.</w:t>
                            </w:r>
                            <w:r>
                              <w:rPr>
                                <w:rFonts w:ascii="標楷體" w:eastAsia="標楷體" w:hAnsi="標楷體" w:hint="eastAsia"/>
                                <w:kern w:val="0"/>
                                <w:sz w:val="18"/>
                                <w:szCs w:val="18"/>
                              </w:rPr>
                              <w:t>本表牌照稅金額係自用小客車之年繳稅額。</w:t>
                            </w:r>
                          </w:p>
                          <w:p w14:paraId="3DAF0C75" w14:textId="77777777" w:rsidR="008D1BB0" w:rsidRPr="0025281C" w:rsidRDefault="008D1BB0" w:rsidP="00DE438D">
                            <w:pPr>
                              <w:widowControl/>
                              <w:spacing w:line="240" w:lineRule="exact"/>
                              <w:ind w:firstLineChars="200" w:firstLine="360"/>
                              <w:jc w:val="both"/>
                              <w:rPr>
                                <w:rFonts w:ascii="標楷體" w:eastAsia="標楷體" w:hAnsi="標楷體"/>
                                <w:kern w:val="0"/>
                                <w:sz w:val="18"/>
                                <w:szCs w:val="18"/>
                              </w:rPr>
                            </w:pPr>
                            <w:r>
                              <w:rPr>
                                <w:rFonts w:ascii="標楷體" w:eastAsia="標楷體" w:hAnsi="標楷體" w:hint="eastAsia"/>
                                <w:kern w:val="0"/>
                                <w:sz w:val="18"/>
                                <w:szCs w:val="18"/>
                              </w:rPr>
                              <w:t>2</w:t>
                            </w:r>
                            <w:r>
                              <w:rPr>
                                <w:rFonts w:ascii="標楷體" w:eastAsia="標楷體" w:hAnsi="標楷體"/>
                                <w:kern w:val="0"/>
                                <w:sz w:val="18"/>
                                <w:szCs w:val="18"/>
                              </w:rPr>
                              <w:t>.</w:t>
                            </w:r>
                            <w:r>
                              <w:rPr>
                                <w:rFonts w:ascii="標楷體" w:eastAsia="標楷體" w:hAnsi="標楷體" w:hint="eastAsia"/>
                                <w:kern w:val="0"/>
                                <w:sz w:val="18"/>
                                <w:szCs w:val="18"/>
                              </w:rPr>
                              <w:t>資料來源：整理自公路局提供資料。</w:t>
                            </w:r>
                          </w:p>
                        </w:tc>
                      </w:tr>
                    </w:tbl>
                    <w:p w14:paraId="15E228CF" w14:textId="77777777" w:rsidR="008D1BB0" w:rsidRPr="006B2CF2" w:rsidRDefault="008D1BB0" w:rsidP="008D1BB0">
                      <w:pPr>
                        <w:jc w:val="center"/>
                      </w:pPr>
                    </w:p>
                  </w:txbxContent>
                </v:textbox>
                <w10:wrap type="square" anchorx="margin" anchory="margin"/>
              </v:shape>
            </w:pict>
          </mc:Fallback>
        </mc:AlternateContent>
      </w:r>
      <w:r w:rsidR="00576A79">
        <w:rPr>
          <w:rFonts w:ascii="標楷體" w:eastAsia="標楷體" w:hAnsi="標楷體" w:cstheme="majorBidi" w:hint="eastAsia"/>
          <w:b/>
          <w:bCs/>
        </w:rPr>
        <w:t>2</w:t>
      </w:r>
      <w:r w:rsidR="00576A79" w:rsidRPr="00E072C5">
        <w:rPr>
          <w:rFonts w:ascii="標楷體" w:eastAsia="標楷體" w:hAnsi="標楷體" w:cstheme="majorBidi" w:hint="eastAsia"/>
          <w:b/>
          <w:bCs/>
        </w:rPr>
        <w:t>.</w:t>
      </w:r>
      <w:r w:rsidR="00576A79">
        <w:rPr>
          <w:rFonts w:ascii="標楷體" w:eastAsia="標楷體" w:hAnsi="標楷體" w:cstheme="majorBidi" w:hint="eastAsia"/>
          <w:b/>
          <w:bCs/>
        </w:rPr>
        <w:t xml:space="preserve">　</w:t>
      </w:r>
      <w:r w:rsidR="00D57D72" w:rsidRPr="00D57D72">
        <w:rPr>
          <w:rFonts w:ascii="標楷體" w:eastAsia="標楷體" w:hAnsi="標楷體" w:cstheme="majorBidi" w:hint="eastAsia"/>
          <w:b/>
          <w:bCs/>
        </w:rPr>
        <w:t>制定公路法徵收燃料費，惟「公路養護」徵收目的與「燃料費」名目未盡契合，且排除電動車徵收，依使用者付費原則尚欠公允</w:t>
      </w:r>
      <w:r w:rsidR="00576A79" w:rsidRPr="00E072C5">
        <w:rPr>
          <w:rFonts w:ascii="標楷體" w:eastAsia="標楷體" w:hAnsi="標楷體" w:cstheme="majorBidi" w:hint="eastAsia"/>
          <w:b/>
          <w:bCs/>
        </w:rPr>
        <w:t>：</w:t>
      </w:r>
      <w:r w:rsidR="00D57D72" w:rsidRPr="00D57D72">
        <w:rPr>
          <w:rFonts w:ascii="標楷體" w:eastAsia="標楷體" w:hAnsi="標楷體" w:cstheme="majorBidi" w:hint="eastAsia"/>
        </w:rPr>
        <w:t>交通部依公路法第27條第2項規定，會商財政部於49年間訂定汽車燃料使用費徵收及分配辦法。依該辦法第2條及第3條規定，按各型汽車耗油量、排氣量、行駛里程及使用效率等，核定應徵收之燃料費，並就使用道路之各型汽車，</w:t>
      </w:r>
      <w:proofErr w:type="gramStart"/>
      <w:r w:rsidR="00D57D72" w:rsidRPr="00D57D72">
        <w:rPr>
          <w:rFonts w:ascii="標楷體" w:eastAsia="標楷體" w:hAnsi="標楷體" w:cstheme="majorBidi" w:hint="eastAsia"/>
        </w:rPr>
        <w:t>採</w:t>
      </w:r>
      <w:proofErr w:type="gramEnd"/>
      <w:r w:rsidR="00D57D72" w:rsidRPr="00D57D72">
        <w:rPr>
          <w:rFonts w:ascii="標楷體" w:eastAsia="標楷體" w:hAnsi="標楷體" w:cstheme="majorBidi" w:hint="eastAsia"/>
        </w:rPr>
        <w:t>隨車徵收方式，徵收燃料費。經查公路法第27條第1項規定，徵收燃料費之主要目的係為籌措公路養護、修建及安全管理所需經費，其目的與徵收「燃料費」名目未盡契合；又如按使用者付費精神，使用道路之</w:t>
      </w:r>
      <w:proofErr w:type="gramStart"/>
      <w:r w:rsidR="00D57D72" w:rsidRPr="00D57D72">
        <w:rPr>
          <w:rFonts w:ascii="標楷體" w:eastAsia="標楷體" w:hAnsi="標楷體" w:cstheme="majorBidi" w:hint="eastAsia"/>
        </w:rPr>
        <w:t>汽車均應徵收</w:t>
      </w:r>
      <w:proofErr w:type="gramEnd"/>
      <w:r w:rsidR="00D57D72" w:rsidRPr="00D57D72">
        <w:rPr>
          <w:rFonts w:ascii="標楷體" w:eastAsia="標楷體" w:hAnsi="標楷體" w:cstheme="majorBidi" w:hint="eastAsia"/>
        </w:rPr>
        <w:t>燃料費，惟</w:t>
      </w:r>
      <w:proofErr w:type="gramStart"/>
      <w:r w:rsidR="00D57D72" w:rsidRPr="00D57D72">
        <w:rPr>
          <w:rFonts w:ascii="標楷體" w:eastAsia="標楷體" w:hAnsi="標楷體" w:cstheme="majorBidi" w:hint="eastAsia"/>
        </w:rPr>
        <w:t>該部於87年12月</w:t>
      </w:r>
      <w:proofErr w:type="gramEnd"/>
      <w:r w:rsidR="00D57D72" w:rsidRPr="00D57D72">
        <w:rPr>
          <w:rFonts w:ascii="標楷體" w:eastAsia="標楷體" w:hAnsi="標楷體" w:cstheme="majorBidi" w:hint="eastAsia"/>
        </w:rPr>
        <w:t>將電動車納入該辦法第4條免徵燃料費之對象，衍生公平性之疑慮。另運輸研究所前於107年9月完成「汽車燃料使用費徵收制度之研究」，以</w:t>
      </w:r>
      <w:proofErr w:type="gramStart"/>
      <w:r w:rsidR="00D57D72" w:rsidRPr="00D57D72">
        <w:rPr>
          <w:rFonts w:ascii="標楷體" w:eastAsia="標楷體" w:hAnsi="標楷體" w:cstheme="majorBidi" w:hint="eastAsia"/>
        </w:rPr>
        <w:t>研</w:t>
      </w:r>
      <w:proofErr w:type="gramEnd"/>
      <w:r w:rsidR="00D57D72" w:rsidRPr="00D57D72">
        <w:rPr>
          <w:rFonts w:ascii="標楷體" w:eastAsia="標楷體" w:hAnsi="標楷體" w:cstheme="majorBidi" w:hint="eastAsia"/>
        </w:rPr>
        <w:t>提修正方案供交通部參考。據該研究報告載述，新加坡、香港、日本、美國及德國等國家地區均</w:t>
      </w:r>
      <w:proofErr w:type="gramStart"/>
      <w:r w:rsidR="00D57D72" w:rsidRPr="00D57D72">
        <w:rPr>
          <w:rFonts w:ascii="標楷體" w:eastAsia="標楷體" w:hAnsi="標楷體" w:cstheme="majorBidi" w:hint="eastAsia"/>
        </w:rPr>
        <w:t>採</w:t>
      </w:r>
      <w:proofErr w:type="gramEnd"/>
      <w:r w:rsidR="00D57D72" w:rsidRPr="00D57D72">
        <w:rPr>
          <w:rFonts w:ascii="標楷體" w:eastAsia="標楷體" w:hAnsi="標楷體" w:cstheme="majorBidi" w:hint="eastAsia"/>
        </w:rPr>
        <w:t>隨油徵收</w:t>
      </w:r>
      <w:proofErr w:type="gramStart"/>
      <w:r w:rsidR="00D57D72" w:rsidRPr="00D57D72">
        <w:rPr>
          <w:rFonts w:ascii="標楷體" w:eastAsia="標楷體" w:hAnsi="標楷體" w:cstheme="majorBidi" w:hint="eastAsia"/>
        </w:rPr>
        <w:t>之燃油稅</w:t>
      </w:r>
      <w:proofErr w:type="gramEnd"/>
      <w:r w:rsidR="00D57D72" w:rsidRPr="00D57D72">
        <w:rPr>
          <w:rFonts w:ascii="標楷體" w:eastAsia="標楷體" w:hAnsi="標楷體" w:cstheme="majorBidi" w:hint="eastAsia"/>
        </w:rPr>
        <w:t>，係以國家財政需求為目的，與我國用於公路養護不同，且較類似我國財政部針對油品源頭</w:t>
      </w:r>
      <w:proofErr w:type="gramStart"/>
      <w:r w:rsidR="00D57D72" w:rsidRPr="00D57D72">
        <w:rPr>
          <w:rFonts w:ascii="標楷體" w:eastAsia="標楷體" w:hAnsi="標楷體" w:cstheme="majorBidi" w:hint="eastAsia"/>
        </w:rPr>
        <w:t>徵收之燃油</w:t>
      </w:r>
      <w:proofErr w:type="gramEnd"/>
      <w:r w:rsidR="00D57D72" w:rsidRPr="00D57D72">
        <w:rPr>
          <w:rFonts w:ascii="標楷體" w:eastAsia="標楷體" w:hAnsi="標楷體" w:cstheme="majorBidi" w:hint="eastAsia"/>
        </w:rPr>
        <w:t>貨物稅，該研究</w:t>
      </w:r>
      <w:proofErr w:type="gramStart"/>
      <w:r w:rsidR="00D57D72" w:rsidRPr="00D57D72">
        <w:rPr>
          <w:rFonts w:ascii="標楷體" w:eastAsia="標楷體" w:hAnsi="標楷體" w:cstheme="majorBidi" w:hint="eastAsia"/>
        </w:rPr>
        <w:t>爰</w:t>
      </w:r>
      <w:proofErr w:type="gramEnd"/>
      <w:r w:rsidR="00D57D72" w:rsidRPr="00D57D72">
        <w:rPr>
          <w:rFonts w:ascii="標楷體" w:eastAsia="標楷體" w:hAnsi="標楷體" w:cstheme="majorBidi" w:hint="eastAsia"/>
        </w:rPr>
        <w:t>針對該國家地區於車輛持有階段，隨車徵收之稅（</w:t>
      </w:r>
      <w:proofErr w:type="gramStart"/>
      <w:r w:rsidR="00D57D72" w:rsidRPr="00D57D72">
        <w:rPr>
          <w:rFonts w:ascii="標楷體" w:eastAsia="標楷體" w:hAnsi="標楷體" w:cstheme="majorBidi" w:hint="eastAsia"/>
        </w:rPr>
        <w:t>規</w:t>
      </w:r>
      <w:proofErr w:type="gramEnd"/>
      <w:r w:rsidR="00D57D72" w:rsidRPr="00D57D72">
        <w:rPr>
          <w:rFonts w:ascii="標楷體" w:eastAsia="標楷體" w:hAnsi="標楷體" w:cstheme="majorBidi" w:hint="eastAsia"/>
        </w:rPr>
        <w:t>）費進行研究，發現係按車重、馬達功率等，徵收道路稅、汽車（重量）稅、車輛牌照費等稅（</w:t>
      </w:r>
      <w:proofErr w:type="gramStart"/>
      <w:r w:rsidR="00D57D72" w:rsidRPr="00D57D72">
        <w:rPr>
          <w:rFonts w:ascii="標楷體" w:eastAsia="標楷體" w:hAnsi="標楷體" w:cstheme="majorBidi" w:hint="eastAsia"/>
        </w:rPr>
        <w:t>規</w:t>
      </w:r>
      <w:proofErr w:type="gramEnd"/>
      <w:r w:rsidR="00D57D72" w:rsidRPr="00D57D72">
        <w:rPr>
          <w:rFonts w:ascii="標楷體" w:eastAsia="標楷體" w:hAnsi="標楷體" w:cstheme="majorBidi" w:hint="eastAsia"/>
        </w:rPr>
        <w:t>）費，並將電動車納入徵收對象，亦與</w:t>
      </w:r>
      <w:proofErr w:type="gramStart"/>
      <w:r w:rsidR="00D57D72" w:rsidRPr="00D57D72">
        <w:rPr>
          <w:rFonts w:ascii="標楷體" w:eastAsia="標楷體" w:hAnsi="標楷體" w:cstheme="majorBidi" w:hint="eastAsia"/>
        </w:rPr>
        <w:t>我國依燃油車</w:t>
      </w:r>
      <w:proofErr w:type="gramEnd"/>
      <w:r w:rsidR="00D57D72" w:rsidRPr="00D57D72">
        <w:rPr>
          <w:rFonts w:ascii="標楷體" w:eastAsia="標楷體" w:hAnsi="標楷體" w:cstheme="majorBidi" w:hint="eastAsia"/>
        </w:rPr>
        <w:t>排氣量等計算方式與排除電動車之機制不同。</w:t>
      </w:r>
      <w:r w:rsidR="001D1C62" w:rsidRPr="00D57D72">
        <w:rPr>
          <w:rFonts w:ascii="標楷體" w:eastAsia="標楷體" w:hAnsi="標楷體" w:cstheme="majorBidi" w:hint="eastAsia"/>
        </w:rPr>
        <w:t>運輸研究所</w:t>
      </w:r>
      <w:r w:rsidR="00D57D72" w:rsidRPr="00D57D72">
        <w:rPr>
          <w:rFonts w:ascii="標楷體" w:eastAsia="標楷體" w:hAnsi="標楷體" w:cstheme="majorBidi" w:hint="eastAsia"/>
        </w:rPr>
        <w:t>依研究結果，提出應修正現行燃料費之名稱為「公路養護、修建及安全管理費」，並建議以車輛總重及車行里程做為燃料費徵收之計算因子，進行相關資料庫之建立及研究。</w:t>
      </w:r>
      <w:proofErr w:type="gramStart"/>
      <w:r w:rsidR="00D57D72" w:rsidRPr="00D57D72">
        <w:rPr>
          <w:rFonts w:ascii="標楷體" w:eastAsia="標楷體" w:hAnsi="標楷體" w:cstheme="majorBidi" w:hint="eastAsia"/>
        </w:rPr>
        <w:t>鑑</w:t>
      </w:r>
      <w:proofErr w:type="gramEnd"/>
      <w:r w:rsidR="00D57D72" w:rsidRPr="00D57D72">
        <w:rPr>
          <w:rFonts w:ascii="標楷體" w:eastAsia="標楷體" w:hAnsi="標楷體" w:cstheme="majorBidi" w:hint="eastAsia"/>
        </w:rPr>
        <w:t>於電動車產業技術日益精進，據交通部統計查詢網及公路局提供資料，截至113年底止，電動小客車登記為98,108輛，距該研究報告完成年度（107年底）之1,795輛，已成長9萬餘輛，經函請行政院督促交通部</w:t>
      </w:r>
      <w:proofErr w:type="gramStart"/>
      <w:r w:rsidR="00D57D72" w:rsidRPr="00D57D72">
        <w:rPr>
          <w:rFonts w:ascii="標楷體" w:eastAsia="標楷體" w:hAnsi="標楷體" w:cstheme="majorBidi" w:hint="eastAsia"/>
        </w:rPr>
        <w:t>研謀善策</w:t>
      </w:r>
      <w:proofErr w:type="gramEnd"/>
      <w:r w:rsidR="00D57D72" w:rsidRPr="00D57D72">
        <w:rPr>
          <w:rFonts w:ascii="標楷體" w:eastAsia="標楷體" w:hAnsi="標楷體" w:cstheme="majorBidi" w:hint="eastAsia"/>
        </w:rPr>
        <w:t>，並會同財政部</w:t>
      </w:r>
      <w:proofErr w:type="gramStart"/>
      <w:r w:rsidR="00D57D72" w:rsidRPr="00D57D72">
        <w:rPr>
          <w:rFonts w:ascii="標楷體" w:eastAsia="標楷體" w:hAnsi="標楷體" w:cstheme="majorBidi" w:hint="eastAsia"/>
        </w:rPr>
        <w:t>研</w:t>
      </w:r>
      <w:proofErr w:type="gramEnd"/>
      <w:r w:rsidR="00D57D72" w:rsidRPr="00D57D72">
        <w:rPr>
          <w:rFonts w:ascii="標楷體" w:eastAsia="標楷體" w:hAnsi="標楷體" w:cstheme="majorBidi" w:hint="eastAsia"/>
        </w:rPr>
        <w:t>擬電動車相關費用徵收機制，以維護稅費徵收公平及政府財源穩定。</w:t>
      </w:r>
      <w:r w:rsidR="007C18A0" w:rsidRPr="007C18A0">
        <w:rPr>
          <w:rFonts w:ascii="標楷體" w:eastAsia="標楷體" w:hAnsi="標楷體" w:cstheme="majorBidi" w:hint="eastAsia"/>
        </w:rPr>
        <w:t>據復：近期立法委員業提案將「汽車燃料使用費」更名為「公</w:t>
      </w:r>
      <w:r w:rsidR="007C18A0" w:rsidRPr="007C18A0">
        <w:rPr>
          <w:rFonts w:ascii="標楷體" w:eastAsia="標楷體" w:hAnsi="標楷體" w:cstheme="majorBidi" w:hint="eastAsia"/>
        </w:rPr>
        <w:lastRenderedPageBreak/>
        <w:t>路養護修建及安全管理費」，交通部已委託運輸研究所通盤檢討汽車燃料費徵收及分配辦法之配</w:t>
      </w:r>
      <w:r w:rsidR="007C18A0" w:rsidRPr="00ED1D24">
        <w:rPr>
          <w:rFonts w:ascii="標楷體" w:eastAsia="標楷體" w:hAnsi="標楷體" w:cstheme="majorBidi" w:hint="eastAsia"/>
          <w:spacing w:val="-2"/>
        </w:rPr>
        <w:t>套措施；另為配合國家政策目標，</w:t>
      </w:r>
      <w:proofErr w:type="gramStart"/>
      <w:r w:rsidR="007C18A0" w:rsidRPr="00ED1D24">
        <w:rPr>
          <w:rFonts w:ascii="標楷體" w:eastAsia="標楷體" w:hAnsi="標楷體" w:cstheme="majorBidi" w:hint="eastAsia"/>
          <w:spacing w:val="-2"/>
        </w:rPr>
        <w:t>提升綠能車輛市售比及</w:t>
      </w:r>
      <w:proofErr w:type="gramEnd"/>
      <w:r w:rsidR="007C18A0" w:rsidRPr="00ED1D24">
        <w:rPr>
          <w:rFonts w:ascii="標楷體" w:eastAsia="標楷體" w:hAnsi="標楷體" w:cstheme="majorBidi" w:hint="eastAsia"/>
          <w:spacing w:val="-2"/>
        </w:rPr>
        <w:t>市</w:t>
      </w:r>
      <w:r w:rsidR="00495DB9" w:rsidRPr="00ED1D24">
        <w:rPr>
          <w:rFonts w:ascii="標楷體" w:eastAsia="標楷體" w:hAnsi="標楷體" w:cstheme="majorBidi" w:hint="eastAsia"/>
          <w:spacing w:val="-2"/>
        </w:rPr>
        <w:t>占</w:t>
      </w:r>
      <w:r w:rsidR="007C18A0" w:rsidRPr="00ED1D24">
        <w:rPr>
          <w:rFonts w:ascii="標楷體" w:eastAsia="標楷體" w:hAnsi="標楷體" w:cstheme="majorBidi" w:hint="eastAsia"/>
          <w:spacing w:val="-2"/>
        </w:rPr>
        <w:t>率，目前</w:t>
      </w:r>
      <w:proofErr w:type="gramStart"/>
      <w:r w:rsidR="007C18A0" w:rsidRPr="00ED1D24">
        <w:rPr>
          <w:rFonts w:ascii="標楷體" w:eastAsia="標楷體" w:hAnsi="標楷體" w:cstheme="majorBidi" w:hint="eastAsia"/>
          <w:spacing w:val="-2"/>
        </w:rPr>
        <w:t>採</w:t>
      </w:r>
      <w:proofErr w:type="gramEnd"/>
      <w:r w:rsidR="007C18A0" w:rsidRPr="00ED1D24">
        <w:rPr>
          <w:rFonts w:ascii="標楷體" w:eastAsia="標楷體" w:hAnsi="標楷體" w:cstheme="majorBidi" w:hint="eastAsia"/>
          <w:spacing w:val="-2"/>
        </w:rPr>
        <w:t>過渡性政策，免徵電動車輛汽車燃料使用費，未來隨電動車輛發展達一定規模，將適時檢討汽車燃料使用費之徵收課題</w:t>
      </w:r>
      <w:r w:rsidR="00576A79" w:rsidRPr="00ED1D24">
        <w:rPr>
          <w:rFonts w:ascii="標楷體" w:eastAsia="標楷體" w:hAnsi="標楷體" w:cstheme="majorBidi" w:hint="eastAsia"/>
          <w:spacing w:val="-2"/>
        </w:rPr>
        <w:t>。</w:t>
      </w:r>
    </w:p>
    <w:p w14:paraId="6F9998B8" w14:textId="05511E89" w:rsidR="00821557" w:rsidRPr="004F1C74" w:rsidRDefault="00821557" w:rsidP="0086170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4F1C74">
        <w:rPr>
          <w:rFonts w:ascii="標楷體" w:hAnsi="標楷體" w:cs="DFKaiShu-SB-Estd-BF" w:hint="eastAsia"/>
          <w:kern w:val="0"/>
          <w:sz w:val="28"/>
          <w:szCs w:val="28"/>
        </w:rPr>
        <w:t>（二十）</w:t>
      </w:r>
      <w:r w:rsidRPr="004F1C74">
        <w:rPr>
          <w:rFonts w:ascii="標楷體" w:hAnsi="標楷體" w:hint="eastAsia"/>
          <w:sz w:val="24"/>
          <w:szCs w:val="24"/>
        </w:rPr>
        <w:t xml:space="preserve">　</w:t>
      </w:r>
      <w:r w:rsidR="00E835C3" w:rsidRPr="004F1C74">
        <w:rPr>
          <w:rFonts w:ascii="標楷體" w:hAnsi="標楷體" w:cs="DFKaiShu-SB-Estd-BF" w:hint="eastAsia"/>
          <w:kern w:val="0"/>
          <w:sz w:val="28"/>
          <w:szCs w:val="28"/>
        </w:rPr>
        <w:t>政府推動</w:t>
      </w:r>
      <w:proofErr w:type="gramStart"/>
      <w:r w:rsidR="00E835C3" w:rsidRPr="004F1C74">
        <w:rPr>
          <w:rFonts w:ascii="標楷體" w:hAnsi="標楷體" w:cs="DFKaiShu-SB-Estd-BF" w:hint="eastAsia"/>
          <w:kern w:val="0"/>
          <w:sz w:val="28"/>
          <w:szCs w:val="28"/>
        </w:rPr>
        <w:t>淨零綠</w:t>
      </w:r>
      <w:proofErr w:type="gramEnd"/>
      <w:r w:rsidR="00E835C3" w:rsidRPr="004F1C74">
        <w:rPr>
          <w:rFonts w:ascii="標楷體" w:hAnsi="標楷體" w:cs="DFKaiShu-SB-Estd-BF" w:hint="eastAsia"/>
          <w:kern w:val="0"/>
          <w:sz w:val="28"/>
          <w:szCs w:val="28"/>
        </w:rPr>
        <w:t>生活行動計畫推廣共享汽機車，惟未設定計畫目標及預期效益，致無法評估目標達成情形</w:t>
      </w:r>
      <w:r w:rsidR="007C18A0">
        <w:rPr>
          <w:rFonts w:ascii="標楷體" w:hAnsi="標楷體" w:cs="DFKaiShu-SB-Estd-BF" w:hint="eastAsia"/>
          <w:kern w:val="0"/>
          <w:sz w:val="28"/>
          <w:szCs w:val="28"/>
        </w:rPr>
        <w:t>，</w:t>
      </w:r>
      <w:r w:rsidR="00E835C3" w:rsidRPr="004F1C74">
        <w:rPr>
          <w:rFonts w:ascii="標楷體" w:hAnsi="標楷體" w:cs="DFKaiShu-SB-Estd-BF" w:hint="eastAsia"/>
          <w:kern w:val="0"/>
          <w:sz w:val="28"/>
          <w:szCs w:val="28"/>
        </w:rPr>
        <w:t>不利共享汽機車之發展，允宜</w:t>
      </w:r>
      <w:proofErr w:type="gramStart"/>
      <w:r w:rsidR="00E835C3" w:rsidRPr="004F1C74">
        <w:rPr>
          <w:rFonts w:ascii="標楷體" w:hAnsi="標楷體" w:cs="DFKaiShu-SB-Estd-BF" w:hint="eastAsia"/>
          <w:kern w:val="0"/>
          <w:sz w:val="28"/>
          <w:szCs w:val="28"/>
        </w:rPr>
        <w:t>研</w:t>
      </w:r>
      <w:proofErr w:type="gramEnd"/>
      <w:r w:rsidR="00E835C3" w:rsidRPr="004F1C74">
        <w:rPr>
          <w:rFonts w:ascii="標楷體" w:hAnsi="標楷體" w:cs="DFKaiShu-SB-Estd-BF" w:hint="eastAsia"/>
          <w:kern w:val="0"/>
          <w:sz w:val="28"/>
          <w:szCs w:val="28"/>
        </w:rPr>
        <w:t>謀改善</w:t>
      </w:r>
      <w:r w:rsidR="00B01A7D" w:rsidRPr="004F1C74">
        <w:rPr>
          <w:rFonts w:ascii="標楷體" w:hAnsi="標楷體" w:cs="DFKaiShu-SB-Estd-BF" w:hint="eastAsia"/>
          <w:kern w:val="0"/>
          <w:sz w:val="28"/>
          <w:szCs w:val="28"/>
        </w:rPr>
        <w:t>。</w:t>
      </w:r>
    </w:p>
    <w:p w14:paraId="6F9BC572" w14:textId="02D22A30" w:rsidR="00E835C3" w:rsidRDefault="00E835C3" w:rsidP="007C18A0">
      <w:pPr>
        <w:overflowPunct w:val="0"/>
        <w:spacing w:line="460" w:lineRule="exact"/>
        <w:ind w:firstLineChars="200" w:firstLine="488"/>
        <w:jc w:val="both"/>
        <w:rPr>
          <w:rFonts w:ascii="標楷體" w:eastAsia="標楷體" w:hAnsi="標楷體" w:cstheme="majorBidi"/>
        </w:rPr>
      </w:pPr>
      <w:r w:rsidRPr="00E835C3">
        <w:rPr>
          <w:rFonts w:ascii="標楷體" w:eastAsia="標楷體" w:hAnsi="標楷體" w:cstheme="majorBidi" w:hint="eastAsia"/>
          <w:bCs/>
          <w:spacing w:val="2"/>
        </w:rPr>
        <w:t>國家發展委員會於111年3月公布「臺灣2050</w:t>
      </w:r>
      <w:proofErr w:type="gramStart"/>
      <w:r w:rsidRPr="00E835C3">
        <w:rPr>
          <w:rFonts w:ascii="標楷體" w:eastAsia="標楷體" w:hAnsi="標楷體" w:cstheme="majorBidi" w:hint="eastAsia"/>
          <w:bCs/>
          <w:spacing w:val="2"/>
        </w:rPr>
        <w:t>淨零排放</w:t>
      </w:r>
      <w:proofErr w:type="gramEnd"/>
      <w:r w:rsidRPr="00E835C3">
        <w:rPr>
          <w:rFonts w:ascii="標楷體" w:eastAsia="標楷體" w:hAnsi="標楷體" w:cstheme="majorBidi" w:hint="eastAsia"/>
          <w:bCs/>
          <w:spacing w:val="2"/>
        </w:rPr>
        <w:t>路徑及策略總說明」，規劃12項關鍵戰略，期藉由能源轉型、產業轉型、生活轉型、社會轉型等4大轉型策略之推動，實現</w:t>
      </w:r>
      <w:proofErr w:type="gramStart"/>
      <w:r w:rsidRPr="00E835C3">
        <w:rPr>
          <w:rFonts w:ascii="標楷體" w:eastAsia="標楷體" w:hAnsi="標楷體" w:cstheme="majorBidi" w:hint="eastAsia"/>
          <w:bCs/>
          <w:spacing w:val="2"/>
        </w:rPr>
        <w:t>2050年淨零排放</w:t>
      </w:r>
      <w:proofErr w:type="gramEnd"/>
      <w:r w:rsidRPr="00E835C3">
        <w:rPr>
          <w:rFonts w:ascii="標楷體" w:eastAsia="標楷體" w:hAnsi="標楷體" w:cstheme="majorBidi" w:hint="eastAsia"/>
          <w:bCs/>
          <w:spacing w:val="2"/>
        </w:rPr>
        <w:t>之永續社會目標，其中環境保護署（112年8月22日改制為環境部）主政之關鍵戰略十臺灣2050</w:t>
      </w:r>
      <w:proofErr w:type="gramStart"/>
      <w:r w:rsidRPr="00E835C3">
        <w:rPr>
          <w:rFonts w:ascii="標楷體" w:eastAsia="標楷體" w:hAnsi="標楷體" w:cstheme="majorBidi" w:hint="eastAsia"/>
          <w:bCs/>
          <w:spacing w:val="2"/>
        </w:rPr>
        <w:t>淨零轉型</w:t>
      </w:r>
      <w:proofErr w:type="gramEnd"/>
      <w:r w:rsidRPr="00E835C3">
        <w:rPr>
          <w:rFonts w:ascii="標楷體" w:eastAsia="標楷體" w:hAnsi="標楷體" w:cstheme="majorBidi" w:hint="eastAsia"/>
          <w:bCs/>
          <w:spacing w:val="2"/>
        </w:rPr>
        <w:t>「</w:t>
      </w:r>
      <w:proofErr w:type="gramStart"/>
      <w:r w:rsidRPr="00E835C3">
        <w:rPr>
          <w:rFonts w:ascii="標楷體" w:eastAsia="標楷體" w:hAnsi="標楷體" w:cstheme="majorBidi" w:hint="eastAsia"/>
          <w:bCs/>
          <w:spacing w:val="2"/>
        </w:rPr>
        <w:t>淨零綠</w:t>
      </w:r>
      <w:proofErr w:type="gramEnd"/>
      <w:r w:rsidRPr="00E835C3">
        <w:rPr>
          <w:rFonts w:ascii="標楷體" w:eastAsia="標楷體" w:hAnsi="標楷體" w:cstheme="majorBidi" w:hint="eastAsia"/>
          <w:bCs/>
          <w:spacing w:val="2"/>
        </w:rPr>
        <w:t>生活」關鍵戰略行動計畫（下稱淨零綠生活行動計畫），「行/樂」面向之「低碳運輸網絡」，規劃推廣共享汽機車之具體措施，期透過發展共享運輸服務，逐步改變過去民眾之運輸行為。</w:t>
      </w:r>
      <w:proofErr w:type="gramStart"/>
      <w:r w:rsidRPr="00E835C3">
        <w:rPr>
          <w:rFonts w:ascii="標楷體" w:eastAsia="標楷體" w:hAnsi="標楷體" w:cstheme="majorBidi" w:hint="eastAsia"/>
        </w:rPr>
        <w:t>據淨零綠</w:t>
      </w:r>
      <w:proofErr w:type="gramEnd"/>
      <w:r w:rsidRPr="00E835C3">
        <w:rPr>
          <w:rFonts w:ascii="標楷體" w:eastAsia="標楷體" w:hAnsi="標楷體" w:cstheme="majorBidi" w:hint="eastAsia"/>
        </w:rPr>
        <w:t>生活行動計畫列載，推廣共享汽機車之短期（2023年至2030年）具體行動，係鼓勵地方政府推廣共享汽機車服務；中長期（2031年至2050年）推動構想，則係發展全民環保駕駛、智慧租車，以租代購、服務化商業模式等。交通部為推廣共享汽機車服務之執行機關，</w:t>
      </w:r>
      <w:proofErr w:type="gramStart"/>
      <w:r w:rsidRPr="00E835C3">
        <w:rPr>
          <w:rFonts w:ascii="標楷體" w:eastAsia="標楷體" w:hAnsi="標楷體" w:cstheme="majorBidi" w:hint="eastAsia"/>
        </w:rPr>
        <w:t>惟淨零綠</w:t>
      </w:r>
      <w:proofErr w:type="gramEnd"/>
      <w:r w:rsidRPr="00E835C3">
        <w:rPr>
          <w:rFonts w:ascii="標楷體" w:eastAsia="標楷體" w:hAnsi="標楷體" w:cstheme="majorBidi" w:hint="eastAsia"/>
        </w:rPr>
        <w:t>生活行動計畫未針對推廣共享汽機車之措施設定計畫目標及預期效益，致無法評估與衡量目標及計畫成效之達成情形。又國內共享機車</w:t>
      </w:r>
      <w:proofErr w:type="gramStart"/>
      <w:r w:rsidRPr="00E835C3">
        <w:rPr>
          <w:rFonts w:ascii="標楷體" w:eastAsia="標楷體" w:hAnsi="標楷體" w:cstheme="majorBidi" w:hint="eastAsia"/>
        </w:rPr>
        <w:t>業者均已使用</w:t>
      </w:r>
      <w:proofErr w:type="gramEnd"/>
      <w:r w:rsidRPr="00E835C3">
        <w:rPr>
          <w:rFonts w:ascii="標楷體" w:eastAsia="標楷體" w:hAnsi="標楷體" w:cstheme="majorBidi" w:hint="eastAsia"/>
        </w:rPr>
        <w:t>電動機車，共享汽車因充電問題，業者仍多以燃油車或油電混合動力車為營運車輛，綠色運輸推動效果尚有提升空間。據交通部於113年2月23日召開「關鍵戰略七『運具電動化及無碳化』行動措施計畫113年第1次管考會議」就電動運具</w:t>
      </w:r>
      <w:proofErr w:type="gramStart"/>
      <w:r w:rsidRPr="00E835C3">
        <w:rPr>
          <w:rFonts w:ascii="標楷體" w:eastAsia="標楷體" w:hAnsi="標楷體" w:cstheme="majorBidi" w:hint="eastAsia"/>
        </w:rPr>
        <w:t>市售比輔導</w:t>
      </w:r>
      <w:proofErr w:type="gramEnd"/>
      <w:r w:rsidRPr="00E835C3">
        <w:rPr>
          <w:rFonts w:ascii="標楷體" w:eastAsia="標楷體" w:hAnsi="標楷體" w:cstheme="majorBidi" w:hint="eastAsia"/>
        </w:rPr>
        <w:t>及管制措施之討論議題，請公路局與地方政府</w:t>
      </w:r>
      <w:proofErr w:type="gramStart"/>
      <w:r w:rsidRPr="00E835C3">
        <w:rPr>
          <w:rFonts w:ascii="標楷體" w:eastAsia="標楷體" w:hAnsi="標楷體" w:cstheme="majorBidi" w:hint="eastAsia"/>
        </w:rPr>
        <w:t>研</w:t>
      </w:r>
      <w:proofErr w:type="gramEnd"/>
      <w:r w:rsidRPr="00E835C3">
        <w:rPr>
          <w:rFonts w:ascii="標楷體" w:eastAsia="標楷體" w:hAnsi="標楷體" w:cstheme="majorBidi" w:hint="eastAsia"/>
        </w:rPr>
        <w:t>議評估共享汽車如何協助推動運具電動化，並請經濟部會同交通部與地方政府</w:t>
      </w:r>
      <w:proofErr w:type="gramStart"/>
      <w:r w:rsidRPr="00E835C3">
        <w:rPr>
          <w:rFonts w:ascii="標楷體" w:eastAsia="標楷體" w:hAnsi="標楷體" w:cstheme="majorBidi" w:hint="eastAsia"/>
        </w:rPr>
        <w:t>研</w:t>
      </w:r>
      <w:proofErr w:type="gramEnd"/>
      <w:r w:rsidRPr="00E835C3">
        <w:rPr>
          <w:rFonts w:ascii="標楷體" w:eastAsia="標楷體" w:hAnsi="標楷體" w:cstheme="majorBidi" w:hint="eastAsia"/>
        </w:rPr>
        <w:t>議評估共享機車如何擴大規模系統、服務範圍等。惟迄114年3月6日止，該會議召開已逾1年，經濟部、交通部及地方政府遲未共同</w:t>
      </w:r>
      <w:proofErr w:type="gramStart"/>
      <w:r w:rsidRPr="00E835C3">
        <w:rPr>
          <w:rFonts w:ascii="標楷體" w:eastAsia="標楷體" w:hAnsi="標楷體" w:cstheme="majorBidi" w:hint="eastAsia"/>
        </w:rPr>
        <w:t>研</w:t>
      </w:r>
      <w:proofErr w:type="gramEnd"/>
      <w:r w:rsidRPr="00E835C3">
        <w:rPr>
          <w:rFonts w:ascii="標楷體" w:eastAsia="標楷體" w:hAnsi="標楷體" w:cstheme="majorBidi" w:hint="eastAsia"/>
        </w:rPr>
        <w:t>議相關評估作業，經函請行政院督促環境部、交通部及經濟部等機關共同檢討計畫執行方向，</w:t>
      </w:r>
      <w:proofErr w:type="gramStart"/>
      <w:r w:rsidRPr="00E835C3">
        <w:rPr>
          <w:rFonts w:ascii="標楷體" w:eastAsia="標楷體" w:hAnsi="標楷體" w:cstheme="majorBidi" w:hint="eastAsia"/>
        </w:rPr>
        <w:t>妥訂績效</w:t>
      </w:r>
      <w:proofErr w:type="gramEnd"/>
      <w:r w:rsidRPr="00E835C3">
        <w:rPr>
          <w:rFonts w:ascii="標楷體" w:eastAsia="標楷體" w:hAnsi="標楷體" w:cstheme="majorBidi" w:hint="eastAsia"/>
        </w:rPr>
        <w:t>指標，以有效推廣共享汽機車服務，打造低碳運輸網絡</w:t>
      </w:r>
      <w:r w:rsidRPr="00576A79">
        <w:rPr>
          <w:rFonts w:ascii="標楷體" w:eastAsia="標楷體" w:hAnsi="標楷體" w:cstheme="majorBidi" w:hint="eastAsia"/>
        </w:rPr>
        <w:t>。</w:t>
      </w:r>
      <w:r w:rsidR="007C18A0" w:rsidRPr="007C18A0">
        <w:rPr>
          <w:rFonts w:ascii="標楷體" w:eastAsia="標楷體" w:hAnsi="標楷體" w:cstheme="majorBidi" w:hint="eastAsia"/>
        </w:rPr>
        <w:t>據復：</w:t>
      </w:r>
      <w:proofErr w:type="gramStart"/>
      <w:r w:rsidR="007C18A0" w:rsidRPr="007C18A0">
        <w:rPr>
          <w:rFonts w:ascii="標楷體" w:eastAsia="標楷體" w:hAnsi="標楷體" w:cstheme="majorBidi" w:hint="eastAsia"/>
        </w:rPr>
        <w:t>淨零綠</w:t>
      </w:r>
      <w:proofErr w:type="gramEnd"/>
      <w:r w:rsidR="007C18A0" w:rsidRPr="007C18A0">
        <w:rPr>
          <w:rFonts w:ascii="標楷體" w:eastAsia="標楷體" w:hAnsi="標楷體" w:cstheme="majorBidi" w:hint="eastAsia"/>
        </w:rPr>
        <w:t>生活行動計畫由環境部統籌辦理，並納入推廣共享汽機車相關措施，</w:t>
      </w:r>
      <w:proofErr w:type="gramStart"/>
      <w:r w:rsidR="007C18A0" w:rsidRPr="007C18A0">
        <w:rPr>
          <w:rFonts w:ascii="標楷體" w:eastAsia="標楷體" w:hAnsi="標楷體" w:cstheme="majorBidi" w:hint="eastAsia"/>
        </w:rPr>
        <w:t>該部已配合</w:t>
      </w:r>
      <w:proofErr w:type="gramEnd"/>
      <w:r w:rsidR="007C18A0" w:rsidRPr="007C18A0">
        <w:rPr>
          <w:rFonts w:ascii="標楷體" w:eastAsia="標楷體" w:hAnsi="標楷體" w:cstheme="majorBidi" w:hint="eastAsia"/>
        </w:rPr>
        <w:t>交通部檢討修正績效指標，以精進執行成效，交通部亦配合該行動計畫推動通勤足跡數位盤查，並結合企業ESG機制，鼓勵員工使用綠色運輸及共享運具通勤，另透過補助地方政府辦理交通行動服務整合，並將同步檢討目標指標與效益衡量方式，強化與</w:t>
      </w:r>
      <w:proofErr w:type="gramStart"/>
      <w:r w:rsidR="007C18A0" w:rsidRPr="007C18A0">
        <w:rPr>
          <w:rFonts w:ascii="標楷體" w:eastAsia="標楷體" w:hAnsi="標楷體" w:cstheme="majorBidi" w:hint="eastAsia"/>
        </w:rPr>
        <w:t>淨零綠</w:t>
      </w:r>
      <w:proofErr w:type="gramEnd"/>
      <w:r w:rsidR="007C18A0" w:rsidRPr="007C18A0">
        <w:rPr>
          <w:rFonts w:ascii="標楷體" w:eastAsia="標楷體" w:hAnsi="標楷體" w:cstheme="majorBidi" w:hint="eastAsia"/>
        </w:rPr>
        <w:t>生活行動計畫之連結，以提升政策推動效益</w:t>
      </w:r>
      <w:r w:rsidRPr="007C18A0">
        <w:rPr>
          <w:rFonts w:ascii="標楷體" w:eastAsia="標楷體" w:hAnsi="標楷體" w:cstheme="majorBidi" w:hint="eastAsia"/>
        </w:rPr>
        <w:t>。</w:t>
      </w:r>
    </w:p>
    <w:p w14:paraId="6ABC251F" w14:textId="2CAE2C3C" w:rsidR="00821557" w:rsidRPr="00F06EA9" w:rsidRDefault="00821557" w:rsidP="0086170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AD3926">
        <w:rPr>
          <w:rFonts w:ascii="標楷體" w:hAnsi="標楷體" w:cs="DFKaiShu-SB-Estd-BF" w:hint="eastAsia"/>
          <w:kern w:val="0"/>
          <w:sz w:val="28"/>
          <w:szCs w:val="28"/>
        </w:rPr>
        <w:t>（二十一）</w:t>
      </w:r>
      <w:r w:rsidRPr="00F06EA9">
        <w:rPr>
          <w:rFonts w:ascii="標楷體" w:hAnsi="標楷體" w:cs="DFKaiShu-SB-Estd-BF" w:hint="eastAsia"/>
          <w:kern w:val="0"/>
          <w:sz w:val="28"/>
          <w:szCs w:val="28"/>
        </w:rPr>
        <w:t xml:space="preserve">　</w:t>
      </w:r>
      <w:r w:rsidR="00AD3926" w:rsidRPr="00AD3926">
        <w:rPr>
          <w:rFonts w:ascii="標楷體" w:hAnsi="標楷體" w:cs="DFKaiShu-SB-Estd-BF" w:hint="eastAsia"/>
          <w:kern w:val="0"/>
          <w:sz w:val="28"/>
          <w:szCs w:val="28"/>
        </w:rPr>
        <w:t>交通部為推動低碳交通區，納入「運具電動化及無碳化」關鍵戰略行動計畫相關措施，部分地方政府為因應氣候變遷，業制定（</w:t>
      </w:r>
      <w:proofErr w:type="gramStart"/>
      <w:r w:rsidR="00AD3926" w:rsidRPr="00AD3926">
        <w:rPr>
          <w:rFonts w:ascii="標楷體" w:hAnsi="標楷體" w:cs="DFKaiShu-SB-Estd-BF" w:hint="eastAsia"/>
          <w:kern w:val="0"/>
          <w:sz w:val="28"/>
          <w:szCs w:val="28"/>
        </w:rPr>
        <w:t>研</w:t>
      </w:r>
      <w:proofErr w:type="gramEnd"/>
      <w:r w:rsidR="00AD3926" w:rsidRPr="00AD3926">
        <w:rPr>
          <w:rFonts w:ascii="標楷體" w:hAnsi="標楷體" w:cs="DFKaiShu-SB-Estd-BF" w:hint="eastAsia"/>
          <w:kern w:val="0"/>
          <w:sz w:val="28"/>
          <w:szCs w:val="28"/>
        </w:rPr>
        <w:t>擬）</w:t>
      </w:r>
      <w:proofErr w:type="gramStart"/>
      <w:r w:rsidR="00AD3926" w:rsidRPr="00AD3926">
        <w:rPr>
          <w:rFonts w:ascii="標楷體" w:hAnsi="標楷體" w:cs="DFKaiShu-SB-Estd-BF" w:hint="eastAsia"/>
          <w:kern w:val="0"/>
          <w:sz w:val="28"/>
          <w:szCs w:val="28"/>
        </w:rPr>
        <w:t>淨零自治</w:t>
      </w:r>
      <w:proofErr w:type="gramEnd"/>
      <w:r w:rsidR="00AD3926" w:rsidRPr="00AD3926">
        <w:rPr>
          <w:rFonts w:ascii="標楷體" w:hAnsi="標楷體" w:cs="DFKaiShu-SB-Estd-BF" w:hint="eastAsia"/>
          <w:kern w:val="0"/>
          <w:sz w:val="28"/>
          <w:szCs w:val="28"/>
        </w:rPr>
        <w:t>條</w:t>
      </w:r>
      <w:r w:rsidR="00AD3926" w:rsidRPr="00AD3926">
        <w:rPr>
          <w:rFonts w:ascii="標楷體" w:hAnsi="標楷體" w:cs="DFKaiShu-SB-Estd-BF" w:hint="eastAsia"/>
          <w:kern w:val="0"/>
          <w:sz w:val="28"/>
          <w:szCs w:val="28"/>
        </w:rPr>
        <w:lastRenderedPageBreak/>
        <w:t>例（草案）據以推動，惟中央主管機關尚無法規或指引作為地方政府</w:t>
      </w:r>
      <w:proofErr w:type="gramStart"/>
      <w:r w:rsidR="00AD3926" w:rsidRPr="00AD3926">
        <w:rPr>
          <w:rFonts w:ascii="標楷體" w:hAnsi="標楷體" w:cs="DFKaiShu-SB-Estd-BF" w:hint="eastAsia"/>
          <w:kern w:val="0"/>
          <w:sz w:val="28"/>
          <w:szCs w:val="28"/>
        </w:rPr>
        <w:t>依循及參考</w:t>
      </w:r>
      <w:proofErr w:type="gramEnd"/>
      <w:r w:rsidR="00AD3926" w:rsidRPr="00AD3926">
        <w:rPr>
          <w:rFonts w:ascii="標楷體" w:hAnsi="標楷體" w:cs="DFKaiShu-SB-Estd-BF" w:hint="eastAsia"/>
          <w:kern w:val="0"/>
          <w:sz w:val="28"/>
          <w:szCs w:val="28"/>
        </w:rPr>
        <w:t>，管制對象之界定亦乏一致性標準，致地方政府規範存有差異，易使民眾產生混淆，允宜</w:t>
      </w:r>
      <w:proofErr w:type="gramStart"/>
      <w:r w:rsidR="00AD3926" w:rsidRPr="00AD3926">
        <w:rPr>
          <w:rFonts w:ascii="標楷體" w:hAnsi="標楷體" w:cs="DFKaiShu-SB-Estd-BF" w:hint="eastAsia"/>
          <w:kern w:val="0"/>
          <w:sz w:val="28"/>
          <w:szCs w:val="28"/>
        </w:rPr>
        <w:t>研</w:t>
      </w:r>
      <w:proofErr w:type="gramEnd"/>
      <w:r w:rsidR="00AD3926" w:rsidRPr="00AD3926">
        <w:rPr>
          <w:rFonts w:ascii="標楷體" w:hAnsi="標楷體" w:cs="DFKaiShu-SB-Estd-BF" w:hint="eastAsia"/>
          <w:kern w:val="0"/>
          <w:sz w:val="28"/>
          <w:szCs w:val="28"/>
        </w:rPr>
        <w:t>謀改善</w:t>
      </w:r>
      <w:r w:rsidR="00B01A7D" w:rsidRPr="00B01A7D">
        <w:rPr>
          <w:rFonts w:ascii="標楷體" w:hAnsi="標楷體" w:cs="DFKaiShu-SB-Estd-BF" w:hint="eastAsia"/>
          <w:kern w:val="0"/>
          <w:sz w:val="28"/>
          <w:szCs w:val="28"/>
        </w:rPr>
        <w:t>。</w:t>
      </w:r>
    </w:p>
    <w:p w14:paraId="4EE91005" w14:textId="2611A484" w:rsidR="00821557" w:rsidRPr="00C67DFB" w:rsidRDefault="00AD3926" w:rsidP="00861709">
      <w:pPr>
        <w:overflowPunct w:val="0"/>
        <w:spacing w:line="460" w:lineRule="exact"/>
        <w:ind w:firstLineChars="200" w:firstLine="480"/>
        <w:jc w:val="both"/>
      </w:pPr>
      <w:r w:rsidRPr="00AD3926">
        <w:rPr>
          <w:rFonts w:ascii="標楷體" w:eastAsia="標楷體" w:hAnsi="標楷體" w:cs="新細明體" w:hint="eastAsia"/>
          <w:bCs/>
        </w:rPr>
        <w:t>交通部為打造低耗能交通場域，業將低碳交通區納入行政院核定之「運具電動化及無碳化」關鍵戰略行動計畫相關措施，並將「鼓勵地方政府規劃設置低碳交通區」列為關鍵績效指標，預計於114年完成推動機制，119年完成6處低碳交通區之設置，經運輸研究所（下稱運</w:t>
      </w:r>
      <w:proofErr w:type="gramStart"/>
      <w:r w:rsidRPr="00AD3926">
        <w:rPr>
          <w:rFonts w:ascii="標楷體" w:eastAsia="標楷體" w:hAnsi="標楷體" w:cs="新細明體" w:hint="eastAsia"/>
          <w:bCs/>
        </w:rPr>
        <w:t>研</w:t>
      </w:r>
      <w:proofErr w:type="gramEnd"/>
      <w:r w:rsidRPr="00AD3926">
        <w:rPr>
          <w:rFonts w:ascii="標楷體" w:eastAsia="標楷體" w:hAnsi="標楷體" w:cs="新細明體" w:hint="eastAsia"/>
          <w:bCs/>
        </w:rPr>
        <w:t>所）於112至113年間辦理「低碳交通區推動機制之研究</w:t>
      </w:r>
      <w:r w:rsidR="00F978EE" w:rsidRPr="00AD3926">
        <w:rPr>
          <w:rFonts w:ascii="標楷體" w:eastAsia="標楷體" w:hAnsi="標楷體" w:cs="新細明體" w:hint="eastAsia"/>
          <w:bCs/>
        </w:rPr>
        <w:t>－</w:t>
      </w:r>
      <w:r w:rsidRPr="00AD3926">
        <w:rPr>
          <w:rFonts w:ascii="標楷體" w:eastAsia="標楷體" w:hAnsi="標楷體" w:cs="新細明體" w:hint="eastAsia"/>
          <w:bCs/>
        </w:rPr>
        <w:t>設置之評估與配套措施/推動指引」計畫，據該研究彙整之資訊，已有效推行低碳交通區之國家，其關鍵因素在於掌握設置條件、管制方式、政策法規、資金支援、配套措施及公民溝通等6項，其中在政策法規方面，多由中央政府制定法規作為地方政府遵循依據</w:t>
      </w:r>
      <w:r w:rsidR="008C4521">
        <w:rPr>
          <w:rFonts w:ascii="標楷體" w:eastAsia="標楷體" w:hAnsi="標楷體" w:cs="新細明體" w:hint="eastAsia"/>
          <w:bCs/>
        </w:rPr>
        <w:t>；</w:t>
      </w:r>
      <w:r w:rsidRPr="00AD3926">
        <w:rPr>
          <w:rFonts w:ascii="標楷體" w:eastAsia="標楷體" w:hAnsi="標楷體" w:cs="新細明體" w:hint="eastAsia"/>
          <w:bCs/>
        </w:rPr>
        <w:t>研究結果，地方政府建議中央政府就低碳交通區之推動制定全國一致性法規，</w:t>
      </w:r>
      <w:proofErr w:type="gramStart"/>
      <w:r w:rsidRPr="00AD3926">
        <w:rPr>
          <w:rFonts w:ascii="標楷體" w:eastAsia="標楷體" w:hAnsi="標楷體" w:cs="新細明體" w:hint="eastAsia"/>
          <w:bCs/>
        </w:rPr>
        <w:t>俾</w:t>
      </w:r>
      <w:proofErr w:type="gramEnd"/>
      <w:r w:rsidRPr="00AD3926">
        <w:rPr>
          <w:rFonts w:ascii="標楷體" w:eastAsia="標楷體" w:hAnsi="標楷體" w:cs="新細明體" w:hint="eastAsia"/>
          <w:bCs/>
        </w:rPr>
        <w:t>利遵循。運</w:t>
      </w:r>
      <w:proofErr w:type="gramStart"/>
      <w:r w:rsidRPr="00AD3926">
        <w:rPr>
          <w:rFonts w:ascii="標楷體" w:eastAsia="標楷體" w:hAnsi="標楷體" w:cs="新細明體" w:hint="eastAsia"/>
          <w:bCs/>
        </w:rPr>
        <w:t>研</w:t>
      </w:r>
      <w:proofErr w:type="gramEnd"/>
      <w:r w:rsidRPr="00AD3926">
        <w:rPr>
          <w:rFonts w:ascii="標楷體" w:eastAsia="標楷體" w:hAnsi="標楷體" w:cs="新細明體" w:hint="eastAsia"/>
          <w:bCs/>
        </w:rPr>
        <w:t>所</w:t>
      </w:r>
      <w:proofErr w:type="gramStart"/>
      <w:r w:rsidRPr="00AD3926">
        <w:rPr>
          <w:rFonts w:ascii="標楷體" w:eastAsia="標楷體" w:hAnsi="標楷體" w:cs="新細明體" w:hint="eastAsia"/>
          <w:bCs/>
        </w:rPr>
        <w:t>爰</w:t>
      </w:r>
      <w:proofErr w:type="gramEnd"/>
      <w:r w:rsidRPr="00AD3926">
        <w:rPr>
          <w:rFonts w:ascii="標楷體" w:eastAsia="標楷體" w:hAnsi="標楷體" w:cs="新細明體" w:hint="eastAsia"/>
          <w:bCs/>
        </w:rPr>
        <w:t>於113年10月</w:t>
      </w:r>
      <w:proofErr w:type="gramStart"/>
      <w:r w:rsidRPr="00AD3926">
        <w:rPr>
          <w:rFonts w:ascii="標楷體" w:eastAsia="標楷體" w:hAnsi="標楷體" w:cs="新細明體" w:hint="eastAsia"/>
          <w:bCs/>
        </w:rPr>
        <w:t>研</w:t>
      </w:r>
      <w:proofErr w:type="gramEnd"/>
      <w:r w:rsidRPr="00AD3926">
        <w:rPr>
          <w:rFonts w:ascii="標楷體" w:eastAsia="標楷體" w:hAnsi="標楷體" w:cs="新細明體" w:hint="eastAsia"/>
          <w:bCs/>
        </w:rPr>
        <w:t>擬「交通部補助低碳交通區試辦作業要點（草案）」陳報交通部，</w:t>
      </w:r>
      <w:proofErr w:type="gramStart"/>
      <w:r w:rsidRPr="00AD3926">
        <w:rPr>
          <w:rFonts w:ascii="標楷體" w:eastAsia="標楷體" w:hAnsi="標楷體" w:cs="新細明體" w:hint="eastAsia"/>
          <w:bCs/>
        </w:rPr>
        <w:t>該部為周延</w:t>
      </w:r>
      <w:proofErr w:type="gramEnd"/>
      <w:r w:rsidRPr="00AD3926">
        <w:rPr>
          <w:rFonts w:ascii="標楷體" w:eastAsia="標楷體" w:hAnsi="標楷體" w:cs="新細明體" w:hint="eastAsia"/>
          <w:bCs/>
        </w:rPr>
        <w:t>完備該要點</w:t>
      </w:r>
      <w:r w:rsidR="002B3DFA" w:rsidRPr="00AD3926">
        <w:rPr>
          <w:rFonts w:ascii="標楷體" w:eastAsia="標楷體" w:hAnsi="標楷體" w:cs="新細明體" w:hint="eastAsia"/>
          <w:bCs/>
        </w:rPr>
        <w:t>（草案）</w:t>
      </w:r>
      <w:r w:rsidRPr="00AD3926">
        <w:rPr>
          <w:rFonts w:ascii="標楷體" w:eastAsia="標楷體" w:hAnsi="標楷體" w:cs="新細明體" w:hint="eastAsia"/>
          <w:bCs/>
        </w:rPr>
        <w:t>，請該所</w:t>
      </w:r>
      <w:proofErr w:type="gramStart"/>
      <w:r w:rsidRPr="00AD3926">
        <w:rPr>
          <w:rFonts w:ascii="標楷體" w:eastAsia="標楷體" w:hAnsi="標楷體" w:cs="新細明體" w:hint="eastAsia"/>
          <w:bCs/>
        </w:rPr>
        <w:t>賡</w:t>
      </w:r>
      <w:proofErr w:type="gramEnd"/>
      <w:r w:rsidRPr="00AD3926">
        <w:rPr>
          <w:rFonts w:ascii="標楷體" w:eastAsia="標楷體" w:hAnsi="標楷體" w:cs="新細明體" w:hint="eastAsia"/>
          <w:bCs/>
        </w:rPr>
        <w:t>續檢討提出符合國情之低碳交通區推動機制，運</w:t>
      </w:r>
      <w:proofErr w:type="gramStart"/>
      <w:r w:rsidRPr="00AD3926">
        <w:rPr>
          <w:rFonts w:ascii="標楷體" w:eastAsia="標楷體" w:hAnsi="標楷體" w:cs="新細明體" w:hint="eastAsia"/>
          <w:bCs/>
        </w:rPr>
        <w:t>研</w:t>
      </w:r>
      <w:proofErr w:type="gramEnd"/>
      <w:r w:rsidRPr="00AD3926">
        <w:rPr>
          <w:rFonts w:ascii="標楷體" w:eastAsia="標楷體" w:hAnsi="標楷體" w:cs="新細明體" w:hint="eastAsia"/>
          <w:bCs/>
        </w:rPr>
        <w:t>所並</w:t>
      </w:r>
      <w:proofErr w:type="gramStart"/>
      <w:r w:rsidRPr="00AD3926">
        <w:rPr>
          <w:rFonts w:ascii="標楷體" w:eastAsia="標楷體" w:hAnsi="標楷體" w:cs="新細明體" w:hint="eastAsia"/>
          <w:bCs/>
        </w:rPr>
        <w:t>研</w:t>
      </w:r>
      <w:proofErr w:type="gramEnd"/>
      <w:r w:rsidRPr="00AD3926">
        <w:rPr>
          <w:rFonts w:ascii="標楷體" w:eastAsia="標楷體" w:hAnsi="標楷體" w:cs="新細明體" w:hint="eastAsia"/>
          <w:bCs/>
        </w:rPr>
        <w:t>擬「地方政府低碳交通區推動指引（草案）」，供地方政府參考，據以規劃及推動符合在地需求之低碳交通區。另為推動低碳交通區，須對管制對象有明確之界定標準，現行除經濟部訂定之「車輛容許耗用能源標準及檢查管理辦法」及「電動車輛能源效率標示格式」外，尚無辨別車輛碳排放之標準，經</w:t>
      </w:r>
      <w:proofErr w:type="gramStart"/>
      <w:r w:rsidRPr="00AD3926">
        <w:rPr>
          <w:rFonts w:ascii="標楷體" w:eastAsia="標楷體" w:hAnsi="標楷體" w:cs="新細明體" w:hint="eastAsia"/>
          <w:bCs/>
        </w:rPr>
        <w:t>環境部依氣候</w:t>
      </w:r>
      <w:proofErr w:type="gramEnd"/>
      <w:r w:rsidRPr="00AD3926">
        <w:rPr>
          <w:rFonts w:ascii="標楷體" w:eastAsia="標楷體" w:hAnsi="標楷體" w:cs="新細明體" w:hint="eastAsia"/>
          <w:bCs/>
        </w:rPr>
        <w:t>變遷因應法第23條規定，於113年蒐集研究各國車輛溫室氣體排放管理方法，初步</w:t>
      </w:r>
      <w:proofErr w:type="gramStart"/>
      <w:r w:rsidRPr="00AD3926">
        <w:rPr>
          <w:rFonts w:ascii="標楷體" w:eastAsia="標楷體" w:hAnsi="標楷體" w:cs="新細明體" w:hint="eastAsia"/>
          <w:bCs/>
        </w:rPr>
        <w:t>研</w:t>
      </w:r>
      <w:proofErr w:type="gramEnd"/>
      <w:r w:rsidRPr="00AD3926">
        <w:rPr>
          <w:rFonts w:ascii="標楷體" w:eastAsia="標楷體" w:hAnsi="標楷體" w:cs="新細明體" w:hint="eastAsia"/>
          <w:bCs/>
        </w:rPr>
        <w:t>擬「車輛溫室氣體排放效能標準（草案）」</w:t>
      </w:r>
      <w:r w:rsidR="002E19EE">
        <w:rPr>
          <w:rFonts w:ascii="標楷體" w:eastAsia="標楷體" w:hAnsi="標楷體" w:cs="新細明體" w:hint="eastAsia"/>
          <w:bCs/>
        </w:rPr>
        <w:t>。</w:t>
      </w:r>
      <w:r w:rsidRPr="00AD3926">
        <w:rPr>
          <w:rFonts w:ascii="標楷體" w:eastAsia="標楷體" w:hAnsi="標楷體" w:cs="新細明體" w:hint="eastAsia"/>
          <w:bCs/>
        </w:rPr>
        <w:t>惟該標準（草案）僅</w:t>
      </w:r>
      <w:proofErr w:type="gramStart"/>
      <w:r w:rsidRPr="00AD3926">
        <w:rPr>
          <w:rFonts w:ascii="標楷體" w:eastAsia="標楷體" w:hAnsi="標楷體" w:cs="新細明體" w:hint="eastAsia"/>
          <w:bCs/>
        </w:rPr>
        <w:t>針對新售車輛</w:t>
      </w:r>
      <w:proofErr w:type="gramEnd"/>
      <w:r w:rsidRPr="00AD3926">
        <w:rPr>
          <w:rFonts w:ascii="標楷體" w:eastAsia="標楷體" w:hAnsi="標楷體" w:cs="新細明體" w:hint="eastAsia"/>
          <w:bCs/>
        </w:rPr>
        <w:t>加以訂定，尚乏全面性車輛碳排放標準，作為設置低碳交通區管制</w:t>
      </w:r>
      <w:proofErr w:type="gramStart"/>
      <w:r w:rsidRPr="00AD3926">
        <w:rPr>
          <w:rFonts w:ascii="標楷體" w:eastAsia="標楷體" w:hAnsi="標楷體" w:cs="新細明體" w:hint="eastAsia"/>
          <w:bCs/>
        </w:rPr>
        <w:t>高排碳</w:t>
      </w:r>
      <w:proofErr w:type="gramEnd"/>
      <w:r w:rsidRPr="00AD3926">
        <w:rPr>
          <w:rFonts w:ascii="標楷體" w:eastAsia="標楷體" w:hAnsi="標楷體" w:cs="新細明體" w:hint="eastAsia"/>
          <w:bCs/>
        </w:rPr>
        <w:t>車輛</w:t>
      </w:r>
      <w:proofErr w:type="gramStart"/>
      <w:r w:rsidRPr="00AD3926">
        <w:rPr>
          <w:rFonts w:ascii="標楷體" w:eastAsia="標楷體" w:hAnsi="標楷體" w:cs="新細明體" w:hint="eastAsia"/>
          <w:bCs/>
        </w:rPr>
        <w:t>之參據</w:t>
      </w:r>
      <w:proofErr w:type="gramEnd"/>
      <w:r w:rsidR="002E19EE">
        <w:rPr>
          <w:rFonts w:ascii="標楷體" w:eastAsia="標楷體" w:hAnsi="標楷體" w:cs="新細明體" w:hint="eastAsia"/>
          <w:bCs/>
        </w:rPr>
        <w:t>，</w:t>
      </w:r>
      <w:r w:rsidRPr="00AD3926">
        <w:rPr>
          <w:rFonts w:ascii="標楷體" w:eastAsia="標楷體" w:hAnsi="標楷體" w:cs="新細明體" w:hint="eastAsia"/>
          <w:bCs/>
        </w:rPr>
        <w:t>顯示中央權責機關尚未就低碳交通區</w:t>
      </w:r>
      <w:proofErr w:type="gramStart"/>
      <w:r w:rsidRPr="00AD3926">
        <w:rPr>
          <w:rFonts w:ascii="標楷體" w:eastAsia="標楷體" w:hAnsi="標楷體" w:cs="新細明體" w:hint="eastAsia"/>
          <w:bCs/>
        </w:rPr>
        <w:t>研</w:t>
      </w:r>
      <w:proofErr w:type="gramEnd"/>
      <w:r w:rsidRPr="00AD3926">
        <w:rPr>
          <w:rFonts w:ascii="標楷體" w:eastAsia="標楷體" w:hAnsi="標楷體" w:cs="新細明體" w:hint="eastAsia"/>
          <w:bCs/>
        </w:rPr>
        <w:t>訂可供全國遵循之一致性法規，亦未訂定相關指引供地方政府作為設置低碳交通區及界定管制對象之參考，不利低碳交通區之推動。又為因應氣候變遷，截至113年底止，計有臺北市等9個市縣政府已陸續</w:t>
      </w:r>
      <w:proofErr w:type="gramStart"/>
      <w:r w:rsidRPr="00AD3926">
        <w:rPr>
          <w:rFonts w:ascii="標楷體" w:eastAsia="標楷體" w:hAnsi="標楷體" w:cs="新細明體" w:hint="eastAsia"/>
          <w:bCs/>
        </w:rPr>
        <w:t>制定淨零排放</w:t>
      </w:r>
      <w:proofErr w:type="gramEnd"/>
      <w:r w:rsidRPr="00AD3926">
        <w:rPr>
          <w:rFonts w:ascii="標楷體" w:eastAsia="標楷體" w:hAnsi="標楷體" w:cs="新細明體" w:hint="eastAsia"/>
          <w:bCs/>
        </w:rPr>
        <w:t>相關自治條例（下統稱淨零自治條例）或</w:t>
      </w:r>
      <w:proofErr w:type="gramStart"/>
      <w:r w:rsidRPr="00AD3926">
        <w:rPr>
          <w:rFonts w:ascii="標楷體" w:eastAsia="標楷體" w:hAnsi="標楷體" w:cs="新細明體" w:hint="eastAsia"/>
          <w:bCs/>
        </w:rPr>
        <w:t>研</w:t>
      </w:r>
      <w:proofErr w:type="gramEnd"/>
      <w:r w:rsidRPr="00AD3926">
        <w:rPr>
          <w:rFonts w:ascii="標楷體" w:eastAsia="標楷體" w:hAnsi="標楷體" w:cs="新細明體" w:hint="eastAsia"/>
          <w:bCs/>
        </w:rPr>
        <w:t>擬自治條例（草案），並規範實施低碳交通區等措施，其中僅臺北市、桃園市及</w:t>
      </w:r>
      <w:proofErr w:type="gramStart"/>
      <w:r w:rsidRPr="00AD3926">
        <w:rPr>
          <w:rFonts w:ascii="標楷體" w:eastAsia="標楷體" w:hAnsi="標楷體" w:cs="新細明體" w:hint="eastAsia"/>
          <w:bCs/>
        </w:rPr>
        <w:t>臺</w:t>
      </w:r>
      <w:proofErr w:type="gramEnd"/>
      <w:r w:rsidRPr="00AD3926">
        <w:rPr>
          <w:rFonts w:ascii="標楷體" w:eastAsia="標楷體" w:hAnsi="標楷體" w:cs="新細明體" w:hint="eastAsia"/>
          <w:bCs/>
        </w:rPr>
        <w:t>南市等3個市政府</w:t>
      </w:r>
      <w:proofErr w:type="gramStart"/>
      <w:r w:rsidRPr="00AD3926">
        <w:rPr>
          <w:rFonts w:ascii="標楷體" w:eastAsia="標楷體" w:hAnsi="標楷體" w:cs="新細明體" w:hint="eastAsia"/>
          <w:bCs/>
        </w:rPr>
        <w:t>於淨零</w:t>
      </w:r>
      <w:proofErr w:type="gramEnd"/>
      <w:r w:rsidRPr="00AD3926">
        <w:rPr>
          <w:rFonts w:ascii="標楷體" w:eastAsia="標楷體" w:hAnsi="標楷體" w:cs="新細明體" w:hint="eastAsia"/>
          <w:bCs/>
        </w:rPr>
        <w:t>自治條例（草案）中</w:t>
      </w:r>
      <w:proofErr w:type="gramStart"/>
      <w:r w:rsidRPr="00AD3926">
        <w:rPr>
          <w:rFonts w:ascii="標楷體" w:eastAsia="標楷體" w:hAnsi="標楷體" w:cs="新細明體" w:hint="eastAsia"/>
          <w:bCs/>
        </w:rPr>
        <w:t>明定低碳</w:t>
      </w:r>
      <w:proofErr w:type="gramEnd"/>
      <w:r w:rsidRPr="00AD3926">
        <w:rPr>
          <w:rFonts w:ascii="標楷體" w:eastAsia="標楷體" w:hAnsi="標楷體" w:cs="新細明體" w:hint="eastAsia"/>
          <w:bCs/>
        </w:rPr>
        <w:t>交通區之定義，且管制對象高（低）</w:t>
      </w:r>
      <w:proofErr w:type="gramStart"/>
      <w:r w:rsidRPr="00AD3926">
        <w:rPr>
          <w:rFonts w:ascii="標楷體" w:eastAsia="標楷體" w:hAnsi="標楷體" w:cs="新細明體" w:hint="eastAsia"/>
          <w:bCs/>
        </w:rPr>
        <w:t>排碳車輛</w:t>
      </w:r>
      <w:proofErr w:type="gramEnd"/>
      <w:r w:rsidRPr="00AD3926">
        <w:rPr>
          <w:rFonts w:ascii="標楷體" w:eastAsia="標楷體" w:hAnsi="標楷體" w:cs="新細明體" w:hint="eastAsia"/>
          <w:bCs/>
        </w:rPr>
        <w:t>亦乏界定標準；</w:t>
      </w:r>
      <w:proofErr w:type="gramStart"/>
      <w:r w:rsidRPr="00AD3926">
        <w:rPr>
          <w:rFonts w:ascii="標楷體" w:eastAsia="標楷體" w:hAnsi="標楷體" w:cs="新細明體" w:hint="eastAsia"/>
          <w:bCs/>
        </w:rPr>
        <w:t>另僅臺北市</w:t>
      </w:r>
      <w:proofErr w:type="gramEnd"/>
      <w:r w:rsidRPr="00AD3926">
        <w:rPr>
          <w:rFonts w:ascii="標楷體" w:eastAsia="標楷體" w:hAnsi="標楷體" w:cs="新細明體" w:hint="eastAsia"/>
          <w:bCs/>
        </w:rPr>
        <w:t>、新北市、桃園市及宜蘭縣等4個市縣政府針對低碳交通區訂定相關罰則，罰鍰金額介於300元至6萬元間，</w:t>
      </w:r>
      <w:proofErr w:type="gramStart"/>
      <w:r w:rsidRPr="00AD3926">
        <w:rPr>
          <w:rFonts w:ascii="標楷體" w:eastAsia="標楷體" w:hAnsi="標楷體" w:cs="新細明體" w:hint="eastAsia"/>
          <w:bCs/>
        </w:rPr>
        <w:t>惟屬共同</w:t>
      </w:r>
      <w:proofErr w:type="gramEnd"/>
      <w:r w:rsidRPr="00AD3926">
        <w:rPr>
          <w:rFonts w:ascii="標楷體" w:eastAsia="標楷體" w:hAnsi="標楷體" w:cs="新細明體" w:hint="eastAsia"/>
          <w:bCs/>
        </w:rPr>
        <w:t>生活圈之新北市罰鍰金額上限與臺北市差異甚</w:t>
      </w:r>
      <w:proofErr w:type="gramStart"/>
      <w:r w:rsidRPr="00AD3926">
        <w:rPr>
          <w:rFonts w:ascii="標楷體" w:eastAsia="標楷體" w:hAnsi="標楷體" w:cs="新細明體" w:hint="eastAsia"/>
          <w:bCs/>
        </w:rPr>
        <w:t>鉅</w:t>
      </w:r>
      <w:proofErr w:type="gramEnd"/>
      <w:r w:rsidRPr="00AD3926">
        <w:rPr>
          <w:rFonts w:ascii="標楷體" w:eastAsia="標楷體" w:hAnsi="標楷體" w:cs="新細明體" w:hint="eastAsia"/>
          <w:bCs/>
        </w:rPr>
        <w:t>，各該地方政府自治條例（草案）有關低碳交通區之規範存有差異性，</w:t>
      </w:r>
      <w:proofErr w:type="gramStart"/>
      <w:r w:rsidRPr="00AD3926">
        <w:rPr>
          <w:rFonts w:ascii="標楷體" w:eastAsia="標楷體" w:hAnsi="標楷體" w:cs="新細明體" w:hint="eastAsia"/>
          <w:bCs/>
        </w:rPr>
        <w:t>除易使</w:t>
      </w:r>
      <w:proofErr w:type="gramEnd"/>
      <w:r w:rsidRPr="00AD3926">
        <w:rPr>
          <w:rFonts w:ascii="標楷體" w:eastAsia="標楷體" w:hAnsi="標楷體" w:cs="新細明體" w:hint="eastAsia"/>
          <w:bCs/>
        </w:rPr>
        <w:t>民眾混淆，不無影響政府推動低碳交通區政策之成效，經函請行政院督促交通部會同</w:t>
      </w:r>
      <w:proofErr w:type="gramStart"/>
      <w:r w:rsidRPr="00AD3926">
        <w:rPr>
          <w:rFonts w:ascii="標楷體" w:eastAsia="標楷體" w:hAnsi="標楷體" w:cs="新細明體" w:hint="eastAsia"/>
          <w:bCs/>
        </w:rPr>
        <w:t>環境部及經濟部</w:t>
      </w:r>
      <w:proofErr w:type="gramEnd"/>
      <w:r w:rsidRPr="00AD3926">
        <w:rPr>
          <w:rFonts w:ascii="標楷體" w:eastAsia="標楷體" w:hAnsi="標楷體" w:cs="新細明體" w:hint="eastAsia"/>
          <w:bCs/>
        </w:rPr>
        <w:t>等</w:t>
      </w:r>
      <w:proofErr w:type="gramStart"/>
      <w:r w:rsidRPr="00AD3926">
        <w:rPr>
          <w:rFonts w:ascii="標楷體" w:eastAsia="標楷體" w:hAnsi="標楷體" w:cs="新細明體" w:hint="eastAsia"/>
          <w:bCs/>
        </w:rPr>
        <w:t>研議低</w:t>
      </w:r>
      <w:proofErr w:type="gramEnd"/>
      <w:r w:rsidRPr="00AD3926">
        <w:rPr>
          <w:rFonts w:ascii="標楷體" w:eastAsia="標楷體" w:hAnsi="標楷體" w:cs="新細明體" w:hint="eastAsia"/>
          <w:bCs/>
        </w:rPr>
        <w:t>碳交通區法制化之可行性，並</w:t>
      </w:r>
      <w:proofErr w:type="gramStart"/>
      <w:r w:rsidRPr="00AD3926">
        <w:rPr>
          <w:rFonts w:ascii="標楷體" w:eastAsia="標楷體" w:hAnsi="標楷體" w:cs="新細明體" w:hint="eastAsia"/>
          <w:bCs/>
        </w:rPr>
        <w:t>研</w:t>
      </w:r>
      <w:proofErr w:type="gramEnd"/>
      <w:r w:rsidRPr="00AD3926">
        <w:rPr>
          <w:rFonts w:ascii="標楷體" w:eastAsia="標楷體" w:hAnsi="標楷體" w:cs="新細明體" w:hint="eastAsia"/>
          <w:bCs/>
        </w:rPr>
        <w:t>訂推動低碳交通區作業指引及車輛管制標準等一致性規範，以供地方政府遵循，</w:t>
      </w:r>
      <w:proofErr w:type="gramStart"/>
      <w:r w:rsidRPr="00AD3926">
        <w:rPr>
          <w:rFonts w:ascii="標楷體" w:eastAsia="標楷體" w:hAnsi="標楷體" w:cs="新細明體" w:hint="eastAsia"/>
          <w:bCs/>
        </w:rPr>
        <w:t>俾</w:t>
      </w:r>
      <w:proofErr w:type="gramEnd"/>
      <w:r w:rsidRPr="00AD3926">
        <w:rPr>
          <w:rFonts w:ascii="標楷體" w:eastAsia="標楷體" w:hAnsi="標楷體" w:cs="新細明體" w:hint="eastAsia"/>
          <w:bCs/>
        </w:rPr>
        <w:t>利營造</w:t>
      </w:r>
      <w:proofErr w:type="gramStart"/>
      <w:r w:rsidRPr="00AD3926">
        <w:rPr>
          <w:rFonts w:ascii="標楷體" w:eastAsia="標楷體" w:hAnsi="標楷體" w:cs="新細明體" w:hint="eastAsia"/>
          <w:bCs/>
        </w:rPr>
        <w:t>深度減碳運輸</w:t>
      </w:r>
      <w:proofErr w:type="gramEnd"/>
      <w:r w:rsidRPr="00AD3926">
        <w:rPr>
          <w:rFonts w:ascii="標楷體" w:eastAsia="標楷體" w:hAnsi="標楷體" w:cs="新細明體" w:hint="eastAsia"/>
          <w:bCs/>
        </w:rPr>
        <w:t>環境，達成推動低碳交通區之目標。</w:t>
      </w:r>
      <w:r w:rsidR="007C18A0" w:rsidRPr="007C18A0">
        <w:rPr>
          <w:rFonts w:ascii="標楷體" w:eastAsia="標楷體" w:hAnsi="標楷體" w:cs="新細明體" w:hint="eastAsia"/>
          <w:bCs/>
        </w:rPr>
        <w:t>據復：運</w:t>
      </w:r>
      <w:proofErr w:type="gramStart"/>
      <w:r w:rsidR="007C18A0" w:rsidRPr="007C18A0">
        <w:rPr>
          <w:rFonts w:ascii="標楷體" w:eastAsia="標楷體" w:hAnsi="標楷體" w:cs="新細明體" w:hint="eastAsia"/>
          <w:bCs/>
        </w:rPr>
        <w:t>研</w:t>
      </w:r>
      <w:proofErr w:type="gramEnd"/>
      <w:r w:rsidR="007C18A0" w:rsidRPr="007C18A0">
        <w:rPr>
          <w:rFonts w:ascii="標楷體" w:eastAsia="標楷體" w:hAnsi="標楷體" w:cs="新細明體" w:hint="eastAsia"/>
          <w:bCs/>
        </w:rPr>
        <w:t>所已完成「低碳交通區作業指引」草案，彙整國內外實施案例、地方</w:t>
      </w:r>
      <w:r w:rsidR="007C18A0" w:rsidRPr="007C18A0">
        <w:rPr>
          <w:rFonts w:ascii="標楷體" w:eastAsia="標楷體" w:hAnsi="標楷體" w:cs="新細明體" w:hint="eastAsia"/>
          <w:bCs/>
        </w:rPr>
        <w:lastRenderedPageBreak/>
        <w:t>政府建議及短中長期推動策略，並納入彈性之車輛管理等措施，</w:t>
      </w:r>
      <w:r w:rsidR="00495DB9">
        <w:rPr>
          <w:rFonts w:ascii="標楷體" w:eastAsia="標楷體" w:hAnsi="標楷體" w:cs="新細明體" w:hint="eastAsia"/>
          <w:bCs/>
        </w:rPr>
        <w:t>將</w:t>
      </w:r>
      <w:r w:rsidR="007C18A0" w:rsidRPr="007C18A0">
        <w:rPr>
          <w:rFonts w:ascii="標楷體" w:eastAsia="標楷體" w:hAnsi="標楷體" w:cs="新細明體" w:hint="eastAsia"/>
          <w:bCs/>
        </w:rPr>
        <w:t>提供各市</w:t>
      </w:r>
      <w:r w:rsidR="00495DB9" w:rsidRPr="007C18A0">
        <w:rPr>
          <w:rFonts w:ascii="標楷體" w:eastAsia="標楷體" w:hAnsi="標楷體" w:cs="新細明體" w:hint="eastAsia"/>
          <w:bCs/>
        </w:rPr>
        <w:t>縣</w:t>
      </w:r>
      <w:r w:rsidR="007C18A0" w:rsidRPr="007C18A0">
        <w:rPr>
          <w:rFonts w:ascii="標楷體" w:eastAsia="標楷體" w:hAnsi="標楷體" w:cs="新細明體" w:hint="eastAsia"/>
          <w:bCs/>
        </w:rPr>
        <w:t>參考，並持續與經濟部、</w:t>
      </w:r>
      <w:proofErr w:type="gramStart"/>
      <w:r w:rsidR="007C18A0" w:rsidRPr="007C18A0">
        <w:rPr>
          <w:rFonts w:ascii="標楷體" w:eastAsia="標楷體" w:hAnsi="標楷體" w:cs="新細明體" w:hint="eastAsia"/>
          <w:bCs/>
        </w:rPr>
        <w:t>環境部及地方政府</w:t>
      </w:r>
      <w:proofErr w:type="gramEnd"/>
      <w:r w:rsidR="007C18A0" w:rsidRPr="007C18A0">
        <w:rPr>
          <w:rFonts w:ascii="標楷體" w:eastAsia="標楷體" w:hAnsi="標楷體" w:cs="新細明體" w:hint="eastAsia"/>
          <w:bCs/>
        </w:rPr>
        <w:t>協調</w:t>
      </w:r>
      <w:proofErr w:type="gramStart"/>
      <w:r w:rsidR="007C18A0" w:rsidRPr="007C18A0">
        <w:rPr>
          <w:rFonts w:ascii="標楷體" w:eastAsia="標楷體" w:hAnsi="標楷體" w:cs="新細明體" w:hint="eastAsia"/>
          <w:bCs/>
        </w:rPr>
        <w:t>研</w:t>
      </w:r>
      <w:proofErr w:type="gramEnd"/>
      <w:r w:rsidR="007C18A0" w:rsidRPr="007C18A0">
        <w:rPr>
          <w:rFonts w:ascii="標楷體" w:eastAsia="標楷體" w:hAnsi="標楷體" w:cs="新細明體" w:hint="eastAsia"/>
          <w:bCs/>
        </w:rPr>
        <w:t>商，逐步建立一致性法規依據與推動模式；交通部已規劃優先於離島地區推動低碳交通區，後續將會同</w:t>
      </w:r>
      <w:proofErr w:type="gramStart"/>
      <w:r w:rsidR="007C18A0" w:rsidRPr="007C18A0">
        <w:rPr>
          <w:rFonts w:ascii="標楷體" w:eastAsia="標楷體" w:hAnsi="標楷體" w:cs="新細明體" w:hint="eastAsia"/>
          <w:bCs/>
        </w:rPr>
        <w:t>環境部及經濟部</w:t>
      </w:r>
      <w:proofErr w:type="gramEnd"/>
      <w:r w:rsidR="007C18A0" w:rsidRPr="007C18A0">
        <w:rPr>
          <w:rFonts w:ascii="標楷體" w:eastAsia="標楷體" w:hAnsi="標楷體" w:cs="新細明體" w:hint="eastAsia"/>
          <w:bCs/>
        </w:rPr>
        <w:t>，適時協調相關政策與標準，逐步建立低碳交通區管理機制，協助地方政府參考運用，以提升政策整體協調性及推動效能</w:t>
      </w:r>
      <w:r w:rsidR="00F3536E" w:rsidRPr="007C18A0">
        <w:rPr>
          <w:rFonts w:ascii="標楷體" w:eastAsia="標楷體" w:hAnsi="標楷體" w:cs="新細明體" w:hint="eastAsia"/>
          <w:bCs/>
        </w:rPr>
        <w:t>。</w:t>
      </w:r>
    </w:p>
    <w:p w14:paraId="5E187006" w14:textId="50DE3C0A" w:rsidR="00821557" w:rsidRDefault="00821557" w:rsidP="0086170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AD3926">
        <w:rPr>
          <w:rFonts w:ascii="標楷體" w:hAnsi="標楷體" w:cs="DFKaiShu-SB-Estd-BF" w:hint="eastAsia"/>
          <w:kern w:val="0"/>
          <w:sz w:val="28"/>
          <w:szCs w:val="28"/>
        </w:rPr>
        <w:t>（二十二）</w:t>
      </w:r>
      <w:r>
        <w:rPr>
          <w:rFonts w:ascii="標楷體" w:hAnsi="標楷體" w:cs="DFKaiShu-SB-Estd-BF" w:hint="eastAsia"/>
          <w:kern w:val="0"/>
          <w:sz w:val="28"/>
          <w:szCs w:val="28"/>
        </w:rPr>
        <w:t xml:space="preserve">　</w:t>
      </w:r>
      <w:r w:rsidR="00AD3926" w:rsidRPr="00AD3926">
        <w:rPr>
          <w:rFonts w:ascii="標楷體" w:hAnsi="標楷體" w:cs="DFKaiShu-SB-Estd-BF" w:hint="eastAsia"/>
          <w:kern w:val="0"/>
          <w:sz w:val="28"/>
          <w:szCs w:val="28"/>
        </w:rPr>
        <w:t>公路人員訓練所為協助市區客運業者培育後勤維修人力，辦理電動大客車保養及維修人力培訓計畫，惟未</w:t>
      </w:r>
      <w:proofErr w:type="gramStart"/>
      <w:r w:rsidR="00AD3926" w:rsidRPr="00AD3926">
        <w:rPr>
          <w:rFonts w:ascii="標楷體" w:hAnsi="標楷體" w:cs="DFKaiShu-SB-Estd-BF" w:hint="eastAsia"/>
          <w:kern w:val="0"/>
          <w:sz w:val="28"/>
          <w:szCs w:val="28"/>
        </w:rPr>
        <w:t>明確律</w:t>
      </w:r>
      <w:proofErr w:type="gramEnd"/>
      <w:r w:rsidR="00AD3926" w:rsidRPr="00AD3926">
        <w:rPr>
          <w:rFonts w:ascii="標楷體" w:hAnsi="標楷體" w:cs="DFKaiShu-SB-Estd-BF" w:hint="eastAsia"/>
          <w:kern w:val="0"/>
          <w:sz w:val="28"/>
          <w:szCs w:val="28"/>
        </w:rPr>
        <w:t>定內部合格師資應完成之課程，且受訓講師</w:t>
      </w:r>
      <w:proofErr w:type="gramStart"/>
      <w:r w:rsidR="00AD3926" w:rsidRPr="00AD3926">
        <w:rPr>
          <w:rFonts w:ascii="標楷體" w:hAnsi="標楷體" w:cs="DFKaiShu-SB-Estd-BF" w:hint="eastAsia"/>
          <w:kern w:val="0"/>
          <w:sz w:val="28"/>
          <w:szCs w:val="28"/>
        </w:rPr>
        <w:t>離調率</w:t>
      </w:r>
      <w:proofErr w:type="gramEnd"/>
      <w:r w:rsidR="00AD3926" w:rsidRPr="00AD3926">
        <w:rPr>
          <w:rFonts w:ascii="標楷體" w:hAnsi="標楷體" w:cs="DFKaiShu-SB-Estd-BF" w:hint="eastAsia"/>
          <w:kern w:val="0"/>
          <w:sz w:val="28"/>
          <w:szCs w:val="28"/>
        </w:rPr>
        <w:t>逾</w:t>
      </w:r>
      <w:proofErr w:type="gramStart"/>
      <w:r w:rsidR="00AD3926" w:rsidRPr="00AD3926">
        <w:rPr>
          <w:rFonts w:ascii="標楷體" w:hAnsi="標楷體" w:cs="DFKaiShu-SB-Estd-BF" w:hint="eastAsia"/>
          <w:kern w:val="0"/>
          <w:sz w:val="28"/>
          <w:szCs w:val="28"/>
        </w:rPr>
        <w:t>4成</w:t>
      </w:r>
      <w:proofErr w:type="gramEnd"/>
      <w:r w:rsidR="00AD3926" w:rsidRPr="00AD3926">
        <w:rPr>
          <w:rFonts w:ascii="標楷體" w:hAnsi="標楷體" w:cs="DFKaiShu-SB-Estd-BF" w:hint="eastAsia"/>
          <w:kern w:val="0"/>
          <w:sz w:val="28"/>
          <w:szCs w:val="28"/>
        </w:rPr>
        <w:t>，未能建立穩定內部師資量能，允宜</w:t>
      </w:r>
      <w:proofErr w:type="gramStart"/>
      <w:r w:rsidR="00AD3926" w:rsidRPr="00AD3926">
        <w:rPr>
          <w:rFonts w:ascii="標楷體" w:hAnsi="標楷體" w:cs="DFKaiShu-SB-Estd-BF" w:hint="eastAsia"/>
          <w:kern w:val="0"/>
          <w:sz w:val="28"/>
          <w:szCs w:val="28"/>
        </w:rPr>
        <w:t>研</w:t>
      </w:r>
      <w:proofErr w:type="gramEnd"/>
      <w:r w:rsidR="00AD3926" w:rsidRPr="00AD3926">
        <w:rPr>
          <w:rFonts w:ascii="標楷體" w:hAnsi="標楷體" w:cs="DFKaiShu-SB-Estd-BF" w:hint="eastAsia"/>
          <w:kern w:val="0"/>
          <w:sz w:val="28"/>
          <w:szCs w:val="28"/>
        </w:rPr>
        <w:t>謀改善</w:t>
      </w:r>
      <w:r w:rsidR="00B01A7D" w:rsidRPr="00B01A7D">
        <w:rPr>
          <w:rFonts w:ascii="標楷體" w:hAnsi="標楷體" w:cs="DFKaiShu-SB-Estd-BF" w:hint="eastAsia"/>
          <w:kern w:val="0"/>
          <w:sz w:val="28"/>
          <w:szCs w:val="28"/>
        </w:rPr>
        <w:t>。</w:t>
      </w:r>
    </w:p>
    <w:p w14:paraId="6A8E78B5" w14:textId="61311D2C" w:rsidR="00821557" w:rsidRDefault="00AD3926" w:rsidP="00861709">
      <w:pPr>
        <w:overflowPunct w:val="0"/>
        <w:spacing w:line="460" w:lineRule="exact"/>
        <w:ind w:firstLineChars="200" w:firstLine="480"/>
        <w:jc w:val="both"/>
        <w:rPr>
          <w:rFonts w:ascii="標楷體" w:eastAsia="標楷體" w:hAnsi="標楷體" w:cs="新細明體"/>
          <w:bCs/>
        </w:rPr>
      </w:pPr>
      <w:r w:rsidRPr="00AD3926">
        <w:rPr>
          <w:rFonts w:ascii="標楷體" w:eastAsia="標楷體" w:hAnsi="標楷體" w:cs="新細明體" w:hint="eastAsia"/>
          <w:bCs/>
        </w:rPr>
        <w:t>公路局公路人員訓練所為協助國內市區客運業者培育後勤維修人力，提升車輛妥善率及後勤維修保養體系，於109年啟動「電動大客車保養及維修人力培訓計畫」，並</w:t>
      </w:r>
      <w:proofErr w:type="gramStart"/>
      <w:r w:rsidRPr="00AD3926">
        <w:rPr>
          <w:rFonts w:ascii="標楷體" w:eastAsia="標楷體" w:hAnsi="標楷體" w:cs="新細明體" w:hint="eastAsia"/>
          <w:bCs/>
        </w:rPr>
        <w:t>賡</w:t>
      </w:r>
      <w:proofErr w:type="gramEnd"/>
      <w:r w:rsidRPr="00AD3926">
        <w:rPr>
          <w:rFonts w:ascii="標楷體" w:eastAsia="標楷體" w:hAnsi="標楷體" w:cs="新細明體" w:hint="eastAsia"/>
          <w:bCs/>
        </w:rPr>
        <w:t>續辦理「推動電動大客車保養維修技術人力轉型計畫」，以強化電動大客車保養維修技術之師資與人力供應，截至113年底止，累計編列預算4,732萬餘元，實際支用數4,731萬餘元。經查</w:t>
      </w:r>
      <w:r w:rsidR="00687665">
        <w:rPr>
          <w:rFonts w:ascii="標楷體" w:eastAsia="標楷體" w:hAnsi="標楷體" w:cs="新細明體" w:hint="eastAsia"/>
          <w:bCs/>
        </w:rPr>
        <w:t>，</w:t>
      </w:r>
      <w:r w:rsidRPr="00AD3926">
        <w:rPr>
          <w:rFonts w:ascii="標楷體" w:eastAsia="標楷體" w:hAnsi="標楷體" w:cs="新細明體" w:hint="eastAsia"/>
          <w:bCs/>
        </w:rPr>
        <w:t>公路局公路人員訓練所為辦理上述培訓計畫，先於109及</w:t>
      </w:r>
      <w:proofErr w:type="gramStart"/>
      <w:r w:rsidRPr="00AD3926">
        <w:rPr>
          <w:rFonts w:ascii="標楷體" w:eastAsia="標楷體" w:hAnsi="標楷體" w:cs="新細明體" w:hint="eastAsia"/>
          <w:bCs/>
        </w:rPr>
        <w:t>110</w:t>
      </w:r>
      <w:proofErr w:type="gramEnd"/>
      <w:r w:rsidRPr="00AD3926">
        <w:rPr>
          <w:rFonts w:ascii="標楷體" w:eastAsia="標楷體" w:hAnsi="標楷體" w:cs="新細明體" w:hint="eastAsia"/>
          <w:bCs/>
        </w:rPr>
        <w:t>年度完成內部師資量能培育，共開設「高壓電作業安全」、「電動車機電整合（初級）」、「三電核心課程」及「電動車機電整合（中級）」等4個班別課程，2</w:t>
      </w:r>
      <w:proofErr w:type="gramStart"/>
      <w:r w:rsidRPr="00AD3926">
        <w:rPr>
          <w:rFonts w:ascii="標楷體" w:eastAsia="標楷體" w:hAnsi="標楷體" w:cs="新細明體" w:hint="eastAsia"/>
          <w:bCs/>
        </w:rPr>
        <w:t>年間參訓人數</w:t>
      </w:r>
      <w:proofErr w:type="gramEnd"/>
      <w:r w:rsidRPr="00AD3926">
        <w:rPr>
          <w:rFonts w:ascii="標楷體" w:eastAsia="標楷體" w:hAnsi="標楷體" w:cs="新細明體" w:hint="eastAsia"/>
          <w:bCs/>
        </w:rPr>
        <w:t>計56人，惟截至113年底止，其中23人（41.07％）已離職、調職或退休，僅33人仍於該所任職。又有關電動大客車保養維修師資之認定標準，據該所說明，除須符合「公路局公路人員訓練所授課講師名單資料庫建置及除名作業要點」第4點第1項授課講師資格之規定外，並應受過該所辦理之電動大客車相關課程訓練，且其109及</w:t>
      </w:r>
      <w:proofErr w:type="gramStart"/>
      <w:r w:rsidRPr="00AD3926">
        <w:rPr>
          <w:rFonts w:ascii="標楷體" w:eastAsia="標楷體" w:hAnsi="標楷體" w:cs="新細明體" w:hint="eastAsia"/>
          <w:bCs/>
        </w:rPr>
        <w:t>110</w:t>
      </w:r>
      <w:proofErr w:type="gramEnd"/>
      <w:r w:rsidRPr="00AD3926">
        <w:rPr>
          <w:rFonts w:ascii="標楷體" w:eastAsia="標楷體" w:hAnsi="標楷體" w:cs="新細明體" w:hint="eastAsia"/>
          <w:bCs/>
        </w:rPr>
        <w:t>年度辦理之課程內容彼此關聯，須完整研習方足以勝任授課等。前揭109及110</w:t>
      </w:r>
      <w:proofErr w:type="gramStart"/>
      <w:r w:rsidRPr="00AD3926">
        <w:rPr>
          <w:rFonts w:ascii="標楷體" w:eastAsia="標楷體" w:hAnsi="標楷體" w:cs="新細明體" w:hint="eastAsia"/>
          <w:bCs/>
        </w:rPr>
        <w:t>年間參訓之</w:t>
      </w:r>
      <w:proofErr w:type="gramEnd"/>
      <w:r w:rsidRPr="00AD3926">
        <w:rPr>
          <w:rFonts w:ascii="標楷體" w:eastAsia="標楷體" w:hAnsi="標楷體" w:cs="新細明體" w:hint="eastAsia"/>
          <w:bCs/>
        </w:rPr>
        <w:t>56人，僅4人完成所有培訓課程，</w:t>
      </w:r>
      <w:proofErr w:type="gramStart"/>
      <w:r w:rsidRPr="00AD3926">
        <w:rPr>
          <w:rFonts w:ascii="標楷體" w:eastAsia="標楷體" w:hAnsi="標楷體" w:cs="新細明體" w:hint="eastAsia"/>
          <w:bCs/>
        </w:rPr>
        <w:t>且均已離職</w:t>
      </w:r>
      <w:proofErr w:type="gramEnd"/>
      <w:r w:rsidRPr="00AD3926">
        <w:rPr>
          <w:rFonts w:ascii="標楷體" w:eastAsia="標楷體" w:hAnsi="標楷體" w:cs="新細明體" w:hint="eastAsia"/>
          <w:bCs/>
        </w:rPr>
        <w:t>或調職，其餘52</w:t>
      </w:r>
      <w:proofErr w:type="gramStart"/>
      <w:r w:rsidRPr="00AD3926">
        <w:rPr>
          <w:rFonts w:ascii="標楷體" w:eastAsia="標楷體" w:hAnsi="標楷體" w:cs="新細明體" w:hint="eastAsia"/>
          <w:bCs/>
        </w:rPr>
        <w:t>人僅修習</w:t>
      </w:r>
      <w:proofErr w:type="gramEnd"/>
      <w:r w:rsidRPr="00AD3926">
        <w:rPr>
          <w:rFonts w:ascii="標楷體" w:eastAsia="標楷體" w:hAnsi="標楷體" w:cs="新細明體" w:hint="eastAsia"/>
          <w:bCs/>
        </w:rPr>
        <w:t>部分課程，尚未能接受完整培訓，顯示該項內部師資培訓計畫無法有效培育訓練，並留任合格師資，經函請交通部督促</w:t>
      </w:r>
      <w:proofErr w:type="gramStart"/>
      <w:r w:rsidRPr="00AD3926">
        <w:rPr>
          <w:rFonts w:ascii="標楷體" w:eastAsia="標楷體" w:hAnsi="標楷體" w:cs="新細明體" w:hint="eastAsia"/>
          <w:bCs/>
        </w:rPr>
        <w:t>研</w:t>
      </w:r>
      <w:proofErr w:type="gramEnd"/>
      <w:r w:rsidRPr="00AD3926">
        <w:rPr>
          <w:rFonts w:ascii="標楷體" w:eastAsia="標楷體" w:hAnsi="標楷體" w:cs="新細明體" w:hint="eastAsia"/>
          <w:bCs/>
        </w:rPr>
        <w:t>謀改善，完備師資標準、提升培育完整性，及建立有效之人力留任機制，以確保穩定且充足之專業師資，</w:t>
      </w:r>
      <w:proofErr w:type="gramStart"/>
      <w:r w:rsidRPr="00AD3926">
        <w:rPr>
          <w:rFonts w:ascii="標楷體" w:eastAsia="標楷體" w:hAnsi="標楷體" w:cs="新細明體" w:hint="eastAsia"/>
          <w:bCs/>
        </w:rPr>
        <w:t>俾</w:t>
      </w:r>
      <w:proofErr w:type="gramEnd"/>
      <w:r w:rsidRPr="00AD3926">
        <w:rPr>
          <w:rFonts w:ascii="標楷體" w:eastAsia="標楷體" w:hAnsi="標楷體" w:cs="新細明體" w:hint="eastAsia"/>
          <w:bCs/>
        </w:rPr>
        <w:t>利推動電動大客車保養維修技術人才之長期培育，滿足未來產業發展需求。</w:t>
      </w:r>
      <w:r w:rsidR="007C18A0" w:rsidRPr="007C18A0">
        <w:rPr>
          <w:rFonts w:ascii="標楷體" w:eastAsia="標楷體" w:hAnsi="標楷體" w:cs="新細明體" w:hint="eastAsia"/>
          <w:bCs/>
        </w:rPr>
        <w:t>據復：業持續輔導約聘講師及現職公務人員考取經濟部產業人才能力鑑定電動車機電整合工程師初級證照，後續將</w:t>
      </w:r>
      <w:proofErr w:type="gramStart"/>
      <w:r w:rsidR="007C18A0" w:rsidRPr="007C18A0">
        <w:rPr>
          <w:rFonts w:ascii="標楷體" w:eastAsia="標楷體" w:hAnsi="標楷體" w:cs="新細明體" w:hint="eastAsia"/>
          <w:bCs/>
        </w:rPr>
        <w:t>研</w:t>
      </w:r>
      <w:proofErr w:type="gramEnd"/>
      <w:r w:rsidR="007C18A0" w:rsidRPr="007C18A0">
        <w:rPr>
          <w:rFonts w:ascii="標楷體" w:eastAsia="標楷體" w:hAnsi="標楷體" w:cs="新細明體" w:hint="eastAsia"/>
          <w:bCs/>
        </w:rPr>
        <w:t>議推動鬆綁人力聘用限制、師資儲備制度養成機制、提供輪調留才與待遇激勵措施、產學合作師資交流等策略，以建立穩定充足之專業師資</w:t>
      </w:r>
      <w:r w:rsidRPr="007C18A0">
        <w:rPr>
          <w:rFonts w:ascii="標楷體" w:eastAsia="標楷體" w:hAnsi="標楷體" w:cs="新細明體" w:hint="eastAsia"/>
          <w:bCs/>
        </w:rPr>
        <w:t>。</w:t>
      </w:r>
    </w:p>
    <w:p w14:paraId="76B9B27C" w14:textId="1C3195D5" w:rsidR="00821557" w:rsidRDefault="00821557" w:rsidP="0086170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sidRPr="00AD3926">
        <w:rPr>
          <w:rFonts w:ascii="標楷體" w:hAnsi="標楷體" w:cs="DFKaiShu-SB-Estd-BF" w:hint="eastAsia"/>
          <w:kern w:val="0"/>
          <w:sz w:val="28"/>
          <w:szCs w:val="28"/>
        </w:rPr>
        <w:t>（二十三）</w:t>
      </w:r>
      <w:r>
        <w:rPr>
          <w:rFonts w:ascii="標楷體" w:hAnsi="標楷體" w:cs="DFKaiShu-SB-Estd-BF" w:hint="eastAsia"/>
          <w:kern w:val="0"/>
          <w:sz w:val="28"/>
          <w:szCs w:val="28"/>
        </w:rPr>
        <w:t xml:space="preserve">　</w:t>
      </w:r>
      <w:r w:rsidR="00AD3926" w:rsidRPr="00AD3926">
        <w:rPr>
          <w:rFonts w:ascii="標楷體" w:hAnsi="標楷體" w:cs="DFKaiShu-SB-Estd-BF" w:hint="eastAsia"/>
          <w:kern w:val="0"/>
          <w:sz w:val="28"/>
          <w:szCs w:val="28"/>
        </w:rPr>
        <w:t>交通部業</w:t>
      </w:r>
      <w:proofErr w:type="gramStart"/>
      <w:r w:rsidR="00AD3926" w:rsidRPr="00AD3926">
        <w:rPr>
          <w:rFonts w:ascii="標楷體" w:hAnsi="標楷體" w:cs="DFKaiShu-SB-Estd-BF" w:hint="eastAsia"/>
          <w:kern w:val="0"/>
          <w:sz w:val="28"/>
          <w:szCs w:val="28"/>
        </w:rPr>
        <w:t>研</w:t>
      </w:r>
      <w:proofErr w:type="gramEnd"/>
      <w:r w:rsidR="00AD3926" w:rsidRPr="00AD3926">
        <w:rPr>
          <w:rFonts w:ascii="標楷體" w:hAnsi="標楷體" w:cs="DFKaiShu-SB-Estd-BF" w:hint="eastAsia"/>
          <w:kern w:val="0"/>
          <w:sz w:val="28"/>
          <w:szCs w:val="28"/>
        </w:rPr>
        <w:t>擬道安規則修正草案，以建置電動（油電）車電池安全管理機制，惟該草案未將電動大客車納入實施對象，且國內電池檢查量能尚有不足；又未來電動（油電）小客車辦理定期檢驗，電池檢驗將增加時間及金錢成本，降低車主換購意願，不利運具電動化推行，允宜</w:t>
      </w:r>
      <w:proofErr w:type="gramStart"/>
      <w:r w:rsidR="00AD3926" w:rsidRPr="00AD3926">
        <w:rPr>
          <w:rFonts w:ascii="標楷體" w:hAnsi="標楷體" w:cs="DFKaiShu-SB-Estd-BF" w:hint="eastAsia"/>
          <w:kern w:val="0"/>
          <w:sz w:val="28"/>
          <w:szCs w:val="28"/>
        </w:rPr>
        <w:t>研</w:t>
      </w:r>
      <w:proofErr w:type="gramEnd"/>
      <w:r w:rsidR="00AD3926" w:rsidRPr="00AD3926">
        <w:rPr>
          <w:rFonts w:ascii="標楷體" w:hAnsi="標楷體" w:cs="DFKaiShu-SB-Estd-BF" w:hint="eastAsia"/>
          <w:kern w:val="0"/>
          <w:sz w:val="28"/>
          <w:szCs w:val="28"/>
        </w:rPr>
        <w:t>謀改善</w:t>
      </w:r>
      <w:r w:rsidR="00B01A7D" w:rsidRPr="00B01A7D">
        <w:rPr>
          <w:rFonts w:ascii="標楷體" w:hAnsi="標楷體" w:cs="DFKaiShu-SB-Estd-BF" w:hint="eastAsia"/>
          <w:kern w:val="0"/>
          <w:sz w:val="28"/>
          <w:szCs w:val="28"/>
        </w:rPr>
        <w:t>。</w:t>
      </w:r>
    </w:p>
    <w:p w14:paraId="4D012D1E" w14:textId="20121E99" w:rsidR="00821557" w:rsidRDefault="00C01CEC" w:rsidP="00861709">
      <w:pPr>
        <w:overflowPunct w:val="0"/>
        <w:spacing w:line="460" w:lineRule="exact"/>
        <w:ind w:firstLineChars="200" w:firstLine="480"/>
        <w:jc w:val="both"/>
        <w:rPr>
          <w:rFonts w:ascii="標楷體" w:eastAsia="標楷體" w:hAnsi="標楷體" w:cs="新細明體"/>
          <w:bCs/>
          <w:noProof/>
          <w:color w:val="000000"/>
          <w:kern w:val="0"/>
        </w:rPr>
      </w:pPr>
      <w:r w:rsidRPr="00304687">
        <w:rPr>
          <w:rFonts w:ascii="標楷體" w:eastAsia="標楷體" w:hAnsi="標楷體" w:hint="eastAsia"/>
          <w:noProof/>
        </w:rPr>
        <w:lastRenderedPageBreak/>
        <mc:AlternateContent>
          <mc:Choice Requires="wps">
            <w:drawing>
              <wp:anchor distT="0" distB="0" distL="114300" distR="114300" simplePos="0" relativeHeight="252319232" behindDoc="0" locked="0" layoutInCell="1" allowOverlap="1" wp14:anchorId="155F8811" wp14:editId="1FCB83B7">
                <wp:simplePos x="0" y="0"/>
                <wp:positionH relativeFrom="margin">
                  <wp:posOffset>2846070</wp:posOffset>
                </wp:positionH>
                <wp:positionV relativeFrom="paragraph">
                  <wp:posOffset>6200511</wp:posOffset>
                </wp:positionV>
                <wp:extent cx="3505835" cy="2587625"/>
                <wp:effectExtent l="0" t="0" r="0" b="3175"/>
                <wp:wrapSquare wrapText="bothSides"/>
                <wp:docPr id="857996190" name="文字方塊 857996190"/>
                <wp:cNvGraphicFramePr/>
                <a:graphic xmlns:a="http://schemas.openxmlformats.org/drawingml/2006/main">
                  <a:graphicData uri="http://schemas.microsoft.com/office/word/2010/wordprocessingShape">
                    <wps:wsp>
                      <wps:cNvSpPr txBox="1"/>
                      <wps:spPr>
                        <a:xfrm>
                          <a:off x="0" y="0"/>
                          <a:ext cx="3505835" cy="2587625"/>
                        </a:xfrm>
                        <a:prstGeom prst="rect">
                          <a:avLst/>
                        </a:prstGeom>
                        <a:solidFill>
                          <a:schemeClr val="lt1"/>
                        </a:solidFill>
                        <a:ln w="6350">
                          <a:noFill/>
                        </a:ln>
                      </wps:spPr>
                      <wps:txbx>
                        <w:txbxContent>
                          <w:tbl>
                            <w:tblPr>
                              <w:tblW w:w="5299" w:type="dxa"/>
                              <w:jc w:val="center"/>
                              <w:tblCellMar>
                                <w:left w:w="28" w:type="dxa"/>
                                <w:right w:w="28" w:type="dxa"/>
                              </w:tblCellMar>
                              <w:tblLook w:val="04A0" w:firstRow="1" w:lastRow="0" w:firstColumn="1" w:lastColumn="0" w:noHBand="0" w:noVBand="1"/>
                            </w:tblPr>
                            <w:tblGrid>
                              <w:gridCol w:w="1986"/>
                              <w:gridCol w:w="567"/>
                              <w:gridCol w:w="567"/>
                              <w:gridCol w:w="567"/>
                              <w:gridCol w:w="567"/>
                              <w:gridCol w:w="567"/>
                              <w:gridCol w:w="478"/>
                            </w:tblGrid>
                            <w:tr w:rsidR="00C01CEC" w:rsidRPr="006222A1" w14:paraId="0049896D" w14:textId="77777777" w:rsidTr="0096373F">
                              <w:trPr>
                                <w:trHeight w:val="20"/>
                                <w:jc w:val="center"/>
                              </w:trPr>
                              <w:tc>
                                <w:tcPr>
                                  <w:tcW w:w="5299" w:type="dxa"/>
                                  <w:gridSpan w:val="7"/>
                                  <w:shd w:val="clear" w:color="auto" w:fill="auto"/>
                                  <w:vAlign w:val="center"/>
                                </w:tcPr>
                                <w:p w14:paraId="4472B9AA" w14:textId="77777777" w:rsidR="00C01CEC" w:rsidRPr="00AD0D4B" w:rsidRDefault="00C01CEC" w:rsidP="00C94CFA">
                                  <w:pPr>
                                    <w:widowControl/>
                                    <w:overflowPunct w:val="0"/>
                                    <w:ind w:left="793" w:hangingChars="330" w:hanging="793"/>
                                    <w:jc w:val="both"/>
                                    <w:rPr>
                                      <w:rFonts w:ascii="標楷體" w:eastAsia="標楷體" w:hAnsi="標楷體" w:cs="新細明體"/>
                                      <w:kern w:val="0"/>
                                      <w:sz w:val="20"/>
                                      <w:szCs w:val="20"/>
                                    </w:rPr>
                                  </w:pPr>
                                  <w:r w:rsidRPr="00AD0D4B">
                                    <w:rPr>
                                      <w:rFonts w:ascii="標楷體" w:eastAsia="標楷體" w:hAnsi="標楷體" w:cs="新細明體" w:hint="eastAsia"/>
                                      <w:b/>
                                      <w:bCs/>
                                      <w:kern w:val="0"/>
                                    </w:rPr>
                                    <w:t>表</w:t>
                                  </w:r>
                                  <w:r>
                                    <w:rPr>
                                      <w:rFonts w:ascii="標楷體" w:eastAsia="標楷體" w:hAnsi="標楷體" w:cs="新細明體"/>
                                      <w:b/>
                                      <w:bCs/>
                                      <w:kern w:val="0"/>
                                    </w:rPr>
                                    <w:t>27</w:t>
                                  </w:r>
                                  <w:r>
                                    <w:rPr>
                                      <w:rFonts w:ascii="標楷體" w:eastAsia="標楷體" w:hAnsi="標楷體" w:cs="新細明體" w:hint="eastAsia"/>
                                      <w:b/>
                                      <w:bCs/>
                                      <w:kern w:val="0"/>
                                    </w:rPr>
                                    <w:t xml:space="preserve">　1</w:t>
                                  </w:r>
                                  <w:r>
                                    <w:rPr>
                                      <w:rFonts w:ascii="標楷體" w:eastAsia="標楷體" w:hAnsi="標楷體" w:cs="新細明體"/>
                                      <w:b/>
                                      <w:bCs/>
                                      <w:kern w:val="0"/>
                                    </w:rPr>
                                    <w:t>13</w:t>
                                  </w:r>
                                  <w:r>
                                    <w:rPr>
                                      <w:rFonts w:ascii="標楷體" w:eastAsia="標楷體" w:hAnsi="標楷體" w:cs="新細明體" w:hint="eastAsia"/>
                                      <w:b/>
                                      <w:bCs/>
                                      <w:kern w:val="0"/>
                                    </w:rPr>
                                    <w:t>年交通部辦理電動（油電）車電池檢驗量能調查結果</w:t>
                                  </w:r>
                                </w:p>
                              </w:tc>
                            </w:tr>
                            <w:tr w:rsidR="00C01CEC" w:rsidRPr="006222A1" w14:paraId="7D974ECC" w14:textId="77777777" w:rsidTr="0096373F">
                              <w:trPr>
                                <w:trHeight w:val="20"/>
                                <w:jc w:val="center"/>
                              </w:trPr>
                              <w:tc>
                                <w:tcPr>
                                  <w:tcW w:w="5299" w:type="dxa"/>
                                  <w:gridSpan w:val="7"/>
                                  <w:shd w:val="clear" w:color="auto" w:fill="auto"/>
                                  <w:vAlign w:val="center"/>
                                </w:tcPr>
                                <w:p w14:paraId="2029C5D5" w14:textId="77777777" w:rsidR="00C01CEC" w:rsidRPr="00AD0D4B" w:rsidRDefault="00C01CEC" w:rsidP="00AD792B">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單位：</w:t>
                                  </w:r>
                                  <w:proofErr w:type="gramStart"/>
                                  <w:r>
                                    <w:rPr>
                                      <w:rFonts w:ascii="標楷體" w:eastAsia="標楷體" w:hAnsi="標楷體" w:cs="新細明體" w:hint="eastAsia"/>
                                      <w:kern w:val="0"/>
                                      <w:sz w:val="20"/>
                                      <w:szCs w:val="20"/>
                                    </w:rPr>
                                    <w:t>個</w:t>
                                  </w:r>
                                  <w:proofErr w:type="gramEnd"/>
                                </w:p>
                              </w:tc>
                            </w:tr>
                            <w:tr w:rsidR="00C01CEC" w:rsidRPr="006222A1" w14:paraId="23F4F180" w14:textId="77777777" w:rsidTr="00BC1526">
                              <w:trPr>
                                <w:trHeight w:val="283"/>
                                <w:jc w:val="center"/>
                              </w:trPr>
                              <w:tc>
                                <w:tcPr>
                                  <w:tcW w:w="1986" w:type="dxa"/>
                                  <w:vMerge w:val="restart"/>
                                  <w:tcBorders>
                                    <w:top w:val="single" w:sz="4" w:space="0" w:color="000000"/>
                                    <w:left w:val="single" w:sz="4" w:space="0" w:color="000000"/>
                                    <w:right w:val="single" w:sz="4" w:space="0" w:color="000000"/>
                                  </w:tcBorders>
                                  <w:shd w:val="clear" w:color="auto" w:fill="auto"/>
                                  <w:vAlign w:val="center"/>
                                </w:tcPr>
                                <w:p w14:paraId="30B6EF35" w14:textId="77777777" w:rsidR="00C01CEC" w:rsidRPr="006222A1" w:rsidRDefault="00C01CEC" w:rsidP="00AD792B">
                                  <w:pPr>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原廠/</w:t>
                                  </w:r>
                                  <w:r w:rsidRPr="00AD792B">
                                    <w:rPr>
                                      <w:rFonts w:ascii="標楷體" w:eastAsia="標楷體" w:hAnsi="標楷體" w:cs="新細明體" w:hint="eastAsia"/>
                                      <w:kern w:val="0"/>
                                      <w:sz w:val="20"/>
                                      <w:szCs w:val="20"/>
                                    </w:rPr>
                                    <w:t>車輛</w:t>
                                  </w:r>
                                  <w:r w:rsidRPr="006222A1">
                                    <w:rPr>
                                      <w:rFonts w:ascii="標楷體" w:eastAsia="標楷體" w:hAnsi="標楷體" w:cs="新細明體" w:hint="eastAsia"/>
                                      <w:kern w:val="0"/>
                                      <w:sz w:val="20"/>
                                      <w:szCs w:val="20"/>
                                    </w:rPr>
                                    <w:t>進口商</w:t>
                                  </w:r>
                                </w:p>
                              </w:tc>
                              <w:tc>
                                <w:tcPr>
                                  <w:tcW w:w="3313" w:type="dxa"/>
                                  <w:gridSpan w:val="6"/>
                                  <w:tcBorders>
                                    <w:top w:val="single" w:sz="4" w:space="0" w:color="000000"/>
                                    <w:left w:val="nil"/>
                                    <w:bottom w:val="single" w:sz="4" w:space="0" w:color="000000"/>
                                    <w:right w:val="single" w:sz="4" w:space="0" w:color="000000"/>
                                  </w:tcBorders>
                                  <w:shd w:val="clear" w:color="auto" w:fill="auto"/>
                                  <w:vAlign w:val="center"/>
                                </w:tcPr>
                                <w:p w14:paraId="75038AE9"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AD0D4B">
                                    <w:rPr>
                                      <w:rFonts w:ascii="標楷體" w:eastAsia="標楷體" w:hAnsi="標楷體" w:cs="新細明體" w:hint="eastAsia"/>
                                      <w:kern w:val="0"/>
                                      <w:sz w:val="20"/>
                                      <w:szCs w:val="20"/>
                                    </w:rPr>
                                    <w:t>檢驗單位</w:t>
                                  </w:r>
                                  <w:r>
                                    <w:rPr>
                                      <w:rFonts w:ascii="標楷體" w:eastAsia="標楷體" w:hAnsi="標楷體" w:cs="新細明體" w:hint="eastAsia"/>
                                      <w:kern w:val="0"/>
                                      <w:sz w:val="20"/>
                                      <w:szCs w:val="20"/>
                                    </w:rPr>
                                    <w:t>數量（</w:t>
                                  </w:r>
                                  <w:proofErr w:type="gramStart"/>
                                  <w:r>
                                    <w:rPr>
                                      <w:rFonts w:ascii="標楷體" w:eastAsia="標楷體" w:hAnsi="標楷體" w:cs="新細明體" w:hint="eastAsia"/>
                                      <w:kern w:val="0"/>
                                      <w:sz w:val="20"/>
                                      <w:szCs w:val="20"/>
                                    </w:rPr>
                                    <w:t>註</w:t>
                                  </w:r>
                                  <w:proofErr w:type="gramEnd"/>
                                  <w:r>
                                    <w:rPr>
                                      <w:rFonts w:ascii="標楷體" w:eastAsia="標楷體" w:hAnsi="標楷體" w:cs="新細明體" w:hint="eastAsia"/>
                                      <w:kern w:val="0"/>
                                      <w:sz w:val="20"/>
                                      <w:szCs w:val="20"/>
                                    </w:rPr>
                                    <w:t>1）</w:t>
                                  </w:r>
                                </w:p>
                              </w:tc>
                            </w:tr>
                            <w:tr w:rsidR="00C01CEC" w:rsidRPr="006222A1" w14:paraId="661BA69C" w14:textId="77777777" w:rsidTr="00BC1526">
                              <w:trPr>
                                <w:trHeight w:val="283"/>
                                <w:jc w:val="center"/>
                              </w:trPr>
                              <w:tc>
                                <w:tcPr>
                                  <w:tcW w:w="1986" w:type="dxa"/>
                                  <w:vMerge/>
                                  <w:tcBorders>
                                    <w:left w:val="single" w:sz="4" w:space="0" w:color="000000"/>
                                    <w:bottom w:val="single" w:sz="4" w:space="0" w:color="000000"/>
                                    <w:right w:val="single" w:sz="4" w:space="0" w:color="000000"/>
                                  </w:tcBorders>
                                  <w:shd w:val="clear" w:color="auto" w:fill="auto"/>
                                  <w:vAlign w:val="center"/>
                                  <w:hideMark/>
                                </w:tcPr>
                                <w:p w14:paraId="06E181DD"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14:paraId="143F9DE8"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合計</w:t>
                                  </w: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14:paraId="67997D9C"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北部</w:t>
                                  </w: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14:paraId="0674A995"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中部</w:t>
                                  </w: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14:paraId="449A7FC9"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南部</w:t>
                                  </w: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14:paraId="762526DF"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東部</w:t>
                                  </w:r>
                                </w:p>
                              </w:tc>
                              <w:tc>
                                <w:tcPr>
                                  <w:tcW w:w="478" w:type="dxa"/>
                                  <w:tcBorders>
                                    <w:top w:val="single" w:sz="4" w:space="0" w:color="000000"/>
                                    <w:left w:val="nil"/>
                                    <w:bottom w:val="single" w:sz="4" w:space="0" w:color="000000"/>
                                    <w:right w:val="single" w:sz="4" w:space="0" w:color="000000"/>
                                  </w:tcBorders>
                                  <w:shd w:val="clear" w:color="auto" w:fill="auto"/>
                                  <w:vAlign w:val="center"/>
                                  <w:hideMark/>
                                </w:tcPr>
                                <w:p w14:paraId="0A512596"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離島</w:t>
                                  </w:r>
                                </w:p>
                              </w:tc>
                            </w:tr>
                            <w:tr w:rsidR="00C01CEC" w:rsidRPr="006222A1" w14:paraId="74C68DC5" w14:textId="77777777" w:rsidTr="00BC1526">
                              <w:trPr>
                                <w:trHeight w:val="283"/>
                                <w:jc w:val="center"/>
                              </w:trPr>
                              <w:tc>
                                <w:tcPr>
                                  <w:tcW w:w="1986" w:type="dxa"/>
                                  <w:tcBorders>
                                    <w:top w:val="nil"/>
                                    <w:left w:val="single" w:sz="4" w:space="0" w:color="000000"/>
                                    <w:bottom w:val="single" w:sz="4" w:space="0" w:color="000000"/>
                                    <w:right w:val="single" w:sz="4" w:space="0" w:color="000000"/>
                                  </w:tcBorders>
                                  <w:shd w:val="clear" w:color="auto" w:fill="auto"/>
                                  <w:vAlign w:val="center"/>
                                  <w:hideMark/>
                                </w:tcPr>
                                <w:p w14:paraId="4DD39493" w14:textId="77777777" w:rsidR="00C01CEC" w:rsidRPr="006222A1" w:rsidRDefault="00C01CEC" w:rsidP="00AD792B">
                                  <w:pPr>
                                    <w:widowControl/>
                                    <w:spacing w:line="240" w:lineRule="exact"/>
                                    <w:jc w:val="center"/>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合計</w:t>
                                  </w:r>
                                </w:p>
                              </w:tc>
                              <w:tc>
                                <w:tcPr>
                                  <w:tcW w:w="567" w:type="dxa"/>
                                  <w:tcBorders>
                                    <w:top w:val="nil"/>
                                    <w:left w:val="nil"/>
                                    <w:bottom w:val="single" w:sz="4" w:space="0" w:color="000000"/>
                                    <w:right w:val="single" w:sz="4" w:space="0" w:color="000000"/>
                                  </w:tcBorders>
                                  <w:shd w:val="clear" w:color="auto" w:fill="auto"/>
                                  <w:noWrap/>
                                  <w:vAlign w:val="center"/>
                                  <w:hideMark/>
                                </w:tcPr>
                                <w:p w14:paraId="48F7A671" w14:textId="77777777" w:rsidR="00C01CEC" w:rsidRPr="006222A1" w:rsidRDefault="00C01CEC" w:rsidP="00AD792B">
                                  <w:pPr>
                                    <w:widowControl/>
                                    <w:spacing w:line="240" w:lineRule="exact"/>
                                    <w:jc w:val="right"/>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 xml:space="preserve">898 </w:t>
                                  </w:r>
                                </w:p>
                              </w:tc>
                              <w:tc>
                                <w:tcPr>
                                  <w:tcW w:w="567" w:type="dxa"/>
                                  <w:tcBorders>
                                    <w:top w:val="nil"/>
                                    <w:left w:val="nil"/>
                                    <w:bottom w:val="single" w:sz="4" w:space="0" w:color="000000"/>
                                    <w:right w:val="single" w:sz="4" w:space="0" w:color="000000"/>
                                  </w:tcBorders>
                                  <w:shd w:val="clear" w:color="auto" w:fill="auto"/>
                                  <w:noWrap/>
                                  <w:vAlign w:val="center"/>
                                  <w:hideMark/>
                                </w:tcPr>
                                <w:p w14:paraId="5FB90B20" w14:textId="77777777" w:rsidR="00C01CEC" w:rsidRPr="006222A1" w:rsidRDefault="00C01CEC" w:rsidP="00AD792B">
                                  <w:pPr>
                                    <w:widowControl/>
                                    <w:spacing w:line="240" w:lineRule="exact"/>
                                    <w:jc w:val="right"/>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 xml:space="preserve">395 </w:t>
                                  </w:r>
                                </w:p>
                              </w:tc>
                              <w:tc>
                                <w:tcPr>
                                  <w:tcW w:w="567" w:type="dxa"/>
                                  <w:tcBorders>
                                    <w:top w:val="nil"/>
                                    <w:left w:val="nil"/>
                                    <w:bottom w:val="single" w:sz="4" w:space="0" w:color="000000"/>
                                    <w:right w:val="single" w:sz="4" w:space="0" w:color="000000"/>
                                  </w:tcBorders>
                                  <w:shd w:val="clear" w:color="auto" w:fill="auto"/>
                                  <w:noWrap/>
                                  <w:vAlign w:val="center"/>
                                  <w:hideMark/>
                                </w:tcPr>
                                <w:p w14:paraId="58ECAECE" w14:textId="77777777" w:rsidR="00C01CEC" w:rsidRPr="006222A1" w:rsidRDefault="00C01CEC" w:rsidP="00AD792B">
                                  <w:pPr>
                                    <w:widowControl/>
                                    <w:spacing w:line="240" w:lineRule="exact"/>
                                    <w:jc w:val="right"/>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 xml:space="preserve">232 </w:t>
                                  </w:r>
                                </w:p>
                              </w:tc>
                              <w:tc>
                                <w:tcPr>
                                  <w:tcW w:w="567" w:type="dxa"/>
                                  <w:tcBorders>
                                    <w:top w:val="nil"/>
                                    <w:left w:val="nil"/>
                                    <w:bottom w:val="single" w:sz="4" w:space="0" w:color="000000"/>
                                    <w:right w:val="single" w:sz="4" w:space="0" w:color="000000"/>
                                  </w:tcBorders>
                                  <w:shd w:val="clear" w:color="auto" w:fill="auto"/>
                                  <w:noWrap/>
                                  <w:vAlign w:val="center"/>
                                  <w:hideMark/>
                                </w:tcPr>
                                <w:p w14:paraId="0AFAE90F" w14:textId="77777777" w:rsidR="00C01CEC" w:rsidRPr="006222A1" w:rsidRDefault="00C01CEC" w:rsidP="00AD792B">
                                  <w:pPr>
                                    <w:widowControl/>
                                    <w:spacing w:line="240" w:lineRule="exact"/>
                                    <w:jc w:val="right"/>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 xml:space="preserve">233 </w:t>
                                  </w:r>
                                </w:p>
                              </w:tc>
                              <w:tc>
                                <w:tcPr>
                                  <w:tcW w:w="567" w:type="dxa"/>
                                  <w:tcBorders>
                                    <w:top w:val="nil"/>
                                    <w:left w:val="nil"/>
                                    <w:bottom w:val="single" w:sz="4" w:space="0" w:color="000000"/>
                                    <w:right w:val="single" w:sz="4" w:space="0" w:color="000000"/>
                                  </w:tcBorders>
                                  <w:shd w:val="clear" w:color="auto" w:fill="auto"/>
                                  <w:noWrap/>
                                  <w:vAlign w:val="center"/>
                                  <w:hideMark/>
                                </w:tcPr>
                                <w:p w14:paraId="56CB9E38" w14:textId="77777777" w:rsidR="00C01CEC" w:rsidRPr="006222A1" w:rsidRDefault="00C01CEC" w:rsidP="00AD792B">
                                  <w:pPr>
                                    <w:widowControl/>
                                    <w:spacing w:line="240" w:lineRule="exact"/>
                                    <w:jc w:val="right"/>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 xml:space="preserve">35 </w:t>
                                  </w:r>
                                </w:p>
                              </w:tc>
                              <w:tc>
                                <w:tcPr>
                                  <w:tcW w:w="478" w:type="dxa"/>
                                  <w:tcBorders>
                                    <w:top w:val="nil"/>
                                    <w:left w:val="nil"/>
                                    <w:bottom w:val="single" w:sz="4" w:space="0" w:color="000000"/>
                                    <w:right w:val="single" w:sz="4" w:space="0" w:color="000000"/>
                                  </w:tcBorders>
                                  <w:shd w:val="clear" w:color="auto" w:fill="auto"/>
                                  <w:noWrap/>
                                  <w:vAlign w:val="center"/>
                                  <w:hideMark/>
                                </w:tcPr>
                                <w:p w14:paraId="5C81A5E8" w14:textId="77777777" w:rsidR="00C01CEC" w:rsidRPr="006222A1" w:rsidRDefault="00C01CEC" w:rsidP="00AD792B">
                                  <w:pPr>
                                    <w:widowControl/>
                                    <w:spacing w:line="240" w:lineRule="exact"/>
                                    <w:jc w:val="right"/>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 xml:space="preserve">3 </w:t>
                                  </w:r>
                                </w:p>
                              </w:tc>
                            </w:tr>
                            <w:tr w:rsidR="00C01CEC" w:rsidRPr="006222A1" w14:paraId="2FD99D9C" w14:textId="77777777" w:rsidTr="00BC1526">
                              <w:trPr>
                                <w:trHeight w:val="283"/>
                                <w:jc w:val="center"/>
                              </w:trPr>
                              <w:tc>
                                <w:tcPr>
                                  <w:tcW w:w="19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39AC44" w14:textId="77777777" w:rsidR="00C01CEC" w:rsidRPr="006222A1" w:rsidRDefault="00C01CEC" w:rsidP="00AD792B">
                                  <w:pPr>
                                    <w:widowControl/>
                                    <w:spacing w:line="240" w:lineRule="exact"/>
                                    <w:jc w:val="center"/>
                                    <w:rPr>
                                      <w:rFonts w:ascii="標楷體" w:eastAsia="標楷體" w:hAnsi="標楷體" w:cs="新細明體"/>
                                      <w:b/>
                                      <w:bCs/>
                                      <w:kern w:val="0"/>
                                      <w:sz w:val="20"/>
                                      <w:szCs w:val="20"/>
                                    </w:rPr>
                                  </w:pPr>
                                  <w:r w:rsidRPr="006222A1">
                                    <w:rPr>
                                      <w:rFonts w:ascii="標楷體" w:eastAsia="標楷體" w:hAnsi="標楷體" w:cs="新細明體" w:hint="eastAsia"/>
                                      <w:kern w:val="0"/>
                                      <w:sz w:val="20"/>
                                      <w:szCs w:val="20"/>
                                    </w:rPr>
                                    <w:t>原廠</w:t>
                                  </w:r>
                                  <w:r>
                                    <w:rPr>
                                      <w:rFonts w:ascii="標楷體" w:eastAsia="標楷體" w:hAnsi="標楷體" w:cs="新細明體" w:hint="eastAsia"/>
                                      <w:kern w:val="0"/>
                                      <w:sz w:val="20"/>
                                      <w:szCs w:val="20"/>
                                    </w:rPr>
                                    <w:t>（3</w:t>
                                  </w:r>
                                  <w:r>
                                    <w:rPr>
                                      <w:rFonts w:ascii="標楷體" w:eastAsia="標楷體" w:hAnsi="標楷體" w:cs="新細明體"/>
                                      <w:kern w:val="0"/>
                                      <w:sz w:val="20"/>
                                      <w:szCs w:val="20"/>
                                    </w:rPr>
                                    <w:t>2</w:t>
                                  </w:r>
                                  <w:r>
                                    <w:rPr>
                                      <w:rFonts w:ascii="標楷體" w:eastAsia="標楷體" w:hAnsi="標楷體" w:cs="新細明體" w:hint="eastAsia"/>
                                      <w:kern w:val="0"/>
                                      <w:sz w:val="20"/>
                                      <w:szCs w:val="20"/>
                                    </w:rPr>
                                    <w:t>家）</w:t>
                                  </w:r>
                                </w:p>
                              </w:tc>
                              <w:tc>
                                <w:tcPr>
                                  <w:tcW w:w="567" w:type="dxa"/>
                                  <w:tcBorders>
                                    <w:top w:val="nil"/>
                                    <w:left w:val="nil"/>
                                    <w:bottom w:val="single" w:sz="4" w:space="0" w:color="000000"/>
                                    <w:right w:val="single" w:sz="4" w:space="0" w:color="000000"/>
                                  </w:tcBorders>
                                  <w:shd w:val="clear" w:color="auto" w:fill="auto"/>
                                  <w:noWrap/>
                                  <w:vAlign w:val="center"/>
                                  <w:hideMark/>
                                </w:tcPr>
                                <w:p w14:paraId="3F925D2F" w14:textId="77777777" w:rsidR="00C01CEC" w:rsidRPr="001477DD" w:rsidRDefault="00C01CEC" w:rsidP="00AD792B">
                                  <w:pPr>
                                    <w:widowControl/>
                                    <w:spacing w:line="240" w:lineRule="exact"/>
                                    <w:jc w:val="right"/>
                                    <w:rPr>
                                      <w:rFonts w:ascii="標楷體" w:eastAsia="標楷體" w:hAnsi="標楷體" w:cs="新細明體"/>
                                      <w:b/>
                                      <w:bCs/>
                                      <w:kern w:val="0"/>
                                      <w:sz w:val="20"/>
                                      <w:szCs w:val="20"/>
                                    </w:rPr>
                                  </w:pPr>
                                  <w:r w:rsidRPr="001477DD">
                                    <w:rPr>
                                      <w:rFonts w:ascii="標楷體" w:eastAsia="標楷體" w:hAnsi="標楷體" w:cs="新細明體" w:hint="eastAsia"/>
                                      <w:b/>
                                      <w:bCs/>
                                      <w:kern w:val="0"/>
                                      <w:sz w:val="20"/>
                                      <w:szCs w:val="20"/>
                                    </w:rPr>
                                    <w:t xml:space="preserve">893 </w:t>
                                  </w:r>
                                </w:p>
                              </w:tc>
                              <w:tc>
                                <w:tcPr>
                                  <w:tcW w:w="567" w:type="dxa"/>
                                  <w:tcBorders>
                                    <w:top w:val="nil"/>
                                    <w:left w:val="nil"/>
                                    <w:bottom w:val="single" w:sz="4" w:space="0" w:color="000000"/>
                                    <w:right w:val="single" w:sz="4" w:space="0" w:color="000000"/>
                                  </w:tcBorders>
                                  <w:shd w:val="clear" w:color="auto" w:fill="auto"/>
                                  <w:noWrap/>
                                  <w:vAlign w:val="center"/>
                                  <w:hideMark/>
                                </w:tcPr>
                                <w:p w14:paraId="6D0D9B8E"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392 </w:t>
                                  </w:r>
                                </w:p>
                              </w:tc>
                              <w:tc>
                                <w:tcPr>
                                  <w:tcW w:w="567" w:type="dxa"/>
                                  <w:tcBorders>
                                    <w:top w:val="nil"/>
                                    <w:left w:val="nil"/>
                                    <w:bottom w:val="single" w:sz="4" w:space="0" w:color="000000"/>
                                    <w:right w:val="single" w:sz="4" w:space="0" w:color="000000"/>
                                  </w:tcBorders>
                                  <w:shd w:val="clear" w:color="auto" w:fill="auto"/>
                                  <w:noWrap/>
                                  <w:vAlign w:val="center"/>
                                  <w:hideMark/>
                                </w:tcPr>
                                <w:p w14:paraId="3E1589C0"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231 </w:t>
                                  </w:r>
                                </w:p>
                              </w:tc>
                              <w:tc>
                                <w:tcPr>
                                  <w:tcW w:w="567" w:type="dxa"/>
                                  <w:tcBorders>
                                    <w:top w:val="nil"/>
                                    <w:left w:val="nil"/>
                                    <w:bottom w:val="single" w:sz="4" w:space="0" w:color="000000"/>
                                    <w:right w:val="single" w:sz="4" w:space="0" w:color="000000"/>
                                  </w:tcBorders>
                                  <w:shd w:val="clear" w:color="auto" w:fill="auto"/>
                                  <w:noWrap/>
                                  <w:vAlign w:val="center"/>
                                  <w:hideMark/>
                                </w:tcPr>
                                <w:p w14:paraId="5B526BA2"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232 </w:t>
                                  </w:r>
                                </w:p>
                              </w:tc>
                              <w:tc>
                                <w:tcPr>
                                  <w:tcW w:w="567" w:type="dxa"/>
                                  <w:tcBorders>
                                    <w:top w:val="nil"/>
                                    <w:left w:val="nil"/>
                                    <w:bottom w:val="single" w:sz="4" w:space="0" w:color="000000"/>
                                    <w:right w:val="single" w:sz="4" w:space="0" w:color="000000"/>
                                  </w:tcBorders>
                                  <w:shd w:val="clear" w:color="auto" w:fill="auto"/>
                                  <w:noWrap/>
                                  <w:vAlign w:val="center"/>
                                  <w:hideMark/>
                                </w:tcPr>
                                <w:p w14:paraId="03F7FA60"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35 </w:t>
                                  </w:r>
                                </w:p>
                              </w:tc>
                              <w:tc>
                                <w:tcPr>
                                  <w:tcW w:w="478" w:type="dxa"/>
                                  <w:tcBorders>
                                    <w:top w:val="nil"/>
                                    <w:left w:val="nil"/>
                                    <w:bottom w:val="single" w:sz="4" w:space="0" w:color="000000"/>
                                    <w:right w:val="single" w:sz="4" w:space="0" w:color="000000"/>
                                  </w:tcBorders>
                                  <w:shd w:val="clear" w:color="auto" w:fill="auto"/>
                                  <w:noWrap/>
                                  <w:vAlign w:val="center"/>
                                  <w:hideMark/>
                                </w:tcPr>
                                <w:p w14:paraId="5B4CE427"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3 </w:t>
                                  </w:r>
                                </w:p>
                              </w:tc>
                            </w:tr>
                            <w:tr w:rsidR="00C01CEC" w:rsidRPr="006222A1" w14:paraId="5DEA7DFF" w14:textId="77777777" w:rsidTr="00BC1526">
                              <w:trPr>
                                <w:trHeight w:val="283"/>
                                <w:jc w:val="center"/>
                              </w:trPr>
                              <w:tc>
                                <w:tcPr>
                                  <w:tcW w:w="19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8043A9" w14:textId="77777777" w:rsidR="00C01CEC" w:rsidRPr="00507913" w:rsidRDefault="00C01CEC" w:rsidP="00AD792B">
                                  <w:pPr>
                                    <w:widowControl/>
                                    <w:spacing w:line="240" w:lineRule="exact"/>
                                    <w:jc w:val="center"/>
                                    <w:rPr>
                                      <w:rFonts w:ascii="標楷體" w:eastAsia="標楷體" w:hAnsi="標楷體" w:cs="新細明體"/>
                                      <w:kern w:val="0"/>
                                      <w:sz w:val="20"/>
                                      <w:szCs w:val="20"/>
                                    </w:rPr>
                                  </w:pPr>
                                  <w:r w:rsidRPr="00AD792B">
                                    <w:rPr>
                                      <w:rFonts w:ascii="標楷體" w:eastAsia="標楷體" w:hAnsi="標楷體" w:cs="新細明體" w:hint="eastAsia"/>
                                      <w:kern w:val="0"/>
                                      <w:sz w:val="20"/>
                                      <w:szCs w:val="20"/>
                                    </w:rPr>
                                    <w:t>車輛</w:t>
                                  </w:r>
                                  <w:r w:rsidRPr="00507913">
                                    <w:rPr>
                                      <w:rFonts w:ascii="標楷體" w:eastAsia="標楷體" w:hAnsi="標楷體" w:cs="新細明體" w:hint="eastAsia"/>
                                      <w:kern w:val="0"/>
                                      <w:sz w:val="20"/>
                                      <w:szCs w:val="20"/>
                                    </w:rPr>
                                    <w:t>進口商（5家）</w:t>
                                  </w:r>
                                </w:p>
                              </w:tc>
                              <w:tc>
                                <w:tcPr>
                                  <w:tcW w:w="567" w:type="dxa"/>
                                  <w:tcBorders>
                                    <w:top w:val="nil"/>
                                    <w:left w:val="nil"/>
                                    <w:bottom w:val="single" w:sz="4" w:space="0" w:color="000000"/>
                                    <w:right w:val="single" w:sz="4" w:space="0" w:color="000000"/>
                                  </w:tcBorders>
                                  <w:shd w:val="clear" w:color="auto" w:fill="auto"/>
                                  <w:noWrap/>
                                  <w:vAlign w:val="center"/>
                                  <w:hideMark/>
                                </w:tcPr>
                                <w:p w14:paraId="35B08A01" w14:textId="77777777" w:rsidR="00C01CEC" w:rsidRPr="001477DD" w:rsidRDefault="00C01CEC" w:rsidP="00AD792B">
                                  <w:pPr>
                                    <w:widowControl/>
                                    <w:spacing w:line="240" w:lineRule="exact"/>
                                    <w:jc w:val="right"/>
                                    <w:rPr>
                                      <w:rFonts w:ascii="標楷體" w:eastAsia="標楷體" w:hAnsi="標楷體" w:cs="新細明體"/>
                                      <w:b/>
                                      <w:bCs/>
                                      <w:kern w:val="0"/>
                                      <w:sz w:val="20"/>
                                      <w:szCs w:val="20"/>
                                    </w:rPr>
                                  </w:pPr>
                                  <w:r w:rsidRPr="001477DD">
                                    <w:rPr>
                                      <w:rFonts w:ascii="標楷體" w:eastAsia="標楷體" w:hAnsi="標楷體" w:cs="新細明體" w:hint="eastAsia"/>
                                      <w:b/>
                                      <w:bCs/>
                                      <w:kern w:val="0"/>
                                      <w:sz w:val="20"/>
                                      <w:szCs w:val="20"/>
                                    </w:rPr>
                                    <w:t xml:space="preserve">5 </w:t>
                                  </w:r>
                                </w:p>
                              </w:tc>
                              <w:tc>
                                <w:tcPr>
                                  <w:tcW w:w="567" w:type="dxa"/>
                                  <w:tcBorders>
                                    <w:top w:val="nil"/>
                                    <w:left w:val="nil"/>
                                    <w:bottom w:val="single" w:sz="4" w:space="0" w:color="000000"/>
                                    <w:right w:val="single" w:sz="4" w:space="0" w:color="000000"/>
                                  </w:tcBorders>
                                  <w:shd w:val="clear" w:color="auto" w:fill="auto"/>
                                  <w:noWrap/>
                                  <w:vAlign w:val="center"/>
                                  <w:hideMark/>
                                </w:tcPr>
                                <w:p w14:paraId="50AB1983"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3 </w:t>
                                  </w:r>
                                </w:p>
                              </w:tc>
                              <w:tc>
                                <w:tcPr>
                                  <w:tcW w:w="567" w:type="dxa"/>
                                  <w:tcBorders>
                                    <w:top w:val="nil"/>
                                    <w:left w:val="nil"/>
                                    <w:bottom w:val="single" w:sz="4" w:space="0" w:color="000000"/>
                                    <w:right w:val="single" w:sz="4" w:space="0" w:color="000000"/>
                                  </w:tcBorders>
                                  <w:shd w:val="clear" w:color="auto" w:fill="auto"/>
                                  <w:noWrap/>
                                  <w:vAlign w:val="center"/>
                                  <w:hideMark/>
                                </w:tcPr>
                                <w:p w14:paraId="4EFE8590"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1 </w:t>
                                  </w:r>
                                </w:p>
                              </w:tc>
                              <w:tc>
                                <w:tcPr>
                                  <w:tcW w:w="567" w:type="dxa"/>
                                  <w:tcBorders>
                                    <w:top w:val="nil"/>
                                    <w:left w:val="nil"/>
                                    <w:bottom w:val="single" w:sz="4" w:space="0" w:color="000000"/>
                                    <w:right w:val="single" w:sz="4" w:space="0" w:color="000000"/>
                                  </w:tcBorders>
                                  <w:shd w:val="clear" w:color="auto" w:fill="auto"/>
                                  <w:noWrap/>
                                  <w:vAlign w:val="center"/>
                                  <w:hideMark/>
                                </w:tcPr>
                                <w:p w14:paraId="1556D063"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1 </w:t>
                                  </w:r>
                                </w:p>
                              </w:tc>
                              <w:tc>
                                <w:tcPr>
                                  <w:tcW w:w="567" w:type="dxa"/>
                                  <w:tcBorders>
                                    <w:top w:val="nil"/>
                                    <w:left w:val="nil"/>
                                    <w:bottom w:val="single" w:sz="4" w:space="0" w:color="000000"/>
                                    <w:right w:val="single" w:sz="4" w:space="0" w:color="000000"/>
                                  </w:tcBorders>
                                  <w:shd w:val="clear" w:color="auto" w:fill="auto"/>
                                  <w:noWrap/>
                                  <w:vAlign w:val="center"/>
                                  <w:hideMark/>
                                </w:tcPr>
                                <w:p w14:paraId="3E852F18"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 </w:t>
                                  </w:r>
                                </w:p>
                              </w:tc>
                              <w:tc>
                                <w:tcPr>
                                  <w:tcW w:w="478" w:type="dxa"/>
                                  <w:tcBorders>
                                    <w:top w:val="nil"/>
                                    <w:left w:val="nil"/>
                                    <w:bottom w:val="single" w:sz="4" w:space="0" w:color="000000"/>
                                    <w:right w:val="single" w:sz="4" w:space="0" w:color="000000"/>
                                  </w:tcBorders>
                                  <w:shd w:val="clear" w:color="auto" w:fill="auto"/>
                                  <w:noWrap/>
                                  <w:vAlign w:val="center"/>
                                  <w:hideMark/>
                                </w:tcPr>
                                <w:p w14:paraId="166C905A"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 </w:t>
                                  </w:r>
                                </w:p>
                              </w:tc>
                            </w:tr>
                            <w:tr w:rsidR="00C01CEC" w:rsidRPr="006222A1" w14:paraId="34830695" w14:textId="77777777" w:rsidTr="0096373F">
                              <w:trPr>
                                <w:trHeight w:val="20"/>
                                <w:jc w:val="center"/>
                              </w:trPr>
                              <w:tc>
                                <w:tcPr>
                                  <w:tcW w:w="5299" w:type="dxa"/>
                                  <w:gridSpan w:val="7"/>
                                  <w:tcBorders>
                                    <w:top w:val="single" w:sz="4" w:space="0" w:color="000000"/>
                                  </w:tcBorders>
                                  <w:shd w:val="clear" w:color="auto" w:fill="auto"/>
                                  <w:vAlign w:val="center"/>
                                </w:tcPr>
                                <w:p w14:paraId="07F08D69" w14:textId="77777777" w:rsidR="00C01CEC" w:rsidRDefault="00C01CEC" w:rsidP="00AD792B">
                                  <w:pPr>
                                    <w:widowControl/>
                                    <w:spacing w:line="240" w:lineRule="exact"/>
                                    <w:ind w:left="540" w:hangingChars="300" w:hanging="540"/>
                                    <w:rPr>
                                      <w:rFonts w:ascii="標楷體" w:eastAsia="標楷體" w:hAnsi="標楷體"/>
                                      <w:color w:val="000000" w:themeColor="dark1"/>
                                      <w:sz w:val="18"/>
                                      <w:szCs w:val="18"/>
                                    </w:rPr>
                                  </w:pPr>
                                  <w:proofErr w:type="gramStart"/>
                                  <w:r>
                                    <w:rPr>
                                      <w:rFonts w:ascii="標楷體" w:eastAsia="標楷體" w:hAnsi="標楷體" w:hint="eastAsia"/>
                                      <w:color w:val="000000" w:themeColor="dark1"/>
                                      <w:sz w:val="18"/>
                                      <w:szCs w:val="18"/>
                                    </w:rPr>
                                    <w:t>註</w:t>
                                  </w:r>
                                  <w:proofErr w:type="gramEnd"/>
                                  <w:r>
                                    <w:rPr>
                                      <w:rFonts w:ascii="標楷體" w:eastAsia="標楷體" w:hAnsi="標楷體" w:hint="eastAsia"/>
                                      <w:color w:val="000000" w:themeColor="dark1"/>
                                      <w:sz w:val="18"/>
                                      <w:szCs w:val="18"/>
                                    </w:rPr>
                                    <w:t>：1</w:t>
                                  </w:r>
                                  <w:r>
                                    <w:rPr>
                                      <w:rFonts w:ascii="標楷體" w:eastAsia="標楷體" w:hAnsi="標楷體"/>
                                      <w:color w:val="000000" w:themeColor="dark1"/>
                                      <w:sz w:val="18"/>
                                      <w:szCs w:val="18"/>
                                    </w:rPr>
                                    <w:t>.</w:t>
                                  </w:r>
                                  <w:r w:rsidRPr="00B2014E">
                                    <w:rPr>
                                      <w:rFonts w:ascii="標楷體" w:eastAsia="標楷體" w:hAnsi="標楷體" w:hint="eastAsia"/>
                                      <w:color w:val="000000" w:themeColor="dark1"/>
                                      <w:sz w:val="18"/>
                                      <w:szCs w:val="18"/>
                                    </w:rPr>
                                    <w:t>北部包括臺北市、新北市、桃園市、基隆市、宜蘭縣、新竹縣及新竹市；中部包括</w:t>
                                  </w:r>
                                  <w:proofErr w:type="gramStart"/>
                                  <w:r w:rsidRPr="00B2014E">
                                    <w:rPr>
                                      <w:rFonts w:ascii="標楷體" w:eastAsia="標楷體" w:hAnsi="標楷體" w:hint="eastAsia"/>
                                      <w:color w:val="000000" w:themeColor="dark1"/>
                                      <w:sz w:val="18"/>
                                      <w:szCs w:val="18"/>
                                    </w:rPr>
                                    <w:t>臺</w:t>
                                  </w:r>
                                  <w:proofErr w:type="gramEnd"/>
                                  <w:r w:rsidRPr="00B2014E">
                                    <w:rPr>
                                      <w:rFonts w:ascii="標楷體" w:eastAsia="標楷體" w:hAnsi="標楷體" w:hint="eastAsia"/>
                                      <w:color w:val="000000" w:themeColor="dark1"/>
                                      <w:sz w:val="18"/>
                                      <w:szCs w:val="18"/>
                                    </w:rPr>
                                    <w:t>中市、苗栗縣、彰化縣、南投縣及雲林縣；南部包括</w:t>
                                  </w:r>
                                  <w:proofErr w:type="gramStart"/>
                                  <w:r w:rsidRPr="00B2014E">
                                    <w:rPr>
                                      <w:rFonts w:ascii="標楷體" w:eastAsia="標楷體" w:hAnsi="標楷體" w:hint="eastAsia"/>
                                      <w:color w:val="000000" w:themeColor="dark1"/>
                                      <w:sz w:val="18"/>
                                      <w:szCs w:val="18"/>
                                    </w:rPr>
                                    <w:t>臺</w:t>
                                  </w:r>
                                  <w:proofErr w:type="gramEnd"/>
                                  <w:r w:rsidRPr="00B2014E">
                                    <w:rPr>
                                      <w:rFonts w:ascii="標楷體" w:eastAsia="標楷體" w:hAnsi="標楷體" w:hint="eastAsia"/>
                                      <w:color w:val="000000" w:themeColor="dark1"/>
                                      <w:sz w:val="18"/>
                                      <w:szCs w:val="18"/>
                                    </w:rPr>
                                    <w:t>南市、高雄市、嘉義縣、嘉義市、屏東縣；東部包括花蓮縣及</w:t>
                                  </w:r>
                                  <w:proofErr w:type="gramStart"/>
                                  <w:r w:rsidRPr="00B2014E">
                                    <w:rPr>
                                      <w:rFonts w:ascii="標楷體" w:eastAsia="標楷體" w:hAnsi="標楷體" w:hint="eastAsia"/>
                                      <w:color w:val="000000" w:themeColor="dark1"/>
                                      <w:sz w:val="18"/>
                                      <w:szCs w:val="18"/>
                                    </w:rPr>
                                    <w:t>臺</w:t>
                                  </w:r>
                                  <w:proofErr w:type="gramEnd"/>
                                  <w:r w:rsidRPr="00B2014E">
                                    <w:rPr>
                                      <w:rFonts w:ascii="標楷體" w:eastAsia="標楷體" w:hAnsi="標楷體" w:hint="eastAsia"/>
                                      <w:color w:val="000000" w:themeColor="dark1"/>
                                      <w:sz w:val="18"/>
                                      <w:szCs w:val="18"/>
                                    </w:rPr>
                                    <w:t>東縣</w:t>
                                  </w:r>
                                  <w:r>
                                    <w:rPr>
                                      <w:rFonts w:ascii="標楷體" w:eastAsia="標楷體" w:hAnsi="標楷體" w:hint="eastAsia"/>
                                      <w:color w:val="000000" w:themeColor="dark1"/>
                                      <w:sz w:val="18"/>
                                      <w:szCs w:val="18"/>
                                    </w:rPr>
                                    <w:t>；離島包括澎湖縣、金門縣及連江縣。</w:t>
                                  </w:r>
                                </w:p>
                                <w:p w14:paraId="326DAC98" w14:textId="77777777" w:rsidR="00C01CEC" w:rsidRDefault="00C01CEC" w:rsidP="00AD792B">
                                  <w:pPr>
                                    <w:widowControl/>
                                    <w:spacing w:line="240" w:lineRule="exact"/>
                                    <w:ind w:leftChars="150" w:left="630" w:hangingChars="150" w:hanging="270"/>
                                    <w:rPr>
                                      <w:rFonts w:ascii="標楷體" w:eastAsia="標楷體" w:hAnsi="標楷體" w:cs="新細明體"/>
                                      <w:b/>
                                      <w:bCs/>
                                      <w:kern w:val="0"/>
                                      <w:sz w:val="20"/>
                                      <w:szCs w:val="20"/>
                                    </w:rPr>
                                  </w:pPr>
                                  <w:r>
                                    <w:rPr>
                                      <w:rFonts w:ascii="標楷體" w:eastAsia="標楷體" w:hAnsi="標楷體"/>
                                      <w:color w:val="000000" w:themeColor="dark1"/>
                                      <w:sz w:val="18"/>
                                      <w:szCs w:val="18"/>
                                    </w:rPr>
                                    <w:t>2.</w:t>
                                  </w:r>
                                  <w:r w:rsidRPr="00BE0F89">
                                    <w:rPr>
                                      <w:rFonts w:ascii="標楷體" w:eastAsia="標楷體" w:hAnsi="標楷體" w:hint="eastAsia"/>
                                      <w:color w:val="000000" w:themeColor="dark1"/>
                                      <w:sz w:val="18"/>
                                      <w:szCs w:val="18"/>
                                    </w:rPr>
                                    <w:t>資料來源：整理自</w:t>
                                  </w:r>
                                  <w:r>
                                    <w:rPr>
                                      <w:rFonts w:ascii="標楷體" w:eastAsia="標楷體" w:hAnsi="標楷體" w:hint="eastAsia"/>
                                      <w:color w:val="000000" w:themeColor="dark1"/>
                                      <w:sz w:val="18"/>
                                      <w:szCs w:val="18"/>
                                    </w:rPr>
                                    <w:t>交通部</w:t>
                                  </w:r>
                                  <w:r w:rsidRPr="00BE0F89">
                                    <w:rPr>
                                      <w:rFonts w:ascii="標楷體" w:eastAsia="標楷體" w:hAnsi="標楷體" w:hint="eastAsia"/>
                                      <w:color w:val="000000" w:themeColor="dark1"/>
                                      <w:sz w:val="18"/>
                                      <w:szCs w:val="18"/>
                                    </w:rPr>
                                    <w:t>提供資料</w:t>
                                  </w:r>
                                  <w:r w:rsidRPr="00BE0F89">
                                    <w:rPr>
                                      <w:rFonts w:ascii="標楷體" w:eastAsia="標楷體" w:hAnsi="標楷體" w:hint="eastAsia"/>
                                      <w:sz w:val="18"/>
                                      <w:szCs w:val="18"/>
                                    </w:rPr>
                                    <w:t>。</w:t>
                                  </w:r>
                                </w:p>
                              </w:tc>
                            </w:tr>
                          </w:tbl>
                          <w:p w14:paraId="21A040EC" w14:textId="77777777" w:rsidR="00C01CEC" w:rsidRPr="00AD792B" w:rsidRDefault="00C01CEC" w:rsidP="00C01CEC">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5F8811" id="文字方塊 857996190" o:spid="_x0000_s1070" type="#_x0000_t202" style="position:absolute;left:0;text-align:left;margin-left:224.1pt;margin-top:488.25pt;width:276.05pt;height:203.75pt;z-index:252319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" fillcolor="white [3201]" stroked="f" strokeweight=".5pt">
                <v:textbox>
                  <w:txbxContent>
                    <w:tbl>
                      <w:tblPr>
                        <w:tblW w:w="5299" w:type="dxa"/>
                        <w:jc w:val="center"/>
                        <w:tblCellMar>
                          <w:left w:w="28" w:type="dxa"/>
                          <w:right w:w="28" w:type="dxa"/>
                        </w:tblCellMar>
                        <w:tblLook w:val="04A0" w:firstRow="1" w:lastRow="0" w:firstColumn="1" w:lastColumn="0" w:noHBand="0" w:noVBand="1"/>
                      </w:tblPr>
                      <w:tblGrid>
                        <w:gridCol w:w="1986"/>
                        <w:gridCol w:w="567"/>
                        <w:gridCol w:w="567"/>
                        <w:gridCol w:w="567"/>
                        <w:gridCol w:w="567"/>
                        <w:gridCol w:w="567"/>
                        <w:gridCol w:w="478"/>
                      </w:tblGrid>
                      <w:tr w:rsidR="00C01CEC" w:rsidRPr="006222A1" w14:paraId="0049896D" w14:textId="77777777" w:rsidTr="0096373F">
                        <w:trPr>
                          <w:trHeight w:val="20"/>
                          <w:jc w:val="center"/>
                        </w:trPr>
                        <w:tc>
                          <w:tcPr>
                            <w:tcW w:w="5299" w:type="dxa"/>
                            <w:gridSpan w:val="7"/>
                            <w:shd w:val="clear" w:color="auto" w:fill="auto"/>
                            <w:vAlign w:val="center"/>
                          </w:tcPr>
                          <w:p w14:paraId="4472B9AA" w14:textId="77777777" w:rsidR="00C01CEC" w:rsidRPr="00AD0D4B" w:rsidRDefault="00C01CEC" w:rsidP="00C94CFA">
                            <w:pPr>
                              <w:widowControl/>
                              <w:overflowPunct w:val="0"/>
                              <w:ind w:left="793" w:hangingChars="330" w:hanging="793"/>
                              <w:jc w:val="both"/>
                              <w:rPr>
                                <w:rFonts w:ascii="標楷體" w:eastAsia="標楷體" w:hAnsi="標楷體" w:cs="新細明體"/>
                                <w:kern w:val="0"/>
                                <w:sz w:val="20"/>
                                <w:szCs w:val="20"/>
                              </w:rPr>
                            </w:pPr>
                            <w:r w:rsidRPr="00AD0D4B">
                              <w:rPr>
                                <w:rFonts w:ascii="標楷體" w:eastAsia="標楷體" w:hAnsi="標楷體" w:cs="新細明體" w:hint="eastAsia"/>
                                <w:b/>
                                <w:bCs/>
                                <w:kern w:val="0"/>
                              </w:rPr>
                              <w:t>表</w:t>
                            </w:r>
                            <w:r>
                              <w:rPr>
                                <w:rFonts w:ascii="標楷體" w:eastAsia="標楷體" w:hAnsi="標楷體" w:cs="新細明體"/>
                                <w:b/>
                                <w:bCs/>
                                <w:kern w:val="0"/>
                              </w:rPr>
                              <w:t>27</w:t>
                            </w:r>
                            <w:r>
                              <w:rPr>
                                <w:rFonts w:ascii="標楷體" w:eastAsia="標楷體" w:hAnsi="標楷體" w:cs="新細明體" w:hint="eastAsia"/>
                                <w:b/>
                                <w:bCs/>
                                <w:kern w:val="0"/>
                              </w:rPr>
                              <w:t xml:space="preserve">　1</w:t>
                            </w:r>
                            <w:r>
                              <w:rPr>
                                <w:rFonts w:ascii="標楷體" w:eastAsia="標楷體" w:hAnsi="標楷體" w:cs="新細明體"/>
                                <w:b/>
                                <w:bCs/>
                                <w:kern w:val="0"/>
                              </w:rPr>
                              <w:t>13</w:t>
                            </w:r>
                            <w:r>
                              <w:rPr>
                                <w:rFonts w:ascii="標楷體" w:eastAsia="標楷體" w:hAnsi="標楷體" w:cs="新細明體" w:hint="eastAsia"/>
                                <w:b/>
                                <w:bCs/>
                                <w:kern w:val="0"/>
                              </w:rPr>
                              <w:t>年交通部辦理電動（油電）車電池檢驗量能調查結果</w:t>
                            </w:r>
                          </w:p>
                        </w:tc>
                      </w:tr>
                      <w:tr w:rsidR="00C01CEC" w:rsidRPr="006222A1" w14:paraId="7D974ECC" w14:textId="77777777" w:rsidTr="0096373F">
                        <w:trPr>
                          <w:trHeight w:val="20"/>
                          <w:jc w:val="center"/>
                        </w:trPr>
                        <w:tc>
                          <w:tcPr>
                            <w:tcW w:w="5299" w:type="dxa"/>
                            <w:gridSpan w:val="7"/>
                            <w:shd w:val="clear" w:color="auto" w:fill="auto"/>
                            <w:vAlign w:val="center"/>
                          </w:tcPr>
                          <w:p w14:paraId="2029C5D5" w14:textId="77777777" w:rsidR="00C01CEC" w:rsidRPr="00AD0D4B" w:rsidRDefault="00C01CEC" w:rsidP="00AD792B">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單位：</w:t>
                            </w:r>
                            <w:proofErr w:type="gramStart"/>
                            <w:r>
                              <w:rPr>
                                <w:rFonts w:ascii="標楷體" w:eastAsia="標楷體" w:hAnsi="標楷體" w:cs="新細明體" w:hint="eastAsia"/>
                                <w:kern w:val="0"/>
                                <w:sz w:val="20"/>
                                <w:szCs w:val="20"/>
                              </w:rPr>
                              <w:t>個</w:t>
                            </w:r>
                            <w:proofErr w:type="gramEnd"/>
                          </w:p>
                        </w:tc>
                      </w:tr>
                      <w:tr w:rsidR="00C01CEC" w:rsidRPr="006222A1" w14:paraId="23F4F180" w14:textId="77777777" w:rsidTr="00BC1526">
                        <w:trPr>
                          <w:trHeight w:val="283"/>
                          <w:jc w:val="center"/>
                        </w:trPr>
                        <w:tc>
                          <w:tcPr>
                            <w:tcW w:w="1986" w:type="dxa"/>
                            <w:vMerge w:val="restart"/>
                            <w:tcBorders>
                              <w:top w:val="single" w:sz="4" w:space="0" w:color="000000"/>
                              <w:left w:val="single" w:sz="4" w:space="0" w:color="000000"/>
                              <w:right w:val="single" w:sz="4" w:space="0" w:color="000000"/>
                            </w:tcBorders>
                            <w:shd w:val="clear" w:color="auto" w:fill="auto"/>
                            <w:vAlign w:val="center"/>
                          </w:tcPr>
                          <w:p w14:paraId="30B6EF35" w14:textId="77777777" w:rsidR="00C01CEC" w:rsidRPr="006222A1" w:rsidRDefault="00C01CEC" w:rsidP="00AD792B">
                            <w:pPr>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原廠/</w:t>
                            </w:r>
                            <w:r w:rsidRPr="00AD792B">
                              <w:rPr>
                                <w:rFonts w:ascii="標楷體" w:eastAsia="標楷體" w:hAnsi="標楷體" w:cs="新細明體" w:hint="eastAsia"/>
                                <w:kern w:val="0"/>
                                <w:sz w:val="20"/>
                                <w:szCs w:val="20"/>
                              </w:rPr>
                              <w:t>車輛</w:t>
                            </w:r>
                            <w:r w:rsidRPr="006222A1">
                              <w:rPr>
                                <w:rFonts w:ascii="標楷體" w:eastAsia="標楷體" w:hAnsi="標楷體" w:cs="新細明體" w:hint="eastAsia"/>
                                <w:kern w:val="0"/>
                                <w:sz w:val="20"/>
                                <w:szCs w:val="20"/>
                              </w:rPr>
                              <w:t>進口商</w:t>
                            </w:r>
                          </w:p>
                        </w:tc>
                        <w:tc>
                          <w:tcPr>
                            <w:tcW w:w="3313" w:type="dxa"/>
                            <w:gridSpan w:val="6"/>
                            <w:tcBorders>
                              <w:top w:val="single" w:sz="4" w:space="0" w:color="000000"/>
                              <w:left w:val="nil"/>
                              <w:bottom w:val="single" w:sz="4" w:space="0" w:color="000000"/>
                              <w:right w:val="single" w:sz="4" w:space="0" w:color="000000"/>
                            </w:tcBorders>
                            <w:shd w:val="clear" w:color="auto" w:fill="auto"/>
                            <w:vAlign w:val="center"/>
                          </w:tcPr>
                          <w:p w14:paraId="75038AE9"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AD0D4B">
                              <w:rPr>
                                <w:rFonts w:ascii="標楷體" w:eastAsia="標楷體" w:hAnsi="標楷體" w:cs="新細明體" w:hint="eastAsia"/>
                                <w:kern w:val="0"/>
                                <w:sz w:val="20"/>
                                <w:szCs w:val="20"/>
                              </w:rPr>
                              <w:t>檢驗單位</w:t>
                            </w:r>
                            <w:r>
                              <w:rPr>
                                <w:rFonts w:ascii="標楷體" w:eastAsia="標楷體" w:hAnsi="標楷體" w:cs="新細明體" w:hint="eastAsia"/>
                                <w:kern w:val="0"/>
                                <w:sz w:val="20"/>
                                <w:szCs w:val="20"/>
                              </w:rPr>
                              <w:t>數量（</w:t>
                            </w:r>
                            <w:proofErr w:type="gramStart"/>
                            <w:r>
                              <w:rPr>
                                <w:rFonts w:ascii="標楷體" w:eastAsia="標楷體" w:hAnsi="標楷體" w:cs="新細明體" w:hint="eastAsia"/>
                                <w:kern w:val="0"/>
                                <w:sz w:val="20"/>
                                <w:szCs w:val="20"/>
                              </w:rPr>
                              <w:t>註</w:t>
                            </w:r>
                            <w:proofErr w:type="gramEnd"/>
                            <w:r>
                              <w:rPr>
                                <w:rFonts w:ascii="標楷體" w:eastAsia="標楷體" w:hAnsi="標楷體" w:cs="新細明體" w:hint="eastAsia"/>
                                <w:kern w:val="0"/>
                                <w:sz w:val="20"/>
                                <w:szCs w:val="20"/>
                              </w:rPr>
                              <w:t>1）</w:t>
                            </w:r>
                          </w:p>
                        </w:tc>
                      </w:tr>
                      <w:tr w:rsidR="00C01CEC" w:rsidRPr="006222A1" w14:paraId="661BA69C" w14:textId="77777777" w:rsidTr="00BC1526">
                        <w:trPr>
                          <w:trHeight w:val="283"/>
                          <w:jc w:val="center"/>
                        </w:trPr>
                        <w:tc>
                          <w:tcPr>
                            <w:tcW w:w="1986" w:type="dxa"/>
                            <w:vMerge/>
                            <w:tcBorders>
                              <w:left w:val="single" w:sz="4" w:space="0" w:color="000000"/>
                              <w:bottom w:val="single" w:sz="4" w:space="0" w:color="000000"/>
                              <w:right w:val="single" w:sz="4" w:space="0" w:color="000000"/>
                            </w:tcBorders>
                            <w:shd w:val="clear" w:color="auto" w:fill="auto"/>
                            <w:vAlign w:val="center"/>
                            <w:hideMark/>
                          </w:tcPr>
                          <w:p w14:paraId="06E181DD"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14:paraId="143F9DE8"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合計</w:t>
                            </w: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14:paraId="67997D9C"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北部</w:t>
                            </w: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14:paraId="0674A995"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中部</w:t>
                            </w: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14:paraId="449A7FC9"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南部</w:t>
                            </w: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14:paraId="762526DF"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東部</w:t>
                            </w:r>
                          </w:p>
                        </w:tc>
                        <w:tc>
                          <w:tcPr>
                            <w:tcW w:w="478" w:type="dxa"/>
                            <w:tcBorders>
                              <w:top w:val="single" w:sz="4" w:space="0" w:color="000000"/>
                              <w:left w:val="nil"/>
                              <w:bottom w:val="single" w:sz="4" w:space="0" w:color="000000"/>
                              <w:right w:val="single" w:sz="4" w:space="0" w:color="000000"/>
                            </w:tcBorders>
                            <w:shd w:val="clear" w:color="auto" w:fill="auto"/>
                            <w:vAlign w:val="center"/>
                            <w:hideMark/>
                          </w:tcPr>
                          <w:p w14:paraId="0A512596" w14:textId="77777777" w:rsidR="00C01CEC" w:rsidRPr="006222A1" w:rsidRDefault="00C01CEC" w:rsidP="00AD792B">
                            <w:pPr>
                              <w:widowControl/>
                              <w:spacing w:line="240" w:lineRule="exact"/>
                              <w:jc w:val="center"/>
                              <w:rPr>
                                <w:rFonts w:ascii="標楷體" w:eastAsia="標楷體" w:hAnsi="標楷體" w:cs="新細明體"/>
                                <w:kern w:val="0"/>
                                <w:sz w:val="20"/>
                                <w:szCs w:val="20"/>
                              </w:rPr>
                            </w:pPr>
                            <w:r w:rsidRPr="006222A1">
                              <w:rPr>
                                <w:rFonts w:ascii="標楷體" w:eastAsia="標楷體" w:hAnsi="標楷體" w:cs="新細明體" w:hint="eastAsia"/>
                                <w:kern w:val="0"/>
                                <w:sz w:val="20"/>
                                <w:szCs w:val="20"/>
                              </w:rPr>
                              <w:t>離島</w:t>
                            </w:r>
                          </w:p>
                        </w:tc>
                      </w:tr>
                      <w:tr w:rsidR="00C01CEC" w:rsidRPr="006222A1" w14:paraId="74C68DC5" w14:textId="77777777" w:rsidTr="00BC1526">
                        <w:trPr>
                          <w:trHeight w:val="283"/>
                          <w:jc w:val="center"/>
                        </w:trPr>
                        <w:tc>
                          <w:tcPr>
                            <w:tcW w:w="1986" w:type="dxa"/>
                            <w:tcBorders>
                              <w:top w:val="nil"/>
                              <w:left w:val="single" w:sz="4" w:space="0" w:color="000000"/>
                              <w:bottom w:val="single" w:sz="4" w:space="0" w:color="000000"/>
                              <w:right w:val="single" w:sz="4" w:space="0" w:color="000000"/>
                            </w:tcBorders>
                            <w:shd w:val="clear" w:color="auto" w:fill="auto"/>
                            <w:vAlign w:val="center"/>
                            <w:hideMark/>
                          </w:tcPr>
                          <w:p w14:paraId="4DD39493" w14:textId="77777777" w:rsidR="00C01CEC" w:rsidRPr="006222A1" w:rsidRDefault="00C01CEC" w:rsidP="00AD792B">
                            <w:pPr>
                              <w:widowControl/>
                              <w:spacing w:line="240" w:lineRule="exact"/>
                              <w:jc w:val="center"/>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合計</w:t>
                            </w:r>
                          </w:p>
                        </w:tc>
                        <w:tc>
                          <w:tcPr>
                            <w:tcW w:w="567" w:type="dxa"/>
                            <w:tcBorders>
                              <w:top w:val="nil"/>
                              <w:left w:val="nil"/>
                              <w:bottom w:val="single" w:sz="4" w:space="0" w:color="000000"/>
                              <w:right w:val="single" w:sz="4" w:space="0" w:color="000000"/>
                            </w:tcBorders>
                            <w:shd w:val="clear" w:color="auto" w:fill="auto"/>
                            <w:noWrap/>
                            <w:vAlign w:val="center"/>
                            <w:hideMark/>
                          </w:tcPr>
                          <w:p w14:paraId="48F7A671" w14:textId="77777777" w:rsidR="00C01CEC" w:rsidRPr="006222A1" w:rsidRDefault="00C01CEC" w:rsidP="00AD792B">
                            <w:pPr>
                              <w:widowControl/>
                              <w:spacing w:line="240" w:lineRule="exact"/>
                              <w:jc w:val="right"/>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 xml:space="preserve">898 </w:t>
                            </w:r>
                          </w:p>
                        </w:tc>
                        <w:tc>
                          <w:tcPr>
                            <w:tcW w:w="567" w:type="dxa"/>
                            <w:tcBorders>
                              <w:top w:val="nil"/>
                              <w:left w:val="nil"/>
                              <w:bottom w:val="single" w:sz="4" w:space="0" w:color="000000"/>
                              <w:right w:val="single" w:sz="4" w:space="0" w:color="000000"/>
                            </w:tcBorders>
                            <w:shd w:val="clear" w:color="auto" w:fill="auto"/>
                            <w:noWrap/>
                            <w:vAlign w:val="center"/>
                            <w:hideMark/>
                          </w:tcPr>
                          <w:p w14:paraId="5FB90B20" w14:textId="77777777" w:rsidR="00C01CEC" w:rsidRPr="006222A1" w:rsidRDefault="00C01CEC" w:rsidP="00AD792B">
                            <w:pPr>
                              <w:widowControl/>
                              <w:spacing w:line="240" w:lineRule="exact"/>
                              <w:jc w:val="right"/>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 xml:space="preserve">395 </w:t>
                            </w:r>
                          </w:p>
                        </w:tc>
                        <w:tc>
                          <w:tcPr>
                            <w:tcW w:w="567" w:type="dxa"/>
                            <w:tcBorders>
                              <w:top w:val="nil"/>
                              <w:left w:val="nil"/>
                              <w:bottom w:val="single" w:sz="4" w:space="0" w:color="000000"/>
                              <w:right w:val="single" w:sz="4" w:space="0" w:color="000000"/>
                            </w:tcBorders>
                            <w:shd w:val="clear" w:color="auto" w:fill="auto"/>
                            <w:noWrap/>
                            <w:vAlign w:val="center"/>
                            <w:hideMark/>
                          </w:tcPr>
                          <w:p w14:paraId="58ECAECE" w14:textId="77777777" w:rsidR="00C01CEC" w:rsidRPr="006222A1" w:rsidRDefault="00C01CEC" w:rsidP="00AD792B">
                            <w:pPr>
                              <w:widowControl/>
                              <w:spacing w:line="240" w:lineRule="exact"/>
                              <w:jc w:val="right"/>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 xml:space="preserve">232 </w:t>
                            </w:r>
                          </w:p>
                        </w:tc>
                        <w:tc>
                          <w:tcPr>
                            <w:tcW w:w="567" w:type="dxa"/>
                            <w:tcBorders>
                              <w:top w:val="nil"/>
                              <w:left w:val="nil"/>
                              <w:bottom w:val="single" w:sz="4" w:space="0" w:color="000000"/>
                              <w:right w:val="single" w:sz="4" w:space="0" w:color="000000"/>
                            </w:tcBorders>
                            <w:shd w:val="clear" w:color="auto" w:fill="auto"/>
                            <w:noWrap/>
                            <w:vAlign w:val="center"/>
                            <w:hideMark/>
                          </w:tcPr>
                          <w:p w14:paraId="0AFAE90F" w14:textId="77777777" w:rsidR="00C01CEC" w:rsidRPr="006222A1" w:rsidRDefault="00C01CEC" w:rsidP="00AD792B">
                            <w:pPr>
                              <w:widowControl/>
                              <w:spacing w:line="240" w:lineRule="exact"/>
                              <w:jc w:val="right"/>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 xml:space="preserve">233 </w:t>
                            </w:r>
                          </w:p>
                        </w:tc>
                        <w:tc>
                          <w:tcPr>
                            <w:tcW w:w="567" w:type="dxa"/>
                            <w:tcBorders>
                              <w:top w:val="nil"/>
                              <w:left w:val="nil"/>
                              <w:bottom w:val="single" w:sz="4" w:space="0" w:color="000000"/>
                              <w:right w:val="single" w:sz="4" w:space="0" w:color="000000"/>
                            </w:tcBorders>
                            <w:shd w:val="clear" w:color="auto" w:fill="auto"/>
                            <w:noWrap/>
                            <w:vAlign w:val="center"/>
                            <w:hideMark/>
                          </w:tcPr>
                          <w:p w14:paraId="56CB9E38" w14:textId="77777777" w:rsidR="00C01CEC" w:rsidRPr="006222A1" w:rsidRDefault="00C01CEC" w:rsidP="00AD792B">
                            <w:pPr>
                              <w:widowControl/>
                              <w:spacing w:line="240" w:lineRule="exact"/>
                              <w:jc w:val="right"/>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 xml:space="preserve">35 </w:t>
                            </w:r>
                          </w:p>
                        </w:tc>
                        <w:tc>
                          <w:tcPr>
                            <w:tcW w:w="478" w:type="dxa"/>
                            <w:tcBorders>
                              <w:top w:val="nil"/>
                              <w:left w:val="nil"/>
                              <w:bottom w:val="single" w:sz="4" w:space="0" w:color="000000"/>
                              <w:right w:val="single" w:sz="4" w:space="0" w:color="000000"/>
                            </w:tcBorders>
                            <w:shd w:val="clear" w:color="auto" w:fill="auto"/>
                            <w:noWrap/>
                            <w:vAlign w:val="center"/>
                            <w:hideMark/>
                          </w:tcPr>
                          <w:p w14:paraId="5C81A5E8" w14:textId="77777777" w:rsidR="00C01CEC" w:rsidRPr="006222A1" w:rsidRDefault="00C01CEC" w:rsidP="00AD792B">
                            <w:pPr>
                              <w:widowControl/>
                              <w:spacing w:line="240" w:lineRule="exact"/>
                              <w:jc w:val="right"/>
                              <w:rPr>
                                <w:rFonts w:ascii="標楷體" w:eastAsia="標楷體" w:hAnsi="標楷體" w:cs="新細明體"/>
                                <w:b/>
                                <w:bCs/>
                                <w:kern w:val="0"/>
                                <w:sz w:val="20"/>
                                <w:szCs w:val="20"/>
                              </w:rPr>
                            </w:pPr>
                            <w:r w:rsidRPr="006222A1">
                              <w:rPr>
                                <w:rFonts w:ascii="標楷體" w:eastAsia="標楷體" w:hAnsi="標楷體" w:cs="新細明體" w:hint="eastAsia"/>
                                <w:b/>
                                <w:bCs/>
                                <w:kern w:val="0"/>
                                <w:sz w:val="20"/>
                                <w:szCs w:val="20"/>
                              </w:rPr>
                              <w:t xml:space="preserve">3 </w:t>
                            </w:r>
                          </w:p>
                        </w:tc>
                      </w:tr>
                      <w:tr w:rsidR="00C01CEC" w:rsidRPr="006222A1" w14:paraId="2FD99D9C" w14:textId="77777777" w:rsidTr="00BC1526">
                        <w:trPr>
                          <w:trHeight w:val="283"/>
                          <w:jc w:val="center"/>
                        </w:trPr>
                        <w:tc>
                          <w:tcPr>
                            <w:tcW w:w="19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39AC44" w14:textId="77777777" w:rsidR="00C01CEC" w:rsidRPr="006222A1" w:rsidRDefault="00C01CEC" w:rsidP="00AD792B">
                            <w:pPr>
                              <w:widowControl/>
                              <w:spacing w:line="240" w:lineRule="exact"/>
                              <w:jc w:val="center"/>
                              <w:rPr>
                                <w:rFonts w:ascii="標楷體" w:eastAsia="標楷體" w:hAnsi="標楷體" w:cs="新細明體"/>
                                <w:b/>
                                <w:bCs/>
                                <w:kern w:val="0"/>
                                <w:sz w:val="20"/>
                                <w:szCs w:val="20"/>
                              </w:rPr>
                            </w:pPr>
                            <w:r w:rsidRPr="006222A1">
                              <w:rPr>
                                <w:rFonts w:ascii="標楷體" w:eastAsia="標楷體" w:hAnsi="標楷體" w:cs="新細明體" w:hint="eastAsia"/>
                                <w:kern w:val="0"/>
                                <w:sz w:val="20"/>
                                <w:szCs w:val="20"/>
                              </w:rPr>
                              <w:t>原廠</w:t>
                            </w:r>
                            <w:r>
                              <w:rPr>
                                <w:rFonts w:ascii="標楷體" w:eastAsia="標楷體" w:hAnsi="標楷體" w:cs="新細明體" w:hint="eastAsia"/>
                                <w:kern w:val="0"/>
                                <w:sz w:val="20"/>
                                <w:szCs w:val="20"/>
                              </w:rPr>
                              <w:t>（3</w:t>
                            </w:r>
                            <w:r>
                              <w:rPr>
                                <w:rFonts w:ascii="標楷體" w:eastAsia="標楷體" w:hAnsi="標楷體" w:cs="新細明體"/>
                                <w:kern w:val="0"/>
                                <w:sz w:val="20"/>
                                <w:szCs w:val="20"/>
                              </w:rPr>
                              <w:t>2</w:t>
                            </w:r>
                            <w:r>
                              <w:rPr>
                                <w:rFonts w:ascii="標楷體" w:eastAsia="標楷體" w:hAnsi="標楷體" w:cs="新細明體" w:hint="eastAsia"/>
                                <w:kern w:val="0"/>
                                <w:sz w:val="20"/>
                                <w:szCs w:val="20"/>
                              </w:rPr>
                              <w:t>家）</w:t>
                            </w:r>
                          </w:p>
                        </w:tc>
                        <w:tc>
                          <w:tcPr>
                            <w:tcW w:w="567" w:type="dxa"/>
                            <w:tcBorders>
                              <w:top w:val="nil"/>
                              <w:left w:val="nil"/>
                              <w:bottom w:val="single" w:sz="4" w:space="0" w:color="000000"/>
                              <w:right w:val="single" w:sz="4" w:space="0" w:color="000000"/>
                            </w:tcBorders>
                            <w:shd w:val="clear" w:color="auto" w:fill="auto"/>
                            <w:noWrap/>
                            <w:vAlign w:val="center"/>
                            <w:hideMark/>
                          </w:tcPr>
                          <w:p w14:paraId="3F925D2F" w14:textId="77777777" w:rsidR="00C01CEC" w:rsidRPr="001477DD" w:rsidRDefault="00C01CEC" w:rsidP="00AD792B">
                            <w:pPr>
                              <w:widowControl/>
                              <w:spacing w:line="240" w:lineRule="exact"/>
                              <w:jc w:val="right"/>
                              <w:rPr>
                                <w:rFonts w:ascii="標楷體" w:eastAsia="標楷體" w:hAnsi="標楷體" w:cs="新細明體"/>
                                <w:b/>
                                <w:bCs/>
                                <w:kern w:val="0"/>
                                <w:sz w:val="20"/>
                                <w:szCs w:val="20"/>
                              </w:rPr>
                            </w:pPr>
                            <w:r w:rsidRPr="001477DD">
                              <w:rPr>
                                <w:rFonts w:ascii="標楷體" w:eastAsia="標楷體" w:hAnsi="標楷體" w:cs="新細明體" w:hint="eastAsia"/>
                                <w:b/>
                                <w:bCs/>
                                <w:kern w:val="0"/>
                                <w:sz w:val="20"/>
                                <w:szCs w:val="20"/>
                              </w:rPr>
                              <w:t xml:space="preserve">893 </w:t>
                            </w:r>
                          </w:p>
                        </w:tc>
                        <w:tc>
                          <w:tcPr>
                            <w:tcW w:w="567" w:type="dxa"/>
                            <w:tcBorders>
                              <w:top w:val="nil"/>
                              <w:left w:val="nil"/>
                              <w:bottom w:val="single" w:sz="4" w:space="0" w:color="000000"/>
                              <w:right w:val="single" w:sz="4" w:space="0" w:color="000000"/>
                            </w:tcBorders>
                            <w:shd w:val="clear" w:color="auto" w:fill="auto"/>
                            <w:noWrap/>
                            <w:vAlign w:val="center"/>
                            <w:hideMark/>
                          </w:tcPr>
                          <w:p w14:paraId="6D0D9B8E"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392 </w:t>
                            </w:r>
                          </w:p>
                        </w:tc>
                        <w:tc>
                          <w:tcPr>
                            <w:tcW w:w="567" w:type="dxa"/>
                            <w:tcBorders>
                              <w:top w:val="nil"/>
                              <w:left w:val="nil"/>
                              <w:bottom w:val="single" w:sz="4" w:space="0" w:color="000000"/>
                              <w:right w:val="single" w:sz="4" w:space="0" w:color="000000"/>
                            </w:tcBorders>
                            <w:shd w:val="clear" w:color="auto" w:fill="auto"/>
                            <w:noWrap/>
                            <w:vAlign w:val="center"/>
                            <w:hideMark/>
                          </w:tcPr>
                          <w:p w14:paraId="3E1589C0"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231 </w:t>
                            </w:r>
                          </w:p>
                        </w:tc>
                        <w:tc>
                          <w:tcPr>
                            <w:tcW w:w="567" w:type="dxa"/>
                            <w:tcBorders>
                              <w:top w:val="nil"/>
                              <w:left w:val="nil"/>
                              <w:bottom w:val="single" w:sz="4" w:space="0" w:color="000000"/>
                              <w:right w:val="single" w:sz="4" w:space="0" w:color="000000"/>
                            </w:tcBorders>
                            <w:shd w:val="clear" w:color="auto" w:fill="auto"/>
                            <w:noWrap/>
                            <w:vAlign w:val="center"/>
                            <w:hideMark/>
                          </w:tcPr>
                          <w:p w14:paraId="5B526BA2"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232 </w:t>
                            </w:r>
                          </w:p>
                        </w:tc>
                        <w:tc>
                          <w:tcPr>
                            <w:tcW w:w="567" w:type="dxa"/>
                            <w:tcBorders>
                              <w:top w:val="nil"/>
                              <w:left w:val="nil"/>
                              <w:bottom w:val="single" w:sz="4" w:space="0" w:color="000000"/>
                              <w:right w:val="single" w:sz="4" w:space="0" w:color="000000"/>
                            </w:tcBorders>
                            <w:shd w:val="clear" w:color="auto" w:fill="auto"/>
                            <w:noWrap/>
                            <w:vAlign w:val="center"/>
                            <w:hideMark/>
                          </w:tcPr>
                          <w:p w14:paraId="03F7FA60"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35 </w:t>
                            </w:r>
                          </w:p>
                        </w:tc>
                        <w:tc>
                          <w:tcPr>
                            <w:tcW w:w="478" w:type="dxa"/>
                            <w:tcBorders>
                              <w:top w:val="nil"/>
                              <w:left w:val="nil"/>
                              <w:bottom w:val="single" w:sz="4" w:space="0" w:color="000000"/>
                              <w:right w:val="single" w:sz="4" w:space="0" w:color="000000"/>
                            </w:tcBorders>
                            <w:shd w:val="clear" w:color="auto" w:fill="auto"/>
                            <w:noWrap/>
                            <w:vAlign w:val="center"/>
                            <w:hideMark/>
                          </w:tcPr>
                          <w:p w14:paraId="5B4CE427"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3 </w:t>
                            </w:r>
                          </w:p>
                        </w:tc>
                      </w:tr>
                      <w:tr w:rsidR="00C01CEC" w:rsidRPr="006222A1" w14:paraId="5DEA7DFF" w14:textId="77777777" w:rsidTr="00BC1526">
                        <w:trPr>
                          <w:trHeight w:val="283"/>
                          <w:jc w:val="center"/>
                        </w:trPr>
                        <w:tc>
                          <w:tcPr>
                            <w:tcW w:w="19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8043A9" w14:textId="77777777" w:rsidR="00C01CEC" w:rsidRPr="00507913" w:rsidRDefault="00C01CEC" w:rsidP="00AD792B">
                            <w:pPr>
                              <w:widowControl/>
                              <w:spacing w:line="240" w:lineRule="exact"/>
                              <w:jc w:val="center"/>
                              <w:rPr>
                                <w:rFonts w:ascii="標楷體" w:eastAsia="標楷體" w:hAnsi="標楷體" w:cs="新細明體"/>
                                <w:kern w:val="0"/>
                                <w:sz w:val="20"/>
                                <w:szCs w:val="20"/>
                              </w:rPr>
                            </w:pPr>
                            <w:r w:rsidRPr="00AD792B">
                              <w:rPr>
                                <w:rFonts w:ascii="標楷體" w:eastAsia="標楷體" w:hAnsi="標楷體" w:cs="新細明體" w:hint="eastAsia"/>
                                <w:kern w:val="0"/>
                                <w:sz w:val="20"/>
                                <w:szCs w:val="20"/>
                              </w:rPr>
                              <w:t>車輛</w:t>
                            </w:r>
                            <w:r w:rsidRPr="00507913">
                              <w:rPr>
                                <w:rFonts w:ascii="標楷體" w:eastAsia="標楷體" w:hAnsi="標楷體" w:cs="新細明體" w:hint="eastAsia"/>
                                <w:kern w:val="0"/>
                                <w:sz w:val="20"/>
                                <w:szCs w:val="20"/>
                              </w:rPr>
                              <w:t>進口商（5家）</w:t>
                            </w:r>
                          </w:p>
                        </w:tc>
                        <w:tc>
                          <w:tcPr>
                            <w:tcW w:w="567" w:type="dxa"/>
                            <w:tcBorders>
                              <w:top w:val="nil"/>
                              <w:left w:val="nil"/>
                              <w:bottom w:val="single" w:sz="4" w:space="0" w:color="000000"/>
                              <w:right w:val="single" w:sz="4" w:space="0" w:color="000000"/>
                            </w:tcBorders>
                            <w:shd w:val="clear" w:color="auto" w:fill="auto"/>
                            <w:noWrap/>
                            <w:vAlign w:val="center"/>
                            <w:hideMark/>
                          </w:tcPr>
                          <w:p w14:paraId="35B08A01" w14:textId="77777777" w:rsidR="00C01CEC" w:rsidRPr="001477DD" w:rsidRDefault="00C01CEC" w:rsidP="00AD792B">
                            <w:pPr>
                              <w:widowControl/>
                              <w:spacing w:line="240" w:lineRule="exact"/>
                              <w:jc w:val="right"/>
                              <w:rPr>
                                <w:rFonts w:ascii="標楷體" w:eastAsia="標楷體" w:hAnsi="標楷體" w:cs="新細明體"/>
                                <w:b/>
                                <w:bCs/>
                                <w:kern w:val="0"/>
                                <w:sz w:val="20"/>
                                <w:szCs w:val="20"/>
                              </w:rPr>
                            </w:pPr>
                            <w:r w:rsidRPr="001477DD">
                              <w:rPr>
                                <w:rFonts w:ascii="標楷體" w:eastAsia="標楷體" w:hAnsi="標楷體" w:cs="新細明體" w:hint="eastAsia"/>
                                <w:b/>
                                <w:bCs/>
                                <w:kern w:val="0"/>
                                <w:sz w:val="20"/>
                                <w:szCs w:val="20"/>
                              </w:rPr>
                              <w:t xml:space="preserve">5 </w:t>
                            </w:r>
                          </w:p>
                        </w:tc>
                        <w:tc>
                          <w:tcPr>
                            <w:tcW w:w="567" w:type="dxa"/>
                            <w:tcBorders>
                              <w:top w:val="nil"/>
                              <w:left w:val="nil"/>
                              <w:bottom w:val="single" w:sz="4" w:space="0" w:color="000000"/>
                              <w:right w:val="single" w:sz="4" w:space="0" w:color="000000"/>
                            </w:tcBorders>
                            <w:shd w:val="clear" w:color="auto" w:fill="auto"/>
                            <w:noWrap/>
                            <w:vAlign w:val="center"/>
                            <w:hideMark/>
                          </w:tcPr>
                          <w:p w14:paraId="50AB1983"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3 </w:t>
                            </w:r>
                          </w:p>
                        </w:tc>
                        <w:tc>
                          <w:tcPr>
                            <w:tcW w:w="567" w:type="dxa"/>
                            <w:tcBorders>
                              <w:top w:val="nil"/>
                              <w:left w:val="nil"/>
                              <w:bottom w:val="single" w:sz="4" w:space="0" w:color="000000"/>
                              <w:right w:val="single" w:sz="4" w:space="0" w:color="000000"/>
                            </w:tcBorders>
                            <w:shd w:val="clear" w:color="auto" w:fill="auto"/>
                            <w:noWrap/>
                            <w:vAlign w:val="center"/>
                            <w:hideMark/>
                          </w:tcPr>
                          <w:p w14:paraId="4EFE8590"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1 </w:t>
                            </w:r>
                          </w:p>
                        </w:tc>
                        <w:tc>
                          <w:tcPr>
                            <w:tcW w:w="567" w:type="dxa"/>
                            <w:tcBorders>
                              <w:top w:val="nil"/>
                              <w:left w:val="nil"/>
                              <w:bottom w:val="single" w:sz="4" w:space="0" w:color="000000"/>
                              <w:right w:val="single" w:sz="4" w:space="0" w:color="000000"/>
                            </w:tcBorders>
                            <w:shd w:val="clear" w:color="auto" w:fill="auto"/>
                            <w:noWrap/>
                            <w:vAlign w:val="center"/>
                            <w:hideMark/>
                          </w:tcPr>
                          <w:p w14:paraId="1556D063"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1 </w:t>
                            </w:r>
                          </w:p>
                        </w:tc>
                        <w:tc>
                          <w:tcPr>
                            <w:tcW w:w="567" w:type="dxa"/>
                            <w:tcBorders>
                              <w:top w:val="nil"/>
                              <w:left w:val="nil"/>
                              <w:bottom w:val="single" w:sz="4" w:space="0" w:color="000000"/>
                              <w:right w:val="single" w:sz="4" w:space="0" w:color="000000"/>
                            </w:tcBorders>
                            <w:shd w:val="clear" w:color="auto" w:fill="auto"/>
                            <w:noWrap/>
                            <w:vAlign w:val="center"/>
                            <w:hideMark/>
                          </w:tcPr>
                          <w:p w14:paraId="3E852F18"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 </w:t>
                            </w:r>
                          </w:p>
                        </w:tc>
                        <w:tc>
                          <w:tcPr>
                            <w:tcW w:w="478" w:type="dxa"/>
                            <w:tcBorders>
                              <w:top w:val="nil"/>
                              <w:left w:val="nil"/>
                              <w:bottom w:val="single" w:sz="4" w:space="0" w:color="000000"/>
                              <w:right w:val="single" w:sz="4" w:space="0" w:color="000000"/>
                            </w:tcBorders>
                            <w:shd w:val="clear" w:color="auto" w:fill="auto"/>
                            <w:noWrap/>
                            <w:vAlign w:val="center"/>
                            <w:hideMark/>
                          </w:tcPr>
                          <w:p w14:paraId="166C905A" w14:textId="77777777" w:rsidR="00C01CEC" w:rsidRPr="003C3CBD" w:rsidRDefault="00C01CEC" w:rsidP="00AD792B">
                            <w:pPr>
                              <w:widowControl/>
                              <w:spacing w:line="240" w:lineRule="exact"/>
                              <w:jc w:val="right"/>
                              <w:rPr>
                                <w:rFonts w:ascii="標楷體" w:eastAsia="標楷體" w:hAnsi="標楷體" w:cs="新細明體"/>
                                <w:kern w:val="0"/>
                                <w:sz w:val="20"/>
                                <w:szCs w:val="20"/>
                              </w:rPr>
                            </w:pPr>
                            <w:r w:rsidRPr="003C3CBD">
                              <w:rPr>
                                <w:rFonts w:ascii="標楷體" w:eastAsia="標楷體" w:hAnsi="標楷體" w:cs="新細明體" w:hint="eastAsia"/>
                                <w:kern w:val="0"/>
                                <w:sz w:val="20"/>
                                <w:szCs w:val="20"/>
                              </w:rPr>
                              <w:t xml:space="preserve">－ </w:t>
                            </w:r>
                          </w:p>
                        </w:tc>
                      </w:tr>
                      <w:tr w:rsidR="00C01CEC" w:rsidRPr="006222A1" w14:paraId="34830695" w14:textId="77777777" w:rsidTr="0096373F">
                        <w:trPr>
                          <w:trHeight w:val="20"/>
                          <w:jc w:val="center"/>
                        </w:trPr>
                        <w:tc>
                          <w:tcPr>
                            <w:tcW w:w="5299" w:type="dxa"/>
                            <w:gridSpan w:val="7"/>
                            <w:tcBorders>
                              <w:top w:val="single" w:sz="4" w:space="0" w:color="000000"/>
                            </w:tcBorders>
                            <w:shd w:val="clear" w:color="auto" w:fill="auto"/>
                            <w:vAlign w:val="center"/>
                          </w:tcPr>
                          <w:p w14:paraId="07F08D69" w14:textId="77777777" w:rsidR="00C01CEC" w:rsidRDefault="00C01CEC" w:rsidP="00AD792B">
                            <w:pPr>
                              <w:widowControl/>
                              <w:spacing w:line="240" w:lineRule="exact"/>
                              <w:ind w:left="540" w:hangingChars="300" w:hanging="540"/>
                              <w:rPr>
                                <w:rFonts w:ascii="標楷體" w:eastAsia="標楷體" w:hAnsi="標楷體"/>
                                <w:color w:val="000000" w:themeColor="dark1"/>
                                <w:sz w:val="18"/>
                                <w:szCs w:val="18"/>
                              </w:rPr>
                            </w:pPr>
                            <w:proofErr w:type="gramStart"/>
                            <w:r>
                              <w:rPr>
                                <w:rFonts w:ascii="標楷體" w:eastAsia="標楷體" w:hAnsi="標楷體" w:hint="eastAsia"/>
                                <w:color w:val="000000" w:themeColor="dark1"/>
                                <w:sz w:val="18"/>
                                <w:szCs w:val="18"/>
                              </w:rPr>
                              <w:t>註</w:t>
                            </w:r>
                            <w:proofErr w:type="gramEnd"/>
                            <w:r>
                              <w:rPr>
                                <w:rFonts w:ascii="標楷體" w:eastAsia="標楷體" w:hAnsi="標楷體" w:hint="eastAsia"/>
                                <w:color w:val="000000" w:themeColor="dark1"/>
                                <w:sz w:val="18"/>
                                <w:szCs w:val="18"/>
                              </w:rPr>
                              <w:t>：1</w:t>
                            </w:r>
                            <w:r>
                              <w:rPr>
                                <w:rFonts w:ascii="標楷體" w:eastAsia="標楷體" w:hAnsi="標楷體"/>
                                <w:color w:val="000000" w:themeColor="dark1"/>
                                <w:sz w:val="18"/>
                                <w:szCs w:val="18"/>
                              </w:rPr>
                              <w:t>.</w:t>
                            </w:r>
                            <w:r w:rsidRPr="00B2014E">
                              <w:rPr>
                                <w:rFonts w:ascii="標楷體" w:eastAsia="標楷體" w:hAnsi="標楷體" w:hint="eastAsia"/>
                                <w:color w:val="000000" w:themeColor="dark1"/>
                                <w:sz w:val="18"/>
                                <w:szCs w:val="18"/>
                              </w:rPr>
                              <w:t>北部包括臺北市、新北市、桃園市、基隆市、宜蘭縣、新竹縣及新竹市；中部包括</w:t>
                            </w:r>
                            <w:proofErr w:type="gramStart"/>
                            <w:r w:rsidRPr="00B2014E">
                              <w:rPr>
                                <w:rFonts w:ascii="標楷體" w:eastAsia="標楷體" w:hAnsi="標楷體" w:hint="eastAsia"/>
                                <w:color w:val="000000" w:themeColor="dark1"/>
                                <w:sz w:val="18"/>
                                <w:szCs w:val="18"/>
                              </w:rPr>
                              <w:t>臺</w:t>
                            </w:r>
                            <w:proofErr w:type="gramEnd"/>
                            <w:r w:rsidRPr="00B2014E">
                              <w:rPr>
                                <w:rFonts w:ascii="標楷體" w:eastAsia="標楷體" w:hAnsi="標楷體" w:hint="eastAsia"/>
                                <w:color w:val="000000" w:themeColor="dark1"/>
                                <w:sz w:val="18"/>
                                <w:szCs w:val="18"/>
                              </w:rPr>
                              <w:t>中市、苗栗縣、彰化縣、南投縣及雲林縣；南部包括</w:t>
                            </w:r>
                            <w:proofErr w:type="gramStart"/>
                            <w:r w:rsidRPr="00B2014E">
                              <w:rPr>
                                <w:rFonts w:ascii="標楷體" w:eastAsia="標楷體" w:hAnsi="標楷體" w:hint="eastAsia"/>
                                <w:color w:val="000000" w:themeColor="dark1"/>
                                <w:sz w:val="18"/>
                                <w:szCs w:val="18"/>
                              </w:rPr>
                              <w:t>臺</w:t>
                            </w:r>
                            <w:proofErr w:type="gramEnd"/>
                            <w:r w:rsidRPr="00B2014E">
                              <w:rPr>
                                <w:rFonts w:ascii="標楷體" w:eastAsia="標楷體" w:hAnsi="標楷體" w:hint="eastAsia"/>
                                <w:color w:val="000000" w:themeColor="dark1"/>
                                <w:sz w:val="18"/>
                                <w:szCs w:val="18"/>
                              </w:rPr>
                              <w:t>南市、高雄市、嘉義縣、嘉義市、屏東縣；東部包括花蓮縣及</w:t>
                            </w:r>
                            <w:proofErr w:type="gramStart"/>
                            <w:r w:rsidRPr="00B2014E">
                              <w:rPr>
                                <w:rFonts w:ascii="標楷體" w:eastAsia="標楷體" w:hAnsi="標楷體" w:hint="eastAsia"/>
                                <w:color w:val="000000" w:themeColor="dark1"/>
                                <w:sz w:val="18"/>
                                <w:szCs w:val="18"/>
                              </w:rPr>
                              <w:t>臺</w:t>
                            </w:r>
                            <w:proofErr w:type="gramEnd"/>
                            <w:r w:rsidRPr="00B2014E">
                              <w:rPr>
                                <w:rFonts w:ascii="標楷體" w:eastAsia="標楷體" w:hAnsi="標楷體" w:hint="eastAsia"/>
                                <w:color w:val="000000" w:themeColor="dark1"/>
                                <w:sz w:val="18"/>
                                <w:szCs w:val="18"/>
                              </w:rPr>
                              <w:t>東縣</w:t>
                            </w:r>
                            <w:r>
                              <w:rPr>
                                <w:rFonts w:ascii="標楷體" w:eastAsia="標楷體" w:hAnsi="標楷體" w:hint="eastAsia"/>
                                <w:color w:val="000000" w:themeColor="dark1"/>
                                <w:sz w:val="18"/>
                                <w:szCs w:val="18"/>
                              </w:rPr>
                              <w:t>；離島包括澎湖縣、金門縣及連江縣。</w:t>
                            </w:r>
                          </w:p>
                          <w:p w14:paraId="326DAC98" w14:textId="77777777" w:rsidR="00C01CEC" w:rsidRDefault="00C01CEC" w:rsidP="00AD792B">
                            <w:pPr>
                              <w:widowControl/>
                              <w:spacing w:line="240" w:lineRule="exact"/>
                              <w:ind w:leftChars="150" w:left="630" w:hangingChars="150" w:hanging="270"/>
                              <w:rPr>
                                <w:rFonts w:ascii="標楷體" w:eastAsia="標楷體" w:hAnsi="標楷體" w:cs="新細明體"/>
                                <w:b/>
                                <w:bCs/>
                                <w:kern w:val="0"/>
                                <w:sz w:val="20"/>
                                <w:szCs w:val="20"/>
                              </w:rPr>
                            </w:pPr>
                            <w:r>
                              <w:rPr>
                                <w:rFonts w:ascii="標楷體" w:eastAsia="標楷體" w:hAnsi="標楷體"/>
                                <w:color w:val="000000" w:themeColor="dark1"/>
                                <w:sz w:val="18"/>
                                <w:szCs w:val="18"/>
                              </w:rPr>
                              <w:t>2.</w:t>
                            </w:r>
                            <w:r w:rsidRPr="00BE0F89">
                              <w:rPr>
                                <w:rFonts w:ascii="標楷體" w:eastAsia="標楷體" w:hAnsi="標楷體" w:hint="eastAsia"/>
                                <w:color w:val="000000" w:themeColor="dark1"/>
                                <w:sz w:val="18"/>
                                <w:szCs w:val="18"/>
                              </w:rPr>
                              <w:t>資料來源：整理自</w:t>
                            </w:r>
                            <w:r>
                              <w:rPr>
                                <w:rFonts w:ascii="標楷體" w:eastAsia="標楷體" w:hAnsi="標楷體" w:hint="eastAsia"/>
                                <w:color w:val="000000" w:themeColor="dark1"/>
                                <w:sz w:val="18"/>
                                <w:szCs w:val="18"/>
                              </w:rPr>
                              <w:t>交通部</w:t>
                            </w:r>
                            <w:r w:rsidRPr="00BE0F89">
                              <w:rPr>
                                <w:rFonts w:ascii="標楷體" w:eastAsia="標楷體" w:hAnsi="標楷體" w:hint="eastAsia"/>
                                <w:color w:val="000000" w:themeColor="dark1"/>
                                <w:sz w:val="18"/>
                                <w:szCs w:val="18"/>
                              </w:rPr>
                              <w:t>提供資料</w:t>
                            </w:r>
                            <w:r w:rsidRPr="00BE0F89">
                              <w:rPr>
                                <w:rFonts w:ascii="標楷體" w:eastAsia="標楷體" w:hAnsi="標楷體" w:hint="eastAsia"/>
                                <w:sz w:val="18"/>
                                <w:szCs w:val="18"/>
                              </w:rPr>
                              <w:t>。</w:t>
                            </w:r>
                          </w:p>
                        </w:tc>
                      </w:tr>
                    </w:tbl>
                    <w:p w14:paraId="21A040EC" w14:textId="77777777" w:rsidR="00C01CEC" w:rsidRPr="00AD792B" w:rsidRDefault="00C01CEC" w:rsidP="00C01CEC">
                      <w:pPr>
                        <w:jc w:val="center"/>
                      </w:pPr>
                    </w:p>
                  </w:txbxContent>
                </v:textbox>
                <w10:wrap type="square" anchorx="margin"/>
              </v:shape>
            </w:pict>
          </mc:Fallback>
        </mc:AlternateContent>
      </w:r>
      <w:r w:rsidR="00FB185E" w:rsidRPr="00FB185E">
        <w:rPr>
          <w:rFonts w:ascii="標楷體" w:eastAsia="標楷體" w:hAnsi="標楷體" w:cs="新細明體" w:hint="eastAsia"/>
          <w:bCs/>
          <w:noProof/>
          <w:color w:val="000000"/>
          <w:kern w:val="0"/>
        </w:rPr>
        <w:t>依道路交通安全規則（下稱道安規則）規定，車輛申請牌照檢驗暨定期檢驗時，須依第39條、第39條之1及第44條第1項等條文所列項目及基準辦理。鑑於電動車電池於出廠檢驗合格後，除變更設計或項目外，使用過程中毋須再行檢測，惟電池隨使用時間逐漸劣化，或因充電不良、保養不佳，恐致電池耗損而產生自燃事故，交通部爰於111年8月邀集財團法人車輛安全審驗中心（下稱車輛審驗中心）等民間機構，召開研商道安規則第39條、第39條之1修正草案（下稱道安規則修正草案）會議，研議就電動車輛之登檢領照、定期檢驗項目，增加應檢附經合法業者出具之電池檢查紀綠表等相關規範，以維護電動車輛電池之安全性。截至113年底止，交通部業於道安規則修正草案增訂車輛申請牌照及定期檢驗時，應檢附合格之「電能驅動之小型車新登檢領照檢驗電池檢查紀錄表」及「電能驅動之小型車重新申領牌照及定期檢驗電池檢查紀錄表」（下統稱電池檢查表），並參考車輛審驗中心建議，除直接電能馬達驅動小客車，亦將間接以電能馬達驅動小客車（如PHEV、HEV等）納入該草案實施對象。惟上述道安規則修法作業並未納入電動大客車，據交通部說明，係經與車輛審驗中心及相關車輛業者公會達成共識，並考量該部自111年起補助電動公車車體及充電站建置，於111年11月已訂定「電動大客車新登檢領照電池檢查表」及「電動大客車定期檢驗與重新領牌電池檢查表」，並函請地方政府轉知客運業者，自同年11月30日起，受該部補助購置之電動大客車，於新領（重領）牌照或定期檢驗時，均應檢附檢查合格之電池檢查表。惟據交通部統計截至113年底止，電動大客車未受該部補助購置且審查合格者計174輛，占整體電動大客車（1,940輛）之8.97％，按現行道安規則修正草案規定，該等車輛於定期檢驗時，毋須檢附檢查合格之電池檢查表，不利其電池安全之管理，監理作業有欠周妥。又交通部為瞭解各車商或其指定之合法汽車修理業者可出具電池檢查表之檢驗量能、資格、收費標準等情形，於113年8月函文相關車輛業者公會等進行調查結果，其會員之電動車原車輛製造廠、車輛代理商（共計32家，統稱原廠）計有893個檢驗單位，惟其中15家廠牌（占46.88％）於東部地區無檢驗單位，且於離島地區僅有2家廠牌設有3個檢驗單位（表</w:t>
      </w:r>
      <w:r w:rsidR="00FB185E">
        <w:rPr>
          <w:rFonts w:ascii="標楷體" w:eastAsia="標楷體" w:hAnsi="標楷體" w:cs="新細明體"/>
          <w:bCs/>
          <w:noProof/>
          <w:color w:val="000000"/>
          <w:kern w:val="0"/>
        </w:rPr>
        <w:t>27</w:t>
      </w:r>
      <w:r w:rsidR="00FB185E" w:rsidRPr="00FB185E">
        <w:rPr>
          <w:rFonts w:ascii="標楷體" w:eastAsia="標楷體" w:hAnsi="標楷體" w:cs="新細明體" w:hint="eastAsia"/>
          <w:bCs/>
          <w:noProof/>
          <w:color w:val="000000"/>
          <w:kern w:val="0"/>
        </w:rPr>
        <w:t>），上開32家原廠位於東部及離島地區之電池檢驗量能尚顯不足。另依道安規則修正草案規定，將衍生電動（油電）小客車每年辦理定期檢驗前，須至原廠或其他經指定具資格之汽車修理業者進行電池檢驗，並支付檢驗費用，以取得合格之電池檢查表，</w:t>
      </w:r>
      <w:r w:rsidR="00FB185E" w:rsidRPr="00FB185E">
        <w:rPr>
          <w:rFonts w:ascii="標楷體" w:eastAsia="標楷體" w:hAnsi="標楷體" w:cs="新細明體" w:hint="eastAsia"/>
          <w:bCs/>
          <w:noProof/>
          <w:color w:val="000000"/>
          <w:kern w:val="0"/>
        </w:rPr>
        <w:lastRenderedPageBreak/>
        <w:t>將較燃油小客車付出較多之時間及金錢成本，恐影響汰換使用電動（油電）車之意願，不利運具電動化之推行，經函請交通部將未受該部補助購置且審查合格之電動大客車，納入道安規則修正草案規範之可行性，並就國內電池檢查量能尚有不足，及電池檢驗將增加車主持有成本等妥謀善策，以建置安全且便民之電動（油電）車電池檢驗機制，俾利運具電動化政策之推動。</w:t>
      </w:r>
      <w:r w:rsidR="007C18A0" w:rsidRPr="007C18A0">
        <w:rPr>
          <w:rFonts w:ascii="標楷體" w:eastAsia="標楷體" w:hAnsi="標楷體" w:cs="新細明體" w:hint="eastAsia"/>
          <w:bCs/>
          <w:noProof/>
          <w:color w:val="000000"/>
          <w:kern w:val="0"/>
        </w:rPr>
        <w:t>據復：業研議評估未受補助或未經審查之電動大客車是否納入道安規則修正草案範疇，並將視產業發展及執行情形滾動檢討，以提升車輛使用安全；將請原廠及代理商評估拓點與輔導指定汽車修理業者作為電池檢查維修據點，並加強專業人力訓練，以提升檢查品質與量能；為降低電動車主定檢負擔，將請車廠與代理商評估電池單獨檢查費用收費之合理性，期降低電動小客車車主負擔，以維持電動車換購誘因</w:t>
      </w:r>
      <w:r w:rsidR="00FB185E" w:rsidRPr="007C18A0">
        <w:rPr>
          <w:rFonts w:ascii="標楷體" w:eastAsia="標楷體" w:hAnsi="標楷體" w:cs="新細明體" w:hint="eastAsia"/>
          <w:bCs/>
          <w:noProof/>
          <w:color w:val="000000"/>
          <w:kern w:val="0"/>
        </w:rPr>
        <w:t>。</w:t>
      </w:r>
    </w:p>
    <w:p w14:paraId="412CAB4B" w14:textId="61EA4BA6" w:rsidR="00821557" w:rsidRDefault="00821557" w:rsidP="00EB0D61">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（二十四）　</w:t>
      </w:r>
      <w:r w:rsidR="000E584F" w:rsidRPr="000E584F">
        <w:rPr>
          <w:rFonts w:ascii="標楷體" w:hAnsi="標楷體" w:cs="DFKaiShu-SB-Estd-BF" w:hint="eastAsia"/>
          <w:kern w:val="0"/>
          <w:sz w:val="28"/>
          <w:szCs w:val="28"/>
        </w:rPr>
        <w:t>交通部推動國家關鍵基礎設施安全防護工作，有助於確保關鍵基礎設施安全，強化風險管理，逐步完備設施防護能量，惟尚未建立跨次領域主管機關間安全防護聯防機制，允宜</w:t>
      </w:r>
      <w:proofErr w:type="gramStart"/>
      <w:r w:rsidR="00687665">
        <w:rPr>
          <w:rFonts w:ascii="標楷體" w:hAnsi="標楷體" w:cs="DFKaiShu-SB-Estd-BF" w:hint="eastAsia"/>
          <w:kern w:val="0"/>
          <w:sz w:val="28"/>
          <w:szCs w:val="28"/>
        </w:rPr>
        <w:t>研</w:t>
      </w:r>
      <w:proofErr w:type="gramEnd"/>
      <w:r w:rsidR="00687665">
        <w:rPr>
          <w:rFonts w:ascii="標楷體" w:hAnsi="標楷體" w:cs="DFKaiShu-SB-Estd-BF" w:hint="eastAsia"/>
          <w:kern w:val="0"/>
          <w:sz w:val="28"/>
          <w:szCs w:val="28"/>
        </w:rPr>
        <w:t>謀改善</w:t>
      </w:r>
      <w:r w:rsidR="000E584F" w:rsidRPr="000E584F">
        <w:rPr>
          <w:rFonts w:ascii="標楷體" w:hAnsi="標楷體" w:cs="DFKaiShu-SB-Estd-BF" w:hint="eastAsia"/>
          <w:kern w:val="0"/>
          <w:sz w:val="28"/>
          <w:szCs w:val="28"/>
        </w:rPr>
        <w:t>，加強協調及實施管理安全防護行動計畫，以強化設施安全防護功能</w:t>
      </w:r>
      <w:r w:rsidR="00B01A7D" w:rsidRPr="00B01A7D">
        <w:rPr>
          <w:rFonts w:ascii="標楷體" w:hAnsi="標楷體" w:cs="DFKaiShu-SB-Estd-BF" w:hint="eastAsia"/>
          <w:kern w:val="0"/>
          <w:sz w:val="28"/>
          <w:szCs w:val="28"/>
        </w:rPr>
        <w:t>。</w:t>
      </w:r>
    </w:p>
    <w:p w14:paraId="69B43C74" w14:textId="54580372" w:rsidR="00821557" w:rsidRDefault="0008624C" w:rsidP="00EB0D61">
      <w:pPr>
        <w:overflowPunct w:val="0"/>
        <w:spacing w:line="460" w:lineRule="exact"/>
        <w:ind w:firstLineChars="200" w:firstLine="480"/>
        <w:jc w:val="both"/>
        <w:rPr>
          <w:rFonts w:ascii="標楷體" w:eastAsia="標楷體" w:hAnsi="標楷體" w:cs="新細明體"/>
          <w:bCs/>
        </w:rPr>
      </w:pPr>
      <w:r w:rsidRPr="00B637B1">
        <w:rPr>
          <w:rFonts w:ascii="標楷體" w:eastAsia="標楷體" w:hAnsi="標楷體" w:hint="eastAsia"/>
          <w:noProof/>
        </w:rPr>
        <mc:AlternateContent>
          <mc:Choice Requires="wps">
            <w:drawing>
              <wp:anchor distT="0" distB="0" distL="114300" distR="114300" simplePos="0" relativeHeight="252275200" behindDoc="0" locked="0" layoutInCell="1" allowOverlap="1" wp14:anchorId="04FE88C5" wp14:editId="1F21196B">
                <wp:simplePos x="0" y="0"/>
                <wp:positionH relativeFrom="margin">
                  <wp:posOffset>3268345</wp:posOffset>
                </wp:positionH>
                <wp:positionV relativeFrom="paragraph">
                  <wp:posOffset>1584601</wp:posOffset>
                </wp:positionV>
                <wp:extent cx="3053080" cy="3262210"/>
                <wp:effectExtent l="0" t="0" r="13970" b="14605"/>
                <wp:wrapSquare wrapText="bothSides"/>
                <wp:docPr id="26" name="矩形 26"/>
                <wp:cNvGraphicFramePr/>
                <a:graphic xmlns:a="http://schemas.openxmlformats.org/drawingml/2006/main">
                  <a:graphicData uri="http://schemas.microsoft.com/office/word/2010/wordprocessingShape">
                    <wps:wsp>
                      <wps:cNvSpPr/>
                      <wps:spPr>
                        <a:xfrm>
                          <a:off x="0" y="0"/>
                          <a:ext cx="3053080" cy="326221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A61C68" w14:textId="77777777" w:rsidR="000A5817" w:rsidRPr="00B637B1" w:rsidRDefault="000A5817" w:rsidP="000A5817">
                            <w:pPr>
                              <w:jc w:val="center"/>
                              <w:rPr>
                                <w:rFonts w:ascii="標楷體" w:eastAsia="標楷體" w:hAnsi="標楷體"/>
                                <w:b/>
                                <w:bCs/>
                                <w:color w:val="000000" w:themeColor="text1"/>
                              </w:rPr>
                            </w:pPr>
                            <w:r w:rsidRPr="00B637B1">
                              <w:rPr>
                                <w:rFonts w:ascii="標楷體" w:eastAsia="標楷體" w:hAnsi="標楷體" w:hint="eastAsia"/>
                                <w:b/>
                                <w:bCs/>
                                <w:color w:val="000000" w:themeColor="text1"/>
                              </w:rPr>
                              <w:t>圖</w:t>
                            </w:r>
                            <w:r>
                              <w:rPr>
                                <w:rFonts w:ascii="標楷體" w:eastAsia="標楷體" w:hAnsi="標楷體" w:hint="eastAsia"/>
                                <w:b/>
                                <w:bCs/>
                                <w:color w:val="000000" w:themeColor="text1"/>
                              </w:rPr>
                              <w:t>4</w:t>
                            </w:r>
                            <w:r w:rsidRPr="00B637B1">
                              <w:rPr>
                                <w:rFonts w:ascii="標楷體" w:eastAsia="標楷體" w:hAnsi="標楷體" w:hint="eastAsia"/>
                                <w:b/>
                                <w:bCs/>
                                <w:color w:val="000000" w:themeColor="text1"/>
                              </w:rPr>
                              <w:t xml:space="preserve">　安全防護管理要領</w:t>
                            </w:r>
                          </w:p>
                          <w:p w14:paraId="369C8E5C" w14:textId="77777777" w:rsidR="000A5817" w:rsidRPr="00B637B1" w:rsidRDefault="000A5817" w:rsidP="000A5817">
                            <w:pPr>
                              <w:rPr>
                                <w:rFonts w:ascii="標楷體" w:eastAsia="標楷體" w:hAnsi="標楷體"/>
                              </w:rPr>
                            </w:pPr>
                            <w:r w:rsidRPr="00B637B1">
                              <w:rPr>
                                <w:rFonts w:ascii="標楷體" w:eastAsia="標楷體" w:hAnsi="標楷體"/>
                                <w:b/>
                                <w:bCs/>
                                <w:noProof/>
                                <w:snapToGrid w:val="0"/>
                                <w:sz w:val="28"/>
                                <w:szCs w:val="28"/>
                              </w:rPr>
                              <w:drawing>
                                <wp:inline distT="0" distB="0" distL="0" distR="0" wp14:anchorId="4DA0E911" wp14:editId="3523AC76">
                                  <wp:extent cx="2806811" cy="2544755"/>
                                  <wp:effectExtent l="0" t="0" r="0" b="8255"/>
                                  <wp:docPr id="857996173" name="圖片 857996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BEBA8EAE-BF5A-486C-A8C5-ECC9F3942E4B}">
                                                <a14:imgProps xmlns:a14="http://schemas.microsoft.com/office/drawing/2010/main">
                                                  <a14:imgLayer r:embed="rId15">
                                                    <a14:imgEffect>
                                                      <a14:saturation sat="0"/>
                                                    </a14:imgEffect>
                                                  </a14:imgLayer>
                                                </a14:imgProps>
                                              </a:ext>
                                            </a:extLst>
                                          </a:blip>
                                          <a:stretch>
                                            <a:fillRect/>
                                          </a:stretch>
                                        </pic:blipFill>
                                        <pic:spPr>
                                          <a:xfrm>
                                            <a:off x="0" y="0"/>
                                            <a:ext cx="2833415" cy="2568875"/>
                                          </a:xfrm>
                                          <a:prstGeom prst="rect">
                                            <a:avLst/>
                                          </a:prstGeom>
                                        </pic:spPr>
                                      </pic:pic>
                                    </a:graphicData>
                                  </a:graphic>
                                </wp:inline>
                              </w:drawing>
                            </w:r>
                          </w:p>
                          <w:p w14:paraId="2F0E2B53" w14:textId="2DCD4347" w:rsidR="000A5817" w:rsidRPr="000E584F" w:rsidRDefault="000A5817" w:rsidP="000A5817">
                            <w:pPr>
                              <w:spacing w:line="240" w:lineRule="exact"/>
                              <w:ind w:rightChars="-82" w:right="-197"/>
                              <w:rPr>
                                <w:rFonts w:ascii="標楷體" w:eastAsia="標楷體" w:hAnsi="標楷體"/>
                                <w:color w:val="000000" w:themeColor="text1"/>
                                <w:sz w:val="18"/>
                                <w:szCs w:val="18"/>
                              </w:rPr>
                            </w:pPr>
                            <w:r w:rsidRPr="000E584F">
                              <w:rPr>
                                <w:rFonts w:ascii="標楷體" w:eastAsia="標楷體" w:hAnsi="標楷體" w:hint="eastAsia"/>
                                <w:color w:val="000000" w:themeColor="text1"/>
                                <w:sz w:val="18"/>
                                <w:szCs w:val="18"/>
                              </w:rPr>
                              <w:t>資料來源：擷取自國家關鍵基礎設施安全防護指導綱要</w:t>
                            </w:r>
                            <w:r>
                              <w:rPr>
                                <w:rFonts w:ascii="標楷體" w:eastAsia="標楷體" w:hAnsi="標楷體" w:hint="eastAsia"/>
                                <w:color w:val="000000" w:themeColor="text1"/>
                                <w:sz w:val="18"/>
                                <w:szCs w:val="18"/>
                              </w:rPr>
                              <w:t>。</w:t>
                            </w:r>
                            <w:r w:rsidRPr="000E584F">
                              <w:rPr>
                                <w:rFonts w:ascii="標楷體" w:eastAsia="標楷體" w:hAnsi="標楷體" w:hint="eastAsia"/>
                                <w:color w:val="000000" w:themeColor="text1"/>
                                <w:sz w:val="18"/>
                                <w:szCs w:val="18"/>
                              </w:rPr>
                              <w:t>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FE88C5" id="矩形 26" o:spid="_x0000_s1071" style="position:absolute;left:0;text-align:left;margin-left:257.35pt;margin-top:124.75pt;width:240.4pt;height:256.85pt;z-index:252275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" fillcolor="white [3212]" strokecolor="white [3212]" strokeweight="2pt">
                <v:textbox>
                  <w:txbxContent>
                    <w:p w14:paraId="23A61C68" w14:textId="77777777" w:rsidR="000A5817" w:rsidRPr="00B637B1" w:rsidRDefault="000A5817" w:rsidP="000A5817">
                      <w:pPr>
                        <w:jc w:val="center"/>
                        <w:rPr>
                          <w:rFonts w:ascii="標楷體" w:eastAsia="標楷體" w:hAnsi="標楷體"/>
                          <w:b/>
                          <w:bCs/>
                          <w:color w:val="000000" w:themeColor="text1"/>
                        </w:rPr>
                      </w:pPr>
                      <w:r w:rsidRPr="00B637B1">
                        <w:rPr>
                          <w:rFonts w:ascii="標楷體" w:eastAsia="標楷體" w:hAnsi="標楷體" w:hint="eastAsia"/>
                          <w:b/>
                          <w:bCs/>
                          <w:color w:val="000000" w:themeColor="text1"/>
                        </w:rPr>
                        <w:t>圖</w:t>
                      </w:r>
                      <w:r>
                        <w:rPr>
                          <w:rFonts w:ascii="標楷體" w:eastAsia="標楷體" w:hAnsi="標楷體" w:hint="eastAsia"/>
                          <w:b/>
                          <w:bCs/>
                          <w:color w:val="000000" w:themeColor="text1"/>
                        </w:rPr>
                        <w:t>4</w:t>
                      </w:r>
                      <w:r w:rsidRPr="00B637B1">
                        <w:rPr>
                          <w:rFonts w:ascii="標楷體" w:eastAsia="標楷體" w:hAnsi="標楷體" w:hint="eastAsia"/>
                          <w:b/>
                          <w:bCs/>
                          <w:color w:val="000000" w:themeColor="text1"/>
                        </w:rPr>
                        <w:t xml:space="preserve">　安全防護管理要領</w:t>
                      </w:r>
                    </w:p>
                    <w:p w14:paraId="369C8E5C" w14:textId="77777777" w:rsidR="000A5817" w:rsidRPr="00B637B1" w:rsidRDefault="000A5817" w:rsidP="000A5817">
                      <w:pPr>
                        <w:rPr>
                          <w:rFonts w:ascii="標楷體" w:eastAsia="標楷體" w:hAnsi="標楷體"/>
                        </w:rPr>
                      </w:pPr>
                      <w:r w:rsidRPr="00B637B1">
                        <w:rPr>
                          <w:rFonts w:ascii="標楷體" w:eastAsia="標楷體" w:hAnsi="標楷體"/>
                          <w:b/>
                          <w:bCs/>
                          <w:noProof/>
                          <w:snapToGrid w:val="0"/>
                          <w:sz w:val="28"/>
                          <w:szCs w:val="28"/>
                        </w:rPr>
                        <w:drawing>
                          <wp:inline distT="0" distB="0" distL="0" distR="0" wp14:anchorId="4DA0E911" wp14:editId="3523AC76">
                            <wp:extent cx="2806811" cy="2544755"/>
                            <wp:effectExtent l="0" t="0" r="0" b="8255"/>
                            <wp:docPr id="857996173" name="圖片 857996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BEBA8EAE-BF5A-486C-A8C5-ECC9F3942E4B}">
                                          <a14:imgProps xmlns:a14="http://schemas.microsoft.com/office/drawing/2010/main">
                                            <a14:imgLayer r:embed="rId15">
                                              <a14:imgEffect>
                                                <a14:saturation sat="0"/>
                                              </a14:imgEffect>
                                            </a14:imgLayer>
                                          </a14:imgProps>
                                        </a:ext>
                                      </a:extLst>
                                    </a:blip>
                                    <a:stretch>
                                      <a:fillRect/>
                                    </a:stretch>
                                  </pic:blipFill>
                                  <pic:spPr>
                                    <a:xfrm>
                                      <a:off x="0" y="0"/>
                                      <a:ext cx="2833415" cy="2568875"/>
                                    </a:xfrm>
                                    <a:prstGeom prst="rect">
                                      <a:avLst/>
                                    </a:prstGeom>
                                  </pic:spPr>
                                </pic:pic>
                              </a:graphicData>
                            </a:graphic>
                          </wp:inline>
                        </w:drawing>
                      </w:r>
                    </w:p>
                    <w:p w14:paraId="2F0E2B53" w14:textId="2DCD4347" w:rsidR="000A5817" w:rsidRPr="000E584F" w:rsidRDefault="000A5817" w:rsidP="000A5817">
                      <w:pPr>
                        <w:spacing w:line="240" w:lineRule="exact"/>
                        <w:ind w:rightChars="-82" w:right="-197"/>
                        <w:rPr>
                          <w:rFonts w:ascii="標楷體" w:eastAsia="標楷體" w:hAnsi="標楷體"/>
                          <w:color w:val="000000" w:themeColor="text1"/>
                          <w:sz w:val="18"/>
                          <w:szCs w:val="18"/>
                        </w:rPr>
                      </w:pPr>
                      <w:r w:rsidRPr="000E584F">
                        <w:rPr>
                          <w:rFonts w:ascii="標楷體" w:eastAsia="標楷體" w:hAnsi="標楷體" w:hint="eastAsia"/>
                          <w:color w:val="000000" w:themeColor="text1"/>
                          <w:sz w:val="18"/>
                          <w:szCs w:val="18"/>
                        </w:rPr>
                        <w:t>資料來源：擷取自國家關鍵基礎設施安全防護指導綱要</w:t>
                      </w:r>
                      <w:r>
                        <w:rPr>
                          <w:rFonts w:ascii="標楷體" w:eastAsia="標楷體" w:hAnsi="標楷體" w:hint="eastAsia"/>
                          <w:color w:val="000000" w:themeColor="text1"/>
                          <w:sz w:val="18"/>
                          <w:szCs w:val="18"/>
                        </w:rPr>
                        <w:t>。</w:t>
                      </w:r>
                      <w:r w:rsidRPr="000E584F">
                        <w:rPr>
                          <w:rFonts w:ascii="標楷體" w:eastAsia="標楷體" w:hAnsi="標楷體" w:hint="eastAsia"/>
                          <w:color w:val="000000" w:themeColor="text1"/>
                          <w:sz w:val="18"/>
                          <w:szCs w:val="18"/>
                        </w:rPr>
                        <w:t>資料。</w:t>
                      </w:r>
                    </w:p>
                  </w:txbxContent>
                </v:textbox>
                <w10:wrap type="square" anchorx="margin"/>
              </v:rect>
            </w:pict>
          </mc:Fallback>
        </mc:AlternateContent>
      </w:r>
      <w:r w:rsidR="000E584F" w:rsidRPr="000E584F">
        <w:rPr>
          <w:rFonts w:ascii="標楷體" w:eastAsia="標楷體" w:hAnsi="標楷體" w:cs="新細明體" w:hint="eastAsia"/>
          <w:bCs/>
        </w:rPr>
        <w:t>交通部依據國家關鍵基礎設施安全防護指導綱要（下稱指導綱要）為交通主領域協調機關，同時為陸運、海運、空運及氣象等次領域主管機關，負責協調各次領域主管機關建立相互支援聯防機制，</w:t>
      </w:r>
      <w:proofErr w:type="gramStart"/>
      <w:r w:rsidR="000E584F" w:rsidRPr="000E584F">
        <w:rPr>
          <w:rFonts w:ascii="標楷體" w:eastAsia="標楷體" w:hAnsi="標楷體" w:cs="新細明體" w:hint="eastAsia"/>
          <w:bCs/>
        </w:rPr>
        <w:t>彙整次領域</w:t>
      </w:r>
      <w:proofErr w:type="gramEnd"/>
      <w:r w:rsidR="000E584F" w:rsidRPr="000E584F">
        <w:rPr>
          <w:rFonts w:ascii="標楷體" w:eastAsia="標楷體" w:hAnsi="標楷體" w:cs="新細明體" w:hint="eastAsia"/>
          <w:bCs/>
        </w:rPr>
        <w:t>主管機關所提送之防護計畫書，綜合</w:t>
      </w:r>
      <w:proofErr w:type="gramStart"/>
      <w:r w:rsidR="000E584F" w:rsidRPr="000E584F">
        <w:rPr>
          <w:rFonts w:ascii="標楷體" w:eastAsia="標楷體" w:hAnsi="標楷體" w:cs="新細明體" w:hint="eastAsia"/>
          <w:bCs/>
        </w:rPr>
        <w:t>研析後</w:t>
      </w:r>
      <w:proofErr w:type="gramEnd"/>
      <w:r w:rsidR="000E584F" w:rsidRPr="000E584F">
        <w:rPr>
          <w:rFonts w:ascii="標楷體" w:eastAsia="標楷體" w:hAnsi="標楷體" w:cs="新細明體" w:hint="eastAsia"/>
          <w:bCs/>
        </w:rPr>
        <w:t>撰擬主領域層級之安全防護計畫等作業</w:t>
      </w:r>
      <w:r w:rsidR="000E584F" w:rsidRPr="00EB0D61">
        <w:rPr>
          <w:rFonts w:ascii="標楷體" w:eastAsia="標楷體" w:hAnsi="標楷體" w:cs="新細明體" w:hint="eastAsia"/>
          <w:bCs/>
        </w:rPr>
        <w:t>（圖</w:t>
      </w:r>
      <w:r w:rsidR="00EB0D61" w:rsidRPr="00EB0D61">
        <w:rPr>
          <w:rFonts w:ascii="標楷體" w:eastAsia="標楷體" w:hAnsi="標楷體" w:cs="新細明體" w:hint="eastAsia"/>
          <w:bCs/>
        </w:rPr>
        <w:t>4</w:t>
      </w:r>
      <w:r w:rsidR="000E584F" w:rsidRPr="00EB0D61">
        <w:rPr>
          <w:rFonts w:ascii="標楷體" w:eastAsia="標楷體" w:hAnsi="標楷體" w:cs="新細明體" w:hint="eastAsia"/>
          <w:bCs/>
        </w:rPr>
        <w:t>）</w:t>
      </w:r>
      <w:r w:rsidR="000E584F" w:rsidRPr="000E584F">
        <w:rPr>
          <w:rFonts w:ascii="標楷體" w:eastAsia="標楷體" w:hAnsi="標楷體" w:cs="新細明體" w:hint="eastAsia"/>
          <w:bCs/>
        </w:rPr>
        <w:t>，有助於確保關鍵基礎設施安全，強化風險管理，逐步完備設施防護能量。經查執行情形，核有：1.交通部為國家關鍵基礎設施交通主領域之協調機關，迄未邀集跨次領域機關組成協調小組，建立資源共享與資訊交換機制，允宜建立跨次領域主管機關間安全防護聯防機制，據以落實運作及執行，提升跨次領域主管機關相互支援合作成效；2.交通主領域及部分次領域層級安全防護計畫，歷經6年始</w:t>
      </w:r>
      <w:proofErr w:type="gramStart"/>
      <w:r w:rsidR="000E584F" w:rsidRPr="000E584F">
        <w:rPr>
          <w:rFonts w:ascii="標楷體" w:eastAsia="標楷體" w:hAnsi="標楷體" w:cs="新細明體" w:hint="eastAsia"/>
          <w:bCs/>
        </w:rPr>
        <w:t>研</w:t>
      </w:r>
      <w:proofErr w:type="gramEnd"/>
      <w:r w:rsidR="000E584F" w:rsidRPr="000E584F">
        <w:rPr>
          <w:rFonts w:ascii="標楷體" w:eastAsia="標楷體" w:hAnsi="標楷體" w:cs="新細明體" w:hint="eastAsia"/>
          <w:bCs/>
        </w:rPr>
        <w:t>訂完成，或遲未展開</w:t>
      </w:r>
      <w:proofErr w:type="gramStart"/>
      <w:r w:rsidR="000E584F" w:rsidRPr="000E584F">
        <w:rPr>
          <w:rFonts w:ascii="標楷體" w:eastAsia="標楷體" w:hAnsi="標楷體" w:cs="新細明體" w:hint="eastAsia"/>
          <w:bCs/>
        </w:rPr>
        <w:t>研</w:t>
      </w:r>
      <w:proofErr w:type="gramEnd"/>
      <w:r w:rsidR="000E584F" w:rsidRPr="000E584F">
        <w:rPr>
          <w:rFonts w:ascii="標楷體" w:eastAsia="標楷體" w:hAnsi="標楷體" w:cs="新細明體" w:hint="eastAsia"/>
          <w:bCs/>
        </w:rPr>
        <w:t>訂工作，允宜加強跨次領域間之協調及相關安全防護行動計畫實施與管理，以達成指導綱要所訂三層架構分層管理之目標等情事，經函請交通部</w:t>
      </w:r>
      <w:proofErr w:type="gramStart"/>
      <w:r w:rsidR="00687665">
        <w:rPr>
          <w:rFonts w:ascii="標楷體" w:eastAsia="標楷體" w:hAnsi="標楷體" w:cs="新細明體" w:hint="eastAsia"/>
          <w:bCs/>
        </w:rPr>
        <w:t>研</w:t>
      </w:r>
      <w:proofErr w:type="gramEnd"/>
      <w:r w:rsidR="00687665">
        <w:rPr>
          <w:rFonts w:ascii="標楷體" w:eastAsia="標楷體" w:hAnsi="標楷體" w:cs="新細明體" w:hint="eastAsia"/>
          <w:bCs/>
        </w:rPr>
        <w:t>謀改善</w:t>
      </w:r>
      <w:r w:rsidR="000E584F" w:rsidRPr="000E584F">
        <w:rPr>
          <w:rFonts w:ascii="標楷體" w:eastAsia="標楷體" w:hAnsi="標楷體" w:cs="新細明體" w:hint="eastAsia"/>
          <w:bCs/>
        </w:rPr>
        <w:t>。據復：1.行政院國土安全辦公室近期將啟動指導綱要檢討、修正作業，以完善明確相關機關權責分工，交通部後續將依修正後之指導綱要規定推動及執行。另交通部、</w:t>
      </w:r>
      <w:r w:rsidR="000E584F" w:rsidRPr="000E584F">
        <w:rPr>
          <w:rFonts w:ascii="標楷體" w:eastAsia="標楷體" w:hAnsi="標楷體" w:cs="新細明體" w:hint="eastAsia"/>
          <w:bCs/>
        </w:rPr>
        <w:lastRenderedPageBreak/>
        <w:t>經濟部及農業部分別主管之國內及國際商港、工業港及漁港關鍵基礎設施部分，將完成盤點作業，並訂頒演習實施計畫，</w:t>
      </w:r>
      <w:proofErr w:type="gramStart"/>
      <w:r w:rsidR="000E584F" w:rsidRPr="000E584F">
        <w:rPr>
          <w:rFonts w:ascii="標楷體" w:eastAsia="標楷體" w:hAnsi="標楷體" w:cs="新細明體" w:hint="eastAsia"/>
          <w:bCs/>
        </w:rPr>
        <w:t>辦理部級演習</w:t>
      </w:r>
      <w:proofErr w:type="gramEnd"/>
      <w:r w:rsidR="000E584F" w:rsidRPr="000E584F">
        <w:rPr>
          <w:rFonts w:ascii="標楷體" w:eastAsia="標楷體" w:hAnsi="標楷體" w:cs="新細明體" w:hint="eastAsia"/>
          <w:bCs/>
        </w:rPr>
        <w:t>及自辦演習，後續由交通部</w:t>
      </w:r>
      <w:proofErr w:type="gramStart"/>
      <w:r w:rsidR="000E584F" w:rsidRPr="000E584F">
        <w:rPr>
          <w:rFonts w:ascii="標楷體" w:eastAsia="標楷體" w:hAnsi="標楷體" w:cs="新細明體" w:hint="eastAsia"/>
          <w:bCs/>
        </w:rPr>
        <w:t>彙整轄管</w:t>
      </w:r>
      <w:proofErr w:type="gramEnd"/>
      <w:r w:rsidR="000E584F" w:rsidRPr="000E584F">
        <w:rPr>
          <w:rFonts w:ascii="標楷體" w:eastAsia="標楷體" w:hAnsi="標楷體" w:cs="新細明體" w:hint="eastAsia"/>
          <w:bCs/>
        </w:rPr>
        <w:t>關鍵基礎設施之演習成果，報行政院備查；2.將邀集氣象次領域主管機關</w:t>
      </w:r>
      <w:proofErr w:type="gramStart"/>
      <w:r w:rsidR="000E584F" w:rsidRPr="000E584F">
        <w:rPr>
          <w:rFonts w:ascii="標楷體" w:eastAsia="標楷體" w:hAnsi="標楷體" w:cs="新細明體" w:hint="eastAsia"/>
          <w:bCs/>
        </w:rPr>
        <w:t>研</w:t>
      </w:r>
      <w:proofErr w:type="gramEnd"/>
      <w:r w:rsidR="000E584F" w:rsidRPr="000E584F">
        <w:rPr>
          <w:rFonts w:ascii="標楷體" w:eastAsia="標楷體" w:hAnsi="標楷體" w:cs="新細明體" w:hint="eastAsia"/>
          <w:bCs/>
        </w:rPr>
        <w:t>訂氣象次領域層級安全防護計畫相關工作，後續將</w:t>
      </w:r>
      <w:proofErr w:type="gramStart"/>
      <w:r w:rsidR="000E584F" w:rsidRPr="000E584F">
        <w:rPr>
          <w:rFonts w:ascii="標楷體" w:eastAsia="標楷體" w:hAnsi="標楷體" w:cs="新細明體" w:hint="eastAsia"/>
          <w:bCs/>
        </w:rPr>
        <w:t>併</w:t>
      </w:r>
      <w:proofErr w:type="gramEnd"/>
      <w:r w:rsidR="000E584F" w:rsidRPr="000E584F">
        <w:rPr>
          <w:rFonts w:ascii="標楷體" w:eastAsia="標楷體" w:hAnsi="標楷體" w:cs="新細明體" w:hint="eastAsia"/>
          <w:bCs/>
        </w:rPr>
        <w:t>同陸運、海運、空運等次領域層級之持續營運韌性計畫，撰擬交通主領域層級安全防護計畫，以落實指導綱要所定分層管理之目標</w:t>
      </w:r>
      <w:r w:rsidR="000E584F">
        <w:rPr>
          <w:rFonts w:ascii="標楷體" w:eastAsia="標楷體" w:hAnsi="標楷體" w:cs="新細明體" w:hint="eastAsia"/>
          <w:bCs/>
        </w:rPr>
        <w:t>。</w:t>
      </w:r>
    </w:p>
    <w:p w14:paraId="428010AC" w14:textId="4AB681D1" w:rsidR="00821557" w:rsidRDefault="00821557" w:rsidP="00C217B2">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（二十五）　</w:t>
      </w:r>
      <w:r w:rsidR="00AF00B1" w:rsidRPr="00AF00B1">
        <w:rPr>
          <w:rFonts w:ascii="標楷體" w:hAnsi="標楷體" w:cs="DFKaiShu-SB-Estd-BF" w:hint="eastAsia"/>
          <w:kern w:val="0"/>
          <w:sz w:val="28"/>
          <w:szCs w:val="28"/>
        </w:rPr>
        <w:t>交通部暨所屬機關（構）推動國土計畫業務，有助於確保國土安全、追求國家永續發展，惟部分主管法令未配合國家發展情形積極修正、部分計畫執行進度落後，影響部門空間發展策略執行成效等，允宜</w:t>
      </w:r>
      <w:proofErr w:type="gramStart"/>
      <w:r w:rsidR="00AF00B1" w:rsidRPr="00AF00B1">
        <w:rPr>
          <w:rFonts w:ascii="標楷體" w:hAnsi="標楷體" w:cs="DFKaiShu-SB-Estd-BF" w:hint="eastAsia"/>
          <w:kern w:val="0"/>
          <w:sz w:val="28"/>
          <w:szCs w:val="28"/>
        </w:rPr>
        <w:t>研</w:t>
      </w:r>
      <w:proofErr w:type="gramEnd"/>
      <w:r w:rsidR="00AF00B1" w:rsidRPr="00AF00B1">
        <w:rPr>
          <w:rFonts w:ascii="標楷體" w:hAnsi="標楷體" w:cs="DFKaiShu-SB-Estd-BF" w:hint="eastAsia"/>
          <w:kern w:val="0"/>
          <w:sz w:val="28"/>
          <w:szCs w:val="28"/>
        </w:rPr>
        <w:t>謀改善</w:t>
      </w:r>
      <w:r w:rsidR="00B01A7D" w:rsidRPr="00B01A7D">
        <w:rPr>
          <w:rFonts w:ascii="標楷體" w:hAnsi="標楷體" w:cs="DFKaiShu-SB-Estd-BF" w:hint="eastAsia"/>
          <w:kern w:val="0"/>
          <w:sz w:val="28"/>
          <w:szCs w:val="28"/>
        </w:rPr>
        <w:t>。</w:t>
      </w:r>
    </w:p>
    <w:p w14:paraId="460C6ADB" w14:textId="2F73745A" w:rsidR="00821557" w:rsidRDefault="00AF00B1" w:rsidP="00EB0D61">
      <w:pPr>
        <w:overflowPunct w:val="0"/>
        <w:spacing w:line="460" w:lineRule="exact"/>
        <w:ind w:firstLineChars="200" w:firstLine="472"/>
        <w:jc w:val="both"/>
        <w:rPr>
          <w:rFonts w:ascii="標楷體" w:eastAsia="標楷體" w:hAnsi="標楷體" w:cs="新細明體"/>
          <w:bCs/>
          <w:noProof/>
          <w:spacing w:val="-2"/>
        </w:rPr>
      </w:pPr>
      <w:r w:rsidRPr="00AF00B1">
        <w:rPr>
          <w:rFonts w:ascii="標楷體" w:eastAsia="標楷體" w:hAnsi="標楷體" w:cs="新細明體" w:hint="eastAsia"/>
          <w:bCs/>
          <w:noProof/>
          <w:spacing w:val="-2"/>
        </w:rPr>
        <w:t>政府為因應氣候變遷，確保國土安全，保育自然環境與人文資產，促進資源與產業合理配置，強化國土整合管理機制，並復育環境敏感與國土破壞地區，追求國家永續發展，於105年1月6日制定公布國土計畫法，同年5月1日施行。嗣內政部於107年4月30日公告實施全國國土計畫，並於第6章第2節訂定運輸部門空間發展策略</w:t>
      </w:r>
      <w:r w:rsidRPr="00EB0D61">
        <w:rPr>
          <w:rFonts w:ascii="標楷體" w:eastAsia="標楷體" w:hAnsi="標楷體" w:cs="新細明體" w:hint="eastAsia"/>
          <w:bCs/>
          <w:noProof/>
          <w:spacing w:val="-2"/>
        </w:rPr>
        <w:t>（表</w:t>
      </w:r>
      <w:r w:rsidR="00EB0D61" w:rsidRPr="00EB0D61">
        <w:rPr>
          <w:rFonts w:ascii="標楷體" w:eastAsia="標楷體" w:hAnsi="標楷體" w:cs="新細明體" w:hint="eastAsia"/>
          <w:bCs/>
          <w:noProof/>
          <w:spacing w:val="-2"/>
        </w:rPr>
        <w:t>2</w:t>
      </w:r>
      <w:r w:rsidR="00EB0D61" w:rsidRPr="00EB0D61">
        <w:rPr>
          <w:rFonts w:ascii="標楷體" w:eastAsia="標楷體" w:hAnsi="標楷體" w:cs="新細明體"/>
          <w:bCs/>
          <w:noProof/>
          <w:spacing w:val="-2"/>
        </w:rPr>
        <w:t>8</w:t>
      </w:r>
      <w:r w:rsidRPr="00EB0D61">
        <w:rPr>
          <w:rFonts w:ascii="標楷體" w:eastAsia="標楷體" w:hAnsi="標楷體" w:cs="新細明體" w:hint="eastAsia"/>
          <w:bCs/>
          <w:noProof/>
          <w:spacing w:val="-2"/>
        </w:rPr>
        <w:t>）</w:t>
      </w:r>
      <w:r w:rsidRPr="00AF00B1">
        <w:rPr>
          <w:rFonts w:ascii="標楷體" w:eastAsia="標楷體" w:hAnsi="標楷體" w:cs="新細明體" w:hint="eastAsia"/>
          <w:bCs/>
          <w:noProof/>
          <w:spacing w:val="-2"/>
        </w:rPr>
        <w:t>。交通部作為運輸部門之目的事業主管機關，依前述空間發展策略，配合推動相關部門計畫，有助於確保國土安全、追求國家永續發展。經查執行情形，核有：1.公路法第9條第2項、發展觀光條例第47條、發展大眾運輸條例第4條第2項、國際機場園區發展條例第36條及第37條等主管法令條文，均訂定與國土計畫法施行後將停止適用之區域計畫法有關規定，惟尚未配合完成修訂，恐不利於國土計畫相關業務之推動；2.所屬機關（構）推動臺中港外港區擴建計畫（第一期）、臺灣桃園國際機場聯外捷運系統延伸至中壢火車站規劃報告及周邊土地發展計畫（下稱機場捷運延伸中壢計畫）、臺鐵南港至花蓮提速改善（含高鐵延伸宜蘭）計畫、恆春觀光鐵道計畫等運輸部門計畫，間有環評作業時程冗長、計畫進度落後、執行方式一再改變等情，致迄未達成全國國土計畫列載空間發展策略所訂提高臺灣港群整體港埠競爭能力、提高整體運輸容量與服務水準、帶動鐵路站區及沿線周邊土地更新再發展、擴大軌道系統服務範圍等目標；</w:t>
      </w:r>
      <w:r w:rsidRPr="00AF00B1">
        <w:rPr>
          <w:rFonts w:ascii="標楷體" w:eastAsia="標楷體" w:hAnsi="標楷體" w:cs="新細明體"/>
          <w:bCs/>
          <w:noProof/>
          <w:spacing w:val="-2"/>
        </w:rPr>
        <w:t>3.</w:t>
      </w:r>
      <w:r w:rsidRPr="00AF00B1">
        <w:rPr>
          <w:rFonts w:ascii="標楷體" w:eastAsia="標楷體" w:hAnsi="標楷體" w:cs="新細明體" w:hint="eastAsia"/>
          <w:bCs/>
          <w:noProof/>
          <w:spacing w:val="-2"/>
        </w:rPr>
        <w:t>鐵道局辦理花東地區鐵路雙軌電氣化計畫（下稱花東鐵路雙軌計畫），缺乏政府政策環境影響評估作業辦法第</w:t>
      </w:r>
      <w:r w:rsidRPr="00AF00B1">
        <w:rPr>
          <w:rFonts w:ascii="標楷體" w:eastAsia="標楷體" w:hAnsi="標楷體" w:cs="新細明體"/>
          <w:bCs/>
          <w:noProof/>
          <w:spacing w:val="-2"/>
        </w:rPr>
        <w:t>5</w:t>
      </w:r>
      <w:r w:rsidRPr="00AF00B1">
        <w:rPr>
          <w:rFonts w:ascii="標楷體" w:eastAsia="標楷體" w:hAnsi="標楷體" w:cs="新細明體" w:hint="eastAsia"/>
          <w:bCs/>
          <w:noProof/>
          <w:spacing w:val="-2"/>
        </w:rPr>
        <w:t>條第</w:t>
      </w:r>
      <w:r w:rsidRPr="00AF00B1">
        <w:rPr>
          <w:rFonts w:ascii="標楷體" w:eastAsia="標楷體" w:hAnsi="標楷體" w:cs="新細明體"/>
          <w:bCs/>
          <w:noProof/>
          <w:spacing w:val="-2"/>
        </w:rPr>
        <w:t>1</w:t>
      </w:r>
      <w:r w:rsidRPr="00AF00B1">
        <w:rPr>
          <w:rFonts w:ascii="標楷體" w:eastAsia="標楷體" w:hAnsi="標楷體" w:cs="新細明體" w:hint="eastAsia"/>
          <w:bCs/>
          <w:noProof/>
          <w:spacing w:val="-2"/>
        </w:rPr>
        <w:t>項規定環境負荷超過當地涵容能力、破壞自然生態系統等</w:t>
      </w:r>
      <w:r w:rsidRPr="00AF00B1">
        <w:rPr>
          <w:rFonts w:ascii="標楷體" w:eastAsia="標楷體" w:hAnsi="標楷體" w:cs="新細明體"/>
          <w:bCs/>
          <w:noProof/>
          <w:spacing w:val="-2"/>
        </w:rPr>
        <w:t>7</w:t>
      </w:r>
      <w:r w:rsidRPr="00AF00B1">
        <w:rPr>
          <w:rFonts w:ascii="標楷體" w:eastAsia="標楷體" w:hAnsi="標楷體" w:cs="新細明體" w:hint="eastAsia"/>
          <w:bCs/>
          <w:noProof/>
          <w:spacing w:val="-2"/>
        </w:rPr>
        <w:t>個項目之檢討，及敘明依同辦法第</w:t>
      </w:r>
      <w:r w:rsidRPr="00AF00B1">
        <w:rPr>
          <w:rFonts w:ascii="標楷體" w:eastAsia="標楷體" w:hAnsi="標楷體" w:cs="新細明體"/>
          <w:bCs/>
          <w:noProof/>
          <w:spacing w:val="-2"/>
        </w:rPr>
        <w:t>5</w:t>
      </w:r>
      <w:r w:rsidRPr="00AF00B1">
        <w:rPr>
          <w:rFonts w:ascii="標楷體" w:eastAsia="標楷體" w:hAnsi="標楷體" w:cs="新細明體" w:hint="eastAsia"/>
          <w:bCs/>
          <w:noProof/>
          <w:spacing w:val="-2"/>
        </w:rPr>
        <w:t>條第</w:t>
      </w:r>
      <w:r w:rsidRPr="00AF00B1">
        <w:rPr>
          <w:rFonts w:ascii="標楷體" w:eastAsia="標楷體" w:hAnsi="標楷體" w:cs="新細明體"/>
          <w:bCs/>
          <w:noProof/>
          <w:spacing w:val="-2"/>
        </w:rPr>
        <w:t>2</w:t>
      </w:r>
      <w:r w:rsidRPr="00AF00B1">
        <w:rPr>
          <w:rFonts w:ascii="標楷體" w:eastAsia="標楷體" w:hAnsi="標楷體" w:cs="新細明體" w:hint="eastAsia"/>
          <w:bCs/>
          <w:noProof/>
          <w:spacing w:val="-2"/>
        </w:rPr>
        <w:t>項規定就該</w:t>
      </w:r>
      <w:r w:rsidRPr="00AF00B1">
        <w:rPr>
          <w:rFonts w:ascii="標楷體" w:eastAsia="標楷體" w:hAnsi="標楷體" w:cs="新細明體"/>
          <w:bCs/>
          <w:noProof/>
          <w:spacing w:val="-2"/>
        </w:rPr>
        <w:t>7</w:t>
      </w:r>
      <w:r w:rsidRPr="00AF00B1">
        <w:rPr>
          <w:rFonts w:ascii="標楷體" w:eastAsia="標楷體" w:hAnsi="標楷體" w:cs="新細明體" w:hint="eastAsia"/>
          <w:bCs/>
          <w:noProof/>
          <w:spacing w:val="-2"/>
        </w:rPr>
        <w:t>個項目相互關係之斟酌情形及加總結果，不利政策之擬訂及決策，與避免開發行為對環境之不良影響等情事，經函請交通部</w:t>
      </w:r>
      <w:r w:rsidR="00A32A72">
        <w:rPr>
          <w:rFonts w:ascii="標楷體" w:eastAsia="標楷體" w:hAnsi="標楷體" w:cs="新細明體" w:hint="eastAsia"/>
          <w:bCs/>
          <w:noProof/>
          <w:spacing w:val="-2"/>
        </w:rPr>
        <w:t>研謀</w:t>
      </w:r>
      <w:r w:rsidRPr="00AF00B1">
        <w:rPr>
          <w:rFonts w:ascii="標楷體" w:eastAsia="標楷體" w:hAnsi="標楷體" w:cs="新細明體" w:hint="eastAsia"/>
          <w:bCs/>
          <w:noProof/>
          <w:spacing w:val="-2"/>
        </w:rPr>
        <w:t>改善</w:t>
      </w:r>
      <w:r w:rsidR="00A32D27" w:rsidRPr="00A32D27">
        <w:rPr>
          <w:rFonts w:ascii="標楷體" w:eastAsia="標楷體" w:hAnsi="標楷體" w:cs="新細明體" w:hint="eastAsia"/>
          <w:bCs/>
          <w:noProof/>
          <w:spacing w:val="-2"/>
        </w:rPr>
        <w:t>。</w:t>
      </w:r>
      <w:r w:rsidR="00A32D27" w:rsidRPr="00AF00B1">
        <w:rPr>
          <w:rFonts w:ascii="標楷體" w:eastAsia="標楷體" w:hAnsi="標楷體" w:cs="新細明體" w:hint="eastAsia"/>
          <w:bCs/>
          <w:noProof/>
          <w:spacing w:val="-2"/>
        </w:rPr>
        <w:t>據復：</w:t>
      </w:r>
      <w:r w:rsidRPr="00AF00B1">
        <w:rPr>
          <w:rFonts w:ascii="標楷體" w:eastAsia="標楷體" w:hAnsi="標楷體" w:cs="新細明體" w:hint="eastAsia"/>
          <w:bCs/>
          <w:noProof/>
          <w:spacing w:val="-2"/>
        </w:rPr>
        <w:t>1.有關公路法、發展觀光條例及發展大眾運輸條例修正草案，均已報請行政院審議中，將配合審議情形續處相關事宜，另國際機場園區發展條例將配合國土計畫法全面實施進度，依法制作業程序適時啟動修法作業；2.機場捷運延伸中壢計畫將請鐵道局持續督導廠商辦理各項施工作業，如期如質完成整體建設計畫，其餘計畫相關環評與可行性研究等作業，後續將函報有關機關審議；3.花東鐵路雙軌計畫已完成二階環評，針對個案計畫開發行為所</w:t>
      </w:r>
      <w:r w:rsidRPr="00AF00B1">
        <w:rPr>
          <w:rFonts w:ascii="標楷體" w:eastAsia="標楷體" w:hAnsi="標楷體" w:cs="新細明體" w:hint="eastAsia"/>
          <w:bCs/>
          <w:noProof/>
          <w:spacing w:val="-2"/>
        </w:rPr>
        <w:lastRenderedPageBreak/>
        <w:t>涉之工法、技術或預防方式，須考慮環境衝擊、經濟開發及社會等層面相關意見之徵集及評估影</w:t>
      </w:r>
      <w:r w:rsidR="00D94F8A">
        <w:rPr>
          <w:rFonts w:hAnsi="標楷體" w:cs="新細明體" w:hint="eastAsia"/>
          <w:bCs/>
          <w:noProof/>
        </w:rPr>
        <mc:AlternateContent>
          <mc:Choice Requires="wps">
            <w:drawing>
              <wp:anchor distT="0" distB="0" distL="114300" distR="114300" simplePos="0" relativeHeight="252321280" behindDoc="0" locked="0" layoutInCell="1" allowOverlap="1" wp14:anchorId="12EBC7B4" wp14:editId="7C4BF3C1">
                <wp:simplePos x="0" y="0"/>
                <wp:positionH relativeFrom="margin">
                  <wp:align>left</wp:align>
                </wp:positionH>
                <wp:positionV relativeFrom="margin">
                  <wp:align>bottom</wp:align>
                </wp:positionV>
                <wp:extent cx="6297295" cy="8246745"/>
                <wp:effectExtent l="0" t="0" r="8255" b="1905"/>
                <wp:wrapSquare wrapText="bothSides"/>
                <wp:docPr id="28" name="文字方塊 28"/>
                <wp:cNvGraphicFramePr/>
                <a:graphic xmlns:a="http://schemas.openxmlformats.org/drawingml/2006/main">
                  <a:graphicData uri="http://schemas.microsoft.com/office/word/2010/wordprocessingShape">
                    <wps:wsp>
                      <wps:cNvSpPr txBox="1"/>
                      <wps:spPr>
                        <a:xfrm>
                          <a:off x="0" y="0"/>
                          <a:ext cx="6297295" cy="8246745"/>
                        </a:xfrm>
                        <a:prstGeom prst="rect">
                          <a:avLst/>
                        </a:prstGeom>
                        <a:solidFill>
                          <a:sysClr val="window" lastClr="FFFFFF"/>
                        </a:solidFill>
                        <a:ln w="6350">
                          <a:noFill/>
                        </a:ln>
                        <a:effectLst/>
                      </wps:spPr>
                      <wps:txbx>
                        <w:txbxContent>
                          <w:p w14:paraId="79F5AE54" w14:textId="77777777" w:rsidR="00C01CEC" w:rsidRPr="00FB455E" w:rsidRDefault="00C01CEC" w:rsidP="00C01CEC">
                            <w:pPr>
                              <w:keepNext/>
                              <w:jc w:val="center"/>
                              <w:rPr>
                                <w:rFonts w:ascii="標楷體" w:eastAsia="標楷體" w:hAnsi="標楷體"/>
                                <w:bCs/>
                                <w:sz w:val="20"/>
                                <w:szCs w:val="20"/>
                              </w:rPr>
                            </w:pPr>
                            <w:r w:rsidRPr="00FB455E">
                              <w:rPr>
                                <w:rFonts w:ascii="標楷體" w:eastAsia="標楷體" w:hAnsi="標楷體" w:hint="eastAsia"/>
                                <w:b/>
                              </w:rPr>
                              <w:t>表</w:t>
                            </w:r>
                            <w:r>
                              <w:rPr>
                                <w:rFonts w:ascii="標楷體" w:eastAsia="標楷體" w:hAnsi="標楷體" w:hint="eastAsia"/>
                                <w:b/>
                              </w:rPr>
                              <w:t>2</w:t>
                            </w:r>
                            <w:r>
                              <w:rPr>
                                <w:rFonts w:ascii="標楷體" w:eastAsia="標楷體" w:hAnsi="標楷體"/>
                                <w:b/>
                              </w:rPr>
                              <w:t>8</w:t>
                            </w:r>
                            <w:r w:rsidRPr="00FB455E">
                              <w:rPr>
                                <w:rFonts w:ascii="標楷體" w:eastAsia="標楷體" w:hAnsi="標楷體" w:hint="eastAsia"/>
                                <w:b/>
                              </w:rPr>
                              <w:t xml:space="preserve">　</w:t>
                            </w:r>
                            <w:r w:rsidRPr="00F2617F">
                              <w:rPr>
                                <w:rFonts w:ascii="標楷體" w:eastAsia="標楷體" w:hAnsi="標楷體" w:hint="eastAsia"/>
                                <w:b/>
                              </w:rPr>
                              <w:t>運輸部門空間發展策略</w:t>
                            </w:r>
                          </w:p>
                          <w:tbl>
                            <w:tblPr>
                              <w:tblW w:w="99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9184"/>
                              <w:gridCol w:w="111"/>
                            </w:tblGrid>
                            <w:tr w:rsidR="00C01CEC" w:rsidRPr="00F2617F" w14:paraId="63D262F6" w14:textId="77777777" w:rsidTr="00D94F8A">
                              <w:trPr>
                                <w:gridAfter w:val="1"/>
                                <w:wAfter w:w="111" w:type="dxa"/>
                                <w:trHeight w:val="397"/>
                                <w:tblHeader/>
                              </w:trPr>
                              <w:tc>
                                <w:tcPr>
                                  <w:tcW w:w="616" w:type="dxa"/>
                                  <w:tcBorders>
                                    <w:top w:val="single" w:sz="4" w:space="0" w:color="auto"/>
                                  </w:tcBorders>
                                  <w:shd w:val="clear" w:color="auto" w:fill="auto"/>
                                  <w:vAlign w:val="center"/>
                                </w:tcPr>
                                <w:p w14:paraId="612DCB84" w14:textId="77777777" w:rsidR="00C01CEC" w:rsidRPr="00F2617F" w:rsidRDefault="00C01CEC" w:rsidP="00C01CEC">
                                  <w:pPr>
                                    <w:overflowPunct w:val="0"/>
                                    <w:snapToGrid w:val="0"/>
                                    <w:spacing w:line="26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項目</w:t>
                                  </w:r>
                                </w:p>
                              </w:tc>
                              <w:tc>
                                <w:tcPr>
                                  <w:tcW w:w="9184" w:type="dxa"/>
                                  <w:tcBorders>
                                    <w:top w:val="single" w:sz="4" w:space="0" w:color="auto"/>
                                  </w:tcBorders>
                                  <w:shd w:val="clear" w:color="auto" w:fill="auto"/>
                                  <w:vAlign w:val="center"/>
                                </w:tcPr>
                                <w:p w14:paraId="34E582A9" w14:textId="77777777" w:rsidR="00C01CEC" w:rsidRPr="00F2617F" w:rsidRDefault="00C01CEC" w:rsidP="00C01CEC">
                                  <w:pPr>
                                    <w:overflowPunct w:val="0"/>
                                    <w:snapToGrid w:val="0"/>
                                    <w:spacing w:line="26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發展對策</w:t>
                                  </w:r>
                                </w:p>
                              </w:tc>
                            </w:tr>
                            <w:tr w:rsidR="00C01CEC" w:rsidRPr="00F2617F" w14:paraId="12F8B1E3" w14:textId="77777777" w:rsidTr="00F2617F">
                              <w:trPr>
                                <w:gridAfter w:val="1"/>
                                <w:wAfter w:w="111" w:type="dxa"/>
                              </w:trPr>
                              <w:tc>
                                <w:tcPr>
                                  <w:tcW w:w="616" w:type="dxa"/>
                                  <w:shd w:val="clear" w:color="auto" w:fill="auto"/>
                                  <w:vAlign w:val="center"/>
                                </w:tcPr>
                                <w:p w14:paraId="192B61D8" w14:textId="77777777" w:rsidR="00C01CEC" w:rsidRPr="00F2617F" w:rsidRDefault="00C01CEC" w:rsidP="00D94F8A">
                                  <w:pPr>
                                    <w:overflowPunct w:val="0"/>
                                    <w:snapToGrid w:val="0"/>
                                    <w:spacing w:beforeLines="5" w:before="18" w:afterLines="5" w:after="18" w:line="28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空運</w:t>
                                  </w:r>
                                </w:p>
                              </w:tc>
                              <w:tc>
                                <w:tcPr>
                                  <w:tcW w:w="9184" w:type="dxa"/>
                                  <w:shd w:val="clear" w:color="auto" w:fill="auto"/>
                                </w:tcPr>
                                <w:p w14:paraId="30555337"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1.從國家發展層面定期檢視各機場布局與定位，發揮空運系統整體資源，強化系統安全服務與運作韌性。</w:t>
                                  </w:r>
                                </w:p>
                                <w:p w14:paraId="54664437"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2.國際機場部分，以桃園、松山、</w:t>
                                  </w:r>
                                  <w:proofErr w:type="gramStart"/>
                                  <w:r w:rsidRPr="00F2617F">
                                    <w:rPr>
                                      <w:rFonts w:ascii="標楷體" w:eastAsia="標楷體" w:hAnsi="標楷體"/>
                                      <w:color w:val="000000" w:themeColor="text1"/>
                                      <w:sz w:val="20"/>
                                      <w:szCs w:val="20"/>
                                    </w:rPr>
                                    <w:t>臺</w:t>
                                  </w:r>
                                  <w:proofErr w:type="gramEnd"/>
                                  <w:r w:rsidRPr="00F2617F">
                                    <w:rPr>
                                      <w:rFonts w:ascii="標楷體" w:eastAsia="標楷體" w:hAnsi="標楷體"/>
                                      <w:color w:val="000000" w:themeColor="text1"/>
                                      <w:sz w:val="20"/>
                                      <w:szCs w:val="20"/>
                                    </w:rPr>
                                    <w:t>中、高雄等4座機場為主要布局。桃園國際機場以東亞樞紐機場為目標，成為最主要的國家門戶機場；松山、</w:t>
                                  </w:r>
                                  <w:proofErr w:type="gramStart"/>
                                  <w:r w:rsidRPr="00F2617F">
                                    <w:rPr>
                                      <w:rFonts w:ascii="標楷體" w:eastAsia="標楷體" w:hAnsi="標楷體"/>
                                      <w:color w:val="000000" w:themeColor="text1"/>
                                      <w:sz w:val="20"/>
                                      <w:szCs w:val="20"/>
                                    </w:rPr>
                                    <w:t>臺</w:t>
                                  </w:r>
                                  <w:proofErr w:type="gramEnd"/>
                                  <w:r w:rsidRPr="00F2617F">
                                    <w:rPr>
                                      <w:rFonts w:ascii="標楷體" w:eastAsia="標楷體" w:hAnsi="標楷體"/>
                                      <w:color w:val="000000" w:themeColor="text1"/>
                                      <w:sz w:val="20"/>
                                      <w:szCs w:val="20"/>
                                    </w:rPr>
                                    <w:t>中與高雄機場依其區位優勢，配合地方需求拓展優勢產業，同時透過系統資源整合與航路調度之合作分工，形塑我國國際空運服務網絡。</w:t>
                                  </w:r>
                                </w:p>
                                <w:p w14:paraId="7253C6A6"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3.其他國內各機場包含離島地區機場，則以建立全國快速運輸骨幹、肩負支持當地經濟發展、維持快速便利交通服務、緊急醫療救護及搶險救災服務等任務，滿足在地需求。</w:t>
                                  </w:r>
                                </w:p>
                              </w:tc>
                            </w:tr>
                            <w:tr w:rsidR="00C01CEC" w:rsidRPr="00F2617F" w14:paraId="1D28C4BD" w14:textId="77777777" w:rsidTr="00F2617F">
                              <w:trPr>
                                <w:gridAfter w:val="1"/>
                                <w:wAfter w:w="111" w:type="dxa"/>
                              </w:trPr>
                              <w:tc>
                                <w:tcPr>
                                  <w:tcW w:w="616" w:type="dxa"/>
                                  <w:shd w:val="clear" w:color="auto" w:fill="auto"/>
                                  <w:vAlign w:val="center"/>
                                </w:tcPr>
                                <w:p w14:paraId="69CD1460" w14:textId="77777777" w:rsidR="00C01CEC" w:rsidRPr="00F2617F" w:rsidRDefault="00C01CEC" w:rsidP="00D94F8A">
                                  <w:pPr>
                                    <w:overflowPunct w:val="0"/>
                                    <w:snapToGrid w:val="0"/>
                                    <w:spacing w:beforeLines="5" w:before="18" w:afterLines="5" w:after="18" w:line="28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海運</w:t>
                                  </w:r>
                                </w:p>
                              </w:tc>
                              <w:tc>
                                <w:tcPr>
                                  <w:tcW w:w="9184" w:type="dxa"/>
                                  <w:shd w:val="clear" w:color="auto" w:fill="auto"/>
                                </w:tcPr>
                                <w:p w14:paraId="7B938894"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1.因應航商聯盟化、船舶大型化，以及國際郵輪、水岸觀光蓬勃發展等國際海運發展趨勢，定期檢討各商港功能定位及發展建設計畫。</w:t>
                                  </w:r>
                                </w:p>
                                <w:p w14:paraId="65EB9092"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2.持續改善港埠聯外運輸環境與接駁系統服務品質，及提供</w:t>
                                  </w:r>
                                  <w:proofErr w:type="gramStart"/>
                                  <w:r w:rsidRPr="00F2617F">
                                    <w:rPr>
                                      <w:rFonts w:ascii="標楷體" w:eastAsia="標楷體" w:hAnsi="標楷體"/>
                                      <w:color w:val="000000" w:themeColor="text1"/>
                                      <w:sz w:val="20"/>
                                      <w:szCs w:val="20"/>
                                    </w:rPr>
                                    <w:t>完整航</w:t>
                                  </w:r>
                                  <w:proofErr w:type="gramEnd"/>
                                  <w:r w:rsidRPr="00F2617F">
                                    <w:rPr>
                                      <w:rFonts w:ascii="標楷體" w:eastAsia="標楷體" w:hAnsi="標楷體"/>
                                      <w:color w:val="000000" w:themeColor="text1"/>
                                      <w:sz w:val="20"/>
                                      <w:szCs w:val="20"/>
                                    </w:rPr>
                                    <w:t>港與物流資訊，串連臺灣國際港群，發揮統合經營</w:t>
                                  </w:r>
                                  <w:proofErr w:type="gramStart"/>
                                  <w:r w:rsidRPr="00F2617F">
                                    <w:rPr>
                                      <w:rFonts w:ascii="標楷體" w:eastAsia="標楷體" w:hAnsi="標楷體"/>
                                      <w:color w:val="000000" w:themeColor="text1"/>
                                      <w:sz w:val="20"/>
                                      <w:szCs w:val="20"/>
                                    </w:rPr>
                                    <w:t>綜效並提供</w:t>
                                  </w:r>
                                  <w:proofErr w:type="gramEnd"/>
                                  <w:r w:rsidRPr="00F2617F">
                                    <w:rPr>
                                      <w:rFonts w:ascii="標楷體" w:eastAsia="標楷體" w:hAnsi="標楷體"/>
                                      <w:color w:val="000000" w:themeColor="text1"/>
                                      <w:sz w:val="20"/>
                                      <w:szCs w:val="20"/>
                                    </w:rPr>
                                    <w:t>無縫便捷服務。</w:t>
                                  </w:r>
                                </w:p>
                                <w:p w14:paraId="19162628"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3.國際商港經營以「港群」觀念，</w:t>
                                  </w:r>
                                  <w:proofErr w:type="gramStart"/>
                                  <w:r w:rsidRPr="00F2617F">
                                    <w:rPr>
                                      <w:rFonts w:ascii="標楷體" w:eastAsia="標楷體" w:hAnsi="標楷體"/>
                                      <w:color w:val="000000" w:themeColor="text1"/>
                                      <w:sz w:val="20"/>
                                      <w:szCs w:val="20"/>
                                    </w:rPr>
                                    <w:t>採</w:t>
                                  </w:r>
                                  <w:proofErr w:type="gramEnd"/>
                                  <w:r w:rsidRPr="00F2617F">
                                    <w:rPr>
                                      <w:rFonts w:ascii="標楷體" w:eastAsia="標楷體" w:hAnsi="標楷體"/>
                                      <w:color w:val="000000" w:themeColor="text1"/>
                                      <w:sz w:val="20"/>
                                      <w:szCs w:val="20"/>
                                    </w:rPr>
                                    <w:t>「對內協調分工、對外統合競爭」之策略，提高臺灣港群整體港埠競爭能力。</w:t>
                                  </w:r>
                                </w:p>
                                <w:p w14:paraId="01C27C57"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4.國內商港以「利用港埠資源提升客貨運量，配合地方政策及資源發展觀光旅遊」為發展目標，除作為客貨運作業及兩岸小三通港口外，並朝觀光及親水性港口之功能發展。</w:t>
                                  </w:r>
                                </w:p>
                              </w:tc>
                            </w:tr>
                            <w:tr w:rsidR="00C01CEC" w:rsidRPr="00F2617F" w14:paraId="6C47789E" w14:textId="77777777" w:rsidTr="00F2617F">
                              <w:trPr>
                                <w:gridAfter w:val="1"/>
                                <w:wAfter w:w="111" w:type="dxa"/>
                              </w:trPr>
                              <w:tc>
                                <w:tcPr>
                                  <w:tcW w:w="616" w:type="dxa"/>
                                  <w:shd w:val="clear" w:color="auto" w:fill="auto"/>
                                  <w:vAlign w:val="center"/>
                                </w:tcPr>
                                <w:p w14:paraId="401043CE" w14:textId="77777777" w:rsidR="00C01CEC" w:rsidRPr="00F2617F" w:rsidRDefault="00C01CEC" w:rsidP="00D94F8A">
                                  <w:pPr>
                                    <w:overflowPunct w:val="0"/>
                                    <w:snapToGrid w:val="0"/>
                                    <w:spacing w:beforeLines="5" w:before="18" w:afterLines="5" w:after="18" w:line="28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軌道運輸</w:t>
                                  </w:r>
                                </w:p>
                              </w:tc>
                              <w:tc>
                                <w:tcPr>
                                  <w:tcW w:w="9184" w:type="dxa"/>
                                  <w:shd w:val="clear" w:color="auto" w:fill="auto"/>
                                </w:tcPr>
                                <w:p w14:paraId="4B0608B5"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1.整合並強化軌道</w:t>
                                  </w:r>
                                  <w:proofErr w:type="gramStart"/>
                                  <w:r w:rsidRPr="00F2617F">
                                    <w:rPr>
                                      <w:rFonts w:ascii="標楷體" w:eastAsia="標楷體" w:hAnsi="標楷體"/>
                                      <w:color w:val="000000" w:themeColor="text1"/>
                                      <w:sz w:val="20"/>
                                      <w:szCs w:val="20"/>
                                    </w:rPr>
                                    <w:t>與各運具</w:t>
                                  </w:r>
                                  <w:proofErr w:type="gramEnd"/>
                                  <w:r w:rsidRPr="00F2617F">
                                    <w:rPr>
                                      <w:rFonts w:ascii="標楷體" w:eastAsia="標楷體" w:hAnsi="標楷體"/>
                                      <w:color w:val="000000" w:themeColor="text1"/>
                                      <w:sz w:val="20"/>
                                      <w:szCs w:val="20"/>
                                    </w:rPr>
                                    <w:t>間之優質轉乘服務，擴大軌道系統服務範圍。</w:t>
                                  </w:r>
                                </w:p>
                                <w:p w14:paraId="4188DD8C"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2.升級與活化既有軌道設施，提高整體運輸容量與服務水準。</w:t>
                                  </w:r>
                                </w:p>
                                <w:p w14:paraId="3AA81CE0"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3.加強整合軌道運輸與土地使用開發，啟動因地制宜且可行的建置方案，帶動鐵路站區及沿線周邊土地更新再發展。</w:t>
                                  </w:r>
                                </w:p>
                                <w:p w14:paraId="5E688F1F"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4.適時引入複合式軌道運輸系統，擴大軌道運輸服務範圍。</w:t>
                                  </w:r>
                                </w:p>
                              </w:tc>
                            </w:tr>
                            <w:tr w:rsidR="00C01CEC" w:rsidRPr="00F2617F" w14:paraId="49BC96C1" w14:textId="77777777" w:rsidTr="00F2617F">
                              <w:trPr>
                                <w:gridAfter w:val="1"/>
                                <w:wAfter w:w="111" w:type="dxa"/>
                              </w:trPr>
                              <w:tc>
                                <w:tcPr>
                                  <w:tcW w:w="616" w:type="dxa"/>
                                  <w:shd w:val="clear" w:color="auto" w:fill="auto"/>
                                  <w:vAlign w:val="center"/>
                                </w:tcPr>
                                <w:p w14:paraId="0CEB35DF" w14:textId="77777777" w:rsidR="00C01CEC" w:rsidRPr="00F2617F" w:rsidRDefault="00C01CEC" w:rsidP="00D94F8A">
                                  <w:pPr>
                                    <w:overflowPunct w:val="0"/>
                                    <w:snapToGrid w:val="0"/>
                                    <w:spacing w:beforeLines="5" w:before="18" w:afterLines="5" w:after="18" w:line="28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公路運輸</w:t>
                                  </w:r>
                                </w:p>
                              </w:tc>
                              <w:tc>
                                <w:tcPr>
                                  <w:tcW w:w="9184" w:type="dxa"/>
                                  <w:shd w:val="clear" w:color="auto" w:fill="auto"/>
                                </w:tcPr>
                                <w:p w14:paraId="367E51DA"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1.整合土地與運輸規劃，分階段改善現有公路交通瓶頸及重要發展地區聯外交通。</w:t>
                                  </w:r>
                                </w:p>
                                <w:p w14:paraId="2716E79F"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2.加強整合各區域高（快）速公路及都市道路間之交通控制管理策略。</w:t>
                                  </w:r>
                                </w:p>
                                <w:p w14:paraId="34C086EB"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3.透過建立營運階段績效評估機制，審慎評估高（快）速公路增設交流道及生活圈道路系統建設計畫。</w:t>
                                  </w:r>
                                </w:p>
                                <w:p w14:paraId="5904BC23"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4.結合智慧運輸與雲端技術，強化即時交通資訊之蒐集與發布（加值應用）與共享。</w:t>
                                  </w:r>
                                </w:p>
                                <w:p w14:paraId="25B27198"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5.強化公路系統的生態及遊憩功能，建立生態公路、景觀公路網絡。</w:t>
                                  </w:r>
                                </w:p>
                              </w:tc>
                            </w:tr>
                            <w:tr w:rsidR="00C01CEC" w:rsidRPr="00F2617F" w14:paraId="0841C7AE" w14:textId="77777777" w:rsidTr="00F2617F">
                              <w:trPr>
                                <w:gridAfter w:val="1"/>
                                <w:wAfter w:w="111" w:type="dxa"/>
                              </w:trPr>
                              <w:tc>
                                <w:tcPr>
                                  <w:tcW w:w="616" w:type="dxa"/>
                                  <w:shd w:val="clear" w:color="auto" w:fill="auto"/>
                                  <w:vAlign w:val="center"/>
                                </w:tcPr>
                                <w:p w14:paraId="62F04F57" w14:textId="77777777" w:rsidR="00C01CEC" w:rsidRPr="00F2617F" w:rsidRDefault="00C01CEC" w:rsidP="00D94F8A">
                                  <w:pPr>
                                    <w:overflowPunct w:val="0"/>
                                    <w:snapToGrid w:val="0"/>
                                    <w:spacing w:beforeLines="5" w:before="18" w:afterLines="5" w:after="18" w:line="28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都市公共運輸</w:t>
                                  </w:r>
                                </w:p>
                              </w:tc>
                              <w:tc>
                                <w:tcPr>
                                  <w:tcW w:w="9184" w:type="dxa"/>
                                  <w:shd w:val="clear" w:color="auto" w:fill="auto"/>
                                </w:tcPr>
                                <w:p w14:paraId="3820A5A8"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1.直轄市、縣（市）政府應因地制宜發展通用化之公共運輸環境，積極整合都市軌道、市區公車及公路客運服務，提供民眾無縫、複合及最後</w:t>
                                  </w:r>
                                  <w:proofErr w:type="gramStart"/>
                                  <w:r w:rsidRPr="00F2617F">
                                    <w:rPr>
                                      <w:rFonts w:ascii="標楷體" w:eastAsia="標楷體" w:hAnsi="標楷體"/>
                                      <w:color w:val="000000" w:themeColor="text1"/>
                                      <w:sz w:val="20"/>
                                      <w:szCs w:val="20"/>
                                    </w:rPr>
                                    <w:t>一</w:t>
                                  </w:r>
                                  <w:proofErr w:type="gramEnd"/>
                                  <w:r w:rsidRPr="00F2617F">
                                    <w:rPr>
                                      <w:rFonts w:ascii="標楷體" w:eastAsia="標楷體" w:hAnsi="標楷體"/>
                                      <w:color w:val="000000" w:themeColor="text1"/>
                                      <w:sz w:val="20"/>
                                      <w:szCs w:val="20"/>
                                    </w:rPr>
                                    <w:t>哩服務。</w:t>
                                  </w:r>
                                </w:p>
                                <w:p w14:paraId="577FEAD5"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2.都市空間應導入大眾運輸導向發展（TOD），結合軌道與其他大眾運輸場站、周邊道路及人行空間之整體規劃與開發，促進人本交通發展，並加強轉運中心規劃與推動，提升</w:t>
                                  </w:r>
                                  <w:proofErr w:type="gramStart"/>
                                  <w:r w:rsidRPr="00F2617F">
                                    <w:rPr>
                                      <w:rFonts w:ascii="標楷體" w:eastAsia="標楷體" w:hAnsi="標楷體"/>
                                      <w:color w:val="000000" w:themeColor="text1"/>
                                      <w:sz w:val="20"/>
                                      <w:szCs w:val="20"/>
                                    </w:rPr>
                                    <w:t>轉乘接駁</w:t>
                                  </w:r>
                                  <w:proofErr w:type="gramEnd"/>
                                  <w:r w:rsidRPr="00F2617F">
                                    <w:rPr>
                                      <w:rFonts w:ascii="標楷體" w:eastAsia="標楷體" w:hAnsi="標楷體"/>
                                      <w:color w:val="000000" w:themeColor="text1"/>
                                      <w:sz w:val="20"/>
                                      <w:szCs w:val="20"/>
                                    </w:rPr>
                                    <w:t>服務品質。</w:t>
                                  </w:r>
                                </w:p>
                                <w:p w14:paraId="6160CE2F"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3.建立良好的公共運輸服務與完整規劃（如公車系統整合轉乘、站牌與候車空間調整、停車轉乘捷運規劃、人行與自行車動線規劃等），提升公共運輸使用率。</w:t>
                                  </w:r>
                                </w:p>
                                <w:p w14:paraId="59D2D4FD"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4.配合適當的私人運具管理策略（如實施路邊停車收費管理、加強違停拖吊、禁止路邊停車等），限制私人運具之成長與使用，強化運輸部門</w:t>
                                  </w:r>
                                  <w:proofErr w:type="gramStart"/>
                                  <w:r w:rsidRPr="00F2617F">
                                    <w:rPr>
                                      <w:rFonts w:ascii="標楷體" w:eastAsia="標楷體" w:hAnsi="標楷體"/>
                                      <w:color w:val="000000" w:themeColor="text1"/>
                                      <w:sz w:val="20"/>
                                      <w:szCs w:val="20"/>
                                    </w:rPr>
                                    <w:t>節能減碳效能</w:t>
                                  </w:r>
                                  <w:proofErr w:type="gramEnd"/>
                                  <w:r w:rsidRPr="00F2617F">
                                    <w:rPr>
                                      <w:rFonts w:ascii="標楷體" w:eastAsia="標楷體" w:hAnsi="標楷體"/>
                                      <w:color w:val="000000" w:themeColor="text1"/>
                                      <w:sz w:val="20"/>
                                      <w:szCs w:val="20"/>
                                    </w:rPr>
                                    <w:t>。</w:t>
                                  </w:r>
                                </w:p>
                              </w:tc>
                            </w:tr>
                            <w:tr w:rsidR="00C01CEC" w:rsidRPr="00F2617F" w14:paraId="28EA233C" w14:textId="77777777" w:rsidTr="00F2617F">
                              <w:trPr>
                                <w:gridAfter w:val="1"/>
                                <w:wAfter w:w="111" w:type="dxa"/>
                              </w:trPr>
                              <w:tc>
                                <w:tcPr>
                                  <w:tcW w:w="616" w:type="dxa"/>
                                  <w:tcBorders>
                                    <w:bottom w:val="single" w:sz="4" w:space="0" w:color="auto"/>
                                  </w:tcBorders>
                                  <w:shd w:val="clear" w:color="auto" w:fill="auto"/>
                                  <w:vAlign w:val="center"/>
                                </w:tcPr>
                                <w:p w14:paraId="5E96028D" w14:textId="77777777" w:rsidR="00C01CEC" w:rsidRPr="00F2617F" w:rsidRDefault="00C01CEC" w:rsidP="00D94F8A">
                                  <w:pPr>
                                    <w:overflowPunct w:val="0"/>
                                    <w:snapToGrid w:val="0"/>
                                    <w:spacing w:beforeLines="5" w:before="18" w:afterLines="5" w:after="18" w:line="28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離島運輸</w:t>
                                  </w:r>
                                </w:p>
                              </w:tc>
                              <w:tc>
                                <w:tcPr>
                                  <w:tcW w:w="9184" w:type="dxa"/>
                                  <w:tcBorders>
                                    <w:bottom w:val="single" w:sz="4" w:space="0" w:color="auto"/>
                                  </w:tcBorders>
                                  <w:shd w:val="clear" w:color="auto" w:fill="auto"/>
                                </w:tcPr>
                                <w:p w14:paraId="3BECB8BC"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1.維持離島與偏遠地區聯外交通順暢，並滿足居民基本民行，以及兼顧觀光產業發展，進而提高離島居民生活水準。</w:t>
                                  </w:r>
                                </w:p>
                                <w:p w14:paraId="0377D227"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2.檢討實施離島與偏遠地區居民交通票價補貼政策，提供公平享受運輸服務之機會。</w:t>
                                  </w:r>
                                </w:p>
                                <w:p w14:paraId="26C5CB15"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3.結合區域整體觀光政策發展，同時考量緊急疏運時之需要，適時規劃與評估藍色公路發展，鼓勵業者經營可行航線。</w:t>
                                  </w:r>
                                </w:p>
                                <w:p w14:paraId="0D0C9EDA"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4.因應兩岸與國際海運需求，航港管理單位、直轄市、縣（市）政府應強化海上客運相關管理及設備。</w:t>
                                  </w:r>
                                </w:p>
                                <w:p w14:paraId="3836C9D8"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5.未來新建離島客船朝提升改善客艙舒適性與私密性、強化休閒娛樂設施與餐飲、住宿服務，以觀光導向提高海運服務品質。</w:t>
                                  </w:r>
                                </w:p>
                              </w:tc>
                            </w:tr>
                            <w:tr w:rsidR="00C01CEC" w:rsidRPr="00F2617F" w14:paraId="463B10F3" w14:textId="77777777" w:rsidTr="00055784">
                              <w:tc>
                                <w:tcPr>
                                  <w:tcW w:w="9911" w:type="dxa"/>
                                  <w:gridSpan w:val="3"/>
                                  <w:tcBorders>
                                    <w:top w:val="single" w:sz="4" w:space="0" w:color="auto"/>
                                    <w:left w:val="nil"/>
                                    <w:bottom w:val="nil"/>
                                    <w:right w:val="nil"/>
                                  </w:tcBorders>
                                  <w:shd w:val="clear" w:color="auto" w:fill="auto"/>
                                </w:tcPr>
                                <w:p w14:paraId="39567E61" w14:textId="77777777" w:rsidR="00C01CEC" w:rsidRPr="00F2617F" w:rsidRDefault="00C01CEC" w:rsidP="00C01CEC">
                                  <w:pPr>
                                    <w:overflowPunct w:val="0"/>
                                    <w:snapToGrid w:val="0"/>
                                    <w:spacing w:line="260" w:lineRule="exact"/>
                                    <w:ind w:leftChars="-47" w:left="-113"/>
                                    <w:jc w:val="both"/>
                                    <w:rPr>
                                      <w:rFonts w:ascii="標楷體" w:eastAsia="標楷體" w:hAnsi="標楷體"/>
                                      <w:color w:val="000000" w:themeColor="text1"/>
                                      <w:sz w:val="18"/>
                                      <w:szCs w:val="18"/>
                                    </w:rPr>
                                  </w:pPr>
                                  <w:r w:rsidRPr="00F2617F">
                                    <w:rPr>
                                      <w:rFonts w:ascii="標楷體" w:eastAsia="標楷體" w:hAnsi="標楷體" w:hint="eastAsia"/>
                                      <w:color w:val="000000" w:themeColor="text1"/>
                                      <w:sz w:val="18"/>
                                      <w:szCs w:val="18"/>
                                    </w:rPr>
                                    <w:t>資料來源：整理自內政部107年4月30日公告實施</w:t>
                                  </w:r>
                                  <w:r w:rsidRPr="00F2617F">
                                    <w:rPr>
                                      <w:rFonts w:ascii="標楷體" w:eastAsia="標楷體" w:hAnsi="標楷體"/>
                                      <w:color w:val="000000" w:themeColor="text1"/>
                                      <w:sz w:val="18"/>
                                      <w:szCs w:val="18"/>
                                    </w:rPr>
                                    <w:t>全國國土計畫</w:t>
                                  </w:r>
                                  <w:r w:rsidRPr="00F2617F">
                                    <w:rPr>
                                      <w:rFonts w:ascii="標楷體" w:eastAsia="標楷體" w:hAnsi="標楷體" w:hint="eastAsia"/>
                                      <w:color w:val="000000" w:themeColor="text1"/>
                                      <w:sz w:val="18"/>
                                      <w:szCs w:val="18"/>
                                    </w:rPr>
                                    <w:t>。</w:t>
                                  </w:r>
                                </w:p>
                              </w:tc>
                            </w:tr>
                          </w:tbl>
                          <w:p w14:paraId="63061F94" w14:textId="77777777" w:rsidR="00C01CEC" w:rsidRPr="00866088" w:rsidRDefault="00C01CEC" w:rsidP="00C01CEC">
                            <w:pPr>
                              <w:spacing w:line="240" w:lineRule="exact"/>
                              <w:rPr>
                                <w:rFonts w:ascii="標楷體" w:eastAsia="標楷體" w:hAnsi="標楷體"/>
                                <w:sz w:val="18"/>
                                <w:szCs w:val="16"/>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EBC7B4" id="文字方塊 28" o:spid="_x0000_s1072" type="#_x0000_t202" style="position:absolute;left:0;text-align:left;margin-left:0;margin-top:0;width:495.85pt;height:649.35pt;z-index:252321280;visibility:visible;mso-wrap-style:square;mso-width-percent:0;mso-height-percent:0;mso-wrap-distance-left:9pt;mso-wrap-distance-top:0;mso-wrap-distance-right:9pt;mso-wrap-distance-bottom:0;mso-position-horizontal:lef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" fillcolor="window" stroked="f" strokeweight=".5pt">
                <v:textbox inset="1mm,1mm,1mm,1mm">
                  <w:txbxContent>
                    <w:p w14:paraId="79F5AE54" w14:textId="77777777" w:rsidR="00C01CEC" w:rsidRPr="00FB455E" w:rsidRDefault="00C01CEC" w:rsidP="00C01CEC">
                      <w:pPr>
                        <w:keepNext/>
                        <w:jc w:val="center"/>
                        <w:rPr>
                          <w:rFonts w:ascii="標楷體" w:eastAsia="標楷體" w:hAnsi="標楷體"/>
                          <w:bCs/>
                          <w:sz w:val="20"/>
                          <w:szCs w:val="20"/>
                        </w:rPr>
                      </w:pPr>
                      <w:r w:rsidRPr="00FB455E">
                        <w:rPr>
                          <w:rFonts w:ascii="標楷體" w:eastAsia="標楷體" w:hAnsi="標楷體" w:hint="eastAsia"/>
                          <w:b/>
                        </w:rPr>
                        <w:t>表</w:t>
                      </w:r>
                      <w:r>
                        <w:rPr>
                          <w:rFonts w:ascii="標楷體" w:eastAsia="標楷體" w:hAnsi="標楷體" w:hint="eastAsia"/>
                          <w:b/>
                        </w:rPr>
                        <w:t>2</w:t>
                      </w:r>
                      <w:r>
                        <w:rPr>
                          <w:rFonts w:ascii="標楷體" w:eastAsia="標楷體" w:hAnsi="標楷體"/>
                          <w:b/>
                        </w:rPr>
                        <w:t>8</w:t>
                      </w:r>
                      <w:r w:rsidRPr="00FB455E">
                        <w:rPr>
                          <w:rFonts w:ascii="標楷體" w:eastAsia="標楷體" w:hAnsi="標楷體" w:hint="eastAsia"/>
                          <w:b/>
                        </w:rPr>
                        <w:t xml:space="preserve">　</w:t>
                      </w:r>
                      <w:r w:rsidRPr="00F2617F">
                        <w:rPr>
                          <w:rFonts w:ascii="標楷體" w:eastAsia="標楷體" w:hAnsi="標楷體" w:hint="eastAsia"/>
                          <w:b/>
                        </w:rPr>
                        <w:t>運輸部門空間發展策略</w:t>
                      </w:r>
                    </w:p>
                    <w:tbl>
                      <w:tblPr>
                        <w:tblW w:w="99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9184"/>
                        <w:gridCol w:w="111"/>
                      </w:tblGrid>
                      <w:tr w:rsidR="00C01CEC" w:rsidRPr="00F2617F" w14:paraId="63D262F6" w14:textId="77777777" w:rsidTr="00D94F8A">
                        <w:trPr>
                          <w:gridAfter w:val="1"/>
                          <w:wAfter w:w="111" w:type="dxa"/>
                          <w:trHeight w:val="397"/>
                          <w:tblHeader/>
                        </w:trPr>
                        <w:tc>
                          <w:tcPr>
                            <w:tcW w:w="616" w:type="dxa"/>
                            <w:tcBorders>
                              <w:top w:val="single" w:sz="4" w:space="0" w:color="auto"/>
                            </w:tcBorders>
                            <w:shd w:val="clear" w:color="auto" w:fill="auto"/>
                            <w:vAlign w:val="center"/>
                          </w:tcPr>
                          <w:p w14:paraId="612DCB84" w14:textId="77777777" w:rsidR="00C01CEC" w:rsidRPr="00F2617F" w:rsidRDefault="00C01CEC" w:rsidP="00C01CEC">
                            <w:pPr>
                              <w:overflowPunct w:val="0"/>
                              <w:snapToGrid w:val="0"/>
                              <w:spacing w:line="26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項目</w:t>
                            </w:r>
                          </w:p>
                        </w:tc>
                        <w:tc>
                          <w:tcPr>
                            <w:tcW w:w="9184" w:type="dxa"/>
                            <w:tcBorders>
                              <w:top w:val="single" w:sz="4" w:space="0" w:color="auto"/>
                            </w:tcBorders>
                            <w:shd w:val="clear" w:color="auto" w:fill="auto"/>
                            <w:vAlign w:val="center"/>
                          </w:tcPr>
                          <w:p w14:paraId="34E582A9" w14:textId="77777777" w:rsidR="00C01CEC" w:rsidRPr="00F2617F" w:rsidRDefault="00C01CEC" w:rsidP="00C01CEC">
                            <w:pPr>
                              <w:overflowPunct w:val="0"/>
                              <w:snapToGrid w:val="0"/>
                              <w:spacing w:line="26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發展對策</w:t>
                            </w:r>
                          </w:p>
                        </w:tc>
                      </w:tr>
                      <w:tr w:rsidR="00C01CEC" w:rsidRPr="00F2617F" w14:paraId="12F8B1E3" w14:textId="77777777" w:rsidTr="00F2617F">
                        <w:trPr>
                          <w:gridAfter w:val="1"/>
                          <w:wAfter w:w="111" w:type="dxa"/>
                        </w:trPr>
                        <w:tc>
                          <w:tcPr>
                            <w:tcW w:w="616" w:type="dxa"/>
                            <w:shd w:val="clear" w:color="auto" w:fill="auto"/>
                            <w:vAlign w:val="center"/>
                          </w:tcPr>
                          <w:p w14:paraId="192B61D8" w14:textId="77777777" w:rsidR="00C01CEC" w:rsidRPr="00F2617F" w:rsidRDefault="00C01CEC" w:rsidP="00D94F8A">
                            <w:pPr>
                              <w:overflowPunct w:val="0"/>
                              <w:snapToGrid w:val="0"/>
                              <w:spacing w:beforeLines="5" w:before="18" w:afterLines="5" w:after="18" w:line="28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空運</w:t>
                            </w:r>
                          </w:p>
                        </w:tc>
                        <w:tc>
                          <w:tcPr>
                            <w:tcW w:w="9184" w:type="dxa"/>
                            <w:shd w:val="clear" w:color="auto" w:fill="auto"/>
                          </w:tcPr>
                          <w:p w14:paraId="30555337"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1.從國家發展層面定期檢視各機場布局與定位，發揮空運系統整體資源，強化系統安全服務與運作韌性。</w:t>
                            </w:r>
                          </w:p>
                          <w:p w14:paraId="54664437"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2.國際機場部分，以桃園、松山、</w:t>
                            </w:r>
                            <w:proofErr w:type="gramStart"/>
                            <w:r w:rsidRPr="00F2617F">
                              <w:rPr>
                                <w:rFonts w:ascii="標楷體" w:eastAsia="標楷體" w:hAnsi="標楷體"/>
                                <w:color w:val="000000" w:themeColor="text1"/>
                                <w:sz w:val="20"/>
                                <w:szCs w:val="20"/>
                              </w:rPr>
                              <w:t>臺</w:t>
                            </w:r>
                            <w:proofErr w:type="gramEnd"/>
                            <w:r w:rsidRPr="00F2617F">
                              <w:rPr>
                                <w:rFonts w:ascii="標楷體" w:eastAsia="標楷體" w:hAnsi="標楷體"/>
                                <w:color w:val="000000" w:themeColor="text1"/>
                                <w:sz w:val="20"/>
                                <w:szCs w:val="20"/>
                              </w:rPr>
                              <w:t>中、高雄等4座機場為主要布局。桃園國際機場以東亞樞紐機場為目標，成為最主要的國家門戶機場；松山、</w:t>
                            </w:r>
                            <w:proofErr w:type="gramStart"/>
                            <w:r w:rsidRPr="00F2617F">
                              <w:rPr>
                                <w:rFonts w:ascii="標楷體" w:eastAsia="標楷體" w:hAnsi="標楷體"/>
                                <w:color w:val="000000" w:themeColor="text1"/>
                                <w:sz w:val="20"/>
                                <w:szCs w:val="20"/>
                              </w:rPr>
                              <w:t>臺</w:t>
                            </w:r>
                            <w:proofErr w:type="gramEnd"/>
                            <w:r w:rsidRPr="00F2617F">
                              <w:rPr>
                                <w:rFonts w:ascii="標楷體" w:eastAsia="標楷體" w:hAnsi="標楷體"/>
                                <w:color w:val="000000" w:themeColor="text1"/>
                                <w:sz w:val="20"/>
                                <w:szCs w:val="20"/>
                              </w:rPr>
                              <w:t>中與高雄機場依其區位優勢，配合地方需求拓展優勢產業，同時透過系統資源整合與航路調度之合作分工，形塑我國國際空運服務網絡。</w:t>
                            </w:r>
                          </w:p>
                          <w:p w14:paraId="7253C6A6"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3.其他國內各機場包含離島地區機場，則以建立全國快速運輸骨幹、肩負支持當地經濟發展、維持快速便利交通服務、緊急醫療救護及搶險救災服務等任務，滿足在地需求。</w:t>
                            </w:r>
                          </w:p>
                        </w:tc>
                      </w:tr>
                      <w:tr w:rsidR="00C01CEC" w:rsidRPr="00F2617F" w14:paraId="1D28C4BD" w14:textId="77777777" w:rsidTr="00F2617F">
                        <w:trPr>
                          <w:gridAfter w:val="1"/>
                          <w:wAfter w:w="111" w:type="dxa"/>
                        </w:trPr>
                        <w:tc>
                          <w:tcPr>
                            <w:tcW w:w="616" w:type="dxa"/>
                            <w:shd w:val="clear" w:color="auto" w:fill="auto"/>
                            <w:vAlign w:val="center"/>
                          </w:tcPr>
                          <w:p w14:paraId="69CD1460" w14:textId="77777777" w:rsidR="00C01CEC" w:rsidRPr="00F2617F" w:rsidRDefault="00C01CEC" w:rsidP="00D94F8A">
                            <w:pPr>
                              <w:overflowPunct w:val="0"/>
                              <w:snapToGrid w:val="0"/>
                              <w:spacing w:beforeLines="5" w:before="18" w:afterLines="5" w:after="18" w:line="28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海運</w:t>
                            </w:r>
                          </w:p>
                        </w:tc>
                        <w:tc>
                          <w:tcPr>
                            <w:tcW w:w="9184" w:type="dxa"/>
                            <w:shd w:val="clear" w:color="auto" w:fill="auto"/>
                          </w:tcPr>
                          <w:p w14:paraId="7B938894"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1.因應航商聯盟化、船舶大型化，以及國際郵輪、水岸觀光蓬勃發展等國際海運發展趨勢，定期檢討各商港功能定位及發展建設計畫。</w:t>
                            </w:r>
                          </w:p>
                          <w:p w14:paraId="65EB9092"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2.持續改善港埠聯外運輸環境與接駁系統服務品質，及提供</w:t>
                            </w:r>
                            <w:proofErr w:type="gramStart"/>
                            <w:r w:rsidRPr="00F2617F">
                              <w:rPr>
                                <w:rFonts w:ascii="標楷體" w:eastAsia="標楷體" w:hAnsi="標楷體"/>
                                <w:color w:val="000000" w:themeColor="text1"/>
                                <w:sz w:val="20"/>
                                <w:szCs w:val="20"/>
                              </w:rPr>
                              <w:t>完整航</w:t>
                            </w:r>
                            <w:proofErr w:type="gramEnd"/>
                            <w:r w:rsidRPr="00F2617F">
                              <w:rPr>
                                <w:rFonts w:ascii="標楷體" w:eastAsia="標楷體" w:hAnsi="標楷體"/>
                                <w:color w:val="000000" w:themeColor="text1"/>
                                <w:sz w:val="20"/>
                                <w:szCs w:val="20"/>
                              </w:rPr>
                              <w:t>港與物流資訊，串連臺灣國際港群，發揮統合經營</w:t>
                            </w:r>
                            <w:proofErr w:type="gramStart"/>
                            <w:r w:rsidRPr="00F2617F">
                              <w:rPr>
                                <w:rFonts w:ascii="標楷體" w:eastAsia="標楷體" w:hAnsi="標楷體"/>
                                <w:color w:val="000000" w:themeColor="text1"/>
                                <w:sz w:val="20"/>
                                <w:szCs w:val="20"/>
                              </w:rPr>
                              <w:t>綜效並提供</w:t>
                            </w:r>
                            <w:proofErr w:type="gramEnd"/>
                            <w:r w:rsidRPr="00F2617F">
                              <w:rPr>
                                <w:rFonts w:ascii="標楷體" w:eastAsia="標楷體" w:hAnsi="標楷體"/>
                                <w:color w:val="000000" w:themeColor="text1"/>
                                <w:sz w:val="20"/>
                                <w:szCs w:val="20"/>
                              </w:rPr>
                              <w:t>無縫便捷服務。</w:t>
                            </w:r>
                          </w:p>
                          <w:p w14:paraId="19162628"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3.國際商港經營以「港群」觀念，</w:t>
                            </w:r>
                            <w:proofErr w:type="gramStart"/>
                            <w:r w:rsidRPr="00F2617F">
                              <w:rPr>
                                <w:rFonts w:ascii="標楷體" w:eastAsia="標楷體" w:hAnsi="標楷體"/>
                                <w:color w:val="000000" w:themeColor="text1"/>
                                <w:sz w:val="20"/>
                                <w:szCs w:val="20"/>
                              </w:rPr>
                              <w:t>採</w:t>
                            </w:r>
                            <w:proofErr w:type="gramEnd"/>
                            <w:r w:rsidRPr="00F2617F">
                              <w:rPr>
                                <w:rFonts w:ascii="標楷體" w:eastAsia="標楷體" w:hAnsi="標楷體"/>
                                <w:color w:val="000000" w:themeColor="text1"/>
                                <w:sz w:val="20"/>
                                <w:szCs w:val="20"/>
                              </w:rPr>
                              <w:t>「對內協調分工、對外統合競爭」之策略，提高臺灣港群整體港埠競爭能力。</w:t>
                            </w:r>
                          </w:p>
                          <w:p w14:paraId="01C27C57"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4.國內商港以「利用港埠資源提升客貨運量，配合地方政策及資源發展觀光旅遊」為發展目標，除作為客貨運作業及兩岸小三通港口外，並朝觀光及親水性港口之功能發展。</w:t>
                            </w:r>
                          </w:p>
                        </w:tc>
                      </w:tr>
                      <w:tr w:rsidR="00C01CEC" w:rsidRPr="00F2617F" w14:paraId="6C47789E" w14:textId="77777777" w:rsidTr="00F2617F">
                        <w:trPr>
                          <w:gridAfter w:val="1"/>
                          <w:wAfter w:w="111" w:type="dxa"/>
                        </w:trPr>
                        <w:tc>
                          <w:tcPr>
                            <w:tcW w:w="616" w:type="dxa"/>
                            <w:shd w:val="clear" w:color="auto" w:fill="auto"/>
                            <w:vAlign w:val="center"/>
                          </w:tcPr>
                          <w:p w14:paraId="401043CE" w14:textId="77777777" w:rsidR="00C01CEC" w:rsidRPr="00F2617F" w:rsidRDefault="00C01CEC" w:rsidP="00D94F8A">
                            <w:pPr>
                              <w:overflowPunct w:val="0"/>
                              <w:snapToGrid w:val="0"/>
                              <w:spacing w:beforeLines="5" w:before="18" w:afterLines="5" w:after="18" w:line="28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軌道運輸</w:t>
                            </w:r>
                          </w:p>
                        </w:tc>
                        <w:tc>
                          <w:tcPr>
                            <w:tcW w:w="9184" w:type="dxa"/>
                            <w:shd w:val="clear" w:color="auto" w:fill="auto"/>
                          </w:tcPr>
                          <w:p w14:paraId="4B0608B5"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1.整合並強化軌道</w:t>
                            </w:r>
                            <w:proofErr w:type="gramStart"/>
                            <w:r w:rsidRPr="00F2617F">
                              <w:rPr>
                                <w:rFonts w:ascii="標楷體" w:eastAsia="標楷體" w:hAnsi="標楷體"/>
                                <w:color w:val="000000" w:themeColor="text1"/>
                                <w:sz w:val="20"/>
                                <w:szCs w:val="20"/>
                              </w:rPr>
                              <w:t>與各運具</w:t>
                            </w:r>
                            <w:proofErr w:type="gramEnd"/>
                            <w:r w:rsidRPr="00F2617F">
                              <w:rPr>
                                <w:rFonts w:ascii="標楷體" w:eastAsia="標楷體" w:hAnsi="標楷體"/>
                                <w:color w:val="000000" w:themeColor="text1"/>
                                <w:sz w:val="20"/>
                                <w:szCs w:val="20"/>
                              </w:rPr>
                              <w:t>間之優質轉乘服務，擴大軌道系統服務範圍。</w:t>
                            </w:r>
                          </w:p>
                          <w:p w14:paraId="4188DD8C"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2.升級與活化既有軌道設施，提高整體運輸容量與服務水準。</w:t>
                            </w:r>
                          </w:p>
                          <w:p w14:paraId="3AA81CE0"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3.加強整合軌道運輸與土地使用開發，啟動因地制宜且可行的建置方案，帶動鐵路站區及沿線周邊土地更新再發展。</w:t>
                            </w:r>
                          </w:p>
                          <w:p w14:paraId="5E688F1F"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4.適時引入複合式軌道運輸系統，擴大軌道運輸服務範圍。</w:t>
                            </w:r>
                          </w:p>
                        </w:tc>
                      </w:tr>
                      <w:tr w:rsidR="00C01CEC" w:rsidRPr="00F2617F" w14:paraId="49BC96C1" w14:textId="77777777" w:rsidTr="00F2617F">
                        <w:trPr>
                          <w:gridAfter w:val="1"/>
                          <w:wAfter w:w="111" w:type="dxa"/>
                        </w:trPr>
                        <w:tc>
                          <w:tcPr>
                            <w:tcW w:w="616" w:type="dxa"/>
                            <w:shd w:val="clear" w:color="auto" w:fill="auto"/>
                            <w:vAlign w:val="center"/>
                          </w:tcPr>
                          <w:p w14:paraId="0CEB35DF" w14:textId="77777777" w:rsidR="00C01CEC" w:rsidRPr="00F2617F" w:rsidRDefault="00C01CEC" w:rsidP="00D94F8A">
                            <w:pPr>
                              <w:overflowPunct w:val="0"/>
                              <w:snapToGrid w:val="0"/>
                              <w:spacing w:beforeLines="5" w:before="18" w:afterLines="5" w:after="18" w:line="28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公路運輸</w:t>
                            </w:r>
                          </w:p>
                        </w:tc>
                        <w:tc>
                          <w:tcPr>
                            <w:tcW w:w="9184" w:type="dxa"/>
                            <w:shd w:val="clear" w:color="auto" w:fill="auto"/>
                          </w:tcPr>
                          <w:p w14:paraId="367E51DA"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1.整合土地與運輸規劃，分階段改善現有公路交通瓶頸及重要發展地區聯外交通。</w:t>
                            </w:r>
                          </w:p>
                          <w:p w14:paraId="2716E79F"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2.加強整合各區域高（快）速公路及都市道路間之交通控制管理策略。</w:t>
                            </w:r>
                          </w:p>
                          <w:p w14:paraId="34C086EB"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3.透過建立營運階段績效評估機制，審慎評估高（快）速公路增設交流道及生活圈道路系統建設計畫。</w:t>
                            </w:r>
                          </w:p>
                          <w:p w14:paraId="5904BC23"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4.結合智慧運輸與雲端技術，強化即時交通資訊之蒐集與發布（加值應用）與共享。</w:t>
                            </w:r>
                          </w:p>
                          <w:p w14:paraId="25B27198"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5.強化公路系統的生態及遊憩功能，建立生態公路、景觀公路網絡。</w:t>
                            </w:r>
                          </w:p>
                        </w:tc>
                      </w:tr>
                      <w:tr w:rsidR="00C01CEC" w:rsidRPr="00F2617F" w14:paraId="0841C7AE" w14:textId="77777777" w:rsidTr="00F2617F">
                        <w:trPr>
                          <w:gridAfter w:val="1"/>
                          <w:wAfter w:w="111" w:type="dxa"/>
                        </w:trPr>
                        <w:tc>
                          <w:tcPr>
                            <w:tcW w:w="616" w:type="dxa"/>
                            <w:shd w:val="clear" w:color="auto" w:fill="auto"/>
                            <w:vAlign w:val="center"/>
                          </w:tcPr>
                          <w:p w14:paraId="62F04F57" w14:textId="77777777" w:rsidR="00C01CEC" w:rsidRPr="00F2617F" w:rsidRDefault="00C01CEC" w:rsidP="00D94F8A">
                            <w:pPr>
                              <w:overflowPunct w:val="0"/>
                              <w:snapToGrid w:val="0"/>
                              <w:spacing w:beforeLines="5" w:before="18" w:afterLines="5" w:after="18" w:line="28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都市公共運輸</w:t>
                            </w:r>
                          </w:p>
                        </w:tc>
                        <w:tc>
                          <w:tcPr>
                            <w:tcW w:w="9184" w:type="dxa"/>
                            <w:shd w:val="clear" w:color="auto" w:fill="auto"/>
                          </w:tcPr>
                          <w:p w14:paraId="3820A5A8"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1.直轄市、縣（市）政府應因地制宜發展通用化之公共運輸環境，積極整合都市軌道、市區公車及公路客運服務，提供民眾無縫、複合及最後</w:t>
                            </w:r>
                            <w:proofErr w:type="gramStart"/>
                            <w:r w:rsidRPr="00F2617F">
                              <w:rPr>
                                <w:rFonts w:ascii="標楷體" w:eastAsia="標楷體" w:hAnsi="標楷體"/>
                                <w:color w:val="000000" w:themeColor="text1"/>
                                <w:sz w:val="20"/>
                                <w:szCs w:val="20"/>
                              </w:rPr>
                              <w:t>一</w:t>
                            </w:r>
                            <w:proofErr w:type="gramEnd"/>
                            <w:r w:rsidRPr="00F2617F">
                              <w:rPr>
                                <w:rFonts w:ascii="標楷體" w:eastAsia="標楷體" w:hAnsi="標楷體"/>
                                <w:color w:val="000000" w:themeColor="text1"/>
                                <w:sz w:val="20"/>
                                <w:szCs w:val="20"/>
                              </w:rPr>
                              <w:t>哩服務。</w:t>
                            </w:r>
                          </w:p>
                          <w:p w14:paraId="577FEAD5"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2.都市空間應導入大眾運輸導向發展（TOD），結合軌道與其他大眾運輸場站、周邊道路及人行空間之整體規劃與開發，促進人本交通發展，並加強轉運中心規劃與推動，提升</w:t>
                            </w:r>
                            <w:proofErr w:type="gramStart"/>
                            <w:r w:rsidRPr="00F2617F">
                              <w:rPr>
                                <w:rFonts w:ascii="標楷體" w:eastAsia="標楷體" w:hAnsi="標楷體"/>
                                <w:color w:val="000000" w:themeColor="text1"/>
                                <w:sz w:val="20"/>
                                <w:szCs w:val="20"/>
                              </w:rPr>
                              <w:t>轉乘接駁</w:t>
                            </w:r>
                            <w:proofErr w:type="gramEnd"/>
                            <w:r w:rsidRPr="00F2617F">
                              <w:rPr>
                                <w:rFonts w:ascii="標楷體" w:eastAsia="標楷體" w:hAnsi="標楷體"/>
                                <w:color w:val="000000" w:themeColor="text1"/>
                                <w:sz w:val="20"/>
                                <w:szCs w:val="20"/>
                              </w:rPr>
                              <w:t>服務品質。</w:t>
                            </w:r>
                          </w:p>
                          <w:p w14:paraId="6160CE2F"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3.建立良好的公共運輸服務與完整規劃（如公車系統整合轉乘、站牌與候車空間調整、停車轉乘捷運規劃、人行與自行車動線規劃等），提升公共運輸使用率。</w:t>
                            </w:r>
                          </w:p>
                          <w:p w14:paraId="59D2D4FD"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4.配合適當的私人運具管理策略（如實施路邊停車收費管理、加強違停拖吊、禁止路邊停車等），限制私人運具之成長與使用，強化運輸部門</w:t>
                            </w:r>
                            <w:proofErr w:type="gramStart"/>
                            <w:r w:rsidRPr="00F2617F">
                              <w:rPr>
                                <w:rFonts w:ascii="標楷體" w:eastAsia="標楷體" w:hAnsi="標楷體"/>
                                <w:color w:val="000000" w:themeColor="text1"/>
                                <w:sz w:val="20"/>
                                <w:szCs w:val="20"/>
                              </w:rPr>
                              <w:t>節能減碳效能</w:t>
                            </w:r>
                            <w:proofErr w:type="gramEnd"/>
                            <w:r w:rsidRPr="00F2617F">
                              <w:rPr>
                                <w:rFonts w:ascii="標楷體" w:eastAsia="標楷體" w:hAnsi="標楷體"/>
                                <w:color w:val="000000" w:themeColor="text1"/>
                                <w:sz w:val="20"/>
                                <w:szCs w:val="20"/>
                              </w:rPr>
                              <w:t>。</w:t>
                            </w:r>
                          </w:p>
                        </w:tc>
                      </w:tr>
                      <w:tr w:rsidR="00C01CEC" w:rsidRPr="00F2617F" w14:paraId="28EA233C" w14:textId="77777777" w:rsidTr="00F2617F">
                        <w:trPr>
                          <w:gridAfter w:val="1"/>
                          <w:wAfter w:w="111" w:type="dxa"/>
                        </w:trPr>
                        <w:tc>
                          <w:tcPr>
                            <w:tcW w:w="616" w:type="dxa"/>
                            <w:tcBorders>
                              <w:bottom w:val="single" w:sz="4" w:space="0" w:color="auto"/>
                            </w:tcBorders>
                            <w:shd w:val="clear" w:color="auto" w:fill="auto"/>
                            <w:vAlign w:val="center"/>
                          </w:tcPr>
                          <w:p w14:paraId="5E96028D" w14:textId="77777777" w:rsidR="00C01CEC" w:rsidRPr="00F2617F" w:rsidRDefault="00C01CEC" w:rsidP="00D94F8A">
                            <w:pPr>
                              <w:overflowPunct w:val="0"/>
                              <w:snapToGrid w:val="0"/>
                              <w:spacing w:beforeLines="5" w:before="18" w:afterLines="5" w:after="18" w:line="280" w:lineRule="exact"/>
                              <w:jc w:val="center"/>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離島運輸</w:t>
                            </w:r>
                          </w:p>
                        </w:tc>
                        <w:tc>
                          <w:tcPr>
                            <w:tcW w:w="9184" w:type="dxa"/>
                            <w:tcBorders>
                              <w:bottom w:val="single" w:sz="4" w:space="0" w:color="auto"/>
                            </w:tcBorders>
                            <w:shd w:val="clear" w:color="auto" w:fill="auto"/>
                          </w:tcPr>
                          <w:p w14:paraId="3BECB8BC"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1.維持離島與偏遠地區聯外交通順暢，並滿足居民基本民行，以及兼顧觀光產業發展，進而提高離島居民生活水準。</w:t>
                            </w:r>
                          </w:p>
                          <w:p w14:paraId="0377D227"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2.檢討實施離島與偏遠地區居民交通票價補貼政策，提供公平享受運輸服務之機會。</w:t>
                            </w:r>
                          </w:p>
                          <w:p w14:paraId="26C5CB15"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3.結合區域整體觀光政策發展，同時考量緊急疏運時之需要，適時規劃與評估藍色公路發展，鼓勵業者經營可行航線。</w:t>
                            </w:r>
                          </w:p>
                          <w:p w14:paraId="0D0C9EDA"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4.因應兩岸與國際海運需求，航港管理單位、直轄市、縣（市）政府應強化海上客運相關管理及設備。</w:t>
                            </w:r>
                          </w:p>
                          <w:p w14:paraId="3836C9D8" w14:textId="77777777" w:rsidR="00C01CEC" w:rsidRPr="00F2617F" w:rsidRDefault="00C01CEC" w:rsidP="00D94F8A">
                            <w:pPr>
                              <w:overflowPunct w:val="0"/>
                              <w:snapToGrid w:val="0"/>
                              <w:spacing w:beforeLines="5" w:before="18" w:afterLines="5" w:after="18" w:line="280" w:lineRule="exact"/>
                              <w:ind w:left="200" w:hangingChars="100" w:hanging="200"/>
                              <w:jc w:val="both"/>
                              <w:rPr>
                                <w:rFonts w:ascii="標楷體" w:eastAsia="標楷體" w:hAnsi="標楷體"/>
                                <w:color w:val="000000" w:themeColor="text1"/>
                                <w:sz w:val="20"/>
                                <w:szCs w:val="20"/>
                              </w:rPr>
                            </w:pPr>
                            <w:r w:rsidRPr="00F2617F">
                              <w:rPr>
                                <w:rFonts w:ascii="標楷體" w:eastAsia="標楷體" w:hAnsi="標楷體"/>
                                <w:color w:val="000000" w:themeColor="text1"/>
                                <w:sz w:val="20"/>
                                <w:szCs w:val="20"/>
                              </w:rPr>
                              <w:t>5.未來新建離島客船朝提升改善客艙舒適性與私密性、強化休閒娛樂設施與餐飲、住宿服務，以觀光導向提高海運服務品質。</w:t>
                            </w:r>
                          </w:p>
                        </w:tc>
                      </w:tr>
                      <w:tr w:rsidR="00C01CEC" w:rsidRPr="00F2617F" w14:paraId="463B10F3" w14:textId="77777777" w:rsidTr="00055784">
                        <w:tc>
                          <w:tcPr>
                            <w:tcW w:w="9911" w:type="dxa"/>
                            <w:gridSpan w:val="3"/>
                            <w:tcBorders>
                              <w:top w:val="single" w:sz="4" w:space="0" w:color="auto"/>
                              <w:left w:val="nil"/>
                              <w:bottom w:val="nil"/>
                              <w:right w:val="nil"/>
                            </w:tcBorders>
                            <w:shd w:val="clear" w:color="auto" w:fill="auto"/>
                          </w:tcPr>
                          <w:p w14:paraId="39567E61" w14:textId="77777777" w:rsidR="00C01CEC" w:rsidRPr="00F2617F" w:rsidRDefault="00C01CEC" w:rsidP="00C01CEC">
                            <w:pPr>
                              <w:overflowPunct w:val="0"/>
                              <w:snapToGrid w:val="0"/>
                              <w:spacing w:line="260" w:lineRule="exact"/>
                              <w:ind w:leftChars="-47" w:left="-113"/>
                              <w:jc w:val="both"/>
                              <w:rPr>
                                <w:rFonts w:ascii="標楷體" w:eastAsia="標楷體" w:hAnsi="標楷體"/>
                                <w:color w:val="000000" w:themeColor="text1"/>
                                <w:sz w:val="18"/>
                                <w:szCs w:val="18"/>
                              </w:rPr>
                            </w:pPr>
                            <w:r w:rsidRPr="00F2617F">
                              <w:rPr>
                                <w:rFonts w:ascii="標楷體" w:eastAsia="標楷體" w:hAnsi="標楷體" w:hint="eastAsia"/>
                                <w:color w:val="000000" w:themeColor="text1"/>
                                <w:sz w:val="18"/>
                                <w:szCs w:val="18"/>
                              </w:rPr>
                              <w:t>資料來源：整理自內政部107年4月30日公告實施</w:t>
                            </w:r>
                            <w:r w:rsidRPr="00F2617F">
                              <w:rPr>
                                <w:rFonts w:ascii="標楷體" w:eastAsia="標楷體" w:hAnsi="標楷體"/>
                                <w:color w:val="000000" w:themeColor="text1"/>
                                <w:sz w:val="18"/>
                                <w:szCs w:val="18"/>
                              </w:rPr>
                              <w:t>全國國土計畫</w:t>
                            </w:r>
                            <w:r w:rsidRPr="00F2617F">
                              <w:rPr>
                                <w:rFonts w:ascii="標楷體" w:eastAsia="標楷體" w:hAnsi="標楷體" w:hint="eastAsia"/>
                                <w:color w:val="000000" w:themeColor="text1"/>
                                <w:sz w:val="18"/>
                                <w:szCs w:val="18"/>
                              </w:rPr>
                              <w:t>。</w:t>
                            </w:r>
                          </w:p>
                        </w:tc>
                      </w:tr>
                    </w:tbl>
                    <w:p w14:paraId="63061F94" w14:textId="77777777" w:rsidR="00C01CEC" w:rsidRPr="00866088" w:rsidRDefault="00C01CEC" w:rsidP="00C01CEC">
                      <w:pPr>
                        <w:spacing w:line="240" w:lineRule="exact"/>
                        <w:rPr>
                          <w:rFonts w:ascii="標楷體" w:eastAsia="標楷體" w:hAnsi="標楷體"/>
                          <w:sz w:val="18"/>
                          <w:szCs w:val="16"/>
                        </w:rPr>
                      </w:pPr>
                    </w:p>
                  </w:txbxContent>
                </v:textbox>
                <w10:wrap type="square" anchorx="margin" anchory="margin"/>
              </v:shape>
            </w:pict>
          </mc:Fallback>
        </mc:AlternateContent>
      </w:r>
      <w:r w:rsidRPr="00AF00B1">
        <w:rPr>
          <w:rFonts w:ascii="標楷體" w:eastAsia="標楷體" w:hAnsi="標楷體" w:cs="新細明體" w:hint="eastAsia"/>
          <w:bCs/>
          <w:noProof/>
          <w:spacing w:val="-2"/>
        </w:rPr>
        <w:t>響，均有具體減輕策略及發展方向，應能落實花東地區需求</w:t>
      </w:r>
      <w:r w:rsidR="00A32D27" w:rsidRPr="00AF00B1">
        <w:rPr>
          <w:rFonts w:ascii="標楷體" w:eastAsia="標楷體" w:hAnsi="標楷體" w:cs="新細明體" w:hint="eastAsia"/>
          <w:bCs/>
          <w:noProof/>
          <w:spacing w:val="-2"/>
        </w:rPr>
        <w:t>。</w:t>
      </w:r>
    </w:p>
    <w:p w14:paraId="656C1B43" w14:textId="58070A1B" w:rsidR="00821557" w:rsidRDefault="00821557" w:rsidP="00D94F8A">
      <w:pPr>
        <w:pStyle w:val="a5"/>
        <w:overflowPunct w:val="0"/>
        <w:spacing w:beforeLines="20" w:before="72" w:afterLines="20" w:after="72" w:line="42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lastRenderedPageBreak/>
        <w:t xml:space="preserve">（二十六）　</w:t>
      </w:r>
      <w:r w:rsidR="00F2617F" w:rsidRPr="00F2617F">
        <w:rPr>
          <w:rFonts w:ascii="標楷體" w:hAnsi="標楷體" w:cs="DFKaiShu-SB-Estd-BF" w:hint="eastAsia"/>
          <w:kern w:val="0"/>
          <w:sz w:val="28"/>
          <w:szCs w:val="28"/>
        </w:rPr>
        <w:t>鐵道局為有效</w:t>
      </w:r>
      <w:proofErr w:type="gramStart"/>
      <w:r w:rsidR="00F2617F" w:rsidRPr="00F2617F">
        <w:rPr>
          <w:rFonts w:ascii="標楷體" w:hAnsi="標楷體" w:cs="DFKaiShu-SB-Estd-BF" w:hint="eastAsia"/>
          <w:kern w:val="0"/>
          <w:sz w:val="28"/>
          <w:szCs w:val="28"/>
        </w:rPr>
        <w:t>推動臨軌工程</w:t>
      </w:r>
      <w:proofErr w:type="gramEnd"/>
      <w:r w:rsidR="00F2617F" w:rsidRPr="00F2617F">
        <w:rPr>
          <w:rFonts w:ascii="標楷體" w:hAnsi="標楷體" w:cs="DFKaiShu-SB-Estd-BF" w:hint="eastAsia"/>
          <w:kern w:val="0"/>
          <w:sz w:val="28"/>
          <w:szCs w:val="28"/>
        </w:rPr>
        <w:t>之安全管理，導入SMS以提升工程安全，惟系統相關作業規範之建置未</w:t>
      </w:r>
      <w:proofErr w:type="gramStart"/>
      <w:r w:rsidR="00F2617F" w:rsidRPr="00F2617F">
        <w:rPr>
          <w:rFonts w:ascii="標楷體" w:hAnsi="標楷體" w:cs="DFKaiShu-SB-Estd-BF" w:hint="eastAsia"/>
          <w:kern w:val="0"/>
          <w:sz w:val="28"/>
          <w:szCs w:val="28"/>
        </w:rPr>
        <w:t>臻</w:t>
      </w:r>
      <w:proofErr w:type="gramEnd"/>
      <w:r w:rsidR="00F2617F" w:rsidRPr="00F2617F">
        <w:rPr>
          <w:rFonts w:ascii="標楷體" w:hAnsi="標楷體" w:cs="DFKaiShu-SB-Estd-BF" w:hint="eastAsia"/>
          <w:kern w:val="0"/>
          <w:sz w:val="28"/>
          <w:szCs w:val="28"/>
        </w:rPr>
        <w:t>完備，缺乏績效評核與改善機制，亦未妥</w:t>
      </w:r>
      <w:proofErr w:type="gramStart"/>
      <w:r w:rsidR="00F2617F" w:rsidRPr="00F2617F">
        <w:rPr>
          <w:rFonts w:ascii="標楷體" w:hAnsi="標楷體" w:cs="DFKaiShu-SB-Estd-BF" w:hint="eastAsia"/>
          <w:kern w:val="0"/>
          <w:sz w:val="28"/>
          <w:szCs w:val="28"/>
        </w:rPr>
        <w:t>適</w:t>
      </w:r>
      <w:proofErr w:type="gramEnd"/>
      <w:r w:rsidR="00F2617F" w:rsidRPr="00F2617F">
        <w:rPr>
          <w:rFonts w:ascii="標楷體" w:hAnsi="標楷體" w:cs="DFKaiShu-SB-Estd-BF" w:hint="eastAsia"/>
          <w:kern w:val="0"/>
          <w:sz w:val="28"/>
          <w:szCs w:val="28"/>
        </w:rPr>
        <w:t>追蹤危害辨識結果之後續執行情形，允宜</w:t>
      </w:r>
      <w:proofErr w:type="gramStart"/>
      <w:r w:rsidR="00F2617F" w:rsidRPr="00F2617F">
        <w:rPr>
          <w:rFonts w:ascii="標楷體" w:hAnsi="標楷體" w:cs="DFKaiShu-SB-Estd-BF" w:hint="eastAsia"/>
          <w:kern w:val="0"/>
          <w:sz w:val="28"/>
          <w:szCs w:val="28"/>
        </w:rPr>
        <w:t>研</w:t>
      </w:r>
      <w:proofErr w:type="gramEnd"/>
      <w:r w:rsidR="00F2617F" w:rsidRPr="00F2617F">
        <w:rPr>
          <w:rFonts w:ascii="標楷體" w:hAnsi="標楷體" w:cs="DFKaiShu-SB-Estd-BF" w:hint="eastAsia"/>
          <w:kern w:val="0"/>
          <w:sz w:val="28"/>
          <w:szCs w:val="28"/>
        </w:rPr>
        <w:t>謀改善，以確實發揮</w:t>
      </w:r>
      <w:proofErr w:type="spellStart"/>
      <w:r w:rsidR="00F2617F" w:rsidRPr="00F2617F">
        <w:rPr>
          <w:rFonts w:ascii="標楷體" w:hAnsi="標楷體" w:cs="DFKaiShu-SB-Estd-BF" w:hint="eastAsia"/>
          <w:kern w:val="0"/>
          <w:sz w:val="28"/>
          <w:szCs w:val="28"/>
        </w:rPr>
        <w:t>SMS</w:t>
      </w:r>
      <w:proofErr w:type="spellEnd"/>
      <w:r w:rsidR="00F2617F" w:rsidRPr="00F2617F">
        <w:rPr>
          <w:rFonts w:ascii="標楷體" w:hAnsi="標楷體" w:cs="DFKaiShu-SB-Estd-BF" w:hint="eastAsia"/>
          <w:kern w:val="0"/>
          <w:sz w:val="28"/>
          <w:szCs w:val="28"/>
        </w:rPr>
        <w:t>之效益，強化鐵路行車安全</w:t>
      </w:r>
      <w:r w:rsidR="00B01A7D" w:rsidRPr="00B01A7D">
        <w:rPr>
          <w:rFonts w:ascii="標楷體" w:hAnsi="標楷體" w:cs="DFKaiShu-SB-Estd-BF" w:hint="eastAsia"/>
          <w:kern w:val="0"/>
          <w:sz w:val="28"/>
          <w:szCs w:val="28"/>
        </w:rPr>
        <w:t>。</w:t>
      </w:r>
    </w:p>
    <w:p w14:paraId="7F5ED305" w14:textId="208216F8" w:rsidR="00B85CCA" w:rsidRDefault="00795D20" w:rsidP="00D94F8A">
      <w:pPr>
        <w:overflowPunct w:val="0"/>
        <w:spacing w:line="420" w:lineRule="exact"/>
        <w:ind w:firstLineChars="200" w:firstLine="480"/>
        <w:jc w:val="both"/>
        <w:rPr>
          <w:rFonts w:ascii="標楷體" w:eastAsia="標楷體" w:hAnsi="標楷體" w:cs="新細明體"/>
          <w:bCs/>
        </w:rPr>
      </w:pPr>
      <w:r>
        <w:rPr>
          <w:rFonts w:cs="新細明體" w:hint="eastAsia"/>
          <w:noProof/>
        </w:rPr>
        <mc:AlternateContent>
          <mc:Choice Requires="wps">
            <w:drawing>
              <wp:anchor distT="0" distB="0" distL="114300" distR="114300" simplePos="0" relativeHeight="252262912" behindDoc="1" locked="0" layoutInCell="1" allowOverlap="1" wp14:anchorId="3EAE3774" wp14:editId="2C1059FB">
                <wp:simplePos x="0" y="0"/>
                <wp:positionH relativeFrom="margin">
                  <wp:posOffset>2772410</wp:posOffset>
                </wp:positionH>
                <wp:positionV relativeFrom="margin">
                  <wp:posOffset>5958576</wp:posOffset>
                </wp:positionV>
                <wp:extent cx="3624580" cy="2958465"/>
                <wp:effectExtent l="0" t="0" r="0" b="0"/>
                <wp:wrapSquare wrapText="bothSides"/>
                <wp:docPr id="3" name="文字方塊 3"/>
                <wp:cNvGraphicFramePr/>
                <a:graphic xmlns:a="http://schemas.openxmlformats.org/drawingml/2006/main">
                  <a:graphicData uri="http://schemas.microsoft.com/office/word/2010/wordprocessingShape">
                    <wps:wsp>
                      <wps:cNvSpPr txBox="1"/>
                      <wps:spPr>
                        <a:xfrm>
                          <a:off x="0" y="0"/>
                          <a:ext cx="3624580" cy="2958465"/>
                        </a:xfrm>
                        <a:prstGeom prst="rect">
                          <a:avLst/>
                        </a:prstGeom>
                        <a:solidFill>
                          <a:schemeClr val="lt1"/>
                        </a:solidFill>
                        <a:ln w="6350">
                          <a:noFill/>
                        </a:ln>
                      </wps:spPr>
                      <wps:txbx>
                        <w:txbxContent>
                          <w:p w14:paraId="6816629B" w14:textId="10B3744E" w:rsidR="00EB0D61" w:rsidRPr="00B535C1" w:rsidRDefault="00EB0D61" w:rsidP="00EB0D61">
                            <w:pPr>
                              <w:pStyle w:val="af8"/>
                              <w:jc w:val="center"/>
                              <w:rPr>
                                <w:rFonts w:ascii="標楷體" w:eastAsia="標楷體" w:hAnsi="標楷體"/>
                                <w:b/>
                                <w:bCs/>
                                <w:sz w:val="24"/>
                                <w:szCs w:val="24"/>
                              </w:rPr>
                            </w:pPr>
                            <w:bookmarkStart w:id="11" w:name="_Ref186725926"/>
                            <w:r w:rsidRPr="00B535C1">
                              <w:rPr>
                                <w:rFonts w:ascii="標楷體" w:eastAsia="標楷體" w:hAnsi="標楷體" w:hint="eastAsia"/>
                                <w:b/>
                                <w:bCs/>
                                <w:sz w:val="24"/>
                                <w:szCs w:val="24"/>
                              </w:rPr>
                              <w:t>表</w:t>
                            </w:r>
                            <w:bookmarkEnd w:id="11"/>
                            <w:r>
                              <w:rPr>
                                <w:rFonts w:ascii="標楷體" w:eastAsia="標楷體" w:hAnsi="標楷體" w:hint="eastAsia"/>
                                <w:b/>
                                <w:bCs/>
                                <w:sz w:val="24"/>
                                <w:szCs w:val="24"/>
                              </w:rPr>
                              <w:t>2</w:t>
                            </w:r>
                            <w:r>
                              <w:rPr>
                                <w:rFonts w:ascii="標楷體" w:eastAsia="標楷體" w:hAnsi="標楷體"/>
                                <w:b/>
                                <w:bCs/>
                                <w:sz w:val="24"/>
                                <w:szCs w:val="24"/>
                              </w:rPr>
                              <w:t>9</w:t>
                            </w:r>
                            <w:r w:rsidRPr="00B535C1">
                              <w:rPr>
                                <w:rFonts w:ascii="標楷體" w:eastAsia="標楷體" w:hAnsi="標楷體" w:hint="eastAsia"/>
                                <w:b/>
                                <w:bCs/>
                                <w:sz w:val="24"/>
                                <w:szCs w:val="24"/>
                              </w:rPr>
                              <w:t xml:space="preserve">　鐵道局S</w:t>
                            </w:r>
                            <w:r w:rsidRPr="00B535C1">
                              <w:rPr>
                                <w:rFonts w:ascii="標楷體" w:eastAsia="標楷體" w:hAnsi="標楷體"/>
                                <w:b/>
                                <w:bCs/>
                                <w:sz w:val="24"/>
                                <w:szCs w:val="24"/>
                              </w:rPr>
                              <w:t>MS</w:t>
                            </w:r>
                            <w:r w:rsidR="00ED2E36">
                              <w:rPr>
                                <w:rFonts w:ascii="標楷體" w:eastAsia="標楷體" w:hAnsi="標楷體"/>
                                <w:b/>
                                <w:bCs/>
                                <w:sz w:val="24"/>
                                <w:szCs w:val="24"/>
                              </w:rPr>
                              <w:t xml:space="preserve"> </w:t>
                            </w:r>
                            <w:r w:rsidRPr="00B535C1">
                              <w:rPr>
                                <w:rFonts w:ascii="標楷體" w:eastAsia="標楷體" w:hAnsi="標楷體" w:hint="eastAsia"/>
                                <w:b/>
                                <w:bCs/>
                                <w:sz w:val="24"/>
                                <w:szCs w:val="24"/>
                              </w:rPr>
                              <w:t>12要項建置情形</w:t>
                            </w:r>
                          </w:p>
                          <w:tbl>
                            <w:tblPr>
                              <w:tblW w:w="5382" w:type="dxa"/>
                              <w:tblLayout w:type="fixed"/>
                              <w:tblCellMar>
                                <w:left w:w="28" w:type="dxa"/>
                                <w:right w:w="28" w:type="dxa"/>
                              </w:tblCellMar>
                              <w:tblLook w:val="04A0" w:firstRow="1" w:lastRow="0" w:firstColumn="1" w:lastColumn="0" w:noHBand="0" w:noVBand="1"/>
                            </w:tblPr>
                            <w:tblGrid>
                              <w:gridCol w:w="1636"/>
                              <w:gridCol w:w="2436"/>
                              <w:gridCol w:w="655"/>
                              <w:gridCol w:w="655"/>
                            </w:tblGrid>
                            <w:tr w:rsidR="00EB0D61" w:rsidRPr="00B535C1" w14:paraId="0305AF87" w14:textId="77777777" w:rsidTr="004951B4">
                              <w:trPr>
                                <w:trHeight w:val="283"/>
                              </w:trPr>
                              <w:tc>
                                <w:tcPr>
                                  <w:tcW w:w="1636" w:type="dxa"/>
                                  <w:vMerge w:val="restart"/>
                                  <w:tcBorders>
                                    <w:top w:val="single" w:sz="4" w:space="0" w:color="auto"/>
                                    <w:left w:val="single" w:sz="4" w:space="0" w:color="auto"/>
                                    <w:right w:val="nil"/>
                                  </w:tcBorders>
                                  <w:shd w:val="clear" w:color="auto" w:fill="F2F2F2" w:themeFill="background1" w:themeFillShade="F2"/>
                                  <w:noWrap/>
                                  <w:vAlign w:val="center"/>
                                  <w:hideMark/>
                                </w:tcPr>
                                <w:p w14:paraId="3DD1B305"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r w:rsidRPr="00156E70">
                                    <w:rPr>
                                      <w:rFonts w:ascii="標楷體" w:eastAsia="標楷體" w:hAnsi="標楷體" w:cs="新細明體" w:hint="eastAsia"/>
                                      <w:b/>
                                      <w:bCs/>
                                      <w:color w:val="000000"/>
                                      <w:sz w:val="20"/>
                                      <w:szCs w:val="20"/>
                                    </w:rPr>
                                    <w:t>4構面</w:t>
                                  </w:r>
                                </w:p>
                              </w:tc>
                              <w:tc>
                                <w:tcPr>
                                  <w:tcW w:w="2436" w:type="dxa"/>
                                  <w:vMerge w:val="restart"/>
                                  <w:tcBorders>
                                    <w:top w:val="single" w:sz="4" w:space="0" w:color="auto"/>
                                    <w:left w:val="single" w:sz="4" w:space="0" w:color="auto"/>
                                    <w:right w:val="single" w:sz="4" w:space="0" w:color="auto"/>
                                  </w:tcBorders>
                                  <w:shd w:val="clear" w:color="auto" w:fill="F2F2F2" w:themeFill="background1" w:themeFillShade="F2"/>
                                  <w:noWrap/>
                                  <w:vAlign w:val="center"/>
                                  <w:hideMark/>
                                </w:tcPr>
                                <w:p w14:paraId="30CD9112"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r w:rsidRPr="00156E70">
                                    <w:rPr>
                                      <w:rFonts w:ascii="標楷體" w:eastAsia="標楷體" w:hAnsi="標楷體" w:cs="新細明體" w:hint="eastAsia"/>
                                      <w:b/>
                                      <w:bCs/>
                                      <w:color w:val="000000"/>
                                      <w:sz w:val="20"/>
                                      <w:szCs w:val="20"/>
                                    </w:rPr>
                                    <w:t>12要項</w:t>
                                  </w:r>
                                </w:p>
                              </w:tc>
                              <w:tc>
                                <w:tcPr>
                                  <w:tcW w:w="131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43399A"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r w:rsidRPr="00156E70">
                                    <w:rPr>
                                      <w:rFonts w:ascii="標楷體" w:eastAsia="標楷體" w:hAnsi="標楷體" w:cs="新細明體" w:hint="eastAsia"/>
                                      <w:b/>
                                      <w:bCs/>
                                      <w:color w:val="000000"/>
                                      <w:sz w:val="20"/>
                                      <w:szCs w:val="20"/>
                                    </w:rPr>
                                    <w:t>相關規範</w:t>
                                  </w:r>
                                </w:p>
                              </w:tc>
                            </w:tr>
                            <w:tr w:rsidR="00EB0D61" w:rsidRPr="00B535C1" w14:paraId="3F4FAE4C" w14:textId="77777777" w:rsidTr="004951B4">
                              <w:trPr>
                                <w:trHeight w:val="283"/>
                              </w:trPr>
                              <w:tc>
                                <w:tcPr>
                                  <w:tcW w:w="1636" w:type="dxa"/>
                                  <w:vMerge/>
                                  <w:tcBorders>
                                    <w:left w:val="single" w:sz="4" w:space="0" w:color="auto"/>
                                    <w:bottom w:val="nil"/>
                                    <w:right w:val="nil"/>
                                  </w:tcBorders>
                                  <w:shd w:val="clear" w:color="auto" w:fill="auto"/>
                                  <w:noWrap/>
                                  <w:vAlign w:val="bottom"/>
                                </w:tcPr>
                                <w:p w14:paraId="0C2B74B6"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p>
                              </w:tc>
                              <w:tc>
                                <w:tcPr>
                                  <w:tcW w:w="2436" w:type="dxa"/>
                                  <w:vMerge/>
                                  <w:tcBorders>
                                    <w:left w:val="single" w:sz="4" w:space="0" w:color="auto"/>
                                    <w:bottom w:val="single" w:sz="4" w:space="0" w:color="auto"/>
                                    <w:right w:val="single" w:sz="4" w:space="0" w:color="auto"/>
                                  </w:tcBorders>
                                  <w:shd w:val="clear" w:color="auto" w:fill="auto"/>
                                  <w:noWrap/>
                                  <w:vAlign w:val="bottom"/>
                                </w:tcPr>
                                <w:p w14:paraId="7A29131A"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p>
                              </w:tc>
                              <w:tc>
                                <w:tcPr>
                                  <w:tcW w:w="6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CECAFE"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r w:rsidRPr="00156E70">
                                    <w:rPr>
                                      <w:rFonts w:ascii="標楷體" w:eastAsia="標楷體" w:hAnsi="標楷體" w:cs="新細明體" w:hint="eastAsia"/>
                                      <w:b/>
                                      <w:bCs/>
                                      <w:color w:val="000000"/>
                                      <w:sz w:val="20"/>
                                      <w:szCs w:val="20"/>
                                    </w:rPr>
                                    <w:t>有</w:t>
                                  </w:r>
                                </w:p>
                              </w:tc>
                              <w:tc>
                                <w:tcPr>
                                  <w:tcW w:w="6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4E34E2"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r w:rsidRPr="00156E70">
                                    <w:rPr>
                                      <w:rFonts w:ascii="標楷體" w:eastAsia="標楷體" w:hAnsi="標楷體" w:cs="新細明體" w:hint="eastAsia"/>
                                      <w:b/>
                                      <w:bCs/>
                                      <w:color w:val="000000"/>
                                      <w:sz w:val="20"/>
                                      <w:szCs w:val="20"/>
                                    </w:rPr>
                                    <w:t>無</w:t>
                                  </w:r>
                                </w:p>
                              </w:tc>
                            </w:tr>
                            <w:tr w:rsidR="00EB0D61" w:rsidRPr="00B535C1" w14:paraId="45CD2AFA" w14:textId="77777777" w:rsidTr="00B535C1">
                              <w:trPr>
                                <w:trHeight w:val="20"/>
                              </w:trPr>
                              <w:tc>
                                <w:tcPr>
                                  <w:tcW w:w="163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E7E89"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安全政策與目標</w:t>
                                  </w:r>
                                </w:p>
                              </w:tc>
                              <w:tc>
                                <w:tcPr>
                                  <w:tcW w:w="2436" w:type="dxa"/>
                                  <w:tcBorders>
                                    <w:top w:val="nil"/>
                                    <w:left w:val="nil"/>
                                    <w:bottom w:val="single" w:sz="4" w:space="0" w:color="auto"/>
                                    <w:right w:val="single" w:sz="4" w:space="0" w:color="auto"/>
                                  </w:tcBorders>
                                  <w:shd w:val="clear" w:color="auto" w:fill="auto"/>
                                  <w:noWrap/>
                                  <w:vAlign w:val="center"/>
                                  <w:hideMark/>
                                </w:tcPr>
                                <w:p w14:paraId="68A9414F"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安全政策、目標與資源</w:t>
                                  </w:r>
                                </w:p>
                              </w:tc>
                              <w:tc>
                                <w:tcPr>
                                  <w:tcW w:w="655" w:type="dxa"/>
                                  <w:tcBorders>
                                    <w:top w:val="nil"/>
                                    <w:left w:val="nil"/>
                                    <w:bottom w:val="single" w:sz="4" w:space="0" w:color="auto"/>
                                    <w:right w:val="single" w:sz="4" w:space="0" w:color="auto"/>
                                  </w:tcBorders>
                                  <w:vAlign w:val="center"/>
                                </w:tcPr>
                                <w:p w14:paraId="403B5123"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c>
                                <w:tcPr>
                                  <w:tcW w:w="655" w:type="dxa"/>
                                  <w:tcBorders>
                                    <w:top w:val="nil"/>
                                    <w:left w:val="nil"/>
                                    <w:bottom w:val="single" w:sz="4" w:space="0" w:color="auto"/>
                                    <w:right w:val="single" w:sz="4" w:space="0" w:color="auto"/>
                                  </w:tcBorders>
                                  <w:vAlign w:val="center"/>
                                </w:tcPr>
                                <w:p w14:paraId="3EA47299"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r>
                            <w:tr w:rsidR="00EB0D61" w:rsidRPr="00B535C1" w14:paraId="4BF1F5ED" w14:textId="77777777" w:rsidTr="00B535C1">
                              <w:trPr>
                                <w:trHeight w:val="20"/>
                              </w:trPr>
                              <w:tc>
                                <w:tcPr>
                                  <w:tcW w:w="1636" w:type="dxa"/>
                                  <w:vMerge/>
                                  <w:tcBorders>
                                    <w:top w:val="single" w:sz="4" w:space="0" w:color="auto"/>
                                    <w:left w:val="single" w:sz="4" w:space="0" w:color="auto"/>
                                    <w:bottom w:val="single" w:sz="4" w:space="0" w:color="auto"/>
                                    <w:right w:val="single" w:sz="4" w:space="0" w:color="auto"/>
                                  </w:tcBorders>
                                  <w:vAlign w:val="center"/>
                                  <w:hideMark/>
                                </w:tcPr>
                                <w:p w14:paraId="6AF69907"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11598414"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安全責任與關鍵人員</w:t>
                                  </w:r>
                                </w:p>
                              </w:tc>
                              <w:tc>
                                <w:tcPr>
                                  <w:tcW w:w="655" w:type="dxa"/>
                                  <w:tcBorders>
                                    <w:top w:val="nil"/>
                                    <w:left w:val="nil"/>
                                    <w:bottom w:val="single" w:sz="4" w:space="0" w:color="auto"/>
                                    <w:right w:val="single" w:sz="4" w:space="0" w:color="auto"/>
                                  </w:tcBorders>
                                  <w:vAlign w:val="center"/>
                                </w:tcPr>
                                <w:p w14:paraId="322CA159"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c>
                                <w:tcPr>
                                  <w:tcW w:w="655" w:type="dxa"/>
                                  <w:tcBorders>
                                    <w:top w:val="nil"/>
                                    <w:left w:val="nil"/>
                                    <w:bottom w:val="single" w:sz="4" w:space="0" w:color="auto"/>
                                    <w:right w:val="single" w:sz="4" w:space="0" w:color="auto"/>
                                  </w:tcBorders>
                                  <w:vAlign w:val="center"/>
                                </w:tcPr>
                                <w:p w14:paraId="7536A201"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r>
                            <w:tr w:rsidR="00EB0D61" w:rsidRPr="00B535C1" w14:paraId="7646B1E5" w14:textId="77777777" w:rsidTr="00B535C1">
                              <w:trPr>
                                <w:trHeight w:val="20"/>
                              </w:trPr>
                              <w:tc>
                                <w:tcPr>
                                  <w:tcW w:w="1636" w:type="dxa"/>
                                  <w:vMerge/>
                                  <w:tcBorders>
                                    <w:top w:val="single" w:sz="4" w:space="0" w:color="auto"/>
                                    <w:left w:val="single" w:sz="4" w:space="0" w:color="auto"/>
                                    <w:bottom w:val="single" w:sz="4" w:space="0" w:color="auto"/>
                                    <w:right w:val="single" w:sz="4" w:space="0" w:color="auto"/>
                                  </w:tcBorders>
                                  <w:vAlign w:val="center"/>
                                  <w:hideMark/>
                                </w:tcPr>
                                <w:p w14:paraId="1C745ECA"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37652F1E"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安全文件</w:t>
                                  </w:r>
                                </w:p>
                              </w:tc>
                              <w:tc>
                                <w:tcPr>
                                  <w:tcW w:w="655" w:type="dxa"/>
                                  <w:tcBorders>
                                    <w:top w:val="nil"/>
                                    <w:left w:val="nil"/>
                                    <w:bottom w:val="single" w:sz="4" w:space="0" w:color="auto"/>
                                    <w:right w:val="single" w:sz="4" w:space="0" w:color="auto"/>
                                  </w:tcBorders>
                                  <w:vAlign w:val="center"/>
                                </w:tcPr>
                                <w:p w14:paraId="3FCD7388"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47D5F5E2"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1BE796EA" w14:textId="77777777" w:rsidTr="00B535C1">
                              <w:trPr>
                                <w:trHeight w:val="20"/>
                              </w:trPr>
                              <w:tc>
                                <w:tcPr>
                                  <w:tcW w:w="163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1239362"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安全風險管理</w:t>
                                  </w:r>
                                </w:p>
                              </w:tc>
                              <w:tc>
                                <w:tcPr>
                                  <w:tcW w:w="2436" w:type="dxa"/>
                                  <w:tcBorders>
                                    <w:top w:val="nil"/>
                                    <w:left w:val="nil"/>
                                    <w:bottom w:val="single" w:sz="4" w:space="0" w:color="auto"/>
                                    <w:right w:val="single" w:sz="4" w:space="0" w:color="auto"/>
                                  </w:tcBorders>
                                  <w:shd w:val="clear" w:color="auto" w:fill="auto"/>
                                  <w:noWrap/>
                                  <w:vAlign w:val="center"/>
                                  <w:hideMark/>
                                </w:tcPr>
                                <w:p w14:paraId="1CD9CD60"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安全風險管理</w:t>
                                  </w:r>
                                </w:p>
                              </w:tc>
                              <w:tc>
                                <w:tcPr>
                                  <w:tcW w:w="655" w:type="dxa"/>
                                  <w:tcBorders>
                                    <w:top w:val="nil"/>
                                    <w:left w:val="nil"/>
                                    <w:bottom w:val="single" w:sz="4" w:space="0" w:color="auto"/>
                                    <w:right w:val="single" w:sz="4" w:space="0" w:color="auto"/>
                                  </w:tcBorders>
                                  <w:vAlign w:val="center"/>
                                </w:tcPr>
                                <w:p w14:paraId="6AA8AD3F"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c>
                                <w:tcPr>
                                  <w:tcW w:w="655" w:type="dxa"/>
                                  <w:tcBorders>
                                    <w:top w:val="nil"/>
                                    <w:left w:val="nil"/>
                                    <w:bottom w:val="single" w:sz="4" w:space="0" w:color="auto"/>
                                    <w:right w:val="single" w:sz="4" w:space="0" w:color="auto"/>
                                  </w:tcBorders>
                                  <w:vAlign w:val="center"/>
                                </w:tcPr>
                                <w:p w14:paraId="640B2DC4"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r>
                            <w:tr w:rsidR="00EB0D61" w:rsidRPr="00B535C1" w14:paraId="326F3A1C" w14:textId="77777777" w:rsidTr="00B535C1">
                              <w:trPr>
                                <w:trHeight w:val="20"/>
                              </w:trPr>
                              <w:tc>
                                <w:tcPr>
                                  <w:tcW w:w="1636" w:type="dxa"/>
                                  <w:vMerge/>
                                  <w:tcBorders>
                                    <w:top w:val="nil"/>
                                    <w:left w:val="single" w:sz="4" w:space="0" w:color="auto"/>
                                    <w:bottom w:val="single" w:sz="4" w:space="0" w:color="auto"/>
                                    <w:right w:val="single" w:sz="4" w:space="0" w:color="auto"/>
                                  </w:tcBorders>
                                  <w:vAlign w:val="center"/>
                                  <w:hideMark/>
                                </w:tcPr>
                                <w:p w14:paraId="1E955944"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628E3967"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設備管理與作業管理</w:t>
                                  </w:r>
                                </w:p>
                              </w:tc>
                              <w:tc>
                                <w:tcPr>
                                  <w:tcW w:w="655" w:type="dxa"/>
                                  <w:tcBorders>
                                    <w:top w:val="nil"/>
                                    <w:left w:val="nil"/>
                                    <w:bottom w:val="single" w:sz="4" w:space="0" w:color="auto"/>
                                    <w:right w:val="single" w:sz="4" w:space="0" w:color="auto"/>
                                  </w:tcBorders>
                                  <w:vAlign w:val="center"/>
                                </w:tcPr>
                                <w:p w14:paraId="053D0B00"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11DBA5AB"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14198583" w14:textId="77777777" w:rsidTr="00B535C1">
                              <w:trPr>
                                <w:trHeight w:val="20"/>
                              </w:trPr>
                              <w:tc>
                                <w:tcPr>
                                  <w:tcW w:w="163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015055B"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安全確保</w:t>
                                  </w:r>
                                </w:p>
                              </w:tc>
                              <w:tc>
                                <w:tcPr>
                                  <w:tcW w:w="2436" w:type="dxa"/>
                                  <w:tcBorders>
                                    <w:top w:val="nil"/>
                                    <w:left w:val="nil"/>
                                    <w:bottom w:val="single" w:sz="4" w:space="0" w:color="auto"/>
                                    <w:right w:val="single" w:sz="4" w:space="0" w:color="auto"/>
                                  </w:tcBorders>
                                  <w:shd w:val="clear" w:color="auto" w:fill="auto"/>
                                  <w:noWrap/>
                                  <w:vAlign w:val="center"/>
                                  <w:hideMark/>
                                </w:tcPr>
                                <w:p w14:paraId="717B754F"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事故、事件通報與調查</w:t>
                                  </w:r>
                                </w:p>
                              </w:tc>
                              <w:tc>
                                <w:tcPr>
                                  <w:tcW w:w="655" w:type="dxa"/>
                                  <w:tcBorders>
                                    <w:top w:val="nil"/>
                                    <w:left w:val="nil"/>
                                    <w:bottom w:val="single" w:sz="4" w:space="0" w:color="auto"/>
                                    <w:right w:val="single" w:sz="4" w:space="0" w:color="auto"/>
                                  </w:tcBorders>
                                  <w:vAlign w:val="center"/>
                                </w:tcPr>
                                <w:p w14:paraId="28503E47"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c>
                                <w:tcPr>
                                  <w:tcW w:w="655" w:type="dxa"/>
                                  <w:tcBorders>
                                    <w:top w:val="nil"/>
                                    <w:left w:val="nil"/>
                                    <w:bottom w:val="single" w:sz="4" w:space="0" w:color="auto"/>
                                    <w:right w:val="single" w:sz="4" w:space="0" w:color="auto"/>
                                  </w:tcBorders>
                                  <w:vAlign w:val="center"/>
                                </w:tcPr>
                                <w:p w14:paraId="2971F6E5"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r>
                            <w:tr w:rsidR="00EB0D61" w:rsidRPr="00B535C1" w14:paraId="1A4B68D0" w14:textId="77777777" w:rsidTr="00B535C1">
                              <w:trPr>
                                <w:trHeight w:val="20"/>
                              </w:trPr>
                              <w:tc>
                                <w:tcPr>
                                  <w:tcW w:w="1636" w:type="dxa"/>
                                  <w:vMerge/>
                                  <w:tcBorders>
                                    <w:top w:val="nil"/>
                                    <w:left w:val="single" w:sz="4" w:space="0" w:color="auto"/>
                                    <w:bottom w:val="single" w:sz="4" w:space="0" w:color="auto"/>
                                    <w:right w:val="single" w:sz="4" w:space="0" w:color="auto"/>
                                  </w:tcBorders>
                                  <w:vAlign w:val="center"/>
                                  <w:hideMark/>
                                </w:tcPr>
                                <w:p w14:paraId="3223AFA8"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1E169B4C"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變革管理</w:t>
                                  </w:r>
                                </w:p>
                              </w:tc>
                              <w:tc>
                                <w:tcPr>
                                  <w:tcW w:w="655" w:type="dxa"/>
                                  <w:tcBorders>
                                    <w:top w:val="nil"/>
                                    <w:left w:val="nil"/>
                                    <w:bottom w:val="single" w:sz="4" w:space="0" w:color="auto"/>
                                    <w:right w:val="single" w:sz="4" w:space="0" w:color="auto"/>
                                  </w:tcBorders>
                                  <w:vAlign w:val="center"/>
                                </w:tcPr>
                                <w:p w14:paraId="64506F39"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7CC7DBE2"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41229733" w14:textId="77777777" w:rsidTr="00B535C1">
                              <w:trPr>
                                <w:trHeight w:val="20"/>
                              </w:trPr>
                              <w:tc>
                                <w:tcPr>
                                  <w:tcW w:w="1636" w:type="dxa"/>
                                  <w:vMerge/>
                                  <w:tcBorders>
                                    <w:top w:val="nil"/>
                                    <w:left w:val="single" w:sz="4" w:space="0" w:color="auto"/>
                                    <w:bottom w:val="single" w:sz="4" w:space="0" w:color="auto"/>
                                    <w:right w:val="single" w:sz="4" w:space="0" w:color="auto"/>
                                  </w:tcBorders>
                                  <w:vAlign w:val="center"/>
                                  <w:hideMark/>
                                </w:tcPr>
                                <w:p w14:paraId="5A00A2D7"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6574038C"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緊急應變</w:t>
                                  </w:r>
                                </w:p>
                              </w:tc>
                              <w:tc>
                                <w:tcPr>
                                  <w:tcW w:w="655" w:type="dxa"/>
                                  <w:tcBorders>
                                    <w:top w:val="nil"/>
                                    <w:left w:val="nil"/>
                                    <w:bottom w:val="single" w:sz="4" w:space="0" w:color="auto"/>
                                    <w:right w:val="single" w:sz="4" w:space="0" w:color="auto"/>
                                  </w:tcBorders>
                                  <w:vAlign w:val="center"/>
                                </w:tcPr>
                                <w:p w14:paraId="2EB8EBDA"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073CC372"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5A7719EF" w14:textId="77777777" w:rsidTr="00B535C1">
                              <w:trPr>
                                <w:trHeight w:val="20"/>
                              </w:trPr>
                              <w:tc>
                                <w:tcPr>
                                  <w:tcW w:w="1636" w:type="dxa"/>
                                  <w:vMerge/>
                                  <w:tcBorders>
                                    <w:top w:val="nil"/>
                                    <w:left w:val="single" w:sz="4" w:space="0" w:color="auto"/>
                                    <w:bottom w:val="single" w:sz="4" w:space="0" w:color="auto"/>
                                    <w:right w:val="single" w:sz="4" w:space="0" w:color="auto"/>
                                  </w:tcBorders>
                                  <w:vAlign w:val="center"/>
                                  <w:hideMark/>
                                </w:tcPr>
                                <w:p w14:paraId="670F4E80"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51436F92"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稽核、審查與評估</w:t>
                                  </w:r>
                                </w:p>
                              </w:tc>
                              <w:tc>
                                <w:tcPr>
                                  <w:tcW w:w="655" w:type="dxa"/>
                                  <w:tcBorders>
                                    <w:top w:val="nil"/>
                                    <w:left w:val="nil"/>
                                    <w:bottom w:val="single" w:sz="4" w:space="0" w:color="auto"/>
                                    <w:right w:val="single" w:sz="4" w:space="0" w:color="auto"/>
                                  </w:tcBorders>
                                  <w:vAlign w:val="center"/>
                                </w:tcPr>
                                <w:p w14:paraId="231C2389"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098BFD0A"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19B7F6A4" w14:textId="77777777" w:rsidTr="00B535C1">
                              <w:trPr>
                                <w:trHeight w:val="20"/>
                              </w:trPr>
                              <w:tc>
                                <w:tcPr>
                                  <w:tcW w:w="1636" w:type="dxa"/>
                                  <w:vMerge/>
                                  <w:tcBorders>
                                    <w:top w:val="nil"/>
                                    <w:left w:val="single" w:sz="4" w:space="0" w:color="auto"/>
                                    <w:bottom w:val="single" w:sz="4" w:space="0" w:color="auto"/>
                                    <w:right w:val="single" w:sz="4" w:space="0" w:color="auto"/>
                                  </w:tcBorders>
                                  <w:vAlign w:val="center"/>
                                  <w:hideMark/>
                                </w:tcPr>
                                <w:p w14:paraId="262AD399"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54044C07"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持續改進</w:t>
                                  </w:r>
                                </w:p>
                              </w:tc>
                              <w:tc>
                                <w:tcPr>
                                  <w:tcW w:w="655" w:type="dxa"/>
                                  <w:tcBorders>
                                    <w:top w:val="nil"/>
                                    <w:left w:val="nil"/>
                                    <w:bottom w:val="single" w:sz="4" w:space="0" w:color="auto"/>
                                    <w:right w:val="single" w:sz="4" w:space="0" w:color="auto"/>
                                  </w:tcBorders>
                                  <w:vAlign w:val="center"/>
                                </w:tcPr>
                                <w:p w14:paraId="43E59244"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59291FDB"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4AFB5124" w14:textId="77777777" w:rsidTr="00B535C1">
                              <w:trPr>
                                <w:trHeight w:val="20"/>
                              </w:trPr>
                              <w:tc>
                                <w:tcPr>
                                  <w:tcW w:w="163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7DC280"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安全推廣</w:t>
                                  </w:r>
                                </w:p>
                              </w:tc>
                              <w:tc>
                                <w:tcPr>
                                  <w:tcW w:w="2436" w:type="dxa"/>
                                  <w:tcBorders>
                                    <w:top w:val="nil"/>
                                    <w:left w:val="nil"/>
                                    <w:bottom w:val="single" w:sz="4" w:space="0" w:color="auto"/>
                                    <w:right w:val="single" w:sz="4" w:space="0" w:color="auto"/>
                                  </w:tcBorders>
                                  <w:shd w:val="clear" w:color="auto" w:fill="auto"/>
                                  <w:noWrap/>
                                  <w:vAlign w:val="center"/>
                                  <w:hideMark/>
                                </w:tcPr>
                                <w:p w14:paraId="109B88F0"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安全教育訓練與適任管理</w:t>
                                  </w:r>
                                </w:p>
                              </w:tc>
                              <w:tc>
                                <w:tcPr>
                                  <w:tcW w:w="655" w:type="dxa"/>
                                  <w:tcBorders>
                                    <w:top w:val="nil"/>
                                    <w:left w:val="nil"/>
                                    <w:bottom w:val="single" w:sz="4" w:space="0" w:color="auto"/>
                                    <w:right w:val="single" w:sz="4" w:space="0" w:color="auto"/>
                                  </w:tcBorders>
                                  <w:vAlign w:val="center"/>
                                </w:tcPr>
                                <w:p w14:paraId="39E109E6"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09458490"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4EFF3A6D" w14:textId="77777777" w:rsidTr="00B535C1">
                              <w:trPr>
                                <w:trHeight w:val="20"/>
                              </w:trPr>
                              <w:tc>
                                <w:tcPr>
                                  <w:tcW w:w="1636" w:type="dxa"/>
                                  <w:vMerge/>
                                  <w:tcBorders>
                                    <w:top w:val="nil"/>
                                    <w:left w:val="single" w:sz="4" w:space="0" w:color="auto"/>
                                    <w:bottom w:val="single" w:sz="4" w:space="0" w:color="auto"/>
                                    <w:right w:val="single" w:sz="4" w:space="0" w:color="auto"/>
                                  </w:tcBorders>
                                  <w:vAlign w:val="center"/>
                                  <w:hideMark/>
                                </w:tcPr>
                                <w:p w14:paraId="2664C133"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02548352"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安全資訊傳達與溝通</w:t>
                                  </w:r>
                                </w:p>
                              </w:tc>
                              <w:tc>
                                <w:tcPr>
                                  <w:tcW w:w="655" w:type="dxa"/>
                                  <w:tcBorders>
                                    <w:top w:val="nil"/>
                                    <w:left w:val="nil"/>
                                    <w:bottom w:val="single" w:sz="4" w:space="0" w:color="auto"/>
                                    <w:right w:val="single" w:sz="4" w:space="0" w:color="auto"/>
                                  </w:tcBorders>
                                  <w:vAlign w:val="center"/>
                                </w:tcPr>
                                <w:p w14:paraId="7F3E8055"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c>
                                <w:tcPr>
                                  <w:tcW w:w="655" w:type="dxa"/>
                                  <w:tcBorders>
                                    <w:top w:val="nil"/>
                                    <w:left w:val="nil"/>
                                    <w:bottom w:val="single" w:sz="4" w:space="0" w:color="auto"/>
                                    <w:right w:val="single" w:sz="4" w:space="0" w:color="auto"/>
                                  </w:tcBorders>
                                  <w:vAlign w:val="center"/>
                                </w:tcPr>
                                <w:p w14:paraId="1BCE28C8"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r>
                          </w:tbl>
                          <w:p w14:paraId="30714329" w14:textId="77777777" w:rsidR="00EB0D61" w:rsidRDefault="00EB0D61" w:rsidP="00EB0D61">
                            <w:pPr>
                              <w:spacing w:line="240" w:lineRule="exact"/>
                              <w:rPr>
                                <w:rFonts w:ascii="標楷體" w:eastAsia="標楷體" w:hAnsi="標楷體"/>
                                <w:sz w:val="18"/>
                                <w:szCs w:val="16"/>
                              </w:rPr>
                            </w:pPr>
                            <w:proofErr w:type="gramStart"/>
                            <w:r>
                              <w:rPr>
                                <w:rFonts w:ascii="標楷體" w:eastAsia="標楷體" w:hAnsi="標楷體" w:hint="eastAsia"/>
                                <w:sz w:val="18"/>
                                <w:szCs w:val="16"/>
                              </w:rPr>
                              <w:t>註</w:t>
                            </w:r>
                            <w:proofErr w:type="gramEnd"/>
                            <w:r>
                              <w:rPr>
                                <w:rFonts w:ascii="標楷體" w:eastAsia="標楷體" w:hAnsi="標楷體" w:hint="eastAsia"/>
                                <w:sz w:val="18"/>
                                <w:szCs w:val="16"/>
                              </w:rPr>
                              <w:t>：1</w:t>
                            </w:r>
                            <w:r>
                              <w:rPr>
                                <w:rFonts w:ascii="標楷體" w:eastAsia="標楷體" w:hAnsi="標楷體"/>
                                <w:sz w:val="18"/>
                                <w:szCs w:val="16"/>
                              </w:rPr>
                              <w:t>.</w:t>
                            </w:r>
                            <w:r>
                              <w:rPr>
                                <w:rFonts w:ascii="標楷體" w:eastAsia="標楷體" w:hAnsi="標楷體" w:hint="eastAsia"/>
                                <w:sz w:val="18"/>
                                <w:szCs w:val="16"/>
                              </w:rPr>
                              <w:t>資料時點：1</w:t>
                            </w:r>
                            <w:r>
                              <w:rPr>
                                <w:rFonts w:ascii="標楷體" w:eastAsia="標楷體" w:hAnsi="標楷體"/>
                                <w:sz w:val="18"/>
                                <w:szCs w:val="16"/>
                              </w:rPr>
                              <w:t>13</w:t>
                            </w:r>
                            <w:r>
                              <w:rPr>
                                <w:rFonts w:ascii="標楷體" w:eastAsia="標楷體" w:hAnsi="標楷體" w:hint="eastAsia"/>
                                <w:sz w:val="18"/>
                                <w:szCs w:val="16"/>
                              </w:rPr>
                              <w:t>年1</w:t>
                            </w:r>
                            <w:r>
                              <w:rPr>
                                <w:rFonts w:ascii="標楷體" w:eastAsia="標楷體" w:hAnsi="標楷體"/>
                                <w:sz w:val="18"/>
                                <w:szCs w:val="16"/>
                              </w:rPr>
                              <w:t>0</w:t>
                            </w:r>
                            <w:r>
                              <w:rPr>
                                <w:rFonts w:ascii="標楷體" w:eastAsia="標楷體" w:hAnsi="標楷體" w:hint="eastAsia"/>
                                <w:sz w:val="18"/>
                                <w:szCs w:val="16"/>
                              </w:rPr>
                              <w:t>月3</w:t>
                            </w:r>
                            <w:r>
                              <w:rPr>
                                <w:rFonts w:ascii="標楷體" w:eastAsia="標楷體" w:hAnsi="標楷體"/>
                                <w:sz w:val="18"/>
                                <w:szCs w:val="16"/>
                              </w:rPr>
                              <w:t>1</w:t>
                            </w:r>
                            <w:r>
                              <w:rPr>
                                <w:rFonts w:ascii="標楷體" w:eastAsia="標楷體" w:hAnsi="標楷體" w:hint="eastAsia"/>
                                <w:sz w:val="18"/>
                                <w:szCs w:val="16"/>
                              </w:rPr>
                              <w:t>日。</w:t>
                            </w:r>
                          </w:p>
                          <w:p w14:paraId="042A5464" w14:textId="77777777" w:rsidR="00EB0D61" w:rsidRPr="00B535C1" w:rsidRDefault="00EB0D61" w:rsidP="00EB0D61">
                            <w:pPr>
                              <w:spacing w:line="240" w:lineRule="exact"/>
                              <w:ind w:firstLineChars="200" w:firstLine="360"/>
                              <w:rPr>
                                <w:rFonts w:ascii="標楷體" w:eastAsia="標楷體" w:hAnsi="標楷體"/>
                                <w:sz w:val="18"/>
                                <w:szCs w:val="16"/>
                              </w:rPr>
                            </w:pPr>
                            <w:r>
                              <w:rPr>
                                <w:rFonts w:ascii="標楷體" w:eastAsia="標楷體" w:hAnsi="標楷體" w:hint="eastAsia"/>
                                <w:sz w:val="18"/>
                                <w:szCs w:val="16"/>
                              </w:rPr>
                              <w:t>2</w:t>
                            </w:r>
                            <w:r>
                              <w:rPr>
                                <w:rFonts w:ascii="標楷體" w:eastAsia="標楷體" w:hAnsi="標楷體"/>
                                <w:sz w:val="18"/>
                                <w:szCs w:val="16"/>
                              </w:rPr>
                              <w:t>.</w:t>
                            </w:r>
                            <w:r w:rsidRPr="00B535C1">
                              <w:rPr>
                                <w:rFonts w:ascii="標楷體" w:eastAsia="標楷體" w:hAnsi="標楷體" w:hint="eastAsia"/>
                                <w:sz w:val="18"/>
                                <w:szCs w:val="16"/>
                              </w:rPr>
                              <w:t>資料來源：整理自鐵道局提供資料。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AE3774" id="文字方塊 3" o:spid="_x0000_s1073" type="#_x0000_t202" style="position:absolute;left:0;text-align:left;margin-left:218.3pt;margin-top:469.2pt;width:285.4pt;height:232.95pt;z-index:-2510535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" fillcolor="white [3201]" stroked="f" strokeweight=".5pt">
                <v:textbox>
                  <w:txbxContent>
                    <w:p w14:paraId="6816629B" w14:textId="10B3744E" w:rsidR="00EB0D61" w:rsidRPr="00B535C1" w:rsidRDefault="00EB0D61" w:rsidP="00EB0D61">
                      <w:pPr>
                        <w:pStyle w:val="af8"/>
                        <w:jc w:val="center"/>
                        <w:rPr>
                          <w:rFonts w:ascii="標楷體" w:eastAsia="標楷體" w:hAnsi="標楷體"/>
                          <w:b/>
                          <w:bCs/>
                          <w:sz w:val="24"/>
                          <w:szCs w:val="24"/>
                        </w:rPr>
                      </w:pPr>
                      <w:bookmarkStart w:id="12" w:name="_Ref186725926"/>
                      <w:r w:rsidRPr="00B535C1">
                        <w:rPr>
                          <w:rFonts w:ascii="標楷體" w:eastAsia="標楷體" w:hAnsi="標楷體" w:hint="eastAsia"/>
                          <w:b/>
                          <w:bCs/>
                          <w:sz w:val="24"/>
                          <w:szCs w:val="24"/>
                        </w:rPr>
                        <w:t>表</w:t>
                      </w:r>
                      <w:bookmarkEnd w:id="12"/>
                      <w:r>
                        <w:rPr>
                          <w:rFonts w:ascii="標楷體" w:eastAsia="標楷體" w:hAnsi="標楷體" w:hint="eastAsia"/>
                          <w:b/>
                          <w:bCs/>
                          <w:sz w:val="24"/>
                          <w:szCs w:val="24"/>
                        </w:rPr>
                        <w:t>2</w:t>
                      </w:r>
                      <w:r>
                        <w:rPr>
                          <w:rFonts w:ascii="標楷體" w:eastAsia="標楷體" w:hAnsi="標楷體"/>
                          <w:b/>
                          <w:bCs/>
                          <w:sz w:val="24"/>
                          <w:szCs w:val="24"/>
                        </w:rPr>
                        <w:t>9</w:t>
                      </w:r>
                      <w:r w:rsidRPr="00B535C1">
                        <w:rPr>
                          <w:rFonts w:ascii="標楷體" w:eastAsia="標楷體" w:hAnsi="標楷體" w:hint="eastAsia"/>
                          <w:b/>
                          <w:bCs/>
                          <w:sz w:val="24"/>
                          <w:szCs w:val="24"/>
                        </w:rPr>
                        <w:t xml:space="preserve">　鐵道局S</w:t>
                      </w:r>
                      <w:r w:rsidRPr="00B535C1">
                        <w:rPr>
                          <w:rFonts w:ascii="標楷體" w:eastAsia="標楷體" w:hAnsi="標楷體"/>
                          <w:b/>
                          <w:bCs/>
                          <w:sz w:val="24"/>
                          <w:szCs w:val="24"/>
                        </w:rPr>
                        <w:t>MS</w:t>
                      </w:r>
                      <w:r w:rsidR="00ED2E36">
                        <w:rPr>
                          <w:rFonts w:ascii="標楷體" w:eastAsia="標楷體" w:hAnsi="標楷體"/>
                          <w:b/>
                          <w:bCs/>
                          <w:sz w:val="24"/>
                          <w:szCs w:val="24"/>
                        </w:rPr>
                        <w:t xml:space="preserve"> </w:t>
                      </w:r>
                      <w:r w:rsidRPr="00B535C1">
                        <w:rPr>
                          <w:rFonts w:ascii="標楷體" w:eastAsia="標楷體" w:hAnsi="標楷體" w:hint="eastAsia"/>
                          <w:b/>
                          <w:bCs/>
                          <w:sz w:val="24"/>
                          <w:szCs w:val="24"/>
                        </w:rPr>
                        <w:t>12要項建置情形</w:t>
                      </w:r>
                    </w:p>
                    <w:tbl>
                      <w:tblPr>
                        <w:tblW w:w="5382" w:type="dxa"/>
                        <w:tblLayout w:type="fixed"/>
                        <w:tblCellMar>
                          <w:left w:w="28" w:type="dxa"/>
                          <w:right w:w="28" w:type="dxa"/>
                        </w:tblCellMar>
                        <w:tblLook w:val="04A0" w:firstRow="1" w:lastRow="0" w:firstColumn="1" w:lastColumn="0" w:noHBand="0" w:noVBand="1"/>
                      </w:tblPr>
                      <w:tblGrid>
                        <w:gridCol w:w="1636"/>
                        <w:gridCol w:w="2436"/>
                        <w:gridCol w:w="655"/>
                        <w:gridCol w:w="655"/>
                      </w:tblGrid>
                      <w:tr w:rsidR="00EB0D61" w:rsidRPr="00B535C1" w14:paraId="0305AF87" w14:textId="77777777" w:rsidTr="004951B4">
                        <w:trPr>
                          <w:trHeight w:val="283"/>
                        </w:trPr>
                        <w:tc>
                          <w:tcPr>
                            <w:tcW w:w="1636" w:type="dxa"/>
                            <w:vMerge w:val="restart"/>
                            <w:tcBorders>
                              <w:top w:val="single" w:sz="4" w:space="0" w:color="auto"/>
                              <w:left w:val="single" w:sz="4" w:space="0" w:color="auto"/>
                              <w:right w:val="nil"/>
                            </w:tcBorders>
                            <w:shd w:val="clear" w:color="auto" w:fill="F2F2F2" w:themeFill="background1" w:themeFillShade="F2"/>
                            <w:noWrap/>
                            <w:vAlign w:val="center"/>
                            <w:hideMark/>
                          </w:tcPr>
                          <w:p w14:paraId="3DD1B305"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r w:rsidRPr="00156E70">
                              <w:rPr>
                                <w:rFonts w:ascii="標楷體" w:eastAsia="標楷體" w:hAnsi="標楷體" w:cs="新細明體" w:hint="eastAsia"/>
                                <w:b/>
                                <w:bCs/>
                                <w:color w:val="000000"/>
                                <w:sz w:val="20"/>
                                <w:szCs w:val="20"/>
                              </w:rPr>
                              <w:t>4構面</w:t>
                            </w:r>
                          </w:p>
                        </w:tc>
                        <w:tc>
                          <w:tcPr>
                            <w:tcW w:w="2436" w:type="dxa"/>
                            <w:vMerge w:val="restart"/>
                            <w:tcBorders>
                              <w:top w:val="single" w:sz="4" w:space="0" w:color="auto"/>
                              <w:left w:val="single" w:sz="4" w:space="0" w:color="auto"/>
                              <w:right w:val="single" w:sz="4" w:space="0" w:color="auto"/>
                            </w:tcBorders>
                            <w:shd w:val="clear" w:color="auto" w:fill="F2F2F2" w:themeFill="background1" w:themeFillShade="F2"/>
                            <w:noWrap/>
                            <w:vAlign w:val="center"/>
                            <w:hideMark/>
                          </w:tcPr>
                          <w:p w14:paraId="30CD9112"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r w:rsidRPr="00156E70">
                              <w:rPr>
                                <w:rFonts w:ascii="標楷體" w:eastAsia="標楷體" w:hAnsi="標楷體" w:cs="新細明體" w:hint="eastAsia"/>
                                <w:b/>
                                <w:bCs/>
                                <w:color w:val="000000"/>
                                <w:sz w:val="20"/>
                                <w:szCs w:val="20"/>
                              </w:rPr>
                              <w:t>12要項</w:t>
                            </w:r>
                          </w:p>
                        </w:tc>
                        <w:tc>
                          <w:tcPr>
                            <w:tcW w:w="131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43399A"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r w:rsidRPr="00156E70">
                              <w:rPr>
                                <w:rFonts w:ascii="標楷體" w:eastAsia="標楷體" w:hAnsi="標楷體" w:cs="新細明體" w:hint="eastAsia"/>
                                <w:b/>
                                <w:bCs/>
                                <w:color w:val="000000"/>
                                <w:sz w:val="20"/>
                                <w:szCs w:val="20"/>
                              </w:rPr>
                              <w:t>相關規範</w:t>
                            </w:r>
                          </w:p>
                        </w:tc>
                      </w:tr>
                      <w:tr w:rsidR="00EB0D61" w:rsidRPr="00B535C1" w14:paraId="3F4FAE4C" w14:textId="77777777" w:rsidTr="004951B4">
                        <w:trPr>
                          <w:trHeight w:val="283"/>
                        </w:trPr>
                        <w:tc>
                          <w:tcPr>
                            <w:tcW w:w="1636" w:type="dxa"/>
                            <w:vMerge/>
                            <w:tcBorders>
                              <w:left w:val="single" w:sz="4" w:space="0" w:color="auto"/>
                              <w:bottom w:val="nil"/>
                              <w:right w:val="nil"/>
                            </w:tcBorders>
                            <w:shd w:val="clear" w:color="auto" w:fill="auto"/>
                            <w:noWrap/>
                            <w:vAlign w:val="bottom"/>
                          </w:tcPr>
                          <w:p w14:paraId="0C2B74B6"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p>
                        </w:tc>
                        <w:tc>
                          <w:tcPr>
                            <w:tcW w:w="2436" w:type="dxa"/>
                            <w:vMerge/>
                            <w:tcBorders>
                              <w:left w:val="single" w:sz="4" w:space="0" w:color="auto"/>
                              <w:bottom w:val="single" w:sz="4" w:space="0" w:color="auto"/>
                              <w:right w:val="single" w:sz="4" w:space="0" w:color="auto"/>
                            </w:tcBorders>
                            <w:shd w:val="clear" w:color="auto" w:fill="auto"/>
                            <w:noWrap/>
                            <w:vAlign w:val="bottom"/>
                          </w:tcPr>
                          <w:p w14:paraId="7A29131A"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p>
                        </w:tc>
                        <w:tc>
                          <w:tcPr>
                            <w:tcW w:w="6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CECAFE"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r w:rsidRPr="00156E70">
                              <w:rPr>
                                <w:rFonts w:ascii="標楷體" w:eastAsia="標楷體" w:hAnsi="標楷體" w:cs="新細明體" w:hint="eastAsia"/>
                                <w:b/>
                                <w:bCs/>
                                <w:color w:val="000000"/>
                                <w:sz w:val="20"/>
                                <w:szCs w:val="20"/>
                              </w:rPr>
                              <w:t>有</w:t>
                            </w:r>
                          </w:p>
                        </w:tc>
                        <w:tc>
                          <w:tcPr>
                            <w:tcW w:w="6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4E34E2" w14:textId="77777777" w:rsidR="00EB0D61" w:rsidRPr="00156E70" w:rsidRDefault="00EB0D61" w:rsidP="00B535C1">
                            <w:pPr>
                              <w:spacing w:line="240" w:lineRule="exact"/>
                              <w:jc w:val="center"/>
                              <w:rPr>
                                <w:rFonts w:ascii="標楷體" w:eastAsia="標楷體" w:hAnsi="標楷體" w:cs="新細明體"/>
                                <w:b/>
                                <w:bCs/>
                                <w:color w:val="000000"/>
                                <w:sz w:val="20"/>
                                <w:szCs w:val="20"/>
                              </w:rPr>
                            </w:pPr>
                            <w:r w:rsidRPr="00156E70">
                              <w:rPr>
                                <w:rFonts w:ascii="標楷體" w:eastAsia="標楷體" w:hAnsi="標楷體" w:cs="新細明體" w:hint="eastAsia"/>
                                <w:b/>
                                <w:bCs/>
                                <w:color w:val="000000"/>
                                <w:sz w:val="20"/>
                                <w:szCs w:val="20"/>
                              </w:rPr>
                              <w:t>無</w:t>
                            </w:r>
                          </w:p>
                        </w:tc>
                      </w:tr>
                      <w:tr w:rsidR="00EB0D61" w:rsidRPr="00B535C1" w14:paraId="45CD2AFA" w14:textId="77777777" w:rsidTr="00B535C1">
                        <w:trPr>
                          <w:trHeight w:val="20"/>
                        </w:trPr>
                        <w:tc>
                          <w:tcPr>
                            <w:tcW w:w="163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E7E89"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安全政策與目標</w:t>
                            </w:r>
                          </w:p>
                        </w:tc>
                        <w:tc>
                          <w:tcPr>
                            <w:tcW w:w="2436" w:type="dxa"/>
                            <w:tcBorders>
                              <w:top w:val="nil"/>
                              <w:left w:val="nil"/>
                              <w:bottom w:val="single" w:sz="4" w:space="0" w:color="auto"/>
                              <w:right w:val="single" w:sz="4" w:space="0" w:color="auto"/>
                            </w:tcBorders>
                            <w:shd w:val="clear" w:color="auto" w:fill="auto"/>
                            <w:noWrap/>
                            <w:vAlign w:val="center"/>
                            <w:hideMark/>
                          </w:tcPr>
                          <w:p w14:paraId="68A9414F"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安全政策、目標與資源</w:t>
                            </w:r>
                          </w:p>
                        </w:tc>
                        <w:tc>
                          <w:tcPr>
                            <w:tcW w:w="655" w:type="dxa"/>
                            <w:tcBorders>
                              <w:top w:val="nil"/>
                              <w:left w:val="nil"/>
                              <w:bottom w:val="single" w:sz="4" w:space="0" w:color="auto"/>
                              <w:right w:val="single" w:sz="4" w:space="0" w:color="auto"/>
                            </w:tcBorders>
                            <w:vAlign w:val="center"/>
                          </w:tcPr>
                          <w:p w14:paraId="403B5123"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c>
                          <w:tcPr>
                            <w:tcW w:w="655" w:type="dxa"/>
                            <w:tcBorders>
                              <w:top w:val="nil"/>
                              <w:left w:val="nil"/>
                              <w:bottom w:val="single" w:sz="4" w:space="0" w:color="auto"/>
                              <w:right w:val="single" w:sz="4" w:space="0" w:color="auto"/>
                            </w:tcBorders>
                            <w:vAlign w:val="center"/>
                          </w:tcPr>
                          <w:p w14:paraId="3EA47299"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r>
                      <w:tr w:rsidR="00EB0D61" w:rsidRPr="00B535C1" w14:paraId="4BF1F5ED" w14:textId="77777777" w:rsidTr="00B535C1">
                        <w:trPr>
                          <w:trHeight w:val="20"/>
                        </w:trPr>
                        <w:tc>
                          <w:tcPr>
                            <w:tcW w:w="1636" w:type="dxa"/>
                            <w:vMerge/>
                            <w:tcBorders>
                              <w:top w:val="single" w:sz="4" w:space="0" w:color="auto"/>
                              <w:left w:val="single" w:sz="4" w:space="0" w:color="auto"/>
                              <w:bottom w:val="single" w:sz="4" w:space="0" w:color="auto"/>
                              <w:right w:val="single" w:sz="4" w:space="0" w:color="auto"/>
                            </w:tcBorders>
                            <w:vAlign w:val="center"/>
                            <w:hideMark/>
                          </w:tcPr>
                          <w:p w14:paraId="6AF69907"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11598414"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安全責任與關鍵人員</w:t>
                            </w:r>
                          </w:p>
                        </w:tc>
                        <w:tc>
                          <w:tcPr>
                            <w:tcW w:w="655" w:type="dxa"/>
                            <w:tcBorders>
                              <w:top w:val="nil"/>
                              <w:left w:val="nil"/>
                              <w:bottom w:val="single" w:sz="4" w:space="0" w:color="auto"/>
                              <w:right w:val="single" w:sz="4" w:space="0" w:color="auto"/>
                            </w:tcBorders>
                            <w:vAlign w:val="center"/>
                          </w:tcPr>
                          <w:p w14:paraId="322CA159"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c>
                          <w:tcPr>
                            <w:tcW w:w="655" w:type="dxa"/>
                            <w:tcBorders>
                              <w:top w:val="nil"/>
                              <w:left w:val="nil"/>
                              <w:bottom w:val="single" w:sz="4" w:space="0" w:color="auto"/>
                              <w:right w:val="single" w:sz="4" w:space="0" w:color="auto"/>
                            </w:tcBorders>
                            <w:vAlign w:val="center"/>
                          </w:tcPr>
                          <w:p w14:paraId="7536A201"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r>
                      <w:tr w:rsidR="00EB0D61" w:rsidRPr="00B535C1" w14:paraId="7646B1E5" w14:textId="77777777" w:rsidTr="00B535C1">
                        <w:trPr>
                          <w:trHeight w:val="20"/>
                        </w:trPr>
                        <w:tc>
                          <w:tcPr>
                            <w:tcW w:w="1636" w:type="dxa"/>
                            <w:vMerge/>
                            <w:tcBorders>
                              <w:top w:val="single" w:sz="4" w:space="0" w:color="auto"/>
                              <w:left w:val="single" w:sz="4" w:space="0" w:color="auto"/>
                              <w:bottom w:val="single" w:sz="4" w:space="0" w:color="auto"/>
                              <w:right w:val="single" w:sz="4" w:space="0" w:color="auto"/>
                            </w:tcBorders>
                            <w:vAlign w:val="center"/>
                            <w:hideMark/>
                          </w:tcPr>
                          <w:p w14:paraId="1C745ECA"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37652F1E"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安全文件</w:t>
                            </w:r>
                          </w:p>
                        </w:tc>
                        <w:tc>
                          <w:tcPr>
                            <w:tcW w:w="655" w:type="dxa"/>
                            <w:tcBorders>
                              <w:top w:val="nil"/>
                              <w:left w:val="nil"/>
                              <w:bottom w:val="single" w:sz="4" w:space="0" w:color="auto"/>
                              <w:right w:val="single" w:sz="4" w:space="0" w:color="auto"/>
                            </w:tcBorders>
                            <w:vAlign w:val="center"/>
                          </w:tcPr>
                          <w:p w14:paraId="3FCD7388"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47D5F5E2"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1BE796EA" w14:textId="77777777" w:rsidTr="00B535C1">
                        <w:trPr>
                          <w:trHeight w:val="20"/>
                        </w:trPr>
                        <w:tc>
                          <w:tcPr>
                            <w:tcW w:w="163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1239362"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安全風險管理</w:t>
                            </w:r>
                          </w:p>
                        </w:tc>
                        <w:tc>
                          <w:tcPr>
                            <w:tcW w:w="2436" w:type="dxa"/>
                            <w:tcBorders>
                              <w:top w:val="nil"/>
                              <w:left w:val="nil"/>
                              <w:bottom w:val="single" w:sz="4" w:space="0" w:color="auto"/>
                              <w:right w:val="single" w:sz="4" w:space="0" w:color="auto"/>
                            </w:tcBorders>
                            <w:shd w:val="clear" w:color="auto" w:fill="auto"/>
                            <w:noWrap/>
                            <w:vAlign w:val="center"/>
                            <w:hideMark/>
                          </w:tcPr>
                          <w:p w14:paraId="1CD9CD60"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安全風險管理</w:t>
                            </w:r>
                          </w:p>
                        </w:tc>
                        <w:tc>
                          <w:tcPr>
                            <w:tcW w:w="655" w:type="dxa"/>
                            <w:tcBorders>
                              <w:top w:val="nil"/>
                              <w:left w:val="nil"/>
                              <w:bottom w:val="single" w:sz="4" w:space="0" w:color="auto"/>
                              <w:right w:val="single" w:sz="4" w:space="0" w:color="auto"/>
                            </w:tcBorders>
                            <w:vAlign w:val="center"/>
                          </w:tcPr>
                          <w:p w14:paraId="6AA8AD3F"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c>
                          <w:tcPr>
                            <w:tcW w:w="655" w:type="dxa"/>
                            <w:tcBorders>
                              <w:top w:val="nil"/>
                              <w:left w:val="nil"/>
                              <w:bottom w:val="single" w:sz="4" w:space="0" w:color="auto"/>
                              <w:right w:val="single" w:sz="4" w:space="0" w:color="auto"/>
                            </w:tcBorders>
                            <w:vAlign w:val="center"/>
                          </w:tcPr>
                          <w:p w14:paraId="640B2DC4"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r>
                      <w:tr w:rsidR="00EB0D61" w:rsidRPr="00B535C1" w14:paraId="326F3A1C" w14:textId="77777777" w:rsidTr="00B535C1">
                        <w:trPr>
                          <w:trHeight w:val="20"/>
                        </w:trPr>
                        <w:tc>
                          <w:tcPr>
                            <w:tcW w:w="1636" w:type="dxa"/>
                            <w:vMerge/>
                            <w:tcBorders>
                              <w:top w:val="nil"/>
                              <w:left w:val="single" w:sz="4" w:space="0" w:color="auto"/>
                              <w:bottom w:val="single" w:sz="4" w:space="0" w:color="auto"/>
                              <w:right w:val="single" w:sz="4" w:space="0" w:color="auto"/>
                            </w:tcBorders>
                            <w:vAlign w:val="center"/>
                            <w:hideMark/>
                          </w:tcPr>
                          <w:p w14:paraId="1E955944"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628E3967"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設備管理與作業管理</w:t>
                            </w:r>
                          </w:p>
                        </w:tc>
                        <w:tc>
                          <w:tcPr>
                            <w:tcW w:w="655" w:type="dxa"/>
                            <w:tcBorders>
                              <w:top w:val="nil"/>
                              <w:left w:val="nil"/>
                              <w:bottom w:val="single" w:sz="4" w:space="0" w:color="auto"/>
                              <w:right w:val="single" w:sz="4" w:space="0" w:color="auto"/>
                            </w:tcBorders>
                            <w:vAlign w:val="center"/>
                          </w:tcPr>
                          <w:p w14:paraId="053D0B00"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11DBA5AB"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14198583" w14:textId="77777777" w:rsidTr="00B535C1">
                        <w:trPr>
                          <w:trHeight w:val="20"/>
                        </w:trPr>
                        <w:tc>
                          <w:tcPr>
                            <w:tcW w:w="163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015055B"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安全確保</w:t>
                            </w:r>
                          </w:p>
                        </w:tc>
                        <w:tc>
                          <w:tcPr>
                            <w:tcW w:w="2436" w:type="dxa"/>
                            <w:tcBorders>
                              <w:top w:val="nil"/>
                              <w:left w:val="nil"/>
                              <w:bottom w:val="single" w:sz="4" w:space="0" w:color="auto"/>
                              <w:right w:val="single" w:sz="4" w:space="0" w:color="auto"/>
                            </w:tcBorders>
                            <w:shd w:val="clear" w:color="auto" w:fill="auto"/>
                            <w:noWrap/>
                            <w:vAlign w:val="center"/>
                            <w:hideMark/>
                          </w:tcPr>
                          <w:p w14:paraId="717B754F"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事故、事件通報與調查</w:t>
                            </w:r>
                          </w:p>
                        </w:tc>
                        <w:tc>
                          <w:tcPr>
                            <w:tcW w:w="655" w:type="dxa"/>
                            <w:tcBorders>
                              <w:top w:val="nil"/>
                              <w:left w:val="nil"/>
                              <w:bottom w:val="single" w:sz="4" w:space="0" w:color="auto"/>
                              <w:right w:val="single" w:sz="4" w:space="0" w:color="auto"/>
                            </w:tcBorders>
                            <w:vAlign w:val="center"/>
                          </w:tcPr>
                          <w:p w14:paraId="28503E47"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c>
                          <w:tcPr>
                            <w:tcW w:w="655" w:type="dxa"/>
                            <w:tcBorders>
                              <w:top w:val="nil"/>
                              <w:left w:val="nil"/>
                              <w:bottom w:val="single" w:sz="4" w:space="0" w:color="auto"/>
                              <w:right w:val="single" w:sz="4" w:space="0" w:color="auto"/>
                            </w:tcBorders>
                            <w:vAlign w:val="center"/>
                          </w:tcPr>
                          <w:p w14:paraId="2971F6E5"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r>
                      <w:tr w:rsidR="00EB0D61" w:rsidRPr="00B535C1" w14:paraId="1A4B68D0" w14:textId="77777777" w:rsidTr="00B535C1">
                        <w:trPr>
                          <w:trHeight w:val="20"/>
                        </w:trPr>
                        <w:tc>
                          <w:tcPr>
                            <w:tcW w:w="1636" w:type="dxa"/>
                            <w:vMerge/>
                            <w:tcBorders>
                              <w:top w:val="nil"/>
                              <w:left w:val="single" w:sz="4" w:space="0" w:color="auto"/>
                              <w:bottom w:val="single" w:sz="4" w:space="0" w:color="auto"/>
                              <w:right w:val="single" w:sz="4" w:space="0" w:color="auto"/>
                            </w:tcBorders>
                            <w:vAlign w:val="center"/>
                            <w:hideMark/>
                          </w:tcPr>
                          <w:p w14:paraId="3223AFA8"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1E169B4C"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變革管理</w:t>
                            </w:r>
                          </w:p>
                        </w:tc>
                        <w:tc>
                          <w:tcPr>
                            <w:tcW w:w="655" w:type="dxa"/>
                            <w:tcBorders>
                              <w:top w:val="nil"/>
                              <w:left w:val="nil"/>
                              <w:bottom w:val="single" w:sz="4" w:space="0" w:color="auto"/>
                              <w:right w:val="single" w:sz="4" w:space="0" w:color="auto"/>
                            </w:tcBorders>
                            <w:vAlign w:val="center"/>
                          </w:tcPr>
                          <w:p w14:paraId="64506F39"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7CC7DBE2"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41229733" w14:textId="77777777" w:rsidTr="00B535C1">
                        <w:trPr>
                          <w:trHeight w:val="20"/>
                        </w:trPr>
                        <w:tc>
                          <w:tcPr>
                            <w:tcW w:w="1636" w:type="dxa"/>
                            <w:vMerge/>
                            <w:tcBorders>
                              <w:top w:val="nil"/>
                              <w:left w:val="single" w:sz="4" w:space="0" w:color="auto"/>
                              <w:bottom w:val="single" w:sz="4" w:space="0" w:color="auto"/>
                              <w:right w:val="single" w:sz="4" w:space="0" w:color="auto"/>
                            </w:tcBorders>
                            <w:vAlign w:val="center"/>
                            <w:hideMark/>
                          </w:tcPr>
                          <w:p w14:paraId="5A00A2D7"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6574038C"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緊急應變</w:t>
                            </w:r>
                          </w:p>
                        </w:tc>
                        <w:tc>
                          <w:tcPr>
                            <w:tcW w:w="655" w:type="dxa"/>
                            <w:tcBorders>
                              <w:top w:val="nil"/>
                              <w:left w:val="nil"/>
                              <w:bottom w:val="single" w:sz="4" w:space="0" w:color="auto"/>
                              <w:right w:val="single" w:sz="4" w:space="0" w:color="auto"/>
                            </w:tcBorders>
                            <w:vAlign w:val="center"/>
                          </w:tcPr>
                          <w:p w14:paraId="2EB8EBDA"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073CC372"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5A7719EF" w14:textId="77777777" w:rsidTr="00B535C1">
                        <w:trPr>
                          <w:trHeight w:val="20"/>
                        </w:trPr>
                        <w:tc>
                          <w:tcPr>
                            <w:tcW w:w="1636" w:type="dxa"/>
                            <w:vMerge/>
                            <w:tcBorders>
                              <w:top w:val="nil"/>
                              <w:left w:val="single" w:sz="4" w:space="0" w:color="auto"/>
                              <w:bottom w:val="single" w:sz="4" w:space="0" w:color="auto"/>
                              <w:right w:val="single" w:sz="4" w:space="0" w:color="auto"/>
                            </w:tcBorders>
                            <w:vAlign w:val="center"/>
                            <w:hideMark/>
                          </w:tcPr>
                          <w:p w14:paraId="670F4E80"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51436F92"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稽核、審查與評估</w:t>
                            </w:r>
                          </w:p>
                        </w:tc>
                        <w:tc>
                          <w:tcPr>
                            <w:tcW w:w="655" w:type="dxa"/>
                            <w:tcBorders>
                              <w:top w:val="nil"/>
                              <w:left w:val="nil"/>
                              <w:bottom w:val="single" w:sz="4" w:space="0" w:color="auto"/>
                              <w:right w:val="single" w:sz="4" w:space="0" w:color="auto"/>
                            </w:tcBorders>
                            <w:vAlign w:val="center"/>
                          </w:tcPr>
                          <w:p w14:paraId="231C2389"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098BFD0A"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19B7F6A4" w14:textId="77777777" w:rsidTr="00B535C1">
                        <w:trPr>
                          <w:trHeight w:val="20"/>
                        </w:trPr>
                        <w:tc>
                          <w:tcPr>
                            <w:tcW w:w="1636" w:type="dxa"/>
                            <w:vMerge/>
                            <w:tcBorders>
                              <w:top w:val="nil"/>
                              <w:left w:val="single" w:sz="4" w:space="0" w:color="auto"/>
                              <w:bottom w:val="single" w:sz="4" w:space="0" w:color="auto"/>
                              <w:right w:val="single" w:sz="4" w:space="0" w:color="auto"/>
                            </w:tcBorders>
                            <w:vAlign w:val="center"/>
                            <w:hideMark/>
                          </w:tcPr>
                          <w:p w14:paraId="262AD399"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54044C07"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持續改進</w:t>
                            </w:r>
                          </w:p>
                        </w:tc>
                        <w:tc>
                          <w:tcPr>
                            <w:tcW w:w="655" w:type="dxa"/>
                            <w:tcBorders>
                              <w:top w:val="nil"/>
                              <w:left w:val="nil"/>
                              <w:bottom w:val="single" w:sz="4" w:space="0" w:color="auto"/>
                              <w:right w:val="single" w:sz="4" w:space="0" w:color="auto"/>
                            </w:tcBorders>
                            <w:vAlign w:val="center"/>
                          </w:tcPr>
                          <w:p w14:paraId="43E59244"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59291FDB"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4AFB5124" w14:textId="77777777" w:rsidTr="00B535C1">
                        <w:trPr>
                          <w:trHeight w:val="20"/>
                        </w:trPr>
                        <w:tc>
                          <w:tcPr>
                            <w:tcW w:w="163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7DC280"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安全推廣</w:t>
                            </w:r>
                          </w:p>
                        </w:tc>
                        <w:tc>
                          <w:tcPr>
                            <w:tcW w:w="2436" w:type="dxa"/>
                            <w:tcBorders>
                              <w:top w:val="nil"/>
                              <w:left w:val="nil"/>
                              <w:bottom w:val="single" w:sz="4" w:space="0" w:color="auto"/>
                              <w:right w:val="single" w:sz="4" w:space="0" w:color="auto"/>
                            </w:tcBorders>
                            <w:shd w:val="clear" w:color="auto" w:fill="auto"/>
                            <w:noWrap/>
                            <w:vAlign w:val="center"/>
                            <w:hideMark/>
                          </w:tcPr>
                          <w:p w14:paraId="109B88F0"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安全教育訓練與適任管理</w:t>
                            </w:r>
                          </w:p>
                        </w:tc>
                        <w:tc>
                          <w:tcPr>
                            <w:tcW w:w="655" w:type="dxa"/>
                            <w:tcBorders>
                              <w:top w:val="nil"/>
                              <w:left w:val="nil"/>
                              <w:bottom w:val="single" w:sz="4" w:space="0" w:color="auto"/>
                              <w:right w:val="single" w:sz="4" w:space="0" w:color="auto"/>
                            </w:tcBorders>
                            <w:vAlign w:val="center"/>
                          </w:tcPr>
                          <w:p w14:paraId="39E109E6"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c>
                          <w:tcPr>
                            <w:tcW w:w="655" w:type="dxa"/>
                            <w:tcBorders>
                              <w:top w:val="nil"/>
                              <w:left w:val="nil"/>
                              <w:bottom w:val="single" w:sz="4" w:space="0" w:color="auto"/>
                              <w:right w:val="single" w:sz="4" w:space="0" w:color="auto"/>
                            </w:tcBorders>
                            <w:vAlign w:val="center"/>
                          </w:tcPr>
                          <w:p w14:paraId="09458490"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r>
                      <w:tr w:rsidR="00EB0D61" w:rsidRPr="00B535C1" w14:paraId="4EFF3A6D" w14:textId="77777777" w:rsidTr="00B535C1">
                        <w:trPr>
                          <w:trHeight w:val="20"/>
                        </w:trPr>
                        <w:tc>
                          <w:tcPr>
                            <w:tcW w:w="1636" w:type="dxa"/>
                            <w:vMerge/>
                            <w:tcBorders>
                              <w:top w:val="nil"/>
                              <w:left w:val="single" w:sz="4" w:space="0" w:color="auto"/>
                              <w:bottom w:val="single" w:sz="4" w:space="0" w:color="auto"/>
                              <w:right w:val="single" w:sz="4" w:space="0" w:color="auto"/>
                            </w:tcBorders>
                            <w:vAlign w:val="center"/>
                            <w:hideMark/>
                          </w:tcPr>
                          <w:p w14:paraId="2664C133" w14:textId="77777777" w:rsidR="00EB0D61" w:rsidRPr="00156E70" w:rsidRDefault="00EB0D61" w:rsidP="00B535C1">
                            <w:pPr>
                              <w:spacing w:line="240" w:lineRule="exact"/>
                              <w:rPr>
                                <w:rFonts w:ascii="標楷體" w:eastAsia="標楷體" w:hAnsi="標楷體" w:cs="新細明體"/>
                                <w:color w:val="000000"/>
                                <w:sz w:val="20"/>
                                <w:szCs w:val="20"/>
                              </w:rPr>
                            </w:pPr>
                          </w:p>
                        </w:tc>
                        <w:tc>
                          <w:tcPr>
                            <w:tcW w:w="2436" w:type="dxa"/>
                            <w:tcBorders>
                              <w:top w:val="nil"/>
                              <w:left w:val="nil"/>
                              <w:bottom w:val="single" w:sz="4" w:space="0" w:color="auto"/>
                              <w:right w:val="single" w:sz="4" w:space="0" w:color="auto"/>
                            </w:tcBorders>
                            <w:shd w:val="clear" w:color="auto" w:fill="auto"/>
                            <w:noWrap/>
                            <w:vAlign w:val="center"/>
                            <w:hideMark/>
                          </w:tcPr>
                          <w:p w14:paraId="02548352" w14:textId="77777777" w:rsidR="00EB0D61" w:rsidRPr="00156E70" w:rsidRDefault="00EB0D61" w:rsidP="00B535C1">
                            <w:pPr>
                              <w:spacing w:line="240" w:lineRule="exact"/>
                              <w:rPr>
                                <w:rFonts w:ascii="標楷體" w:eastAsia="標楷體" w:hAnsi="標楷體" w:cs="新細明體"/>
                                <w:color w:val="000000"/>
                                <w:sz w:val="20"/>
                                <w:szCs w:val="20"/>
                              </w:rPr>
                            </w:pPr>
                            <w:r w:rsidRPr="00156E70">
                              <w:rPr>
                                <w:rFonts w:ascii="標楷體" w:eastAsia="標楷體" w:hAnsi="標楷體" w:cs="新細明體" w:hint="eastAsia"/>
                                <w:color w:val="000000"/>
                                <w:sz w:val="20"/>
                                <w:szCs w:val="20"/>
                              </w:rPr>
                              <w:t>安全資訊傳達與溝通</w:t>
                            </w:r>
                          </w:p>
                        </w:tc>
                        <w:tc>
                          <w:tcPr>
                            <w:tcW w:w="655" w:type="dxa"/>
                            <w:tcBorders>
                              <w:top w:val="nil"/>
                              <w:left w:val="nil"/>
                              <w:bottom w:val="single" w:sz="4" w:space="0" w:color="auto"/>
                              <w:right w:val="single" w:sz="4" w:space="0" w:color="auto"/>
                            </w:tcBorders>
                            <w:vAlign w:val="center"/>
                          </w:tcPr>
                          <w:p w14:paraId="7F3E8055" w14:textId="77777777" w:rsidR="00EB0D61" w:rsidRPr="00156E70" w:rsidRDefault="00EB0D61" w:rsidP="00B535C1">
                            <w:pPr>
                              <w:spacing w:line="240" w:lineRule="exact"/>
                              <w:jc w:val="center"/>
                              <w:rPr>
                                <w:rFonts w:ascii="標楷體" w:eastAsia="標楷體" w:hAnsi="標楷體" w:cs="新細明體"/>
                                <w:color w:val="000000"/>
                                <w:sz w:val="20"/>
                                <w:szCs w:val="20"/>
                              </w:rPr>
                            </w:pPr>
                            <w:r w:rsidRPr="00156E70">
                              <w:rPr>
                                <w:rFonts w:ascii="Wingdings" w:hAnsi="Wingdings" w:cs="新細明體"/>
                                <w:color w:val="000000"/>
                                <w:sz w:val="20"/>
                                <w:szCs w:val="20"/>
                              </w:rPr>
                              <w:t>ü</w:t>
                            </w:r>
                          </w:p>
                        </w:tc>
                        <w:tc>
                          <w:tcPr>
                            <w:tcW w:w="655" w:type="dxa"/>
                            <w:tcBorders>
                              <w:top w:val="nil"/>
                              <w:left w:val="nil"/>
                              <w:bottom w:val="single" w:sz="4" w:space="0" w:color="auto"/>
                              <w:right w:val="single" w:sz="4" w:space="0" w:color="auto"/>
                            </w:tcBorders>
                            <w:vAlign w:val="center"/>
                          </w:tcPr>
                          <w:p w14:paraId="1BCE28C8" w14:textId="77777777" w:rsidR="00EB0D61" w:rsidRPr="00156E70" w:rsidRDefault="00EB0D61" w:rsidP="00B535C1">
                            <w:pPr>
                              <w:spacing w:line="240" w:lineRule="exact"/>
                              <w:jc w:val="center"/>
                              <w:rPr>
                                <w:rFonts w:ascii="標楷體" w:eastAsia="標楷體" w:hAnsi="標楷體" w:cs="新細明體"/>
                                <w:color w:val="000000"/>
                                <w:sz w:val="20"/>
                                <w:szCs w:val="20"/>
                              </w:rPr>
                            </w:pPr>
                          </w:p>
                        </w:tc>
                      </w:tr>
                    </w:tbl>
                    <w:p w14:paraId="30714329" w14:textId="77777777" w:rsidR="00EB0D61" w:rsidRDefault="00EB0D61" w:rsidP="00EB0D61">
                      <w:pPr>
                        <w:spacing w:line="240" w:lineRule="exact"/>
                        <w:rPr>
                          <w:rFonts w:ascii="標楷體" w:eastAsia="標楷體" w:hAnsi="標楷體"/>
                          <w:sz w:val="18"/>
                          <w:szCs w:val="16"/>
                        </w:rPr>
                      </w:pPr>
                      <w:proofErr w:type="gramStart"/>
                      <w:r>
                        <w:rPr>
                          <w:rFonts w:ascii="標楷體" w:eastAsia="標楷體" w:hAnsi="標楷體" w:hint="eastAsia"/>
                          <w:sz w:val="18"/>
                          <w:szCs w:val="16"/>
                        </w:rPr>
                        <w:t>註</w:t>
                      </w:r>
                      <w:proofErr w:type="gramEnd"/>
                      <w:r>
                        <w:rPr>
                          <w:rFonts w:ascii="標楷體" w:eastAsia="標楷體" w:hAnsi="標楷體" w:hint="eastAsia"/>
                          <w:sz w:val="18"/>
                          <w:szCs w:val="16"/>
                        </w:rPr>
                        <w:t>：1</w:t>
                      </w:r>
                      <w:r>
                        <w:rPr>
                          <w:rFonts w:ascii="標楷體" w:eastAsia="標楷體" w:hAnsi="標楷體"/>
                          <w:sz w:val="18"/>
                          <w:szCs w:val="16"/>
                        </w:rPr>
                        <w:t>.</w:t>
                      </w:r>
                      <w:r>
                        <w:rPr>
                          <w:rFonts w:ascii="標楷體" w:eastAsia="標楷體" w:hAnsi="標楷體" w:hint="eastAsia"/>
                          <w:sz w:val="18"/>
                          <w:szCs w:val="16"/>
                        </w:rPr>
                        <w:t>資料時點：1</w:t>
                      </w:r>
                      <w:r>
                        <w:rPr>
                          <w:rFonts w:ascii="標楷體" w:eastAsia="標楷體" w:hAnsi="標楷體"/>
                          <w:sz w:val="18"/>
                          <w:szCs w:val="16"/>
                        </w:rPr>
                        <w:t>13</w:t>
                      </w:r>
                      <w:r>
                        <w:rPr>
                          <w:rFonts w:ascii="標楷體" w:eastAsia="標楷體" w:hAnsi="標楷體" w:hint="eastAsia"/>
                          <w:sz w:val="18"/>
                          <w:szCs w:val="16"/>
                        </w:rPr>
                        <w:t>年1</w:t>
                      </w:r>
                      <w:r>
                        <w:rPr>
                          <w:rFonts w:ascii="標楷體" w:eastAsia="標楷體" w:hAnsi="標楷體"/>
                          <w:sz w:val="18"/>
                          <w:szCs w:val="16"/>
                        </w:rPr>
                        <w:t>0</w:t>
                      </w:r>
                      <w:r>
                        <w:rPr>
                          <w:rFonts w:ascii="標楷體" w:eastAsia="標楷體" w:hAnsi="標楷體" w:hint="eastAsia"/>
                          <w:sz w:val="18"/>
                          <w:szCs w:val="16"/>
                        </w:rPr>
                        <w:t>月3</w:t>
                      </w:r>
                      <w:r>
                        <w:rPr>
                          <w:rFonts w:ascii="標楷體" w:eastAsia="標楷體" w:hAnsi="標楷體"/>
                          <w:sz w:val="18"/>
                          <w:szCs w:val="16"/>
                        </w:rPr>
                        <w:t>1</w:t>
                      </w:r>
                      <w:r>
                        <w:rPr>
                          <w:rFonts w:ascii="標楷體" w:eastAsia="標楷體" w:hAnsi="標楷體" w:hint="eastAsia"/>
                          <w:sz w:val="18"/>
                          <w:szCs w:val="16"/>
                        </w:rPr>
                        <w:t>日。</w:t>
                      </w:r>
                    </w:p>
                    <w:p w14:paraId="042A5464" w14:textId="77777777" w:rsidR="00EB0D61" w:rsidRPr="00B535C1" w:rsidRDefault="00EB0D61" w:rsidP="00EB0D61">
                      <w:pPr>
                        <w:spacing w:line="240" w:lineRule="exact"/>
                        <w:ind w:firstLineChars="200" w:firstLine="360"/>
                        <w:rPr>
                          <w:rFonts w:ascii="標楷體" w:eastAsia="標楷體" w:hAnsi="標楷體"/>
                          <w:sz w:val="18"/>
                          <w:szCs w:val="16"/>
                        </w:rPr>
                      </w:pPr>
                      <w:r>
                        <w:rPr>
                          <w:rFonts w:ascii="標楷體" w:eastAsia="標楷體" w:hAnsi="標楷體" w:hint="eastAsia"/>
                          <w:sz w:val="18"/>
                          <w:szCs w:val="16"/>
                        </w:rPr>
                        <w:t>2</w:t>
                      </w:r>
                      <w:r>
                        <w:rPr>
                          <w:rFonts w:ascii="標楷體" w:eastAsia="標楷體" w:hAnsi="標楷體"/>
                          <w:sz w:val="18"/>
                          <w:szCs w:val="16"/>
                        </w:rPr>
                        <w:t>.</w:t>
                      </w:r>
                      <w:r w:rsidRPr="00B535C1">
                        <w:rPr>
                          <w:rFonts w:ascii="標楷體" w:eastAsia="標楷體" w:hAnsi="標楷體" w:hint="eastAsia"/>
                          <w:sz w:val="18"/>
                          <w:szCs w:val="16"/>
                        </w:rPr>
                        <w:t>資料來源：整理自鐵道局提供資料。</w:t>
                      </w:r>
                    </w:p>
                  </w:txbxContent>
                </v:textbox>
                <w10:wrap type="square" anchorx="margin" anchory="margin"/>
              </v:shape>
            </w:pict>
          </mc:Fallback>
        </mc:AlternateContent>
      </w:r>
      <w:r w:rsidR="00F2617F" w:rsidRPr="00F2617F">
        <w:rPr>
          <w:rFonts w:ascii="標楷體" w:eastAsia="標楷體" w:hAnsi="標楷體" w:cs="新細明體" w:hint="eastAsia"/>
          <w:bCs/>
          <w:noProof/>
        </w:rPr>
        <w:t>鐵道局工程承商於112年5月間誤將工作平臺車遺留於臺鐵嘉義至水上站間軌道上，造成臺灣鐵路公司區間車行經時發生撞擊致設備損壞之重大運輸事故，嗣經國家運輸安全調查委員會於113年5月發布調查結果，建議該局針對鐵路沿線施工安全管理，落實並強化業主、監造及工程承商之工區現場管理及完工安全檢查機制，以確保人員與機具材料撤離後之軌道淨空。該局為執行該項改善建議，並強化所屬工程分局臨軌工程作業之安全管理，爰參採運輸研究所研究成果及台灣高速鐵路公司等鐵路營運機構施行經驗，自112年第4季起導入安全管理系統（Safety Management System, SMS），並成立工程安全管理委員會及工程危害審查小組，應用該系統「規劃－執行－檢討－改善（Plan</w:t>
      </w:r>
      <w:r w:rsidR="00F978EE" w:rsidRPr="00F2617F">
        <w:rPr>
          <w:rFonts w:ascii="標楷體" w:eastAsia="標楷體" w:hAnsi="標楷體" w:cs="新細明體" w:hint="eastAsia"/>
          <w:bCs/>
          <w:noProof/>
        </w:rPr>
        <w:t>－</w:t>
      </w:r>
      <w:r w:rsidR="00F2617F" w:rsidRPr="00F2617F">
        <w:rPr>
          <w:rFonts w:ascii="標楷體" w:eastAsia="標楷體" w:hAnsi="標楷體" w:cs="新細明體" w:hint="eastAsia"/>
          <w:bCs/>
          <w:noProof/>
        </w:rPr>
        <w:t>Do</w:t>
      </w:r>
      <w:r w:rsidR="00F978EE" w:rsidRPr="00F2617F">
        <w:rPr>
          <w:rFonts w:ascii="標楷體" w:eastAsia="標楷體" w:hAnsi="標楷體" w:cs="新細明體" w:hint="eastAsia"/>
          <w:bCs/>
          <w:noProof/>
        </w:rPr>
        <w:t>－</w:t>
      </w:r>
      <w:r w:rsidR="00F2617F" w:rsidRPr="00F2617F">
        <w:rPr>
          <w:rFonts w:ascii="標楷體" w:eastAsia="標楷體" w:hAnsi="標楷體" w:cs="新細明體" w:hint="eastAsia"/>
          <w:bCs/>
          <w:noProof/>
        </w:rPr>
        <w:t>Check</w:t>
      </w:r>
      <w:r w:rsidR="00F978EE" w:rsidRPr="00F2617F">
        <w:rPr>
          <w:rFonts w:ascii="標楷體" w:eastAsia="標楷體" w:hAnsi="標楷體" w:cs="新細明體" w:hint="eastAsia"/>
          <w:bCs/>
          <w:noProof/>
        </w:rPr>
        <w:t>－</w:t>
      </w:r>
      <w:r w:rsidR="00F2617F" w:rsidRPr="00F2617F">
        <w:rPr>
          <w:rFonts w:ascii="標楷體" w:eastAsia="標楷體" w:hAnsi="標楷體" w:cs="新細明體" w:hint="eastAsia"/>
          <w:bCs/>
          <w:noProof/>
        </w:rPr>
        <w:t>Act，下稱PDCA）」循環模式，建立工程安全之風險評估作業，透過危害識別、資料分析及風險評估，以保障鐵路行車安全。依運輸研究所「精進鐵道安全管理系統12要項實務作業指引之研析」研究報告載述，SMS之實施涵蓋安全政策與目標、安全風險管理、安全確保及安全推廣等4大構面，其中以安全風險管理及安全確保2大構面為SMS核心及PDCA循環之主要架構。經查鐵道局導入SMS情形，核有：1.截至113年10月底止，實施SMS應具備之12要項，仍有安全文件、設備管理與作業管理、變革管理、緊急應變、稽核審查與評估、持續改進及安全教育訓練與適任管理等7要項未訂定相關規範</w:t>
      </w:r>
      <w:r w:rsidR="00F2617F" w:rsidRPr="00EB0D61">
        <w:rPr>
          <w:rFonts w:ascii="標楷體" w:eastAsia="標楷體" w:hAnsi="標楷體" w:cs="新細明體" w:hint="eastAsia"/>
          <w:bCs/>
          <w:noProof/>
        </w:rPr>
        <w:t>（表</w:t>
      </w:r>
      <w:r w:rsidR="00EB0D61" w:rsidRPr="00EB0D61">
        <w:rPr>
          <w:rFonts w:ascii="標楷體" w:eastAsia="標楷體" w:hAnsi="標楷體" w:cs="新細明體" w:hint="eastAsia"/>
          <w:bCs/>
          <w:noProof/>
        </w:rPr>
        <w:t>2</w:t>
      </w:r>
      <w:r w:rsidR="00EB0D61" w:rsidRPr="00EB0D61">
        <w:rPr>
          <w:rFonts w:ascii="標楷體" w:eastAsia="標楷體" w:hAnsi="標楷體" w:cs="新細明體"/>
          <w:bCs/>
          <w:noProof/>
        </w:rPr>
        <w:t>9</w:t>
      </w:r>
      <w:r w:rsidR="00F2617F" w:rsidRPr="00EB0D61">
        <w:rPr>
          <w:rFonts w:ascii="標楷體" w:eastAsia="標楷體" w:hAnsi="標楷體" w:cs="新細明體" w:hint="eastAsia"/>
          <w:bCs/>
          <w:noProof/>
        </w:rPr>
        <w:t>）</w:t>
      </w:r>
      <w:r w:rsidR="00F2617F" w:rsidRPr="00F2617F">
        <w:rPr>
          <w:rFonts w:ascii="標楷體" w:eastAsia="標楷體" w:hAnsi="標楷體" w:cs="新細明體" w:hint="eastAsia"/>
          <w:bCs/>
          <w:noProof/>
        </w:rPr>
        <w:t>，因該等要項未妥善訂定規範，致績效評估與改善機制未臻周全，無法明確衡量推動程序之有效性，及適時針對問題檢討改進，不利發揮SMS應有之效益；2.已於113年6月間訂定工程危害管理作業手冊，惟未針對危害辨識結果之後續執行或運用情形建立控管機制，針對所轄臨軌工程可能導致鐵路行車事故事件（含虛驚）發生之作業情形，進行危害風險辨識，截至113年10月17日止已辨識出共138筆工程危害項目，惟辨識結果依規定提交該局工程安全管理委員之審閱情形未記載於危害登記簿中，不利後續管控等情事，經函請鐵道局研謀改善。據復：1.將持續推動SMS各要項，並定期檢討安全政策、管理系統、標準作業程序及績效指標，透過PDCA循環持續改進，將管理系統逐步制度化；2.為有效運用危害辨識資訊，業將危害登記簿之運用方式納入工程契約及施工計畫書，並請各工程分局督促監造</w:t>
      </w:r>
      <w:r w:rsidR="00F2617F" w:rsidRPr="00F2617F">
        <w:rPr>
          <w:rFonts w:ascii="標楷體" w:eastAsia="標楷體" w:hAnsi="標楷體" w:cs="新細明體" w:hint="eastAsia"/>
          <w:bCs/>
          <w:noProof/>
        </w:rPr>
        <w:lastRenderedPageBreak/>
        <w:t>單位及承商善用登記簿資訊，確認高風險工項控制措施之完備性；另後續將就提報工程安全管理委員會之審閱情形，登載於危害登記簿內</w:t>
      </w:r>
      <w:r w:rsidR="00A32D27" w:rsidRPr="00A32D27">
        <w:rPr>
          <w:rFonts w:ascii="標楷體" w:eastAsia="標楷體" w:hAnsi="標楷體" w:cs="新細明體" w:hint="eastAsia"/>
          <w:bCs/>
        </w:rPr>
        <w:t>。</w:t>
      </w:r>
    </w:p>
    <w:p w14:paraId="1FA0B19F" w14:textId="155F98D9" w:rsidR="00821557" w:rsidRDefault="00821557" w:rsidP="00D94F8A">
      <w:pPr>
        <w:pStyle w:val="a5"/>
        <w:overflowPunct w:val="0"/>
        <w:spacing w:beforeLines="20" w:before="72" w:afterLines="20" w:after="72" w:line="42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（二十七）　</w:t>
      </w:r>
      <w:r w:rsidR="005D5A59" w:rsidRPr="005D5A59">
        <w:rPr>
          <w:rFonts w:ascii="標楷體" w:hAnsi="標楷體" w:cs="DFKaiShu-SB-Estd-BF" w:hint="eastAsia"/>
          <w:kern w:val="0"/>
          <w:sz w:val="28"/>
          <w:szCs w:val="28"/>
        </w:rPr>
        <w:t>觀光署編製臺灣觀光衛星帳以呈現觀光活動對整體經濟之貢獻，作為觀光資源分配之參考依據，惟尚無法呈現觀光活動衍生之環境及社會成本，允宜</w:t>
      </w:r>
      <w:proofErr w:type="gramStart"/>
      <w:r w:rsidR="005D5A59" w:rsidRPr="005D5A59">
        <w:rPr>
          <w:rFonts w:ascii="標楷體" w:hAnsi="標楷體" w:cs="DFKaiShu-SB-Estd-BF" w:hint="eastAsia"/>
          <w:kern w:val="0"/>
          <w:sz w:val="28"/>
          <w:szCs w:val="28"/>
        </w:rPr>
        <w:t>研</w:t>
      </w:r>
      <w:proofErr w:type="gramEnd"/>
      <w:r w:rsidR="005D5A59" w:rsidRPr="005D5A59">
        <w:rPr>
          <w:rFonts w:ascii="標楷體" w:hAnsi="標楷體" w:cs="DFKaiShu-SB-Estd-BF" w:hint="eastAsia"/>
          <w:kern w:val="0"/>
          <w:sz w:val="28"/>
          <w:szCs w:val="28"/>
        </w:rPr>
        <w:t>議導入永續性統計框架以完善現有帳表數據，</w:t>
      </w:r>
      <w:proofErr w:type="gramStart"/>
      <w:r w:rsidR="005D5A59" w:rsidRPr="005D5A59">
        <w:rPr>
          <w:rFonts w:ascii="標楷體" w:hAnsi="標楷體" w:cs="DFKaiShu-SB-Estd-BF" w:hint="eastAsia"/>
          <w:kern w:val="0"/>
          <w:sz w:val="28"/>
          <w:szCs w:val="28"/>
        </w:rPr>
        <w:t>俾</w:t>
      </w:r>
      <w:proofErr w:type="gramEnd"/>
      <w:r w:rsidR="005D5A59" w:rsidRPr="005D5A59">
        <w:rPr>
          <w:rFonts w:ascii="標楷體" w:hAnsi="標楷體" w:cs="DFKaiShu-SB-Estd-BF" w:hint="eastAsia"/>
          <w:kern w:val="0"/>
          <w:sz w:val="28"/>
          <w:szCs w:val="28"/>
        </w:rPr>
        <w:t>支援制定永續發展政策，確保觀光與永續發展並進，提升整體產業競爭力</w:t>
      </w:r>
      <w:r w:rsidR="00B01A7D" w:rsidRPr="00B01A7D">
        <w:rPr>
          <w:rFonts w:ascii="標楷體" w:hAnsi="標楷體" w:cs="DFKaiShu-SB-Estd-BF" w:hint="eastAsia"/>
          <w:kern w:val="0"/>
          <w:sz w:val="28"/>
          <w:szCs w:val="28"/>
        </w:rPr>
        <w:t>。</w:t>
      </w:r>
    </w:p>
    <w:p w14:paraId="72CAEED6" w14:textId="5B4A0CD6" w:rsidR="00C23C9E" w:rsidRDefault="00795D20" w:rsidP="00D94F8A">
      <w:pPr>
        <w:overflowPunct w:val="0"/>
        <w:spacing w:line="420" w:lineRule="exact"/>
        <w:ind w:firstLineChars="200" w:firstLine="480"/>
        <w:jc w:val="both"/>
        <w:rPr>
          <w:rFonts w:ascii="標楷體" w:eastAsia="標楷體" w:hAnsi="標楷體" w:cs="新細明體"/>
          <w:bCs/>
          <w:spacing w:val="2"/>
        </w:rPr>
      </w:pPr>
      <w:r w:rsidRPr="0034256A">
        <w:rPr>
          <w:rFonts w:ascii="標楷體" w:eastAsia="標楷體" w:hAnsi="標楷體" w:cs="新細明體"/>
          <w:bCs/>
          <w:noProof/>
          <w:spacing w:val="2"/>
        </w:rPr>
        <mc:AlternateContent>
          <mc:Choice Requires="wps">
            <w:drawing>
              <wp:anchor distT="45720" distB="45720" distL="114300" distR="114300" simplePos="0" relativeHeight="252323328" behindDoc="0" locked="0" layoutInCell="1" allowOverlap="1" wp14:anchorId="219BC996" wp14:editId="67532716">
                <wp:simplePos x="0" y="0"/>
                <wp:positionH relativeFrom="margin">
                  <wp:align>center</wp:align>
                </wp:positionH>
                <wp:positionV relativeFrom="margin">
                  <wp:align>bottom</wp:align>
                </wp:positionV>
                <wp:extent cx="5708650" cy="4873625"/>
                <wp:effectExtent l="0" t="0" r="6350" b="3175"/>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8650" cy="4873625"/>
                        </a:xfrm>
                        <a:prstGeom prst="rect">
                          <a:avLst/>
                        </a:prstGeom>
                        <a:solidFill>
                          <a:srgbClr val="FFFFFF"/>
                        </a:solidFill>
                        <a:ln w="9525">
                          <a:noFill/>
                          <a:miter lim="800000"/>
                          <a:headEnd/>
                          <a:tailEnd/>
                        </a:ln>
                      </wps:spPr>
                      <wps:txbx>
                        <w:txbxContent>
                          <w:p w14:paraId="27998951" w14:textId="77777777" w:rsidR="00795D20" w:rsidRPr="00B535C1" w:rsidRDefault="00795D20" w:rsidP="00795D20">
                            <w:pPr>
                              <w:pStyle w:val="af8"/>
                              <w:jc w:val="center"/>
                              <w:rPr>
                                <w:rFonts w:ascii="標楷體" w:eastAsia="標楷體" w:hAnsi="標楷體"/>
                                <w:b/>
                                <w:bCs/>
                                <w:sz w:val="24"/>
                                <w:szCs w:val="24"/>
                              </w:rPr>
                            </w:pPr>
                            <w:r>
                              <w:rPr>
                                <w:rFonts w:ascii="標楷體" w:eastAsia="標楷體" w:hAnsi="標楷體" w:hint="eastAsia"/>
                                <w:b/>
                                <w:bCs/>
                                <w:sz w:val="24"/>
                                <w:szCs w:val="24"/>
                              </w:rPr>
                              <w:t>圖5</w:t>
                            </w:r>
                            <w:r w:rsidRPr="00B535C1">
                              <w:rPr>
                                <w:rFonts w:ascii="標楷體" w:eastAsia="標楷體" w:hAnsi="標楷體" w:hint="eastAsia"/>
                                <w:b/>
                                <w:bCs/>
                                <w:sz w:val="24"/>
                                <w:szCs w:val="24"/>
                              </w:rPr>
                              <w:t xml:space="preserve">　</w:t>
                            </w:r>
                            <w:r w:rsidRPr="005D5A59">
                              <w:rPr>
                                <w:rFonts w:ascii="標楷體" w:eastAsia="標楷體" w:hAnsi="標楷體" w:hint="eastAsia"/>
                                <w:b/>
                                <w:bCs/>
                                <w:sz w:val="24"/>
                                <w:szCs w:val="24"/>
                              </w:rPr>
                              <w:t>衡量旅遊業永續性統計框架</w:t>
                            </w:r>
                          </w:p>
                          <w:p w14:paraId="4835C290" w14:textId="77777777" w:rsidR="00795D20" w:rsidRDefault="00795D20" w:rsidP="00795D20">
                            <w:r w:rsidRPr="005D5A59">
                              <w:rPr>
                                <w:rFonts w:ascii="標楷體" w:eastAsia="標楷體" w:hAnsi="標楷體" w:hint="eastAsia"/>
                                <w:noProof/>
                                <w:sz w:val="18"/>
                                <w:szCs w:val="16"/>
                              </w:rPr>
                              <w:drawing>
                                <wp:inline distT="0" distB="0" distL="0" distR="0" wp14:anchorId="364BEFD4" wp14:editId="1A3C67BE">
                                  <wp:extent cx="5645426" cy="4241638"/>
                                  <wp:effectExtent l="0" t="0" r="0" b="6985"/>
                                  <wp:docPr id="857996174" name="圖片 85799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biLevel thresh="75000"/>
                                            <a:extLst>
                                              <a:ext uri="{28A0092B-C50C-407E-A947-70E740481C1C}">
                                                <a14:useLocalDpi xmlns:a14="http://schemas.microsoft.com/office/drawing/2010/main" val="0"/>
                                              </a:ext>
                                            </a:extLst>
                                          </a:blip>
                                          <a:srcRect/>
                                          <a:stretch>
                                            <a:fillRect/>
                                          </a:stretch>
                                        </pic:blipFill>
                                        <pic:spPr bwMode="auto">
                                          <a:xfrm>
                                            <a:off x="0" y="0"/>
                                            <a:ext cx="5657760" cy="4250905"/>
                                          </a:xfrm>
                                          <a:prstGeom prst="rect">
                                            <a:avLst/>
                                          </a:prstGeom>
                                          <a:noFill/>
                                          <a:ln>
                                            <a:noFill/>
                                          </a:ln>
                                        </pic:spPr>
                                      </pic:pic>
                                    </a:graphicData>
                                  </a:graphic>
                                </wp:inline>
                              </w:drawing>
                            </w:r>
                          </w:p>
                          <w:p w14:paraId="5175FBDB" w14:textId="77777777" w:rsidR="00795D20" w:rsidRPr="00CD4D03" w:rsidRDefault="00795D20" w:rsidP="00795D20">
                            <w:pPr>
                              <w:spacing w:line="240" w:lineRule="exact"/>
                              <w:ind w:leftChars="177" w:left="425"/>
                              <w:rPr>
                                <w:rFonts w:ascii="標楷體" w:eastAsia="標楷體" w:hAnsi="標楷體"/>
                                <w:sz w:val="18"/>
                                <w:szCs w:val="18"/>
                              </w:rPr>
                            </w:pPr>
                            <w:r w:rsidRPr="00CD4D03">
                              <w:rPr>
                                <w:rFonts w:ascii="標楷體" w:eastAsia="標楷體" w:hAnsi="標楷體" w:hint="eastAsia"/>
                                <w:sz w:val="18"/>
                                <w:szCs w:val="18"/>
                              </w:rPr>
                              <w:t>資料來源：整理自聯合國旅遊組織「衡量旅遊業永續性統計框架」資料。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9BC996" id="_x0000_s1074" type="#_x0000_t202" style="position:absolute;left:0;text-align:left;margin-left:0;margin-top:0;width:449.5pt;height:383.75pt;z-index:252323328;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" stroked="f">
                <v:textbox>
                  <w:txbxContent>
                    <w:p w14:paraId="27998951" w14:textId="77777777" w:rsidR="00795D20" w:rsidRPr="00B535C1" w:rsidRDefault="00795D20" w:rsidP="00795D20">
                      <w:pPr>
                        <w:pStyle w:val="af8"/>
                        <w:jc w:val="center"/>
                        <w:rPr>
                          <w:rFonts w:ascii="標楷體" w:eastAsia="標楷體" w:hAnsi="標楷體"/>
                          <w:b/>
                          <w:bCs/>
                          <w:sz w:val="24"/>
                          <w:szCs w:val="24"/>
                        </w:rPr>
                      </w:pPr>
                      <w:r>
                        <w:rPr>
                          <w:rFonts w:ascii="標楷體" w:eastAsia="標楷體" w:hAnsi="標楷體" w:hint="eastAsia"/>
                          <w:b/>
                          <w:bCs/>
                          <w:sz w:val="24"/>
                          <w:szCs w:val="24"/>
                        </w:rPr>
                        <w:t>圖5</w:t>
                      </w:r>
                      <w:r w:rsidRPr="00B535C1">
                        <w:rPr>
                          <w:rFonts w:ascii="標楷體" w:eastAsia="標楷體" w:hAnsi="標楷體" w:hint="eastAsia"/>
                          <w:b/>
                          <w:bCs/>
                          <w:sz w:val="24"/>
                          <w:szCs w:val="24"/>
                        </w:rPr>
                        <w:t xml:space="preserve">　</w:t>
                      </w:r>
                      <w:r w:rsidRPr="005D5A59">
                        <w:rPr>
                          <w:rFonts w:ascii="標楷體" w:eastAsia="標楷體" w:hAnsi="標楷體" w:hint="eastAsia"/>
                          <w:b/>
                          <w:bCs/>
                          <w:sz w:val="24"/>
                          <w:szCs w:val="24"/>
                        </w:rPr>
                        <w:t>衡量旅遊業永續性統計框架</w:t>
                      </w:r>
                    </w:p>
                    <w:p w14:paraId="4835C290" w14:textId="77777777" w:rsidR="00795D20" w:rsidRDefault="00795D20" w:rsidP="00795D20">
                      <w:r w:rsidRPr="005D5A59">
                        <w:rPr>
                          <w:rFonts w:ascii="標楷體" w:eastAsia="標楷體" w:hAnsi="標楷體" w:hint="eastAsia"/>
                          <w:noProof/>
                          <w:sz w:val="18"/>
                          <w:szCs w:val="16"/>
                        </w:rPr>
                        <w:drawing>
                          <wp:inline distT="0" distB="0" distL="0" distR="0" wp14:anchorId="364BEFD4" wp14:editId="1A3C67BE">
                            <wp:extent cx="5645426" cy="4241638"/>
                            <wp:effectExtent l="0" t="0" r="0" b="6985"/>
                            <wp:docPr id="857996174" name="圖片 85799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biLevel thresh="75000"/>
                                      <a:extLst>
                                        <a:ext uri="{28A0092B-C50C-407E-A947-70E740481C1C}">
                                          <a14:useLocalDpi xmlns:a14="http://schemas.microsoft.com/office/drawing/2010/main" val="0"/>
                                        </a:ext>
                                      </a:extLst>
                                    </a:blip>
                                    <a:srcRect/>
                                    <a:stretch>
                                      <a:fillRect/>
                                    </a:stretch>
                                  </pic:blipFill>
                                  <pic:spPr bwMode="auto">
                                    <a:xfrm>
                                      <a:off x="0" y="0"/>
                                      <a:ext cx="5657760" cy="4250905"/>
                                    </a:xfrm>
                                    <a:prstGeom prst="rect">
                                      <a:avLst/>
                                    </a:prstGeom>
                                    <a:noFill/>
                                    <a:ln>
                                      <a:noFill/>
                                    </a:ln>
                                  </pic:spPr>
                                </pic:pic>
                              </a:graphicData>
                            </a:graphic>
                          </wp:inline>
                        </w:drawing>
                      </w:r>
                    </w:p>
                    <w:p w14:paraId="5175FBDB" w14:textId="77777777" w:rsidR="00795D20" w:rsidRPr="00CD4D03" w:rsidRDefault="00795D20" w:rsidP="00795D20">
                      <w:pPr>
                        <w:spacing w:line="240" w:lineRule="exact"/>
                        <w:ind w:leftChars="177" w:left="425"/>
                        <w:rPr>
                          <w:rFonts w:ascii="標楷體" w:eastAsia="標楷體" w:hAnsi="標楷體"/>
                          <w:sz w:val="18"/>
                          <w:szCs w:val="18"/>
                        </w:rPr>
                      </w:pPr>
                      <w:r w:rsidRPr="00CD4D03">
                        <w:rPr>
                          <w:rFonts w:ascii="標楷體" w:eastAsia="標楷體" w:hAnsi="標楷體" w:hint="eastAsia"/>
                          <w:sz w:val="18"/>
                          <w:szCs w:val="18"/>
                        </w:rPr>
                        <w:t>資料來源：整理自聯合國旅遊組織「衡量旅遊業永續性統計框架」資料。</w:t>
                      </w:r>
                    </w:p>
                  </w:txbxContent>
                </v:textbox>
                <w10:wrap type="square" anchorx="margin" anchory="margin"/>
              </v:shape>
            </w:pict>
          </mc:Fallback>
        </mc:AlternateContent>
      </w:r>
      <w:r w:rsidR="005D5A59" w:rsidRPr="005D5A59">
        <w:rPr>
          <w:rFonts w:ascii="標楷體" w:eastAsia="標楷體" w:hAnsi="標楷體" w:cs="新細明體" w:hint="eastAsia"/>
          <w:bCs/>
          <w:spacing w:val="2"/>
        </w:rPr>
        <w:t>聯合國旅遊組織（UN Tourism）於2001年發布觀光衛星帳，藉由一致化之帳表架構，建立可評估觀光活動供需情形及促進國際旅遊合作之統計系統，</w:t>
      </w:r>
      <w:proofErr w:type="gramStart"/>
      <w:r w:rsidR="005D5A59" w:rsidRPr="005D5A59">
        <w:rPr>
          <w:rFonts w:ascii="標楷體" w:eastAsia="標楷體" w:hAnsi="標楷體" w:cs="新細明體" w:hint="eastAsia"/>
          <w:bCs/>
          <w:spacing w:val="2"/>
        </w:rPr>
        <w:t>嗣</w:t>
      </w:r>
      <w:proofErr w:type="gramEnd"/>
      <w:r w:rsidR="005D5A59" w:rsidRPr="005D5A59">
        <w:rPr>
          <w:rFonts w:ascii="標楷體" w:eastAsia="標楷體" w:hAnsi="標楷體" w:cs="新細明體" w:hint="eastAsia"/>
          <w:bCs/>
          <w:spacing w:val="2"/>
        </w:rPr>
        <w:t>因觀光活動對旅遊目的地之經濟、人口、歷史建築及自然環境等面向皆產生直接或間接影響，於2024年3月發表「衡量旅遊業永續性統計框架」（SF－MST，</w:t>
      </w:r>
      <w:r w:rsidR="005D5A59" w:rsidRPr="00EB0D61">
        <w:rPr>
          <w:rFonts w:ascii="標楷體" w:eastAsia="標楷體" w:hAnsi="標楷體" w:cs="新細明體" w:hint="eastAsia"/>
          <w:bCs/>
          <w:spacing w:val="2"/>
        </w:rPr>
        <w:t>圖</w:t>
      </w:r>
      <w:r w:rsidR="00EB0D61" w:rsidRPr="00EB0D61">
        <w:rPr>
          <w:rFonts w:ascii="標楷體" w:eastAsia="標楷體" w:hAnsi="標楷體" w:cs="新細明體" w:hint="eastAsia"/>
          <w:bCs/>
          <w:spacing w:val="2"/>
        </w:rPr>
        <w:t>5</w:t>
      </w:r>
      <w:r w:rsidR="005D5A59" w:rsidRPr="00EB0D61">
        <w:rPr>
          <w:rFonts w:ascii="標楷體" w:eastAsia="標楷體" w:hAnsi="標楷體" w:cs="新細明體" w:hint="eastAsia"/>
          <w:bCs/>
          <w:spacing w:val="2"/>
        </w:rPr>
        <w:t>）</w:t>
      </w:r>
      <w:r w:rsidR="005D5A59" w:rsidRPr="005D5A59">
        <w:rPr>
          <w:rFonts w:ascii="標楷體" w:eastAsia="標楷體" w:hAnsi="標楷體" w:cs="新細明體" w:hint="eastAsia"/>
          <w:bCs/>
          <w:spacing w:val="2"/>
        </w:rPr>
        <w:t>，進一步將經濟發展、氣候變遷、循環經濟、</w:t>
      </w:r>
      <w:proofErr w:type="gramStart"/>
      <w:r w:rsidR="005D5A59" w:rsidRPr="005D5A59">
        <w:rPr>
          <w:rFonts w:ascii="標楷體" w:eastAsia="標楷體" w:hAnsi="標楷體" w:cs="新細明體" w:hint="eastAsia"/>
          <w:bCs/>
          <w:spacing w:val="2"/>
        </w:rPr>
        <w:t>備災</w:t>
      </w:r>
      <w:proofErr w:type="gramEnd"/>
      <w:r w:rsidR="005D5A59" w:rsidRPr="005D5A59">
        <w:rPr>
          <w:rFonts w:ascii="標楷體" w:eastAsia="標楷體" w:hAnsi="標楷體" w:cs="新細明體" w:hint="eastAsia"/>
          <w:bCs/>
          <w:spacing w:val="2"/>
        </w:rPr>
        <w:t>、就業、社會及文化遺產等納入原觀光衛星帳統計主題，致力實現對觀光產業永續性之全面評估。觀光署自100年起建置臺灣觀光衛星帳，以量化國內觀光活動對經濟之貢獻，衡量觀光與國內生產毛額、就業市場與外匯收入之關係，據以分析觀光產業供需結構，及比較我國與國際間觀光市場發展程度，作為政府資源分配與決策之參考依據。經查</w:t>
      </w:r>
      <w:r w:rsidR="00A32A72">
        <w:rPr>
          <w:rFonts w:ascii="標楷體" w:eastAsia="標楷體" w:hAnsi="標楷體" w:cs="新細明體" w:hint="eastAsia"/>
          <w:bCs/>
          <w:spacing w:val="2"/>
        </w:rPr>
        <w:t>，</w:t>
      </w:r>
      <w:r w:rsidR="005D5A59" w:rsidRPr="005D5A59">
        <w:rPr>
          <w:rFonts w:ascii="標楷體" w:eastAsia="標楷體" w:hAnsi="標楷體" w:cs="新細明體" w:hint="eastAsia"/>
          <w:bCs/>
          <w:spacing w:val="2"/>
        </w:rPr>
        <w:t>臺灣觀光衛星帳，業將觀光活</w:t>
      </w:r>
      <w:r w:rsidR="005D5A59" w:rsidRPr="005D5A59">
        <w:rPr>
          <w:rFonts w:ascii="標楷體" w:eastAsia="標楷體" w:hAnsi="標楷體" w:cs="新細明體" w:hint="eastAsia"/>
          <w:bCs/>
          <w:spacing w:val="2"/>
        </w:rPr>
        <w:lastRenderedPageBreak/>
        <w:t>動相關產品及服務之供給與生產、觀光從業員工人數等納入統計，按住宿業、餐飲業、運輸業、旅行服務業、休閒娛樂服務業、零售業等產業類別分類，並依「入境旅客」、「出境旅客」、「國內旅客」等列示觀光經濟貢獻指標；</w:t>
      </w:r>
      <w:proofErr w:type="gramStart"/>
      <w:r w:rsidR="005D5A59" w:rsidRPr="005D5A59">
        <w:rPr>
          <w:rFonts w:ascii="標楷體" w:eastAsia="標楷體" w:hAnsi="標楷體" w:cs="新細明體" w:hint="eastAsia"/>
          <w:bCs/>
          <w:spacing w:val="2"/>
        </w:rPr>
        <w:t>惟</w:t>
      </w:r>
      <w:proofErr w:type="gramEnd"/>
      <w:r w:rsidR="005D5A59" w:rsidRPr="005D5A59">
        <w:rPr>
          <w:rFonts w:ascii="標楷體" w:eastAsia="標楷體" w:hAnsi="標楷體" w:cs="新細明體" w:hint="eastAsia"/>
          <w:bCs/>
          <w:spacing w:val="2"/>
        </w:rPr>
        <w:t>有關碳排放量、水資源利用、生物多樣性管理、廢棄物管理、</w:t>
      </w:r>
      <w:proofErr w:type="gramStart"/>
      <w:r w:rsidR="005D5A59" w:rsidRPr="005D5A59">
        <w:rPr>
          <w:rFonts w:ascii="標楷體" w:eastAsia="標楷體" w:hAnsi="標楷體" w:cs="新細明體" w:hint="eastAsia"/>
          <w:bCs/>
          <w:spacing w:val="2"/>
        </w:rPr>
        <w:t>勞</w:t>
      </w:r>
      <w:proofErr w:type="gramEnd"/>
      <w:r w:rsidR="005D5A59" w:rsidRPr="005D5A59">
        <w:rPr>
          <w:rFonts w:ascii="標楷體" w:eastAsia="標楷體" w:hAnsi="標楷體" w:cs="新細明體" w:hint="eastAsia"/>
          <w:bCs/>
          <w:spacing w:val="2"/>
        </w:rPr>
        <w:t>雇關係等環境及社會因子，則尚未參考SF</w:t>
      </w:r>
      <w:r w:rsidR="00EB0D61" w:rsidRPr="005D5A59">
        <w:rPr>
          <w:rFonts w:ascii="標楷體" w:eastAsia="標楷體" w:hAnsi="標楷體" w:cs="新細明體" w:hint="eastAsia"/>
          <w:bCs/>
          <w:spacing w:val="2"/>
        </w:rPr>
        <w:t>－</w:t>
      </w:r>
      <w:r w:rsidR="005D5A59" w:rsidRPr="005D5A59">
        <w:rPr>
          <w:rFonts w:ascii="標楷體" w:eastAsia="標楷體" w:hAnsi="標楷體" w:cs="新細明體" w:hint="eastAsia"/>
          <w:bCs/>
          <w:spacing w:val="2"/>
        </w:rPr>
        <w:t>MST納入統計範疇，不利完整表達觀光產業發展對整體經濟之影響，且</w:t>
      </w:r>
      <w:proofErr w:type="gramStart"/>
      <w:r w:rsidR="005D5A59" w:rsidRPr="005D5A59">
        <w:rPr>
          <w:rFonts w:ascii="標楷體" w:eastAsia="標楷體" w:hAnsi="標楷體" w:cs="新細明體" w:hint="eastAsia"/>
          <w:bCs/>
          <w:spacing w:val="2"/>
        </w:rPr>
        <w:t>易使帳表</w:t>
      </w:r>
      <w:proofErr w:type="gramEnd"/>
      <w:r w:rsidR="005D5A59" w:rsidRPr="005D5A59">
        <w:rPr>
          <w:rFonts w:ascii="標楷體" w:eastAsia="標楷體" w:hAnsi="標楷體" w:cs="新細明體" w:hint="eastAsia"/>
          <w:bCs/>
          <w:spacing w:val="2"/>
        </w:rPr>
        <w:t>使用者追求經濟效益，而忽略觀光開發造成之社會成本。</w:t>
      </w:r>
      <w:proofErr w:type="gramStart"/>
      <w:r w:rsidR="005D5A59" w:rsidRPr="005D5A59">
        <w:rPr>
          <w:rFonts w:ascii="標楷體" w:eastAsia="標楷體" w:hAnsi="標楷體" w:cs="新細明體" w:hint="eastAsia"/>
          <w:bCs/>
          <w:spacing w:val="2"/>
        </w:rPr>
        <w:t>鑑</w:t>
      </w:r>
      <w:proofErr w:type="gramEnd"/>
      <w:r w:rsidR="005D5A59" w:rsidRPr="005D5A59">
        <w:rPr>
          <w:rFonts w:ascii="標楷體" w:eastAsia="標楷體" w:hAnsi="標楷體" w:cs="新細明體" w:hint="eastAsia"/>
          <w:bCs/>
          <w:spacing w:val="2"/>
        </w:rPr>
        <w:t>於SF</w:t>
      </w:r>
      <w:r w:rsidR="00EB0D61" w:rsidRPr="005D5A59">
        <w:rPr>
          <w:rFonts w:ascii="標楷體" w:eastAsia="標楷體" w:hAnsi="標楷體" w:cs="新細明體" w:hint="eastAsia"/>
          <w:bCs/>
          <w:spacing w:val="2"/>
        </w:rPr>
        <w:t>－</w:t>
      </w:r>
      <w:r w:rsidR="005D5A59" w:rsidRPr="005D5A59">
        <w:rPr>
          <w:rFonts w:ascii="標楷體" w:eastAsia="標楷體" w:hAnsi="標楷體" w:cs="新細明體" w:hint="eastAsia"/>
          <w:bCs/>
          <w:spacing w:val="2"/>
        </w:rPr>
        <w:t>MST可透過帳表將觀光發展衍生之社會成本量化，同時表達觀光資源耗用與經濟效益，有利帳表使用者參考運用，亦可支援永續發展政策之制定，經函請觀光署</w:t>
      </w:r>
      <w:proofErr w:type="gramStart"/>
      <w:r w:rsidR="005D5A59" w:rsidRPr="005D5A59">
        <w:rPr>
          <w:rFonts w:ascii="標楷體" w:eastAsia="標楷體" w:hAnsi="標楷體" w:cs="新細明體" w:hint="eastAsia"/>
          <w:bCs/>
          <w:spacing w:val="2"/>
        </w:rPr>
        <w:t>研</w:t>
      </w:r>
      <w:proofErr w:type="gramEnd"/>
      <w:r w:rsidR="005D5A59" w:rsidRPr="005D5A59">
        <w:rPr>
          <w:rFonts w:ascii="標楷體" w:eastAsia="標楷體" w:hAnsi="標楷體" w:cs="新細明體" w:hint="eastAsia"/>
          <w:bCs/>
          <w:spacing w:val="2"/>
        </w:rPr>
        <w:t>議導入永續性統計框架，完善臺灣觀光衛星帳內涵，以提升整體產業競爭力。據復：</w:t>
      </w:r>
      <w:proofErr w:type="gramStart"/>
      <w:r w:rsidR="005D5A59" w:rsidRPr="005D5A59">
        <w:rPr>
          <w:rFonts w:ascii="標楷體" w:eastAsia="標楷體" w:hAnsi="標楷體" w:cs="新細明體" w:hint="eastAsia"/>
          <w:bCs/>
          <w:spacing w:val="2"/>
        </w:rPr>
        <w:t>鑑</w:t>
      </w:r>
      <w:proofErr w:type="gramEnd"/>
      <w:r w:rsidR="005D5A59" w:rsidRPr="005D5A59">
        <w:rPr>
          <w:rFonts w:ascii="標楷體" w:eastAsia="標楷體" w:hAnsi="標楷體" w:cs="新細明體" w:hint="eastAsia"/>
          <w:bCs/>
          <w:spacing w:val="2"/>
        </w:rPr>
        <w:t>於SF</w:t>
      </w:r>
      <w:r w:rsidR="00EB0D61" w:rsidRPr="005D5A59">
        <w:rPr>
          <w:rFonts w:ascii="標楷體" w:eastAsia="標楷體" w:hAnsi="標楷體" w:cs="新細明體" w:hint="eastAsia"/>
          <w:bCs/>
          <w:spacing w:val="2"/>
        </w:rPr>
        <w:t>－</w:t>
      </w:r>
      <w:r w:rsidR="005D5A59" w:rsidRPr="005D5A59">
        <w:rPr>
          <w:rFonts w:ascii="標楷體" w:eastAsia="標楷體" w:hAnsi="標楷體" w:cs="新細明體" w:hint="eastAsia"/>
          <w:bCs/>
          <w:spacing w:val="2"/>
        </w:rPr>
        <w:t>MST架構涉及碳排放量、水資源利用、生物多樣性管理、廢棄物管理等環境統計指標，具高度跨領域、空間性質，相關統計數據之收集、編製、傳播及使用，需要諸多機構之積極參與，</w:t>
      </w:r>
      <w:proofErr w:type="gramStart"/>
      <w:r w:rsidR="005D5A59" w:rsidRPr="005D5A59">
        <w:rPr>
          <w:rFonts w:ascii="標楷體" w:eastAsia="標楷體" w:hAnsi="標楷體" w:cs="新細明體" w:hint="eastAsia"/>
          <w:bCs/>
          <w:spacing w:val="2"/>
        </w:rPr>
        <w:t>爰</w:t>
      </w:r>
      <w:proofErr w:type="gramEnd"/>
      <w:r w:rsidR="005D5A59" w:rsidRPr="005D5A59">
        <w:rPr>
          <w:rFonts w:ascii="標楷體" w:eastAsia="標楷體" w:hAnsi="標楷體" w:cs="新細明體" w:hint="eastAsia"/>
          <w:bCs/>
          <w:spacing w:val="2"/>
        </w:rPr>
        <w:t>將於114年下半年針對臺灣觀光衛星帳之整體架構、產業與產品分類、編製方法與計價系統等進行通盤檢討，以利接軌國際發展趨勢</w:t>
      </w:r>
      <w:r w:rsidR="005D5A59">
        <w:rPr>
          <w:rFonts w:ascii="標楷體" w:eastAsia="標楷體" w:hAnsi="標楷體" w:cs="新細明體" w:hint="eastAsia"/>
          <w:bCs/>
          <w:spacing w:val="2"/>
        </w:rPr>
        <w:t>。</w:t>
      </w:r>
    </w:p>
    <w:p w14:paraId="6352DC5B" w14:textId="1D05CCB2" w:rsidR="00B01A7D" w:rsidRDefault="00B01A7D" w:rsidP="00D94F8A">
      <w:pPr>
        <w:pStyle w:val="a5"/>
        <w:overflowPunct w:val="0"/>
        <w:spacing w:beforeLines="20" w:before="72" w:afterLines="20" w:after="72" w:line="44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（二十</w:t>
      </w:r>
      <w:r w:rsidR="00DA03F6">
        <w:rPr>
          <w:rFonts w:ascii="標楷體" w:hAnsi="標楷體" w:cs="DFKaiShu-SB-Estd-BF" w:hint="eastAsia"/>
          <w:kern w:val="0"/>
          <w:sz w:val="28"/>
          <w:szCs w:val="28"/>
        </w:rPr>
        <w:t>八</w:t>
      </w:r>
      <w:r>
        <w:rPr>
          <w:rFonts w:ascii="標楷體" w:hAnsi="標楷體" w:cs="DFKaiShu-SB-Estd-BF" w:hint="eastAsia"/>
          <w:kern w:val="0"/>
          <w:sz w:val="28"/>
          <w:szCs w:val="28"/>
        </w:rPr>
        <w:t xml:space="preserve">）　</w:t>
      </w:r>
      <w:r w:rsidR="004A79BE" w:rsidRPr="004A79BE">
        <w:rPr>
          <w:rFonts w:ascii="標楷體" w:hAnsi="標楷體" w:cs="DFKaiShu-SB-Estd-BF" w:hint="eastAsia"/>
          <w:kern w:val="0"/>
          <w:sz w:val="28"/>
          <w:szCs w:val="28"/>
        </w:rPr>
        <w:t>交通部推動環島自行車道升級暨多元路線整合推動計畫，強化環島自行車路網之安全及友善性，惟自行車專用道配置未</w:t>
      </w:r>
      <w:proofErr w:type="gramStart"/>
      <w:r w:rsidR="004A79BE" w:rsidRPr="004A79BE">
        <w:rPr>
          <w:rFonts w:ascii="標楷體" w:hAnsi="標楷體" w:cs="DFKaiShu-SB-Estd-BF" w:hint="eastAsia"/>
          <w:kern w:val="0"/>
          <w:sz w:val="28"/>
          <w:szCs w:val="28"/>
        </w:rPr>
        <w:t>臻</w:t>
      </w:r>
      <w:proofErr w:type="gramEnd"/>
      <w:r w:rsidR="004A79BE" w:rsidRPr="004A79BE">
        <w:rPr>
          <w:rFonts w:ascii="標楷體" w:hAnsi="標楷體" w:cs="DFKaiShu-SB-Estd-BF" w:hint="eastAsia"/>
          <w:kern w:val="0"/>
          <w:sz w:val="28"/>
          <w:szCs w:val="28"/>
        </w:rPr>
        <w:t>適足，兼有部分年齡層騎乘自行車交通事故占比偏高、租賃定型化契約內容尚欠周妥及部分路線待整合優化等情，允宜</w:t>
      </w:r>
      <w:proofErr w:type="gramStart"/>
      <w:r w:rsidR="004A79BE" w:rsidRPr="004A79BE">
        <w:rPr>
          <w:rFonts w:ascii="標楷體" w:hAnsi="標楷體" w:cs="DFKaiShu-SB-Estd-BF" w:hint="eastAsia"/>
          <w:kern w:val="0"/>
          <w:sz w:val="28"/>
          <w:szCs w:val="28"/>
        </w:rPr>
        <w:t>研</w:t>
      </w:r>
      <w:proofErr w:type="gramEnd"/>
      <w:r w:rsidR="004A79BE" w:rsidRPr="004A79BE">
        <w:rPr>
          <w:rFonts w:ascii="標楷體" w:hAnsi="標楷體" w:cs="DFKaiShu-SB-Estd-BF" w:hint="eastAsia"/>
          <w:kern w:val="0"/>
          <w:sz w:val="28"/>
          <w:szCs w:val="28"/>
        </w:rPr>
        <w:t>謀改善，以建構優質自行車騎乘環境</w:t>
      </w:r>
      <w:r w:rsidR="007E2C65" w:rsidRPr="007E2C65">
        <w:rPr>
          <w:rFonts w:ascii="標楷體" w:hAnsi="標楷體" w:cs="DFKaiShu-SB-Estd-BF" w:hint="eastAsia"/>
          <w:kern w:val="0"/>
          <w:sz w:val="28"/>
          <w:szCs w:val="28"/>
        </w:rPr>
        <w:t>。</w:t>
      </w:r>
    </w:p>
    <w:p w14:paraId="6EA28092" w14:textId="0C2CF66F" w:rsidR="00B01A7D" w:rsidRDefault="00CA0EAC" w:rsidP="00D94F8A">
      <w:pPr>
        <w:overflowPunct w:val="0"/>
        <w:spacing w:line="440" w:lineRule="exact"/>
        <w:jc w:val="both"/>
        <w:rPr>
          <w:rFonts w:ascii="標楷體" w:eastAsia="標楷體" w:hAnsi="標楷體" w:cs="新細明體"/>
          <w:bCs/>
          <w:spacing w:val="2"/>
        </w:rPr>
      </w:pPr>
      <w:r>
        <w:rPr>
          <w:rFonts w:ascii="標楷體" w:eastAsia="標楷體" w:hAnsi="標楷體" w:cs="新細明體" w:hint="eastAsia"/>
          <w:bCs/>
          <w:spacing w:val="2"/>
        </w:rPr>
        <w:t xml:space="preserve">　　</w:t>
      </w:r>
      <w:r w:rsidR="004A79BE" w:rsidRPr="004A79BE">
        <w:rPr>
          <w:rFonts w:ascii="標楷體" w:eastAsia="標楷體" w:hAnsi="標楷體" w:cs="新細明體" w:hint="eastAsia"/>
          <w:bCs/>
          <w:spacing w:val="2"/>
        </w:rPr>
        <w:t>交通部前推動「東部自行車路網示範計畫」</w:t>
      </w:r>
      <w:r w:rsidR="0085097A" w:rsidRPr="004A79BE">
        <w:rPr>
          <w:rFonts w:ascii="標楷體" w:eastAsia="標楷體" w:hAnsi="標楷體" w:cs="新細明體" w:hint="eastAsia"/>
          <w:bCs/>
          <w:spacing w:val="2"/>
        </w:rPr>
        <w:t>（</w:t>
      </w:r>
      <w:r w:rsidR="004A79BE" w:rsidRPr="004A79BE">
        <w:rPr>
          <w:rFonts w:ascii="標楷體" w:eastAsia="標楷體" w:hAnsi="標楷體" w:cs="新細明體" w:hint="eastAsia"/>
          <w:bCs/>
          <w:spacing w:val="2"/>
        </w:rPr>
        <w:t>98至101年</w:t>
      </w:r>
      <w:r w:rsidR="0085097A" w:rsidRPr="004A79BE">
        <w:rPr>
          <w:rFonts w:ascii="標楷體" w:eastAsia="標楷體" w:hAnsi="標楷體" w:cs="新細明體" w:hint="eastAsia"/>
          <w:bCs/>
          <w:spacing w:val="2"/>
        </w:rPr>
        <w:t>）</w:t>
      </w:r>
      <w:r w:rsidR="004A79BE" w:rsidRPr="004A79BE">
        <w:rPr>
          <w:rFonts w:ascii="標楷體" w:eastAsia="標楷體" w:hAnsi="標楷體" w:cs="新細明體" w:hint="eastAsia"/>
          <w:bCs/>
          <w:spacing w:val="2"/>
        </w:rPr>
        <w:t>及「全國自行車友善環境路網整體規劃及交通部自行車路網建置計畫」</w:t>
      </w:r>
      <w:r w:rsidR="0085097A" w:rsidRPr="004A79BE">
        <w:rPr>
          <w:rFonts w:ascii="標楷體" w:eastAsia="標楷體" w:hAnsi="標楷體" w:cs="新細明體" w:hint="eastAsia"/>
          <w:bCs/>
          <w:spacing w:val="2"/>
        </w:rPr>
        <w:t>（</w:t>
      </w:r>
      <w:r w:rsidR="004A79BE" w:rsidRPr="004A79BE">
        <w:rPr>
          <w:rFonts w:ascii="標楷體" w:eastAsia="標楷體" w:hAnsi="標楷體" w:cs="新細明體" w:hint="eastAsia"/>
          <w:bCs/>
          <w:spacing w:val="2"/>
        </w:rPr>
        <w:t>104至107年</w:t>
      </w:r>
      <w:r w:rsidR="0085097A" w:rsidRPr="004A79BE">
        <w:rPr>
          <w:rFonts w:ascii="標楷體" w:eastAsia="標楷體" w:hAnsi="標楷體" w:cs="新細明體" w:hint="eastAsia"/>
          <w:bCs/>
          <w:spacing w:val="2"/>
        </w:rPr>
        <w:t>）</w:t>
      </w:r>
      <w:r w:rsidR="004A79BE" w:rsidRPr="004A79BE">
        <w:rPr>
          <w:rFonts w:ascii="標楷體" w:eastAsia="標楷體" w:hAnsi="標楷體" w:cs="新細明體" w:hint="eastAsia"/>
          <w:bCs/>
          <w:spacing w:val="2"/>
        </w:rPr>
        <w:t>等，已奠定自行車路網基礎，復為完善自行車騎乘友善環境，推廣自行車觀光旅遊市場，</w:t>
      </w:r>
      <w:proofErr w:type="gramStart"/>
      <w:r w:rsidR="004A79BE" w:rsidRPr="004A79BE">
        <w:rPr>
          <w:rFonts w:ascii="標楷體" w:eastAsia="標楷體" w:hAnsi="標楷體" w:cs="新細明體" w:hint="eastAsia"/>
          <w:bCs/>
          <w:spacing w:val="2"/>
        </w:rPr>
        <w:t>賡</w:t>
      </w:r>
      <w:proofErr w:type="gramEnd"/>
      <w:r w:rsidR="004A79BE" w:rsidRPr="004A79BE">
        <w:rPr>
          <w:rFonts w:ascii="標楷體" w:eastAsia="標楷體" w:hAnsi="標楷體" w:cs="新細明體" w:hint="eastAsia"/>
          <w:bCs/>
          <w:spacing w:val="2"/>
        </w:rPr>
        <w:t>續推動「環島自行車道升級暨多元路線整合推動計畫」</w:t>
      </w:r>
      <w:r w:rsidR="0085097A" w:rsidRPr="004A79BE">
        <w:rPr>
          <w:rFonts w:ascii="標楷體" w:eastAsia="標楷體" w:hAnsi="標楷體" w:cs="新細明體" w:hint="eastAsia"/>
          <w:bCs/>
          <w:spacing w:val="2"/>
        </w:rPr>
        <w:t>（</w:t>
      </w:r>
      <w:r w:rsidR="004A79BE" w:rsidRPr="004A79BE">
        <w:rPr>
          <w:rFonts w:ascii="標楷體" w:eastAsia="標楷體" w:hAnsi="標楷體" w:cs="新細明體" w:hint="eastAsia"/>
          <w:bCs/>
          <w:spacing w:val="2"/>
        </w:rPr>
        <w:t>109至113年</w:t>
      </w:r>
      <w:r w:rsidR="0085097A" w:rsidRPr="004A79BE">
        <w:rPr>
          <w:rFonts w:ascii="標楷體" w:eastAsia="標楷體" w:hAnsi="標楷體" w:cs="新細明體" w:hint="eastAsia"/>
          <w:bCs/>
          <w:spacing w:val="2"/>
        </w:rPr>
        <w:t>）</w:t>
      </w:r>
      <w:r w:rsidR="004A79BE" w:rsidRPr="004A79BE">
        <w:rPr>
          <w:rFonts w:ascii="標楷體" w:eastAsia="標楷體" w:hAnsi="標楷體" w:cs="新細明體" w:hint="eastAsia"/>
          <w:bCs/>
          <w:spacing w:val="2"/>
        </w:rPr>
        <w:t>，期藉由相關設施之整備，以</w:t>
      </w:r>
      <w:proofErr w:type="gramStart"/>
      <w:r w:rsidR="004A79BE" w:rsidRPr="004A79BE">
        <w:rPr>
          <w:rFonts w:ascii="標楷體" w:eastAsia="標楷體" w:hAnsi="標楷體" w:cs="新細明體" w:hint="eastAsia"/>
          <w:bCs/>
          <w:spacing w:val="2"/>
        </w:rPr>
        <w:t>優化環</w:t>
      </w:r>
      <w:proofErr w:type="gramEnd"/>
      <w:r w:rsidR="004A79BE" w:rsidRPr="004A79BE">
        <w:rPr>
          <w:rFonts w:ascii="標楷體" w:eastAsia="標楷體" w:hAnsi="標楷體" w:cs="新細明體" w:hint="eastAsia"/>
          <w:bCs/>
          <w:spacing w:val="2"/>
        </w:rPr>
        <w:t>島自行車道路之安全及友善性。經查自行車騎乘環境及路網優化情形，核有下列事項</w:t>
      </w:r>
      <w:r w:rsidR="004A79BE">
        <w:rPr>
          <w:rFonts w:ascii="標楷體" w:eastAsia="標楷體" w:hAnsi="標楷體" w:cs="新細明體" w:hint="eastAsia"/>
          <w:bCs/>
          <w:spacing w:val="2"/>
        </w:rPr>
        <w:t>：</w:t>
      </w:r>
    </w:p>
    <w:p w14:paraId="2CA30D68" w14:textId="7EFCB9FF" w:rsidR="00E53F65" w:rsidRDefault="00E53F65" w:rsidP="00D94F8A">
      <w:pPr>
        <w:overflowPunct w:val="0"/>
        <w:spacing w:line="440" w:lineRule="exact"/>
        <w:ind w:firstLineChars="450" w:firstLine="1081"/>
        <w:jc w:val="both"/>
        <w:rPr>
          <w:rFonts w:ascii="標楷體" w:eastAsia="標楷體" w:hAnsi="標楷體"/>
        </w:rPr>
      </w:pPr>
      <w:r>
        <w:rPr>
          <w:rFonts w:ascii="標楷體" w:eastAsia="標楷體" w:hAnsi="標楷體" w:cstheme="majorBidi" w:hint="eastAsia"/>
          <w:b/>
          <w:bCs/>
        </w:rPr>
        <w:t>1</w:t>
      </w:r>
      <w:r w:rsidRPr="00FA5ABC">
        <w:rPr>
          <w:rFonts w:ascii="標楷體" w:eastAsia="標楷體" w:hAnsi="標楷體" w:cstheme="majorBidi" w:hint="eastAsia"/>
          <w:b/>
          <w:bCs/>
        </w:rPr>
        <w:t>.</w:t>
      </w:r>
      <w:r>
        <w:rPr>
          <w:rFonts w:ascii="標楷體" w:eastAsia="標楷體" w:hAnsi="標楷體" w:cstheme="majorBidi" w:hint="eastAsia"/>
          <w:b/>
          <w:bCs/>
        </w:rPr>
        <w:t xml:space="preserve">　</w:t>
      </w:r>
      <w:r w:rsidRPr="00E53F65">
        <w:rPr>
          <w:rFonts w:ascii="標楷體" w:eastAsia="標楷體" w:hAnsi="標楷體" w:cstheme="majorBidi" w:hint="eastAsia"/>
          <w:b/>
          <w:bCs/>
        </w:rPr>
        <w:t>部分自行車路線專用道配置未</w:t>
      </w:r>
      <w:proofErr w:type="gramStart"/>
      <w:r w:rsidRPr="00E53F65">
        <w:rPr>
          <w:rFonts w:ascii="標楷體" w:eastAsia="標楷體" w:hAnsi="標楷體" w:cstheme="majorBidi" w:hint="eastAsia"/>
          <w:b/>
          <w:bCs/>
        </w:rPr>
        <w:t>臻</w:t>
      </w:r>
      <w:proofErr w:type="gramEnd"/>
      <w:r w:rsidRPr="00E53F65">
        <w:rPr>
          <w:rFonts w:ascii="標楷體" w:eastAsia="標楷體" w:hAnsi="標楷體" w:cstheme="majorBidi" w:hint="eastAsia"/>
          <w:b/>
          <w:bCs/>
        </w:rPr>
        <w:t>適足，恐增加騎乘風險</w:t>
      </w:r>
      <w:r w:rsidRPr="0009412B">
        <w:rPr>
          <w:rFonts w:ascii="標楷體" w:eastAsia="標楷體" w:hAnsi="標楷體" w:hint="eastAsia"/>
          <w:b/>
        </w:rPr>
        <w:t>：</w:t>
      </w:r>
      <w:r w:rsidRPr="00E53F65">
        <w:rPr>
          <w:rFonts w:ascii="標楷體" w:eastAsia="標楷體" w:hAnsi="標楷體" w:hint="eastAsia"/>
        </w:rPr>
        <w:t>經分析</w:t>
      </w:r>
      <w:proofErr w:type="gramStart"/>
      <w:r w:rsidRPr="00E53F65">
        <w:rPr>
          <w:rFonts w:ascii="標楷體" w:eastAsia="標楷體" w:hAnsi="標楷體" w:hint="eastAsia"/>
        </w:rPr>
        <w:t>113</w:t>
      </w:r>
      <w:proofErr w:type="gramEnd"/>
      <w:r w:rsidRPr="00E53F65">
        <w:rPr>
          <w:rFonts w:ascii="標楷體" w:eastAsia="標楷體" w:hAnsi="標楷體" w:hint="eastAsia"/>
        </w:rPr>
        <w:t>年度道路交通事故傷亡資料，自行車事故計27,229件，其中發生於自行車專用道之事故為242件（占比0.89％），且無人員死亡；而發生於一般車道及慢車道之事故，分別為8,361件（占比30.71％）及1,450件（占比5.33％），並分別造成33人及10人死亡，顯示自行車專用道設置對降低自行車事故具有成效。</w:t>
      </w:r>
      <w:proofErr w:type="gramStart"/>
      <w:r w:rsidR="00A32A72">
        <w:rPr>
          <w:rFonts w:ascii="標楷體" w:eastAsia="標楷體" w:hAnsi="標楷體" w:hint="eastAsia"/>
        </w:rPr>
        <w:t>惟</w:t>
      </w:r>
      <w:proofErr w:type="gramEnd"/>
      <w:r w:rsidRPr="00E53F65">
        <w:rPr>
          <w:rFonts w:ascii="標楷體" w:eastAsia="標楷體" w:hAnsi="標楷體" w:hint="eastAsia"/>
        </w:rPr>
        <w:t>運用觀光署「</w:t>
      </w:r>
      <w:proofErr w:type="gramStart"/>
      <w:r w:rsidRPr="00E53F65">
        <w:rPr>
          <w:rFonts w:ascii="標楷體" w:eastAsia="標楷體" w:hAnsi="標楷體" w:hint="eastAsia"/>
        </w:rPr>
        <w:t>臺灣騎跡</w:t>
      </w:r>
      <w:proofErr w:type="gramEnd"/>
      <w:r w:rsidRPr="00E53F65">
        <w:rPr>
          <w:rFonts w:ascii="標楷體" w:eastAsia="標楷體" w:hAnsi="標楷體" w:hint="eastAsia"/>
        </w:rPr>
        <w:t>」網站之路線規劃功能，結合Google Map分析發現，花東縱谷路線</w:t>
      </w:r>
      <w:r w:rsidR="00F978EE" w:rsidRPr="00E53F65">
        <w:rPr>
          <w:rFonts w:ascii="標楷體" w:eastAsia="標楷體" w:hAnsi="標楷體" w:hint="eastAsia"/>
        </w:rPr>
        <w:t>－</w:t>
      </w:r>
      <w:r w:rsidRPr="00E53F65">
        <w:rPr>
          <w:rFonts w:ascii="標楷體" w:eastAsia="標楷體" w:hAnsi="標楷體" w:hint="eastAsia"/>
        </w:rPr>
        <w:t>森林溫泉等9條多元路線之自行車專用道配置未</w:t>
      </w:r>
      <w:proofErr w:type="gramStart"/>
      <w:r w:rsidRPr="00E53F65">
        <w:rPr>
          <w:rFonts w:ascii="標楷體" w:eastAsia="標楷體" w:hAnsi="標楷體" w:hint="eastAsia"/>
        </w:rPr>
        <w:t>臻</w:t>
      </w:r>
      <w:proofErr w:type="gramEnd"/>
      <w:r w:rsidRPr="00E53F65">
        <w:rPr>
          <w:rFonts w:ascii="標楷體" w:eastAsia="標楷體" w:hAnsi="標楷體" w:hint="eastAsia"/>
        </w:rPr>
        <w:t>適足</w:t>
      </w:r>
      <w:r w:rsidR="00A32A72">
        <w:rPr>
          <w:rFonts w:ascii="標楷體" w:eastAsia="標楷體" w:hAnsi="標楷體" w:hint="eastAsia"/>
        </w:rPr>
        <w:t>，</w:t>
      </w:r>
      <w:r w:rsidRPr="00E53F65">
        <w:rPr>
          <w:rFonts w:ascii="標楷體" w:eastAsia="標楷體" w:hAnsi="標楷體" w:hint="eastAsia"/>
        </w:rPr>
        <w:t>經函請交通部</w:t>
      </w:r>
      <w:proofErr w:type="gramStart"/>
      <w:r w:rsidRPr="00E53F65">
        <w:rPr>
          <w:rFonts w:ascii="標楷體" w:eastAsia="標楷體" w:hAnsi="標楷體" w:hint="eastAsia"/>
        </w:rPr>
        <w:t>研</w:t>
      </w:r>
      <w:proofErr w:type="gramEnd"/>
      <w:r w:rsidRPr="00E53F65">
        <w:rPr>
          <w:rFonts w:ascii="標楷體" w:eastAsia="標楷體" w:hAnsi="標楷體" w:hint="eastAsia"/>
        </w:rPr>
        <w:t>議提升自行車專用道之設置，並優先針對交通複雜、車流頻繁區段進行設計優化，以減少遊客騎乘風險，營造友善安全自行車環境。據復：將就交通複雜、車流頻繁區段以循序漸進方式，利用既有自行車道、地區道路、水岸或閒置鐵道等車流量較少路段加以優化；另</w:t>
      </w:r>
      <w:proofErr w:type="gramStart"/>
      <w:r w:rsidRPr="00E53F65">
        <w:rPr>
          <w:rFonts w:ascii="標楷體" w:eastAsia="標楷體" w:hAnsi="標楷體" w:hint="eastAsia"/>
        </w:rPr>
        <w:t>鑑</w:t>
      </w:r>
      <w:proofErr w:type="gramEnd"/>
      <w:r w:rsidRPr="00E53F65">
        <w:rPr>
          <w:rFonts w:ascii="標楷體" w:eastAsia="標楷體" w:hAnsi="標楷體" w:hint="eastAsia"/>
        </w:rPr>
        <w:t>於現行自行車係以慢車道作為主要騎乘空間，為提升自行車騎士安全，將優先利用標誌及標線強化與提醒用路人，降低肇事風險</w:t>
      </w:r>
      <w:r w:rsidRPr="00334118">
        <w:rPr>
          <w:rFonts w:ascii="標楷體" w:eastAsia="標楷體" w:hAnsi="標楷體" w:hint="eastAsia"/>
        </w:rPr>
        <w:t>。</w:t>
      </w:r>
    </w:p>
    <w:p w14:paraId="064611EC" w14:textId="3DFFD118" w:rsidR="00E53F65" w:rsidRDefault="00E53F65" w:rsidP="00D94F8A">
      <w:pPr>
        <w:overflowPunct w:val="0"/>
        <w:spacing w:line="460" w:lineRule="exact"/>
        <w:ind w:firstLineChars="450" w:firstLine="1081"/>
        <w:jc w:val="both"/>
        <w:rPr>
          <w:rFonts w:ascii="標楷體" w:eastAsia="標楷體" w:hAnsi="標楷體"/>
        </w:rPr>
      </w:pPr>
      <w:r>
        <w:rPr>
          <w:rFonts w:ascii="標楷體" w:eastAsia="標楷體" w:hAnsi="標楷體" w:cstheme="majorBidi" w:hint="eastAsia"/>
          <w:b/>
          <w:bCs/>
        </w:rPr>
        <w:lastRenderedPageBreak/>
        <w:t>2</w:t>
      </w:r>
      <w:r w:rsidRPr="00FA5ABC">
        <w:rPr>
          <w:rFonts w:ascii="標楷體" w:eastAsia="標楷體" w:hAnsi="標楷體" w:cstheme="majorBidi" w:hint="eastAsia"/>
          <w:b/>
          <w:bCs/>
        </w:rPr>
        <w:t>.</w:t>
      </w:r>
      <w:r>
        <w:rPr>
          <w:rFonts w:ascii="標楷體" w:eastAsia="標楷體" w:hAnsi="標楷體" w:cstheme="majorBidi" w:hint="eastAsia"/>
          <w:b/>
          <w:bCs/>
        </w:rPr>
        <w:t xml:space="preserve">　</w:t>
      </w:r>
      <w:r w:rsidRPr="00E53F65">
        <w:rPr>
          <w:rFonts w:ascii="標楷體" w:eastAsia="標楷體" w:hAnsi="標楷體" w:cstheme="majorBidi" w:hint="eastAsia"/>
          <w:b/>
          <w:bCs/>
        </w:rPr>
        <w:t>學生、年輕人及高齡者騎乘自行車交通事故占比仍高，且現行自行車租賃定型化契約內容尚欠周妥</w:t>
      </w:r>
      <w:r w:rsidRPr="0009412B">
        <w:rPr>
          <w:rFonts w:ascii="標楷體" w:eastAsia="標楷體" w:hAnsi="標楷體" w:hint="eastAsia"/>
          <w:b/>
        </w:rPr>
        <w:t>：</w:t>
      </w:r>
      <w:r w:rsidRPr="00E53F65">
        <w:rPr>
          <w:rFonts w:ascii="標楷體" w:eastAsia="標楷體" w:hAnsi="標楷體" w:hint="eastAsia"/>
        </w:rPr>
        <w:t>經分析109至113年度道路交通事故傷亡資料，自行車發生交通事故之年齡，除就學</w:t>
      </w:r>
      <w:proofErr w:type="gramStart"/>
      <w:r w:rsidRPr="00E53F65">
        <w:rPr>
          <w:rFonts w:ascii="標楷體" w:eastAsia="標楷體" w:hAnsi="標楷體" w:hint="eastAsia"/>
        </w:rPr>
        <w:t>年齡層外</w:t>
      </w:r>
      <w:proofErr w:type="gramEnd"/>
      <w:r w:rsidRPr="00E53F65">
        <w:rPr>
          <w:rFonts w:ascii="標楷體" w:eastAsia="標楷體" w:hAnsi="標楷體" w:hint="eastAsia"/>
        </w:rPr>
        <w:t>，年輕人及高齡者亦為發生自行車事故之多數族群；又以個別事故肇因分析，主要係未注意車前狀態、未依規定讓車、左轉彎未依規定等個人駕駛行為，政府除應加強對學生之基本自行車交通安全教育外，亦待強化年輕人及高齡者之自行車安全知能。另交通部</w:t>
      </w:r>
      <w:proofErr w:type="gramStart"/>
      <w:r w:rsidRPr="00E53F65">
        <w:rPr>
          <w:rFonts w:ascii="標楷體" w:eastAsia="標楷體" w:hAnsi="標楷體" w:hint="eastAsia"/>
        </w:rPr>
        <w:t>鑑</w:t>
      </w:r>
      <w:proofErr w:type="gramEnd"/>
      <w:r w:rsidRPr="00E53F65">
        <w:rPr>
          <w:rFonts w:ascii="標楷體" w:eastAsia="標楷體" w:hAnsi="標楷體" w:hint="eastAsia"/>
        </w:rPr>
        <w:t>於地方政府積極推動公共自行車租賃，為避免因租賃契約內容不明而衍生消費糾紛，已訂定自行車租賃定型化契約應記載及不得記載事項，惟現行自行車租賃定型化契約範本係106年訂定，尚未因應111年5月修正公布道路交通管理處罰條例已規範微型電動二輪車所有人應投保強制汽車責任保險而妥為修訂，不利督促微型電動二輪車租賃業者確實投保強制汽車責任保險等情事，經函請交通部檢討</w:t>
      </w:r>
      <w:proofErr w:type="gramStart"/>
      <w:r w:rsidRPr="00E53F65">
        <w:rPr>
          <w:rFonts w:ascii="標楷體" w:eastAsia="標楷體" w:hAnsi="標楷體" w:hint="eastAsia"/>
        </w:rPr>
        <w:t>研</w:t>
      </w:r>
      <w:proofErr w:type="gramEnd"/>
      <w:r w:rsidRPr="00E53F65">
        <w:rPr>
          <w:rFonts w:ascii="標楷體" w:eastAsia="標楷體" w:hAnsi="標楷體" w:hint="eastAsia"/>
        </w:rPr>
        <w:t>謀改善。據復：將持續透過多元管道強化宣導及教育，提升騎乘安全，並</w:t>
      </w:r>
      <w:proofErr w:type="gramStart"/>
      <w:r w:rsidRPr="00E53F65">
        <w:rPr>
          <w:rFonts w:ascii="標楷體" w:eastAsia="標楷體" w:hAnsi="標楷體" w:hint="eastAsia"/>
        </w:rPr>
        <w:t>研</w:t>
      </w:r>
      <w:proofErr w:type="gramEnd"/>
      <w:r w:rsidRPr="00E53F65">
        <w:rPr>
          <w:rFonts w:ascii="標楷體" w:eastAsia="標楷體" w:hAnsi="標楷體" w:hint="eastAsia"/>
        </w:rPr>
        <w:t>議參考小客車及機車租賃定型化契約應記載及不得記載事項，將微型電動二輪車投保強制汽車責任保險納入自行車租賃定型化契約</w:t>
      </w:r>
      <w:r w:rsidRPr="00334118">
        <w:rPr>
          <w:rFonts w:ascii="標楷體" w:eastAsia="標楷體" w:hAnsi="標楷體" w:hint="eastAsia"/>
        </w:rPr>
        <w:t>。</w:t>
      </w:r>
    </w:p>
    <w:p w14:paraId="492A349E" w14:textId="096FCA0A" w:rsidR="00E53F65" w:rsidRDefault="00D94F8A" w:rsidP="00D94F8A">
      <w:pPr>
        <w:overflowPunct w:val="0"/>
        <w:spacing w:line="460" w:lineRule="exact"/>
        <w:ind w:firstLineChars="450" w:firstLine="1081"/>
        <w:jc w:val="both"/>
        <w:rPr>
          <w:rFonts w:ascii="標楷體" w:eastAsia="標楷體" w:hAnsi="標楷體"/>
        </w:rPr>
      </w:pPr>
      <w:r>
        <w:rPr>
          <w:rFonts w:ascii="標楷體" w:eastAsia="標楷體" w:hAnsi="標楷體" w:cs="全字庫正楷體" w:hint="eastAsia"/>
          <w:b/>
          <w:bCs/>
          <w:noProof/>
        </w:rPr>
        <mc:AlternateContent>
          <mc:Choice Requires="wpg">
            <w:drawing>
              <wp:anchor distT="0" distB="0" distL="114300" distR="114300" simplePos="0" relativeHeight="252333568" behindDoc="0" locked="0" layoutInCell="1" allowOverlap="1" wp14:anchorId="1B76C9B5" wp14:editId="449E7ACC">
                <wp:simplePos x="0" y="0"/>
                <wp:positionH relativeFrom="margin">
                  <wp:posOffset>2298065</wp:posOffset>
                </wp:positionH>
                <wp:positionV relativeFrom="paragraph">
                  <wp:posOffset>977001</wp:posOffset>
                </wp:positionV>
                <wp:extent cx="4001770" cy="4304030"/>
                <wp:effectExtent l="0" t="0" r="0" b="1270"/>
                <wp:wrapSquare wrapText="bothSides"/>
                <wp:docPr id="12" name="群組 12"/>
                <wp:cNvGraphicFramePr/>
                <a:graphic xmlns:a="http://schemas.openxmlformats.org/drawingml/2006/main">
                  <a:graphicData uri="http://schemas.microsoft.com/office/word/2010/wordprocessingGroup">
                    <wpg:wgp>
                      <wpg:cNvGrpSpPr/>
                      <wpg:grpSpPr>
                        <a:xfrm>
                          <a:off x="0" y="0"/>
                          <a:ext cx="4001770" cy="4304030"/>
                          <a:chOff x="0" y="0"/>
                          <a:chExt cx="4002657" cy="3678913"/>
                        </a:xfrm>
                      </wpg:grpSpPr>
                      <wpg:grpSp>
                        <wpg:cNvPr id="13" name="群組 13"/>
                        <wpg:cNvGrpSpPr/>
                        <wpg:grpSpPr>
                          <a:xfrm>
                            <a:off x="0" y="0"/>
                            <a:ext cx="4002657" cy="3678913"/>
                            <a:chOff x="0" y="0"/>
                            <a:chExt cx="4002657" cy="3678913"/>
                          </a:xfrm>
                        </wpg:grpSpPr>
                        <wps:wsp>
                          <wps:cNvPr id="14" name="文字方塊 277"/>
                          <wps:cNvSpPr txBox="1"/>
                          <wps:spPr bwMode="auto">
                            <a:xfrm>
                              <a:off x="260350" y="0"/>
                              <a:ext cx="3492500" cy="292100"/>
                            </a:xfrm>
                            <a:prstGeom prst="rect">
                              <a:avLst/>
                            </a:prstGeom>
                            <a:noFill/>
                            <a:ln w="9525">
                              <a:noFill/>
                              <a:miter lim="800000"/>
                              <a:headEnd/>
                              <a:tailEnd/>
                            </a:ln>
                          </wps:spPr>
                          <wps:txbx>
                            <w:txbxContent>
                              <w:p w14:paraId="18A6505B" w14:textId="193712FB" w:rsidR="00D94F8A" w:rsidRPr="00255CB9" w:rsidRDefault="00D94F8A" w:rsidP="00D94F8A">
                                <w:pPr>
                                  <w:pStyle w:val="-0"/>
                                </w:pPr>
                                <w:r w:rsidRPr="00255CB9">
                                  <w:rPr>
                                    <w:rFonts w:hint="eastAsia"/>
                                  </w:rPr>
                                  <w:t>圖</w:t>
                                </w:r>
                                <w:r>
                                  <w:rPr>
                                    <w:rFonts w:hint="eastAsia"/>
                                  </w:rPr>
                                  <w:t xml:space="preserve">6　</w:t>
                                </w:r>
                                <w:r w:rsidRPr="00255CB9">
                                  <w:rPr>
                                    <w:rFonts w:hint="eastAsia"/>
                                  </w:rPr>
                                  <w:t>環島或多元路線周邊鐵路</w:t>
                                </w:r>
                                <w:r w:rsidR="000F54C1">
                                  <w:rPr>
                                    <w:rFonts w:hint="eastAsia"/>
                                  </w:rPr>
                                  <w:t>立體</w:t>
                                </w:r>
                                <w:r w:rsidRPr="00255CB9">
                                  <w:rPr>
                                    <w:rFonts w:hint="eastAsia"/>
                                  </w:rPr>
                                  <w:t>化情形</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grpSp>
                          <wpg:cNvPr id="21" name="群組 21"/>
                          <wpg:cNvGrpSpPr/>
                          <wpg:grpSpPr>
                            <a:xfrm>
                              <a:off x="0" y="292099"/>
                              <a:ext cx="4002657" cy="3386814"/>
                              <a:chOff x="0" y="-1"/>
                              <a:chExt cx="4002657" cy="3386814"/>
                            </a:xfrm>
                          </wpg:grpSpPr>
                          <wps:wsp>
                            <wps:cNvPr id="23" name="文字方塊 1"/>
                            <wps:cNvSpPr txBox="1"/>
                            <wps:spPr>
                              <a:xfrm>
                                <a:off x="0" y="3009900"/>
                                <a:ext cx="2693670" cy="376913"/>
                              </a:xfrm>
                              <a:prstGeom prst="rect">
                                <a:avLst/>
                              </a:prstGeom>
                              <a:noFill/>
                              <a:ln w="6350">
                                <a:noFill/>
                              </a:ln>
                              <a:effectLst/>
                            </wps:spPr>
                            <wps:txbx>
                              <w:txbxContent>
                                <w:p w14:paraId="3F658182" w14:textId="77777777" w:rsidR="00D94F8A" w:rsidRDefault="00D94F8A" w:rsidP="00D94F8A">
                                  <w:pPr>
                                    <w:pStyle w:val="afffd"/>
                                    <w:ind w:leftChars="-59" w:left="-142" w:firstLine="0"/>
                                  </w:pPr>
                                  <w:proofErr w:type="gramStart"/>
                                  <w:r>
                                    <w:rPr>
                                      <w:rFonts w:hint="eastAsia"/>
                                    </w:rPr>
                                    <w:t>註</w:t>
                                  </w:r>
                                  <w:proofErr w:type="gramEnd"/>
                                  <w:r>
                                    <w:rPr>
                                      <w:rFonts w:hint="eastAsia"/>
                                    </w:rPr>
                                    <w:t>：1</w:t>
                                  </w:r>
                                  <w:r>
                                    <w:t>.</w:t>
                                  </w:r>
                                  <w:r>
                                    <w:rPr>
                                      <w:rFonts w:hint="eastAsia"/>
                                    </w:rPr>
                                    <w:t>資料時點：</w:t>
                                  </w:r>
                                  <w:r w:rsidRPr="003E6AD7">
                                    <w:rPr>
                                      <w:rFonts w:hint="eastAsia"/>
                                      <w:shd w:val="clear" w:color="auto" w:fill="FFFFFF" w:themeFill="background1"/>
                                    </w:rPr>
                                    <w:t>1</w:t>
                                  </w:r>
                                  <w:r w:rsidRPr="003E6AD7">
                                    <w:rPr>
                                      <w:shd w:val="clear" w:color="auto" w:fill="FFFFFF" w:themeFill="background1"/>
                                    </w:rPr>
                                    <w:t>14</w:t>
                                  </w:r>
                                  <w:r w:rsidRPr="003E6AD7">
                                    <w:rPr>
                                      <w:rFonts w:hint="eastAsia"/>
                                      <w:shd w:val="clear" w:color="auto" w:fill="FFFFFF" w:themeFill="background1"/>
                                    </w:rPr>
                                    <w:t>年4月17日。</w:t>
                                  </w:r>
                                </w:p>
                                <w:p w14:paraId="342638E3" w14:textId="77777777" w:rsidR="00D94F8A" w:rsidRPr="00255CB9" w:rsidRDefault="00D94F8A" w:rsidP="00D94F8A">
                                  <w:pPr>
                                    <w:pStyle w:val="afffd"/>
                                    <w:ind w:leftChars="-59" w:left="-142" w:firstLineChars="200" w:firstLine="360"/>
                                  </w:pPr>
                                  <w:r>
                                    <w:t>2.</w:t>
                                  </w:r>
                                  <w:r w:rsidRPr="00255CB9">
                                    <w:rPr>
                                      <w:rFonts w:hint="eastAsia"/>
                                    </w:rPr>
                                    <w:t>資料來源：整理自觀光署提供資料。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 name="圖片 10" descr="一張含有 地圖, 文字, 地圖集 的圖片&#10;&#10;AI 產生的內容可能不正確。"/>
                              <pic:cNvPicPr>
                                <a:picLocks noChangeAspect="1"/>
                              </pic:cNvPicPr>
                            </pic:nvPicPr>
                            <pic:blipFill rotWithShape="1">
                              <a:blip r:embed="rId17" cstate="print">
                                <a:grayscl/>
                                <a:extLst>
                                  <a:ext uri="{BEBA8EAE-BF5A-486C-A8C5-ECC9F3942E4B}">
                                    <a14:imgProps xmlns:a14="http://schemas.microsoft.com/office/drawing/2010/main">
                                      <a14:imgLayer r:embed="rId18">
                                        <a14:imgEffect>
                                          <a14:saturation sat="400000"/>
                                        </a14:imgEffect>
                                      </a14:imgLayer>
                                    </a14:imgProps>
                                  </a:ext>
                                  <a:ext uri="{28A0092B-C50C-407E-A947-70E740481C1C}">
                                    <a14:useLocalDpi xmlns:a14="http://schemas.microsoft.com/office/drawing/2010/main" val="0"/>
                                  </a:ext>
                                </a:extLst>
                              </a:blip>
                              <a:srcRect l="17275" r="18212"/>
                              <a:stretch/>
                            </pic:blipFill>
                            <pic:spPr bwMode="auto">
                              <a:xfrm>
                                <a:off x="0" y="-1"/>
                                <a:ext cx="4002657" cy="2977237"/>
                              </a:xfrm>
                              <a:prstGeom prst="rect">
                                <a:avLst/>
                              </a:prstGeom>
                              <a:ln>
                                <a:noFill/>
                              </a:ln>
                              <a:extLst>
                                <a:ext uri="{53640926-AAD7-44D8-BBD7-CCE9431645EC}">
                                  <a14:shadowObscured xmlns:a14="http://schemas.microsoft.com/office/drawing/2010/main"/>
                                </a:ext>
                              </a:extLst>
                            </pic:spPr>
                          </pic:pic>
                        </wpg:grpSp>
                        <wpg:grpSp>
                          <wpg:cNvPr id="38" name="群組 38"/>
                          <wpg:cNvGrpSpPr/>
                          <wpg:grpSpPr>
                            <a:xfrm>
                              <a:off x="22039" y="633506"/>
                              <a:ext cx="3881343" cy="785084"/>
                              <a:chOff x="-66861" y="-2865344"/>
                              <a:chExt cx="3881343" cy="785084"/>
                            </a:xfrm>
                          </wpg:grpSpPr>
                          <wps:wsp>
                            <wps:cNvPr id="39" name="文字方塊 2"/>
                            <wps:cNvSpPr txBox="1">
                              <a:spLocks noChangeArrowheads="1"/>
                            </wps:cNvSpPr>
                            <wps:spPr bwMode="auto">
                              <a:xfrm>
                                <a:off x="-66861" y="-2603500"/>
                                <a:ext cx="793750" cy="351790"/>
                              </a:xfrm>
                              <a:prstGeom prst="rect">
                                <a:avLst/>
                              </a:prstGeom>
                              <a:solidFill>
                                <a:srgbClr val="FFFFFF"/>
                              </a:solidFill>
                              <a:ln w="6350">
                                <a:solidFill>
                                  <a:srgbClr val="000000"/>
                                </a:solidFill>
                                <a:miter lim="800000"/>
                                <a:headEnd/>
                                <a:tailEnd/>
                              </a:ln>
                            </wps:spPr>
                            <wps:txbx>
                              <w:txbxContent>
                                <w:p w14:paraId="39611C14" w14:textId="77777777" w:rsidR="00D94F8A" w:rsidRPr="004951B4" w:rsidRDefault="00D94F8A" w:rsidP="00D94F8A">
                                  <w:pPr>
                                    <w:spacing w:line="200" w:lineRule="exact"/>
                                    <w:rPr>
                                      <w:rFonts w:ascii="標楷體" w:eastAsia="標楷體" w:hAnsi="標楷體"/>
                                      <w:spacing w:val="-6"/>
                                      <w:sz w:val="20"/>
                                      <w:szCs w:val="20"/>
                                    </w:rPr>
                                  </w:pPr>
                                  <w:r w:rsidRPr="004951B4">
                                    <w:rPr>
                                      <w:rFonts w:ascii="標楷體" w:eastAsia="標楷體" w:hAnsi="標楷體" w:hint="eastAsia"/>
                                      <w:spacing w:val="-6"/>
                                      <w:sz w:val="20"/>
                                      <w:szCs w:val="20"/>
                                    </w:rPr>
                                    <w:t>環島1號線</w:t>
                                  </w:r>
                                </w:p>
                              </w:txbxContent>
                            </wps:txbx>
                            <wps:bodyPr rot="0" vert="horz" wrap="square" lIns="91440" tIns="45720" rIns="91440" bIns="45720" anchor="ctr" anchorCtr="0">
                              <a:noAutofit/>
                            </wps:bodyPr>
                          </wps:wsp>
                          <wps:wsp>
                            <wps:cNvPr id="40" name="文字方塊 2"/>
                            <wps:cNvSpPr txBox="1">
                              <a:spLocks noChangeArrowheads="1"/>
                            </wps:cNvSpPr>
                            <wps:spPr bwMode="auto">
                              <a:xfrm>
                                <a:off x="2881032" y="-2432050"/>
                                <a:ext cx="933450" cy="351790"/>
                              </a:xfrm>
                              <a:prstGeom prst="rect">
                                <a:avLst/>
                              </a:prstGeom>
                              <a:solidFill>
                                <a:srgbClr val="FFFFFF"/>
                              </a:solidFill>
                              <a:ln w="6350">
                                <a:solidFill>
                                  <a:srgbClr val="000000"/>
                                </a:solidFill>
                                <a:miter lim="800000"/>
                                <a:headEnd/>
                                <a:tailEnd/>
                              </a:ln>
                            </wps:spPr>
                            <wps:txbx>
                              <w:txbxContent>
                                <w:p w14:paraId="5D7F0D45" w14:textId="77777777" w:rsidR="00D94F8A" w:rsidRPr="004951B4" w:rsidRDefault="00D94F8A" w:rsidP="00D94F8A">
                                  <w:pPr>
                                    <w:spacing w:line="200" w:lineRule="exact"/>
                                    <w:rPr>
                                      <w:rFonts w:ascii="標楷體" w:eastAsia="標楷體" w:hAnsi="標楷體"/>
                                      <w:spacing w:val="-10"/>
                                      <w:sz w:val="20"/>
                                      <w:szCs w:val="20"/>
                                    </w:rPr>
                                  </w:pPr>
                                  <w:r w:rsidRPr="004951B4">
                                    <w:rPr>
                                      <w:rFonts w:ascii="標楷體" w:eastAsia="標楷體" w:hAnsi="標楷體" w:hint="eastAsia"/>
                                      <w:spacing w:val="-10"/>
                                      <w:sz w:val="20"/>
                                      <w:szCs w:val="20"/>
                                    </w:rPr>
                                    <w:t>環島1－2號線</w:t>
                                  </w:r>
                                </w:p>
                              </w:txbxContent>
                            </wps:txbx>
                            <wps:bodyPr rot="0" vert="horz" wrap="square" lIns="91440" tIns="45720" rIns="91440" bIns="45720" anchor="ctr" anchorCtr="0">
                              <a:noAutofit/>
                            </wps:bodyPr>
                          </wps:wsp>
                          <wps:wsp>
                            <wps:cNvPr id="41" name="文字方塊 2"/>
                            <wps:cNvSpPr txBox="1">
                              <a:spLocks noChangeArrowheads="1"/>
                            </wps:cNvSpPr>
                            <wps:spPr bwMode="auto">
                              <a:xfrm>
                                <a:off x="2088777" y="-2825750"/>
                                <a:ext cx="457200" cy="222250"/>
                              </a:xfrm>
                              <a:prstGeom prst="rect">
                                <a:avLst/>
                              </a:prstGeom>
                              <a:solidFill>
                                <a:srgbClr val="FFFFFF"/>
                              </a:solidFill>
                              <a:ln w="6350">
                                <a:solidFill>
                                  <a:srgbClr val="000000"/>
                                </a:solidFill>
                                <a:miter lim="800000"/>
                                <a:headEnd/>
                                <a:tailEnd/>
                              </a:ln>
                            </wps:spPr>
                            <wps:txbx>
                              <w:txbxContent>
                                <w:p w14:paraId="6E2D0062" w14:textId="77777777" w:rsidR="00D94F8A" w:rsidRPr="002D2E7C" w:rsidRDefault="00D94F8A" w:rsidP="00D94F8A">
                                  <w:pPr>
                                    <w:spacing w:line="200" w:lineRule="exact"/>
                                    <w:rPr>
                                      <w:rFonts w:ascii="標楷體" w:eastAsia="標楷體" w:hAnsi="標楷體"/>
                                      <w:sz w:val="20"/>
                                      <w:szCs w:val="20"/>
                                    </w:rPr>
                                  </w:pP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鐵</w:t>
                                  </w:r>
                                </w:p>
                              </w:txbxContent>
                            </wps:txbx>
                            <wps:bodyPr rot="0" vert="horz" wrap="square" lIns="91440" tIns="45720" rIns="91440" bIns="45720" anchor="ctr" anchorCtr="0">
                              <a:noAutofit/>
                            </wps:bodyPr>
                          </wps:wsp>
                          <wps:wsp>
                            <wps:cNvPr id="42" name="文字方塊 2"/>
                            <wps:cNvSpPr txBox="1">
                              <a:spLocks noChangeArrowheads="1"/>
                            </wps:cNvSpPr>
                            <wps:spPr bwMode="auto">
                              <a:xfrm>
                                <a:off x="1300368" y="-2865344"/>
                                <a:ext cx="457200" cy="222250"/>
                              </a:xfrm>
                              <a:prstGeom prst="rect">
                                <a:avLst/>
                              </a:prstGeom>
                              <a:solidFill>
                                <a:srgbClr val="FFFFFF"/>
                              </a:solidFill>
                              <a:ln w="6350">
                                <a:solidFill>
                                  <a:srgbClr val="000000"/>
                                </a:solidFill>
                                <a:miter lim="800000"/>
                                <a:headEnd/>
                                <a:tailEnd/>
                              </a:ln>
                            </wps:spPr>
                            <wps:txbx>
                              <w:txbxContent>
                                <w:p w14:paraId="4F749428" w14:textId="77777777" w:rsidR="00D94F8A" w:rsidRPr="002D2E7C" w:rsidRDefault="00D94F8A" w:rsidP="00D94F8A">
                                  <w:pPr>
                                    <w:spacing w:line="200" w:lineRule="exact"/>
                                    <w:rPr>
                                      <w:rFonts w:ascii="標楷體" w:eastAsia="標楷體" w:hAnsi="標楷體"/>
                                      <w:sz w:val="20"/>
                                      <w:szCs w:val="20"/>
                                    </w:rPr>
                                  </w:pP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鐵</w:t>
                                  </w:r>
                                </w:p>
                              </w:txbxContent>
                            </wps:txbx>
                            <wps:bodyPr rot="0" vert="horz" wrap="square" lIns="91440" tIns="45720" rIns="91440" bIns="45720" anchor="ctr" anchorCtr="0">
                              <a:noAutofit/>
                            </wps:bodyPr>
                          </wps:wsp>
                        </wpg:grpSp>
                      </wpg:grpSp>
                      <wps:wsp>
                        <wps:cNvPr id="47" name="直線接點 47"/>
                        <wps:cNvCnPr/>
                        <wps:spPr>
                          <a:xfrm>
                            <a:off x="815789" y="986118"/>
                            <a:ext cx="12065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橢圓 48"/>
                        <wps:cNvSpPr/>
                        <wps:spPr>
                          <a:xfrm>
                            <a:off x="906344" y="968574"/>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橢圓 50"/>
                        <wps:cNvSpPr/>
                        <wps:spPr>
                          <a:xfrm>
                            <a:off x="1205753" y="712694"/>
                            <a:ext cx="45085" cy="4508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直線接點 59"/>
                        <wps:cNvCnPr/>
                        <wps:spPr>
                          <a:xfrm>
                            <a:off x="1250577" y="739588"/>
                            <a:ext cx="13843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 name="橢圓 61"/>
                        <wps:cNvSpPr/>
                        <wps:spPr>
                          <a:xfrm>
                            <a:off x="2810436" y="784412"/>
                            <a:ext cx="45085" cy="4508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直線接點 62"/>
                        <wps:cNvCnPr/>
                        <wps:spPr>
                          <a:xfrm>
                            <a:off x="2635624" y="802341"/>
                            <a:ext cx="175559"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7996160" name="橢圓 857996160"/>
                        <wps:cNvSpPr/>
                        <wps:spPr>
                          <a:xfrm>
                            <a:off x="2743200" y="1169894"/>
                            <a:ext cx="45085" cy="4508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7996161" name="直線接點 857996161"/>
                        <wps:cNvCnPr/>
                        <wps:spPr>
                          <a:xfrm>
                            <a:off x="2788024" y="1192306"/>
                            <a:ext cx="18164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B76C9B5" id="群組 12" o:spid="_x0000_s1075" style="position:absolute;left:0;text-align:left;margin-left:180.95pt;margin-top:76.95pt;width:315.1pt;height:338.9pt;z-index:252333568;mso-position-horizontal-relative:margin;mso-width-relative:margin;mso-height-relative:margin" coordsize="40026,367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">
                <v:group id="群組 13" o:spid="_x0000_s1076" style="position:absolute;width:40026;height:36789" coordsize="40026,36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文字方塊 277" o:spid="_x0000_s1077" type="#_x0000_t202" style="position:absolute;left:2603;width:34925;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" filled="f" stroked="f">
                    <v:textbox inset="0,0,0">
                      <w:txbxContent>
                        <w:p w14:paraId="18A6505B" w14:textId="193712FB" w:rsidR="00D94F8A" w:rsidRPr="00255CB9" w:rsidRDefault="00D94F8A" w:rsidP="00D94F8A">
                          <w:pPr>
                            <w:pStyle w:val="-0"/>
                          </w:pPr>
                          <w:r w:rsidRPr="00255CB9">
                            <w:rPr>
                              <w:rFonts w:hint="eastAsia"/>
                            </w:rPr>
                            <w:t>圖</w:t>
                          </w:r>
                          <w:r>
                            <w:rPr>
                              <w:rFonts w:hint="eastAsia"/>
                            </w:rPr>
                            <w:t xml:space="preserve">6　</w:t>
                          </w:r>
                          <w:r w:rsidRPr="00255CB9">
                            <w:rPr>
                              <w:rFonts w:hint="eastAsia"/>
                            </w:rPr>
                            <w:t>環島或多元路線周邊鐵路</w:t>
                          </w:r>
                          <w:r w:rsidR="000F54C1">
                            <w:rPr>
                              <w:rFonts w:hint="eastAsia"/>
                            </w:rPr>
                            <w:t>立體</w:t>
                          </w:r>
                          <w:r w:rsidRPr="00255CB9">
                            <w:rPr>
                              <w:rFonts w:hint="eastAsia"/>
                            </w:rPr>
                            <w:t>化情形</w:t>
                          </w:r>
                        </w:p>
                      </w:txbxContent>
                    </v:textbox>
                  </v:shape>
                  <v:group id="群組 21" o:spid="_x0000_s1078" style="position:absolute;top:2920;width:40026;height:33869" coordorigin="" coordsize="40026,33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_x0000_s1079" type="#_x0000_t202" style="position:absolute;top:30099;width:26936;height:3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3F658182" w14:textId="77777777" w:rsidR="00D94F8A" w:rsidRDefault="00D94F8A" w:rsidP="00D94F8A">
                            <w:pPr>
                              <w:pStyle w:val="afffd"/>
                              <w:ind w:leftChars="-59" w:left="-142" w:firstLine="0"/>
                            </w:pPr>
                            <w:proofErr w:type="gramStart"/>
                            <w:r>
                              <w:rPr>
                                <w:rFonts w:hint="eastAsia"/>
                              </w:rPr>
                              <w:t>註</w:t>
                            </w:r>
                            <w:proofErr w:type="gramEnd"/>
                            <w:r>
                              <w:rPr>
                                <w:rFonts w:hint="eastAsia"/>
                              </w:rPr>
                              <w:t>：1</w:t>
                            </w:r>
                            <w:r>
                              <w:t>.</w:t>
                            </w:r>
                            <w:r>
                              <w:rPr>
                                <w:rFonts w:hint="eastAsia"/>
                              </w:rPr>
                              <w:t>資料時點：</w:t>
                            </w:r>
                            <w:r w:rsidRPr="003E6AD7">
                              <w:rPr>
                                <w:rFonts w:hint="eastAsia"/>
                                <w:shd w:val="clear" w:color="auto" w:fill="FFFFFF" w:themeFill="background1"/>
                              </w:rPr>
                              <w:t>1</w:t>
                            </w:r>
                            <w:r w:rsidRPr="003E6AD7">
                              <w:rPr>
                                <w:shd w:val="clear" w:color="auto" w:fill="FFFFFF" w:themeFill="background1"/>
                              </w:rPr>
                              <w:t>14</w:t>
                            </w:r>
                            <w:r w:rsidRPr="003E6AD7">
                              <w:rPr>
                                <w:rFonts w:hint="eastAsia"/>
                                <w:shd w:val="clear" w:color="auto" w:fill="FFFFFF" w:themeFill="background1"/>
                              </w:rPr>
                              <w:t>年4月17日。</w:t>
                            </w:r>
                          </w:p>
                          <w:p w14:paraId="342638E3" w14:textId="77777777" w:rsidR="00D94F8A" w:rsidRPr="00255CB9" w:rsidRDefault="00D94F8A" w:rsidP="00D94F8A">
                            <w:pPr>
                              <w:pStyle w:val="afffd"/>
                              <w:ind w:leftChars="-59" w:left="-142" w:firstLineChars="200" w:firstLine="360"/>
                            </w:pPr>
                            <w:r>
                              <w:t>2.</w:t>
                            </w:r>
                            <w:r w:rsidRPr="00255CB9">
                              <w:rPr>
                                <w:rFonts w:hint="eastAsia"/>
                              </w:rPr>
                              <w:t>資料來源：整理自觀光署提供資料。</w:t>
                            </w:r>
                          </w:p>
                        </w:txbxContent>
                      </v:textbox>
                    </v:shape>
                    <v:shape id="圖片 10" o:spid="_x0000_s1080" type="#_x0000_t75" alt="一張含有 地圖, 文字, 地圖集 的圖片&#10;&#10;AI 產生的內容可能不正確。" style="position:absolute;width:40026;height:29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">
                      <v:imagedata r:id="rId19" o:title="一張含有 地圖, 文字, 地圖集 的圖片&#10;&#10;AI 產生的內容可能不正確。" cropleft="11321f" cropright="11935f" grayscale="t"/>
                    </v:shape>
                  </v:group>
                  <v:group id="群組 38" o:spid="_x0000_s1081" style="position:absolute;left:220;top:6335;width:38813;height:7850" coordorigin="-668,-28653" coordsize="38813,7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_x0000_s1082" type="#_x0000_t202" style="position:absolute;left:-668;top:-26035;width:7936;height:35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" strokeweight=".5pt">
                      <v:textbox>
                        <w:txbxContent>
                          <w:p w14:paraId="39611C14" w14:textId="77777777" w:rsidR="00D94F8A" w:rsidRPr="004951B4" w:rsidRDefault="00D94F8A" w:rsidP="00D94F8A">
                            <w:pPr>
                              <w:spacing w:line="200" w:lineRule="exact"/>
                              <w:rPr>
                                <w:rFonts w:ascii="標楷體" w:eastAsia="標楷體" w:hAnsi="標楷體"/>
                                <w:spacing w:val="-6"/>
                                <w:sz w:val="20"/>
                                <w:szCs w:val="20"/>
                              </w:rPr>
                            </w:pPr>
                            <w:r w:rsidRPr="004951B4">
                              <w:rPr>
                                <w:rFonts w:ascii="標楷體" w:eastAsia="標楷體" w:hAnsi="標楷體" w:hint="eastAsia"/>
                                <w:spacing w:val="-6"/>
                                <w:sz w:val="20"/>
                                <w:szCs w:val="20"/>
                              </w:rPr>
                              <w:t>環島1號線</w:t>
                            </w:r>
                          </w:p>
                        </w:txbxContent>
                      </v:textbox>
                    </v:shape>
                    <v:shape id="_x0000_s1083" type="#_x0000_t202" style="position:absolute;left:28810;top:-24320;width:9334;height:35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" strokeweight=".5pt">
                      <v:textbox>
                        <w:txbxContent>
                          <w:p w14:paraId="5D7F0D45" w14:textId="77777777" w:rsidR="00D94F8A" w:rsidRPr="004951B4" w:rsidRDefault="00D94F8A" w:rsidP="00D94F8A">
                            <w:pPr>
                              <w:spacing w:line="200" w:lineRule="exact"/>
                              <w:rPr>
                                <w:rFonts w:ascii="標楷體" w:eastAsia="標楷體" w:hAnsi="標楷體"/>
                                <w:spacing w:val="-10"/>
                                <w:sz w:val="20"/>
                                <w:szCs w:val="20"/>
                              </w:rPr>
                            </w:pPr>
                            <w:r w:rsidRPr="004951B4">
                              <w:rPr>
                                <w:rFonts w:ascii="標楷體" w:eastAsia="標楷體" w:hAnsi="標楷體" w:hint="eastAsia"/>
                                <w:spacing w:val="-10"/>
                                <w:sz w:val="20"/>
                                <w:szCs w:val="20"/>
                              </w:rPr>
                              <w:t>環島1－2號線</w:t>
                            </w:r>
                          </w:p>
                        </w:txbxContent>
                      </v:textbox>
                    </v:shape>
                    <v:shape id="_x0000_s1084" type="#_x0000_t202" style="position:absolute;left:20887;top:-28257;width:4572;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" strokeweight=".5pt">
                      <v:textbox>
                        <w:txbxContent>
                          <w:p w14:paraId="6E2D0062" w14:textId="77777777" w:rsidR="00D94F8A" w:rsidRPr="002D2E7C" w:rsidRDefault="00D94F8A" w:rsidP="00D94F8A">
                            <w:pPr>
                              <w:spacing w:line="200" w:lineRule="exact"/>
                              <w:rPr>
                                <w:rFonts w:ascii="標楷體" w:eastAsia="標楷體" w:hAnsi="標楷體"/>
                                <w:sz w:val="20"/>
                                <w:szCs w:val="20"/>
                              </w:rPr>
                            </w:pP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鐵</w:t>
                            </w:r>
                          </w:p>
                        </w:txbxContent>
                      </v:textbox>
                    </v:shape>
                    <v:shape id="_x0000_s1085" type="#_x0000_t202" style="position:absolute;left:13003;top:-28653;width:457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" strokeweight=".5pt">
                      <v:textbox>
                        <w:txbxContent>
                          <w:p w14:paraId="4F749428" w14:textId="77777777" w:rsidR="00D94F8A" w:rsidRPr="002D2E7C" w:rsidRDefault="00D94F8A" w:rsidP="00D94F8A">
                            <w:pPr>
                              <w:spacing w:line="200" w:lineRule="exact"/>
                              <w:rPr>
                                <w:rFonts w:ascii="標楷體" w:eastAsia="標楷體" w:hAnsi="標楷體"/>
                                <w:sz w:val="20"/>
                                <w:szCs w:val="20"/>
                              </w:rPr>
                            </w:pP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鐵</w:t>
                            </w:r>
                          </w:p>
                        </w:txbxContent>
                      </v:textbox>
                    </v:shape>
                  </v:group>
                </v:group>
                <v:line id="直線接點 47" o:spid="_x0000_s1086" style="position:absolute;visibility:visible;mso-wrap-style:square" from="8157,9861" to="9364,9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" strokecolor="black [3213]" strokeweight="1pt"/>
                <v:oval id="橢圓 48" o:spid="_x0000_s1087" style="position:absolute;left:9063;top:9685;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" fillcolor="black [3213]" strokecolor="black [3213]" strokeweight="2pt"/>
                <v:oval id="橢圓 50" o:spid="_x0000_s1088" style="position:absolute;left:12057;top:7126;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" fillcolor="black [3213]" strokecolor="black [3213]" strokeweight="2pt"/>
                <v:line id="直線接點 59" o:spid="_x0000_s1089" style="position:absolute;visibility:visible;mso-wrap-style:square" from="12505,7395" to="13890,7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" strokecolor="black [3213]" strokeweight="1pt"/>
                <v:oval id="橢圓 61" o:spid="_x0000_s1090" style="position:absolute;left:28104;top:7844;width:451;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" fillcolor="black [3213]" strokecolor="black [3213]" strokeweight="2pt"/>
                <v:line id="直線接點 62" o:spid="_x0000_s1091" style="position:absolute;visibility:visible;mso-wrap-style:square" from="26356,8023" to="28111,8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" strokecolor="black [3213]" strokeweight="1pt"/>
                <v:oval id="橢圓 857996160" o:spid="_x0000_s1092" style="position:absolute;left:27432;top:11698;width:450;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" fillcolor="black [3213]" strokecolor="black [3213]" strokeweight="2pt"/>
                <v:line id="直線接點 857996161" o:spid="_x0000_s1093" style="position:absolute;visibility:visible;mso-wrap-style:square" from="27880,11923" to="29696,11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" strokecolor="black [3213]" strokeweight="1pt"/>
                <w10:wrap type="square" anchorx="margin"/>
              </v:group>
            </w:pict>
          </mc:Fallback>
        </mc:AlternateContent>
      </w:r>
      <w:r w:rsidR="00E53F65">
        <w:rPr>
          <w:rFonts w:ascii="標楷體" w:eastAsia="標楷體" w:hAnsi="標楷體" w:cstheme="majorBidi" w:hint="eastAsia"/>
          <w:b/>
          <w:bCs/>
        </w:rPr>
        <w:t>3</w:t>
      </w:r>
      <w:r w:rsidR="00E53F65" w:rsidRPr="00FA5ABC">
        <w:rPr>
          <w:rFonts w:ascii="標楷體" w:eastAsia="標楷體" w:hAnsi="標楷體" w:cstheme="majorBidi" w:hint="eastAsia"/>
          <w:b/>
          <w:bCs/>
        </w:rPr>
        <w:t>.</w:t>
      </w:r>
      <w:r w:rsidR="00E53F65">
        <w:rPr>
          <w:rFonts w:ascii="標楷體" w:eastAsia="標楷體" w:hAnsi="標楷體" w:cstheme="majorBidi" w:hint="eastAsia"/>
          <w:b/>
          <w:bCs/>
        </w:rPr>
        <w:t xml:space="preserve">　</w:t>
      </w:r>
      <w:r w:rsidR="00E53F65" w:rsidRPr="00E53F65">
        <w:rPr>
          <w:rFonts w:ascii="標楷體" w:eastAsia="標楷體" w:hAnsi="標楷體" w:cstheme="majorBidi" w:hint="eastAsia"/>
          <w:b/>
          <w:bCs/>
        </w:rPr>
        <w:t>部分自行車多元路線尚未延伸至鄰近景點，且未整合鐵路</w:t>
      </w:r>
      <w:r w:rsidR="000F54C1">
        <w:rPr>
          <w:rFonts w:ascii="標楷體" w:eastAsia="標楷體" w:hAnsi="標楷體" w:cstheme="majorBidi" w:hint="eastAsia"/>
          <w:b/>
          <w:bCs/>
        </w:rPr>
        <w:t>立體</w:t>
      </w:r>
      <w:r w:rsidR="00E53F65" w:rsidRPr="00E53F65">
        <w:rPr>
          <w:rFonts w:ascii="標楷體" w:eastAsia="標楷體" w:hAnsi="標楷體" w:cstheme="majorBidi" w:hint="eastAsia"/>
          <w:b/>
          <w:bCs/>
        </w:rPr>
        <w:t>化後騰空之</w:t>
      </w:r>
      <w:proofErr w:type="gramStart"/>
      <w:r w:rsidR="00E53F65" w:rsidRPr="00E53F65">
        <w:rPr>
          <w:rFonts w:ascii="標楷體" w:eastAsia="標楷體" w:hAnsi="標楷體" w:cstheme="majorBidi" w:hint="eastAsia"/>
          <w:b/>
          <w:bCs/>
        </w:rPr>
        <w:t>綠廊等空間</w:t>
      </w:r>
      <w:proofErr w:type="gramEnd"/>
      <w:r w:rsidR="00E53F65" w:rsidRPr="00E53F65">
        <w:rPr>
          <w:rFonts w:ascii="標楷體" w:eastAsia="標楷體" w:hAnsi="標楷體" w:cstheme="majorBidi" w:hint="eastAsia"/>
          <w:b/>
          <w:bCs/>
        </w:rPr>
        <w:t>，降低共用車道之風險</w:t>
      </w:r>
      <w:r w:rsidR="00E53F65" w:rsidRPr="0009412B">
        <w:rPr>
          <w:rFonts w:ascii="標楷體" w:eastAsia="標楷體" w:hAnsi="標楷體" w:hint="eastAsia"/>
          <w:b/>
        </w:rPr>
        <w:t>：</w:t>
      </w:r>
      <w:r w:rsidR="00E53F65" w:rsidRPr="00E53F65">
        <w:rPr>
          <w:rFonts w:ascii="標楷體" w:eastAsia="標楷體" w:hAnsi="標楷體" w:hint="eastAsia"/>
        </w:rPr>
        <w:t>經運用地理資訊系統（QGIS）</w:t>
      </w:r>
      <w:proofErr w:type="gramStart"/>
      <w:r w:rsidR="00E53F65" w:rsidRPr="00E53F65">
        <w:rPr>
          <w:rFonts w:ascii="標楷體" w:eastAsia="標楷體" w:hAnsi="標楷體" w:hint="eastAsia"/>
        </w:rPr>
        <w:t>套疊分析</w:t>
      </w:r>
      <w:proofErr w:type="gramEnd"/>
      <w:r w:rsidR="00E53F65" w:rsidRPr="00E53F65">
        <w:rPr>
          <w:rFonts w:ascii="標楷體" w:eastAsia="標楷體" w:hAnsi="標楷體" w:hint="eastAsia"/>
        </w:rPr>
        <w:t>自行車</w:t>
      </w:r>
      <w:proofErr w:type="gramStart"/>
      <w:r w:rsidR="00E53F65" w:rsidRPr="00E53F65">
        <w:rPr>
          <w:rFonts w:ascii="標楷體" w:eastAsia="標楷體" w:hAnsi="標楷體" w:hint="eastAsia"/>
        </w:rPr>
        <w:t>環島路網</w:t>
      </w:r>
      <w:proofErr w:type="gramEnd"/>
      <w:r w:rsidR="00E53F65" w:rsidRPr="00E53F65">
        <w:rPr>
          <w:rFonts w:ascii="標楷體" w:eastAsia="標楷體" w:hAnsi="標楷體" w:hint="eastAsia"/>
        </w:rPr>
        <w:t>、多元路線、串聯路段及地方特色路線</w:t>
      </w:r>
      <w:proofErr w:type="gramStart"/>
      <w:r w:rsidR="00E53F65" w:rsidRPr="00E53F65">
        <w:rPr>
          <w:rFonts w:ascii="標楷體" w:eastAsia="標楷體" w:hAnsi="標楷體" w:hint="eastAsia"/>
        </w:rPr>
        <w:t>等圖資</w:t>
      </w:r>
      <w:proofErr w:type="gramEnd"/>
      <w:r w:rsidR="00E53F65" w:rsidRPr="00E53F65">
        <w:rPr>
          <w:rFonts w:ascii="標楷體" w:eastAsia="標楷體" w:hAnsi="標楷體" w:hint="eastAsia"/>
        </w:rPr>
        <w:t>，發現部分多元路線尚未延伸至鄰近景點，</w:t>
      </w:r>
      <w:proofErr w:type="gramStart"/>
      <w:r w:rsidR="00E53F65" w:rsidRPr="00E53F65">
        <w:rPr>
          <w:rFonts w:ascii="標楷體" w:eastAsia="標楷體" w:hAnsi="標楷體" w:hint="eastAsia"/>
        </w:rPr>
        <w:t>另環島</w:t>
      </w:r>
      <w:proofErr w:type="gramEnd"/>
      <w:r w:rsidR="00E53F65" w:rsidRPr="00E53F65">
        <w:rPr>
          <w:rFonts w:ascii="標楷體" w:eastAsia="標楷體" w:hAnsi="標楷體" w:hint="eastAsia"/>
        </w:rPr>
        <w:t>主線與支線部分路線早期以共用道路形式設置，隨周邊相關建設陸續推動，已有更優質之騎乘路線，如環島1號、1</w:t>
      </w:r>
      <w:r w:rsidR="00F978EE" w:rsidRPr="00E53F65">
        <w:rPr>
          <w:rFonts w:ascii="標楷體" w:eastAsia="標楷體" w:hAnsi="標楷體" w:hint="eastAsia"/>
        </w:rPr>
        <w:t>－</w:t>
      </w:r>
      <w:r w:rsidR="00E53F65" w:rsidRPr="00E53F65">
        <w:rPr>
          <w:rFonts w:ascii="標楷體" w:eastAsia="標楷體" w:hAnsi="標楷體" w:hint="eastAsia"/>
        </w:rPr>
        <w:t>2號及1</w:t>
      </w:r>
      <w:r w:rsidR="00F978EE" w:rsidRPr="00E53F65">
        <w:rPr>
          <w:rFonts w:ascii="標楷體" w:eastAsia="標楷體" w:hAnsi="標楷體" w:hint="eastAsia"/>
        </w:rPr>
        <w:t>－</w:t>
      </w:r>
      <w:r w:rsidR="00E53F65" w:rsidRPr="00E53F65">
        <w:rPr>
          <w:rFonts w:ascii="標楷體" w:eastAsia="標楷體" w:hAnsi="標楷體" w:hint="eastAsia"/>
        </w:rPr>
        <w:t>23號路線周邊之</w:t>
      </w:r>
      <w:proofErr w:type="gramStart"/>
      <w:r w:rsidR="00E53F65" w:rsidRPr="00E53F65">
        <w:rPr>
          <w:rFonts w:ascii="標楷體" w:eastAsia="標楷體" w:hAnsi="標楷體" w:hint="eastAsia"/>
        </w:rPr>
        <w:t>臺</w:t>
      </w:r>
      <w:proofErr w:type="gramEnd"/>
      <w:r w:rsidR="00E53F65" w:rsidRPr="00E53F65">
        <w:rPr>
          <w:rFonts w:ascii="標楷體" w:eastAsia="標楷體" w:hAnsi="標楷體" w:hint="eastAsia"/>
        </w:rPr>
        <w:t>中、高雄鐵路</w:t>
      </w:r>
      <w:r w:rsidR="000F54C1">
        <w:rPr>
          <w:rFonts w:ascii="標楷體" w:eastAsia="標楷體" w:hAnsi="標楷體" w:hint="eastAsia"/>
        </w:rPr>
        <w:t>立體</w:t>
      </w:r>
      <w:r w:rsidR="00E53F65" w:rsidRPr="00E53F65">
        <w:rPr>
          <w:rFonts w:ascii="標楷體" w:eastAsia="標楷體" w:hAnsi="標楷體" w:hint="eastAsia"/>
        </w:rPr>
        <w:t>化及輕軌完工後騰空之</w:t>
      </w:r>
      <w:proofErr w:type="gramStart"/>
      <w:r w:rsidR="00E53F65" w:rsidRPr="00E53F65">
        <w:rPr>
          <w:rFonts w:ascii="標楷體" w:eastAsia="標楷體" w:hAnsi="標楷體" w:hint="eastAsia"/>
        </w:rPr>
        <w:t>綠廊等空間</w:t>
      </w:r>
      <w:proofErr w:type="gramEnd"/>
      <w:r w:rsidR="00E53F65" w:rsidRPr="00D6263C">
        <w:rPr>
          <w:rFonts w:ascii="標楷體" w:eastAsia="標楷體" w:hAnsi="標楷體" w:hint="eastAsia"/>
        </w:rPr>
        <w:t>（圖</w:t>
      </w:r>
      <w:r w:rsidR="00D6263C" w:rsidRPr="00D6263C">
        <w:rPr>
          <w:rFonts w:ascii="標楷體" w:eastAsia="標楷體" w:hAnsi="標楷體" w:hint="eastAsia"/>
        </w:rPr>
        <w:t>6</w:t>
      </w:r>
      <w:r w:rsidR="00E53F65" w:rsidRPr="00D6263C">
        <w:rPr>
          <w:rFonts w:ascii="標楷體" w:eastAsia="標楷體" w:hAnsi="標楷體" w:hint="eastAsia"/>
        </w:rPr>
        <w:t>）</w:t>
      </w:r>
      <w:r w:rsidR="00E53F65" w:rsidRPr="00E53F65">
        <w:rPr>
          <w:rFonts w:ascii="標楷體" w:eastAsia="標楷體" w:hAnsi="標楷體" w:hint="eastAsia"/>
        </w:rPr>
        <w:t>，均待</w:t>
      </w:r>
      <w:proofErr w:type="gramStart"/>
      <w:r w:rsidR="00E53F65" w:rsidRPr="00E53F65">
        <w:rPr>
          <w:rFonts w:ascii="標楷體" w:eastAsia="標楷體" w:hAnsi="標楷體" w:hint="eastAsia"/>
        </w:rPr>
        <w:t>研</w:t>
      </w:r>
      <w:proofErr w:type="gramEnd"/>
      <w:r w:rsidR="00E53F65" w:rsidRPr="00E53F65">
        <w:rPr>
          <w:rFonts w:ascii="標楷體" w:eastAsia="標楷體" w:hAnsi="標楷體" w:hint="eastAsia"/>
        </w:rPr>
        <w:t>議整合優化既有路網，並減少共用主要市區道路路段，降低與機動車輛混流之風險。經函請交通部</w:t>
      </w:r>
      <w:proofErr w:type="gramStart"/>
      <w:r w:rsidR="00E53F65" w:rsidRPr="00E53F65">
        <w:rPr>
          <w:rFonts w:ascii="標楷體" w:eastAsia="標楷體" w:hAnsi="標楷體" w:hint="eastAsia"/>
        </w:rPr>
        <w:t>研</w:t>
      </w:r>
      <w:proofErr w:type="gramEnd"/>
      <w:r w:rsidR="00E53F65" w:rsidRPr="00E53F65">
        <w:rPr>
          <w:rFonts w:ascii="標楷體" w:eastAsia="標楷體" w:hAnsi="標楷體" w:hint="eastAsia"/>
        </w:rPr>
        <w:t>謀改善，以提升整體騎乘環境之友善與安全。據復：</w:t>
      </w:r>
      <w:proofErr w:type="gramStart"/>
      <w:r w:rsidR="00E53F65" w:rsidRPr="00E53F65">
        <w:rPr>
          <w:rFonts w:ascii="標楷體" w:eastAsia="標楷體" w:hAnsi="標楷體" w:hint="eastAsia"/>
        </w:rPr>
        <w:t>已督請</w:t>
      </w:r>
      <w:proofErr w:type="gramEnd"/>
      <w:r w:rsidR="00E53F65" w:rsidRPr="00E53F65">
        <w:rPr>
          <w:rFonts w:ascii="標楷體" w:eastAsia="標楷體" w:hAnsi="標楷體" w:hint="eastAsia"/>
        </w:rPr>
        <w:t>所屬公路局、觀光署及運輸研究所</w:t>
      </w:r>
      <w:proofErr w:type="gramStart"/>
      <w:r w:rsidR="00E53F65" w:rsidRPr="00E53F65">
        <w:rPr>
          <w:rFonts w:ascii="標楷體" w:eastAsia="標楷體" w:hAnsi="標楷體" w:hint="eastAsia"/>
        </w:rPr>
        <w:t>研</w:t>
      </w:r>
      <w:proofErr w:type="gramEnd"/>
      <w:r w:rsidR="00E53F65" w:rsidRPr="00E53F65">
        <w:rPr>
          <w:rFonts w:ascii="標楷體" w:eastAsia="標楷體" w:hAnsi="標楷體" w:hint="eastAsia"/>
        </w:rPr>
        <w:t>議推動路線延伸事宜，並評估整合鐵路</w:t>
      </w:r>
      <w:r w:rsidR="000F54C1">
        <w:rPr>
          <w:rFonts w:ascii="標楷體" w:eastAsia="標楷體" w:hAnsi="標楷體" w:hint="eastAsia"/>
        </w:rPr>
        <w:t>立體</w:t>
      </w:r>
      <w:r w:rsidR="00E53F65" w:rsidRPr="00E53F65">
        <w:rPr>
          <w:rFonts w:ascii="標楷體" w:eastAsia="標楷體" w:hAnsi="標楷體" w:hint="eastAsia"/>
        </w:rPr>
        <w:t>化及輕軌完工後騰空綠廊之可行性</w:t>
      </w:r>
      <w:r w:rsidR="00E53F65" w:rsidRPr="0012555D">
        <w:rPr>
          <w:rFonts w:ascii="標楷體" w:eastAsia="標楷體" w:hAnsi="標楷體" w:hint="eastAsia"/>
        </w:rPr>
        <w:t>。</w:t>
      </w:r>
    </w:p>
    <w:p w14:paraId="05ECF34D" w14:textId="14764099" w:rsidR="00DA03F6" w:rsidRDefault="00DA03F6" w:rsidP="0086170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lastRenderedPageBreak/>
        <w:t xml:space="preserve">（二十九）　</w:t>
      </w:r>
      <w:r w:rsidR="001345F4" w:rsidRPr="001345F4">
        <w:rPr>
          <w:rFonts w:ascii="標楷體" w:hAnsi="標楷體" w:cs="DFKaiShu-SB-Estd-BF" w:hint="eastAsia"/>
          <w:kern w:val="0"/>
          <w:sz w:val="28"/>
          <w:szCs w:val="28"/>
        </w:rPr>
        <w:t>可靠與準確之氣象觀測數據，有助提供政府及民間機構防災決策支援，惟觀測儀器校驗基準與國際有異，又氣象觀測項目及資料逐年增加，相關氣象數位資產管理有欠周延，不利推動氣象產業發展及氣象資料加值應用，允宜</w:t>
      </w:r>
      <w:proofErr w:type="gramStart"/>
      <w:r w:rsidR="001345F4" w:rsidRPr="001345F4">
        <w:rPr>
          <w:rFonts w:ascii="標楷體" w:hAnsi="標楷體" w:cs="DFKaiShu-SB-Estd-BF" w:hint="eastAsia"/>
          <w:kern w:val="0"/>
          <w:sz w:val="28"/>
          <w:szCs w:val="28"/>
        </w:rPr>
        <w:t>研</w:t>
      </w:r>
      <w:proofErr w:type="gramEnd"/>
      <w:r w:rsidR="001345F4" w:rsidRPr="001345F4">
        <w:rPr>
          <w:rFonts w:ascii="標楷體" w:hAnsi="標楷體" w:cs="DFKaiShu-SB-Estd-BF" w:hint="eastAsia"/>
          <w:kern w:val="0"/>
          <w:sz w:val="28"/>
          <w:szCs w:val="28"/>
        </w:rPr>
        <w:t>謀改善，以提升氣象觀測、預報能力及服務品質</w:t>
      </w:r>
      <w:r w:rsidRPr="007E2C65">
        <w:rPr>
          <w:rFonts w:ascii="標楷體" w:hAnsi="標楷體" w:cs="DFKaiShu-SB-Estd-BF" w:hint="eastAsia"/>
          <w:kern w:val="0"/>
          <w:sz w:val="28"/>
          <w:szCs w:val="28"/>
        </w:rPr>
        <w:t>。</w:t>
      </w:r>
    </w:p>
    <w:p w14:paraId="6E3E8CEA" w14:textId="6893DDAD" w:rsidR="00DA03F6" w:rsidRDefault="001345F4" w:rsidP="00861709">
      <w:pPr>
        <w:overflowPunct w:val="0"/>
        <w:spacing w:line="460" w:lineRule="exact"/>
        <w:ind w:firstLineChars="200" w:firstLine="488"/>
        <w:jc w:val="both"/>
        <w:rPr>
          <w:rFonts w:ascii="標楷體" w:eastAsia="標楷體" w:hAnsi="標楷體" w:cs="新細明體"/>
          <w:bCs/>
          <w:spacing w:val="2"/>
        </w:rPr>
      </w:pPr>
      <w:r w:rsidRPr="001345F4">
        <w:rPr>
          <w:rFonts w:ascii="標楷體" w:eastAsia="標楷體" w:hAnsi="標楷體" w:cs="新細明體" w:hint="eastAsia"/>
          <w:bCs/>
          <w:spacing w:val="2"/>
        </w:rPr>
        <w:t>中央氣象署（下稱氣象署）辦理全國氣象業務，包含氣象觀測、氣象預報、地震測報、海象測報及氣象資訊服務與發布等，相關氣象數據，可支援政府規劃災害緊急管理、農業、航空、陸地及海上運輸、能源及資源運作、氣候政策、水資源管理、國防等事務。經查氣象觀測業務執行情形，核有下列事項</w:t>
      </w:r>
      <w:r>
        <w:rPr>
          <w:rFonts w:ascii="標楷體" w:eastAsia="標楷體" w:hAnsi="標楷體" w:cs="新細明體" w:hint="eastAsia"/>
          <w:bCs/>
          <w:spacing w:val="2"/>
        </w:rPr>
        <w:t>：</w:t>
      </w:r>
    </w:p>
    <w:p w14:paraId="258B1872" w14:textId="3F6A5BC4" w:rsidR="001345F4" w:rsidRDefault="001345F4" w:rsidP="00861709">
      <w:pPr>
        <w:overflowPunct w:val="0"/>
        <w:spacing w:line="460" w:lineRule="exact"/>
        <w:ind w:firstLineChars="450" w:firstLine="1081"/>
        <w:jc w:val="both"/>
        <w:rPr>
          <w:rFonts w:ascii="標楷體" w:eastAsia="標楷體" w:hAnsi="標楷體"/>
        </w:rPr>
      </w:pPr>
      <w:r>
        <w:rPr>
          <w:rFonts w:ascii="標楷體" w:eastAsia="標楷體" w:hAnsi="標楷體" w:cstheme="majorBidi" w:hint="eastAsia"/>
          <w:b/>
          <w:bCs/>
        </w:rPr>
        <w:t>1</w:t>
      </w:r>
      <w:r w:rsidRPr="00FA5ABC">
        <w:rPr>
          <w:rFonts w:ascii="標楷體" w:eastAsia="標楷體" w:hAnsi="標楷體" w:cstheme="majorBidi" w:hint="eastAsia"/>
          <w:b/>
          <w:bCs/>
        </w:rPr>
        <w:t>.</w:t>
      </w:r>
      <w:r>
        <w:rPr>
          <w:rFonts w:ascii="標楷體" w:eastAsia="標楷體" w:hAnsi="標楷體" w:cstheme="majorBidi" w:hint="eastAsia"/>
          <w:b/>
          <w:bCs/>
        </w:rPr>
        <w:t xml:space="preserve">　</w:t>
      </w:r>
      <w:r w:rsidRPr="001345F4">
        <w:rPr>
          <w:rFonts w:ascii="標楷體" w:eastAsia="標楷體" w:hAnsi="標楷體" w:cstheme="majorBidi" w:hint="eastAsia"/>
          <w:b/>
          <w:bCs/>
        </w:rPr>
        <w:t>我國觀測儀器校驗基準與國際組織訂定基準有異，且尚未建立相關驗證機制及規範，不利相關氣象產業發展</w:t>
      </w:r>
      <w:r w:rsidRPr="0009412B">
        <w:rPr>
          <w:rFonts w:ascii="標楷體" w:eastAsia="標楷體" w:hAnsi="標楷體" w:hint="eastAsia"/>
          <w:b/>
        </w:rPr>
        <w:t>：</w:t>
      </w:r>
      <w:r w:rsidRPr="001345F4">
        <w:rPr>
          <w:rFonts w:ascii="標楷體" w:eastAsia="標楷體" w:hAnsi="標楷體" w:hint="eastAsia"/>
        </w:rPr>
        <w:t>國際間制定氣象儀器認驗證及氣象觀測站分級，主要係參考世界氣象組織（World Meteorological Organization）、國際電工委員會（International  Electrotechnical Commission）等提出之相關文件。為使全國氣象觀測站裝置之氣象儀器符合檢驗標準，交通部與經濟部於92年7月會銜修正發布專用觀測站觀測儀器校驗辦法，惟該辦法係以儀器量測結果與標準值之誤差情形為檢驗基準，與上述國際組織所訂以儀器之確定度、解析度、反應時間等技術參數之校驗基準有異，且相關檢驗機制自92年迄今逾20年未檢討修正，不利相關觀測數據與國際接軌。另我國觀測儀器近萬台，每年</w:t>
      </w:r>
      <w:proofErr w:type="gramStart"/>
      <w:r w:rsidRPr="001345F4">
        <w:rPr>
          <w:rFonts w:ascii="標楷體" w:eastAsia="標楷體" w:hAnsi="標楷體" w:hint="eastAsia"/>
        </w:rPr>
        <w:t>汰</w:t>
      </w:r>
      <w:proofErr w:type="gramEnd"/>
      <w:r w:rsidRPr="001345F4">
        <w:rPr>
          <w:rFonts w:ascii="標楷體" w:eastAsia="標楷體" w:hAnsi="標楷體" w:hint="eastAsia"/>
        </w:rPr>
        <w:t>換及新購經費龐大，惟國內自製能力不足，</w:t>
      </w:r>
      <w:proofErr w:type="gramStart"/>
      <w:r w:rsidRPr="001345F4">
        <w:rPr>
          <w:rFonts w:ascii="標楷體" w:eastAsia="標楷體" w:hAnsi="標楷體" w:hint="eastAsia"/>
        </w:rPr>
        <w:t>9成</w:t>
      </w:r>
      <w:proofErr w:type="gramEnd"/>
      <w:r w:rsidRPr="001345F4">
        <w:rPr>
          <w:rFonts w:ascii="標楷體" w:eastAsia="標楷體" w:hAnsi="標楷體" w:hint="eastAsia"/>
        </w:rPr>
        <w:t>以上觀測儀器依賴進口，氣象署112年氣象業務白皮書雖訂定優化氣象環境、促進產業發展等行動方案，惟尚未建立儀器驗證機制與技術規範，恐影響國內相關驗證技術及設備產業之發展，經函請氣象署積極與經濟部協調，參酌國際標準，</w:t>
      </w:r>
      <w:proofErr w:type="gramStart"/>
      <w:r w:rsidRPr="001345F4">
        <w:rPr>
          <w:rFonts w:ascii="標楷體" w:eastAsia="標楷體" w:hAnsi="標楷體" w:hint="eastAsia"/>
        </w:rPr>
        <w:t>研</w:t>
      </w:r>
      <w:proofErr w:type="gramEnd"/>
      <w:r w:rsidRPr="001345F4">
        <w:rPr>
          <w:rFonts w:ascii="標楷體" w:eastAsia="標楷體" w:hAnsi="標楷體" w:hint="eastAsia"/>
        </w:rPr>
        <w:t>議修正校驗辦法或建立驗證制度，以強化產業環境，提升氣象觀測、預報能力及服務品質。據復：將積極推動「氣象觀測分級標準及認驗證技術發展案」計畫，</w:t>
      </w:r>
      <w:proofErr w:type="gramStart"/>
      <w:r w:rsidRPr="001345F4">
        <w:rPr>
          <w:rFonts w:ascii="標楷體" w:eastAsia="標楷體" w:hAnsi="標楷體" w:hint="eastAsia"/>
        </w:rPr>
        <w:t>研</w:t>
      </w:r>
      <w:proofErr w:type="gramEnd"/>
      <w:r w:rsidRPr="001345F4">
        <w:rPr>
          <w:rFonts w:ascii="標楷體" w:eastAsia="標楷體" w:hAnsi="標楷體" w:hint="eastAsia"/>
        </w:rPr>
        <w:t>擬相關規範，建立符合國際標準制度；另已針對溫度計、濕度計及雨量計建立初步型式認證程序，後續將參考日本、韓國等國家認證機制，修正專用觀測站觀測儀器校驗辦法及相關氣象儀器法規，以提升氣象觀測品質，並與國際接軌</w:t>
      </w:r>
      <w:r w:rsidRPr="00334118">
        <w:rPr>
          <w:rFonts w:ascii="標楷體" w:eastAsia="標楷體" w:hAnsi="標楷體" w:hint="eastAsia"/>
        </w:rPr>
        <w:t>。</w:t>
      </w:r>
    </w:p>
    <w:p w14:paraId="4304DFE1" w14:textId="7A3461E1" w:rsidR="001345F4" w:rsidRDefault="001345F4" w:rsidP="00861709">
      <w:pPr>
        <w:overflowPunct w:val="0"/>
        <w:spacing w:line="460" w:lineRule="exact"/>
        <w:ind w:firstLineChars="450" w:firstLine="1081"/>
        <w:jc w:val="both"/>
        <w:rPr>
          <w:rFonts w:ascii="標楷體" w:eastAsia="標楷體" w:hAnsi="標楷體" w:cs="新細明體"/>
          <w:bCs/>
          <w:spacing w:val="2"/>
        </w:rPr>
      </w:pPr>
      <w:r>
        <w:rPr>
          <w:rFonts w:ascii="標楷體" w:eastAsia="標楷體" w:hAnsi="標楷體" w:cstheme="majorBidi" w:hint="eastAsia"/>
          <w:b/>
          <w:bCs/>
        </w:rPr>
        <w:t>2</w:t>
      </w:r>
      <w:r w:rsidRPr="00FA5ABC">
        <w:rPr>
          <w:rFonts w:ascii="標楷體" w:eastAsia="標楷體" w:hAnsi="標楷體" w:cstheme="majorBidi" w:hint="eastAsia"/>
          <w:b/>
          <w:bCs/>
        </w:rPr>
        <w:t>.</w:t>
      </w:r>
      <w:r>
        <w:rPr>
          <w:rFonts w:ascii="標楷體" w:eastAsia="標楷體" w:hAnsi="標楷體" w:cstheme="majorBidi" w:hint="eastAsia"/>
          <w:b/>
          <w:bCs/>
        </w:rPr>
        <w:t xml:space="preserve">　</w:t>
      </w:r>
      <w:r w:rsidRPr="001345F4">
        <w:rPr>
          <w:rFonts w:ascii="標楷體" w:eastAsia="標楷體" w:hAnsi="標楷體" w:cstheme="majorBidi" w:hint="eastAsia"/>
          <w:b/>
          <w:bCs/>
        </w:rPr>
        <w:t>氣象觀測項目及資料隨科技發展及業務需要逐年增加，惟各類資料尚未標準化，亦未完整建置系統性資料履歷，不利推動數位資產整合及氣象資料應用</w:t>
      </w:r>
      <w:r w:rsidRPr="0009412B">
        <w:rPr>
          <w:rFonts w:ascii="標楷體" w:eastAsia="標楷體" w:hAnsi="標楷體" w:hint="eastAsia"/>
          <w:b/>
        </w:rPr>
        <w:t>：</w:t>
      </w:r>
      <w:r w:rsidRPr="001345F4">
        <w:rPr>
          <w:rFonts w:ascii="標楷體" w:eastAsia="標楷體" w:hAnsi="標楷體" w:hint="eastAsia"/>
        </w:rPr>
        <w:t>氣象署氣候資料涵蓋數百年之氣象觀測紀錄資料，包括地面觀測站、海洋浮標、雷達、衛星及遙測等數據，各接收資料格式尚非一致，如xml、json、zip、jpg、txt、N</w:t>
      </w:r>
      <w:r w:rsidR="00B77B9C">
        <w:rPr>
          <w:rFonts w:ascii="標楷體" w:eastAsia="標楷體" w:hAnsi="標楷體"/>
        </w:rPr>
        <w:t>EXRAD</w:t>
      </w:r>
      <w:r w:rsidRPr="001345F4">
        <w:rPr>
          <w:rFonts w:ascii="標楷體" w:eastAsia="標楷體" w:hAnsi="標楷體" w:hint="eastAsia"/>
        </w:rPr>
        <w:t>、Rainbow、GRIB2等，截至114年5月底止，該署已建置814座各式氣象觀測站，因觀測站儀器廠牌及建置時間不同，且觀測項目及目的</w:t>
      </w:r>
      <w:proofErr w:type="gramStart"/>
      <w:r w:rsidRPr="001345F4">
        <w:rPr>
          <w:rFonts w:ascii="標楷體" w:eastAsia="標楷體" w:hAnsi="標楷體" w:hint="eastAsia"/>
        </w:rPr>
        <w:t>多樣，</w:t>
      </w:r>
      <w:proofErr w:type="gramEnd"/>
      <w:r w:rsidRPr="001345F4">
        <w:rPr>
          <w:rFonts w:ascii="標楷體" w:eastAsia="標楷體" w:hAnsi="標楷體" w:hint="eastAsia"/>
        </w:rPr>
        <w:t>致資料格式及標準、傳輸方式等未盡相同，增加資料統合、加值應用及管理之難度。</w:t>
      </w:r>
      <w:proofErr w:type="gramStart"/>
      <w:r w:rsidRPr="001345F4">
        <w:rPr>
          <w:rFonts w:ascii="標楷體" w:eastAsia="標楷體" w:hAnsi="標楷體" w:hint="eastAsia"/>
        </w:rPr>
        <w:t>鑑</w:t>
      </w:r>
      <w:proofErr w:type="gramEnd"/>
      <w:r w:rsidRPr="001345F4">
        <w:rPr>
          <w:rFonts w:ascii="標楷體" w:eastAsia="標楷體" w:hAnsi="標楷體" w:hint="eastAsia"/>
        </w:rPr>
        <w:t>於該署為因應科技發展及業務需要，氣象站、觀測項目、資料量均逐年增加，惟觀測值及</w:t>
      </w:r>
      <w:r w:rsidRPr="001345F4">
        <w:rPr>
          <w:rFonts w:ascii="標楷體" w:eastAsia="標楷體" w:hAnsi="標楷體" w:hint="eastAsia"/>
        </w:rPr>
        <w:lastRenderedPageBreak/>
        <w:t>觀測站位置、儀器技術規格及校正紀錄等詮釋資料，尚未依據世界氣象組織定義，完整且系統性盤點氣象領域之資料履歷，並標準化氣象資料之儲存、</w:t>
      </w:r>
      <w:proofErr w:type="gramStart"/>
      <w:r w:rsidRPr="001345F4">
        <w:rPr>
          <w:rFonts w:ascii="標楷體" w:eastAsia="標楷體" w:hAnsi="標楷體" w:hint="eastAsia"/>
        </w:rPr>
        <w:t>介</w:t>
      </w:r>
      <w:proofErr w:type="gramEnd"/>
      <w:r w:rsidRPr="001345F4">
        <w:rPr>
          <w:rFonts w:ascii="標楷體" w:eastAsia="標楷體" w:hAnsi="標楷體" w:hint="eastAsia"/>
        </w:rPr>
        <w:t>接、檢核分級等，以建構數位化資產與資源共</w:t>
      </w:r>
      <w:r w:rsidR="00C0040B">
        <w:rPr>
          <w:rFonts w:ascii="標楷體" w:eastAsia="標楷體" w:hAnsi="標楷體" w:hint="eastAsia"/>
        </w:rPr>
        <w:t>融</w:t>
      </w:r>
      <w:r w:rsidRPr="001345F4">
        <w:rPr>
          <w:rFonts w:ascii="標楷體" w:eastAsia="標楷體" w:hAnsi="標楷體" w:hint="eastAsia"/>
        </w:rPr>
        <w:t>共享之管理環境，不利推動數位資產整合及氣象資料應用，經函請氣象署</w:t>
      </w:r>
      <w:proofErr w:type="gramStart"/>
      <w:r w:rsidRPr="001345F4">
        <w:rPr>
          <w:rFonts w:ascii="標楷體" w:eastAsia="標楷體" w:hAnsi="標楷體" w:hint="eastAsia"/>
        </w:rPr>
        <w:t>研</w:t>
      </w:r>
      <w:proofErr w:type="gramEnd"/>
      <w:r w:rsidRPr="001345F4">
        <w:rPr>
          <w:rFonts w:ascii="標楷體" w:eastAsia="標楷體" w:hAnsi="標楷體" w:hint="eastAsia"/>
        </w:rPr>
        <w:t>謀改善。據復：於110年10月訂定氣象觀測領域資料標準，逐步推動觀測資料統一資料格式，並規劃於114至120年執行「氣象風險及數位治理</w:t>
      </w:r>
      <w:proofErr w:type="gramStart"/>
      <w:r w:rsidRPr="001345F4">
        <w:rPr>
          <w:rFonts w:ascii="標楷體" w:eastAsia="標楷體" w:hAnsi="標楷體" w:hint="eastAsia"/>
        </w:rPr>
        <w:t>與跨域運用</w:t>
      </w:r>
      <w:proofErr w:type="gramEnd"/>
      <w:r w:rsidRPr="001345F4">
        <w:rPr>
          <w:rFonts w:ascii="標楷體" w:eastAsia="標楷體" w:hAnsi="標楷體" w:hint="eastAsia"/>
        </w:rPr>
        <w:t>創新」計畫，透過資料庫建置與標準化，整合多元觀測資料，提升資料品質與服務效能，落實氣象觀測資料之數位資產化與高值應用</w:t>
      </w:r>
      <w:r w:rsidRPr="00334118">
        <w:rPr>
          <w:rFonts w:ascii="標楷體" w:eastAsia="標楷體" w:hAnsi="標楷體" w:hint="eastAsia"/>
        </w:rPr>
        <w:t>。</w:t>
      </w:r>
    </w:p>
    <w:p w14:paraId="16892F11" w14:textId="73B855A2" w:rsidR="00B01A7D" w:rsidRDefault="00B01A7D" w:rsidP="00861709">
      <w:pPr>
        <w:pStyle w:val="a5"/>
        <w:overflowPunct w:val="0"/>
        <w:spacing w:beforeLines="20" w:before="72" w:afterLines="20" w:after="72" w:line="46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w:t>
      </w:r>
      <w:r w:rsidR="007E2C65">
        <w:rPr>
          <w:rFonts w:ascii="標楷體" w:hAnsi="標楷體" w:cs="DFKaiShu-SB-Estd-BF" w:hint="eastAsia"/>
          <w:kern w:val="0"/>
          <w:sz w:val="28"/>
          <w:szCs w:val="28"/>
        </w:rPr>
        <w:t>三</w:t>
      </w:r>
      <w:r>
        <w:rPr>
          <w:rFonts w:ascii="標楷體" w:hAnsi="標楷體" w:cs="DFKaiShu-SB-Estd-BF" w:hint="eastAsia"/>
          <w:kern w:val="0"/>
          <w:sz w:val="28"/>
          <w:szCs w:val="28"/>
        </w:rPr>
        <w:t xml:space="preserve">十）　</w:t>
      </w:r>
      <w:r w:rsidR="007528E5" w:rsidRPr="007528E5">
        <w:rPr>
          <w:rFonts w:ascii="標楷體" w:hAnsi="標楷體" w:cs="DFKaiShu-SB-Estd-BF" w:hint="eastAsia"/>
          <w:kern w:val="0"/>
          <w:sz w:val="28"/>
          <w:szCs w:val="28"/>
        </w:rPr>
        <w:t>民航局為策進</w:t>
      </w:r>
      <w:proofErr w:type="gramStart"/>
      <w:r w:rsidR="007528E5" w:rsidRPr="007528E5">
        <w:rPr>
          <w:rFonts w:ascii="標楷體" w:hAnsi="標楷體" w:cs="DFKaiShu-SB-Estd-BF" w:hint="eastAsia"/>
          <w:kern w:val="0"/>
          <w:sz w:val="28"/>
          <w:szCs w:val="28"/>
        </w:rPr>
        <w:t>無人機反制</w:t>
      </w:r>
      <w:proofErr w:type="gramEnd"/>
      <w:r w:rsidR="007528E5" w:rsidRPr="007528E5">
        <w:rPr>
          <w:rFonts w:ascii="標楷體" w:hAnsi="標楷體" w:cs="DFKaiShu-SB-Estd-BF" w:hint="eastAsia"/>
          <w:kern w:val="0"/>
          <w:sz w:val="28"/>
          <w:szCs w:val="28"/>
        </w:rPr>
        <w:t>量能訂定因應措施，並於松山及高雄機場建置偵測系統，惟其餘機場尚未建置相關反制設備，且接獲無人機干擾事件通報，仍由航站人員判斷是否暫停航機起降作業，</w:t>
      </w:r>
      <w:proofErr w:type="gramStart"/>
      <w:r w:rsidR="007528E5" w:rsidRPr="007528E5">
        <w:rPr>
          <w:rFonts w:ascii="標楷體" w:hAnsi="標楷體" w:cs="DFKaiShu-SB-Estd-BF" w:hint="eastAsia"/>
          <w:kern w:val="0"/>
          <w:sz w:val="28"/>
          <w:szCs w:val="28"/>
        </w:rPr>
        <w:t>潛存飛航</w:t>
      </w:r>
      <w:proofErr w:type="gramEnd"/>
      <w:r w:rsidR="007528E5" w:rsidRPr="007528E5">
        <w:rPr>
          <w:rFonts w:ascii="標楷體" w:hAnsi="標楷體" w:cs="DFKaiShu-SB-Estd-BF" w:hint="eastAsia"/>
          <w:kern w:val="0"/>
          <w:sz w:val="28"/>
          <w:szCs w:val="28"/>
        </w:rPr>
        <w:t>安全風險，</w:t>
      </w:r>
      <w:r w:rsidR="002004D3">
        <w:rPr>
          <w:rFonts w:ascii="標楷體" w:hAnsi="標楷體" w:cs="DFKaiShu-SB-Estd-BF" w:hint="eastAsia"/>
          <w:kern w:val="0"/>
          <w:sz w:val="28"/>
          <w:szCs w:val="28"/>
        </w:rPr>
        <w:t>允宜</w:t>
      </w:r>
      <w:r w:rsidR="007528E5" w:rsidRPr="007528E5">
        <w:rPr>
          <w:rFonts w:ascii="標楷體" w:hAnsi="標楷體" w:cs="DFKaiShu-SB-Estd-BF" w:hint="eastAsia"/>
          <w:kern w:val="0"/>
          <w:sz w:val="28"/>
          <w:szCs w:val="28"/>
        </w:rPr>
        <w:t>輔導建置並標準化作業流程，以提升應變效率與保障航空安全</w:t>
      </w:r>
      <w:r w:rsidR="007E2C65" w:rsidRPr="007E2C65">
        <w:rPr>
          <w:rFonts w:ascii="標楷體" w:hAnsi="標楷體" w:cs="DFKaiShu-SB-Estd-BF" w:hint="eastAsia"/>
          <w:kern w:val="0"/>
          <w:sz w:val="28"/>
          <w:szCs w:val="28"/>
        </w:rPr>
        <w:t>。</w:t>
      </w:r>
    </w:p>
    <w:p w14:paraId="42FA416F" w14:textId="1694ACF6" w:rsidR="00B01A7D" w:rsidRDefault="007528E5" w:rsidP="00861709">
      <w:pPr>
        <w:overflowPunct w:val="0"/>
        <w:spacing w:line="460" w:lineRule="exact"/>
        <w:ind w:firstLineChars="200" w:firstLine="480"/>
        <w:jc w:val="both"/>
        <w:rPr>
          <w:rFonts w:ascii="標楷體" w:eastAsia="標楷體" w:hAnsi="標楷體" w:cs="新細明體"/>
          <w:bCs/>
          <w:spacing w:val="2"/>
        </w:rPr>
      </w:pPr>
      <w:r w:rsidRPr="00CD56F8">
        <w:rPr>
          <w:noProof/>
          <w:color w:val="000000" w:themeColor="text1"/>
        </w:rPr>
        <mc:AlternateContent>
          <mc:Choice Requires="wpg">
            <w:drawing>
              <wp:anchor distT="0" distB="0" distL="114300" distR="114300" simplePos="0" relativeHeight="252191232" behindDoc="1" locked="0" layoutInCell="1" allowOverlap="1" wp14:anchorId="0D3E16E1" wp14:editId="51F8483B">
                <wp:simplePos x="0" y="0"/>
                <wp:positionH relativeFrom="margin">
                  <wp:posOffset>180340</wp:posOffset>
                </wp:positionH>
                <wp:positionV relativeFrom="paragraph">
                  <wp:posOffset>1637969</wp:posOffset>
                </wp:positionV>
                <wp:extent cx="6119495" cy="2369185"/>
                <wp:effectExtent l="0" t="0" r="0" b="0"/>
                <wp:wrapTight wrapText="bothSides">
                  <wp:wrapPolygon edited="0">
                    <wp:start x="3160" y="0"/>
                    <wp:lineTo x="0" y="2605"/>
                    <wp:lineTo x="0" y="20147"/>
                    <wp:lineTo x="21517" y="20147"/>
                    <wp:lineTo x="21517" y="2605"/>
                    <wp:lineTo x="18558" y="0"/>
                    <wp:lineTo x="3160" y="0"/>
                  </wp:wrapPolygon>
                </wp:wrapTight>
                <wp:docPr id="857996162" name="群組 857996162"/>
                <wp:cNvGraphicFramePr/>
                <a:graphic xmlns:a="http://schemas.openxmlformats.org/drawingml/2006/main">
                  <a:graphicData uri="http://schemas.microsoft.com/office/word/2010/wordprocessingGroup">
                    <wpg:wgp>
                      <wpg:cNvGrpSpPr/>
                      <wpg:grpSpPr>
                        <a:xfrm>
                          <a:off x="0" y="0"/>
                          <a:ext cx="6119495" cy="2369185"/>
                          <a:chOff x="0" y="45954"/>
                          <a:chExt cx="6120130" cy="2238408"/>
                        </a:xfrm>
                      </wpg:grpSpPr>
                      <wps:wsp>
                        <wps:cNvPr id="857996163" name="文字方塊 1"/>
                        <wps:cNvSpPr txBox="1">
                          <a:spLocks noChangeArrowheads="1"/>
                        </wps:cNvSpPr>
                        <wps:spPr bwMode="auto">
                          <a:xfrm>
                            <a:off x="929347" y="45954"/>
                            <a:ext cx="4317097" cy="287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15DEA1" w14:textId="42438719" w:rsidR="007528E5" w:rsidRDefault="007528E5" w:rsidP="007528E5">
                              <w:pPr>
                                <w:pStyle w:val="-0"/>
                                <w:spacing w:line="240" w:lineRule="auto"/>
                              </w:pPr>
                              <w:r w:rsidRPr="009405D6">
                                <w:rPr>
                                  <w:rFonts w:hint="eastAsia"/>
                                </w:rPr>
                                <w:t>圖</w:t>
                              </w:r>
                              <w:r w:rsidR="003D3DEE">
                                <w:rPr>
                                  <w:rFonts w:hint="eastAsia"/>
                                </w:rPr>
                                <w:t>7</w:t>
                              </w:r>
                              <w:r w:rsidRPr="009405D6">
                                <w:rPr>
                                  <w:rFonts w:hint="eastAsia"/>
                                </w:rPr>
                                <w:t xml:space="preserve">　航空站四周禁止從事遙控無人機活動之一定距離範圍</w:t>
                              </w:r>
                            </w:p>
                          </w:txbxContent>
                        </wps:txbx>
                        <wps:bodyPr rot="0" vert="horz" wrap="square" lIns="36000" tIns="36000" rIns="36000" bIns="36000" anchor="t" anchorCtr="0" upright="1">
                          <a:noAutofit/>
                        </wps:bodyPr>
                      </wps:wsp>
                      <pic:pic xmlns:pic="http://schemas.openxmlformats.org/drawingml/2006/picture">
                        <pic:nvPicPr>
                          <pic:cNvPr id="857996164" name="圖片 857996164"/>
                          <pic:cNvPicPr>
                            <a:picLocks noChangeAspect="1"/>
                          </pic:cNvPicPr>
                        </pic:nvPicPr>
                        <pic:blipFill rotWithShape="1">
                          <a:blip r:embed="rId20">
                            <a:extLst>
                              <a:ext uri="{28A0092B-C50C-407E-A947-70E740481C1C}">
                                <a14:useLocalDpi xmlns:a14="http://schemas.microsoft.com/office/drawing/2010/main" val="0"/>
                              </a:ext>
                            </a:extLst>
                          </a:blip>
                          <a:srcRect b="27637"/>
                          <a:stretch/>
                        </pic:blipFill>
                        <pic:spPr>
                          <a:xfrm>
                            <a:off x="0" y="333954"/>
                            <a:ext cx="6120130" cy="1779659"/>
                          </a:xfrm>
                          <a:prstGeom prst="rect">
                            <a:avLst/>
                          </a:prstGeom>
                        </pic:spPr>
                      </pic:pic>
                      <wps:wsp>
                        <wps:cNvPr id="857996165" name="文字方塊 1"/>
                        <wps:cNvSpPr txBox="1"/>
                        <wps:spPr>
                          <a:xfrm>
                            <a:off x="47724" y="2032362"/>
                            <a:ext cx="4372583" cy="252000"/>
                          </a:xfrm>
                          <a:prstGeom prst="rect">
                            <a:avLst/>
                          </a:prstGeom>
                        </wps:spPr>
                        <wps:txbx>
                          <w:txbxContent>
                            <w:p w14:paraId="590AA725" w14:textId="77777777" w:rsidR="007528E5" w:rsidRDefault="007528E5" w:rsidP="007528E5">
                              <w:pPr>
                                <w:pStyle w:val="afffd"/>
                              </w:pPr>
                              <w:r>
                                <w:rPr>
                                  <w:rFonts w:hint="eastAsia"/>
                                </w:rPr>
                                <w:t>資料來源：</w:t>
                              </w:r>
                              <w:r w:rsidRPr="009405D6">
                                <w:rPr>
                                  <w:rFonts w:hint="eastAsia"/>
                                </w:rPr>
                                <w:t>擷取自民航局航空站四周禁止從事遙控無人機活動範圍公告資</w:t>
                              </w:r>
                              <w:r>
                                <w:rPr>
                                  <w:rFonts w:hint="eastAsia"/>
                                </w:rPr>
                                <w:t>料</w:t>
                              </w:r>
                              <w:r w:rsidRPr="009405D6">
                                <w:rPr>
                                  <w:rFonts w:hint="eastAsia"/>
                                </w:rPr>
                                <w:t>。</w:t>
                              </w:r>
                            </w:p>
                          </w:txbxContent>
                        </wps:txbx>
                        <wps:bodyPr wrap="square" rtlCol="0"/>
                      </wps:wsp>
                    </wpg:wgp>
                  </a:graphicData>
                </a:graphic>
                <wp14:sizeRelH relativeFrom="margin">
                  <wp14:pctWidth>0</wp14:pctWidth>
                </wp14:sizeRelH>
                <wp14:sizeRelV relativeFrom="margin">
                  <wp14:pctHeight>0</wp14:pctHeight>
                </wp14:sizeRelV>
              </wp:anchor>
            </w:drawing>
          </mc:Choice>
          <mc:Fallback>
            <w:pict>
              <v:group w14:anchorId="0D3E16E1" id="群組 857996162" o:spid="_x0000_s1094" style="position:absolute;left:0;text-align:left;margin-left:14.2pt;margin-top:128.95pt;width:481.85pt;height:186.55pt;z-index:-251125248;mso-position-horizontal-relative:margin;mso-width-relative:margin;mso-height-relative:margin" coordorigin=",459" coordsize="61201,22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">
                <v:shape id="_x0000_s1095" type="#_x0000_t202" style="position:absolute;left:9293;top:459;width:43171;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" stroked="f">
                  <v:textbox inset="1mm,1mm,1mm,1mm">
                    <w:txbxContent>
                      <w:p w14:paraId="6315DEA1" w14:textId="42438719" w:rsidR="007528E5" w:rsidRDefault="007528E5" w:rsidP="007528E5">
                        <w:pPr>
                          <w:pStyle w:val="-0"/>
                          <w:spacing w:line="240" w:lineRule="auto"/>
                        </w:pPr>
                        <w:r w:rsidRPr="009405D6">
                          <w:rPr>
                            <w:rFonts w:hint="eastAsia"/>
                          </w:rPr>
                          <w:t>圖</w:t>
                        </w:r>
                        <w:r w:rsidR="003D3DEE">
                          <w:rPr>
                            <w:rFonts w:hint="eastAsia"/>
                          </w:rPr>
                          <w:t>7</w:t>
                        </w:r>
                        <w:r w:rsidRPr="009405D6">
                          <w:rPr>
                            <w:rFonts w:hint="eastAsia"/>
                          </w:rPr>
                          <w:t xml:space="preserve">　航空站四周禁止從事遙控無人機活動之一定距離範圍</w:t>
                        </w:r>
                      </w:p>
                    </w:txbxContent>
                  </v:textbox>
                </v:shape>
                <v:shape id="圖片 857996164" o:spid="_x0000_s1096" type="#_x0000_t75" style="position:absolute;top:3339;width:61201;height:17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">
                  <v:imagedata r:id="rId21" o:title="" cropbottom="18112f"/>
                </v:shape>
                <v:shape id="_x0000_s1097" type="#_x0000_t202" style="position:absolute;left:477;top:20323;width:43726;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" filled="f" stroked="f">
                  <v:textbox>
                    <w:txbxContent>
                      <w:p w14:paraId="590AA725" w14:textId="77777777" w:rsidR="007528E5" w:rsidRDefault="007528E5" w:rsidP="007528E5">
                        <w:pPr>
                          <w:pStyle w:val="afffd"/>
                        </w:pPr>
                        <w:r>
                          <w:rPr>
                            <w:rFonts w:hint="eastAsia"/>
                          </w:rPr>
                          <w:t>資料來源：</w:t>
                        </w:r>
                        <w:r w:rsidRPr="009405D6">
                          <w:rPr>
                            <w:rFonts w:hint="eastAsia"/>
                          </w:rPr>
                          <w:t>擷取自民航局航空站四周禁止從事遙控無人機活動範圍公告資</w:t>
                        </w:r>
                        <w:r>
                          <w:rPr>
                            <w:rFonts w:hint="eastAsia"/>
                          </w:rPr>
                          <w:t>料</w:t>
                        </w:r>
                        <w:r w:rsidRPr="009405D6">
                          <w:rPr>
                            <w:rFonts w:hint="eastAsia"/>
                          </w:rPr>
                          <w:t>。</w:t>
                        </w:r>
                      </w:p>
                    </w:txbxContent>
                  </v:textbox>
                </v:shape>
                <w10:wrap type="tight" anchorx="margin"/>
              </v:group>
            </w:pict>
          </mc:Fallback>
        </mc:AlternateContent>
      </w:r>
      <w:r w:rsidRPr="007528E5">
        <w:rPr>
          <w:rFonts w:ascii="標楷體" w:eastAsia="標楷體" w:hAnsi="標楷體" w:cs="新細明體" w:hint="eastAsia"/>
          <w:bCs/>
          <w:spacing w:val="2"/>
        </w:rPr>
        <w:t>隨無人機科技發展，商業無人機之使用日益</w:t>
      </w:r>
      <w:proofErr w:type="gramStart"/>
      <w:r w:rsidRPr="007528E5">
        <w:rPr>
          <w:rFonts w:ascii="標楷體" w:eastAsia="標楷體" w:hAnsi="標楷體" w:cs="新細明體" w:hint="eastAsia"/>
          <w:bCs/>
          <w:spacing w:val="2"/>
        </w:rPr>
        <w:t>普及，</w:t>
      </w:r>
      <w:proofErr w:type="gramEnd"/>
      <w:r w:rsidRPr="007528E5">
        <w:rPr>
          <w:rFonts w:ascii="標楷體" w:eastAsia="標楷體" w:hAnsi="標楷體" w:cs="新細明體" w:hint="eastAsia"/>
          <w:bCs/>
          <w:spacing w:val="2"/>
        </w:rPr>
        <w:t>飛行安全面臨之挑戰日趨增多且更為複雜。民用航空局（下稱民航局）為保障機場飛航安全，於109年間訂定「機場四周出現未經核准遙控無人機活動之因應措施」，及公告「航空站四周禁止從事遙控無人機活動之一定距離範圍」</w:t>
      </w:r>
      <w:r w:rsidRPr="003D3DEE">
        <w:rPr>
          <w:rFonts w:ascii="標楷體" w:eastAsia="標楷體" w:hAnsi="標楷體" w:cs="新細明體" w:hint="eastAsia"/>
          <w:bCs/>
          <w:spacing w:val="2"/>
        </w:rPr>
        <w:t>（圖</w:t>
      </w:r>
      <w:r w:rsidR="003D3DEE" w:rsidRPr="003D3DEE">
        <w:rPr>
          <w:rFonts w:ascii="標楷體" w:eastAsia="標楷體" w:hAnsi="標楷體" w:cs="新細明體" w:hint="eastAsia"/>
          <w:bCs/>
          <w:spacing w:val="2"/>
        </w:rPr>
        <w:t>7</w:t>
      </w:r>
      <w:r w:rsidRPr="003D3DEE">
        <w:rPr>
          <w:rFonts w:ascii="標楷體" w:eastAsia="標楷體" w:hAnsi="標楷體" w:cs="新細明體" w:hint="eastAsia"/>
          <w:bCs/>
          <w:spacing w:val="2"/>
        </w:rPr>
        <w:t>）</w:t>
      </w:r>
      <w:r w:rsidRPr="007528E5">
        <w:rPr>
          <w:rFonts w:ascii="標楷體" w:eastAsia="標楷體" w:hAnsi="標楷體" w:cs="新細明體" w:hint="eastAsia"/>
          <w:bCs/>
          <w:spacing w:val="2"/>
        </w:rPr>
        <w:t>，並自109年3月31日起生效，同時規劃於機場建置無人機偵測系統，以策進</w:t>
      </w:r>
      <w:proofErr w:type="gramStart"/>
      <w:r w:rsidRPr="007528E5">
        <w:rPr>
          <w:rFonts w:ascii="標楷體" w:eastAsia="標楷體" w:hAnsi="標楷體" w:cs="新細明體" w:hint="eastAsia"/>
          <w:bCs/>
          <w:spacing w:val="2"/>
        </w:rPr>
        <w:t>無人機反制</w:t>
      </w:r>
      <w:proofErr w:type="gramEnd"/>
      <w:r w:rsidRPr="007528E5">
        <w:rPr>
          <w:rFonts w:ascii="標楷體" w:eastAsia="標楷體" w:hAnsi="標楷體" w:cs="新細明體" w:hint="eastAsia"/>
          <w:bCs/>
          <w:spacing w:val="2"/>
        </w:rPr>
        <w:t>量能。經查民航局</w:t>
      </w:r>
      <w:proofErr w:type="gramStart"/>
      <w:r w:rsidRPr="007528E5">
        <w:rPr>
          <w:rFonts w:ascii="標楷體" w:eastAsia="標楷體" w:hAnsi="標楷體" w:cs="新細明體" w:hint="eastAsia"/>
          <w:bCs/>
          <w:spacing w:val="2"/>
        </w:rPr>
        <w:t>建構轄管</w:t>
      </w:r>
      <w:proofErr w:type="gramEnd"/>
      <w:r w:rsidRPr="007528E5">
        <w:rPr>
          <w:rFonts w:ascii="標楷體" w:eastAsia="標楷體" w:hAnsi="標楷體" w:cs="新細明體" w:hint="eastAsia"/>
          <w:bCs/>
          <w:spacing w:val="2"/>
        </w:rPr>
        <w:t>機場</w:t>
      </w:r>
      <w:proofErr w:type="gramStart"/>
      <w:r w:rsidRPr="007528E5">
        <w:rPr>
          <w:rFonts w:ascii="標楷體" w:eastAsia="標楷體" w:hAnsi="標楷體" w:cs="新細明體" w:hint="eastAsia"/>
          <w:bCs/>
          <w:spacing w:val="2"/>
        </w:rPr>
        <w:t>無人機反制</w:t>
      </w:r>
      <w:proofErr w:type="gramEnd"/>
      <w:r w:rsidRPr="007528E5">
        <w:rPr>
          <w:rFonts w:ascii="標楷體" w:eastAsia="標楷體" w:hAnsi="標楷體" w:cs="新細明體" w:hint="eastAsia"/>
          <w:bCs/>
          <w:spacing w:val="2"/>
        </w:rPr>
        <w:t>量能情形，核有下列事項</w:t>
      </w:r>
      <w:r w:rsidR="008549C1">
        <w:rPr>
          <w:rFonts w:ascii="標楷體" w:eastAsia="標楷體" w:hAnsi="標楷體" w:cs="新細明體" w:hint="eastAsia"/>
          <w:bCs/>
          <w:spacing w:val="2"/>
        </w:rPr>
        <w:t>：</w:t>
      </w:r>
    </w:p>
    <w:p w14:paraId="340D42A7" w14:textId="6E835B61" w:rsidR="007528E5" w:rsidRDefault="007528E5" w:rsidP="00861709">
      <w:pPr>
        <w:overflowPunct w:val="0"/>
        <w:spacing w:line="460" w:lineRule="exact"/>
        <w:ind w:firstLineChars="450" w:firstLine="1081"/>
        <w:jc w:val="both"/>
        <w:rPr>
          <w:rFonts w:ascii="標楷體" w:eastAsia="標楷體" w:hAnsi="標楷體"/>
        </w:rPr>
      </w:pPr>
      <w:r>
        <w:rPr>
          <w:rFonts w:ascii="標楷體" w:eastAsia="標楷體" w:hAnsi="標楷體" w:cstheme="majorBidi" w:hint="eastAsia"/>
          <w:b/>
          <w:bCs/>
        </w:rPr>
        <w:t>1</w:t>
      </w:r>
      <w:r w:rsidRPr="00FA5ABC">
        <w:rPr>
          <w:rFonts w:ascii="標楷體" w:eastAsia="標楷體" w:hAnsi="標楷體" w:cstheme="majorBidi" w:hint="eastAsia"/>
          <w:b/>
          <w:bCs/>
        </w:rPr>
        <w:t>.</w:t>
      </w:r>
      <w:r>
        <w:rPr>
          <w:rFonts w:ascii="標楷體" w:eastAsia="標楷體" w:hAnsi="標楷體" w:cstheme="majorBidi" w:hint="eastAsia"/>
          <w:b/>
          <w:bCs/>
        </w:rPr>
        <w:t xml:space="preserve">　</w:t>
      </w:r>
      <w:r w:rsidR="00005F41">
        <w:rPr>
          <w:rFonts w:ascii="標楷體" w:eastAsia="標楷體" w:hAnsi="標楷體" w:cstheme="majorBidi" w:hint="eastAsia"/>
          <w:b/>
          <w:bCs/>
        </w:rPr>
        <w:t>多數</w:t>
      </w:r>
      <w:r w:rsidR="00F22C09" w:rsidRPr="00F22C09">
        <w:rPr>
          <w:rFonts w:ascii="標楷體" w:eastAsia="標楷體" w:hAnsi="標楷體" w:cstheme="majorBidi" w:hint="eastAsia"/>
          <w:b/>
          <w:bCs/>
        </w:rPr>
        <w:t>機場尚未建置相關反制設備，不利維護</w:t>
      </w:r>
      <w:proofErr w:type="gramStart"/>
      <w:r w:rsidR="00F22C09" w:rsidRPr="00F22C09">
        <w:rPr>
          <w:rFonts w:ascii="標楷體" w:eastAsia="標楷體" w:hAnsi="標楷體" w:cstheme="majorBidi" w:hint="eastAsia"/>
          <w:b/>
          <w:bCs/>
        </w:rPr>
        <w:t>空域飛航</w:t>
      </w:r>
      <w:proofErr w:type="gramEnd"/>
      <w:r w:rsidR="00F22C09" w:rsidRPr="00F22C09">
        <w:rPr>
          <w:rFonts w:ascii="標楷體" w:eastAsia="標楷體" w:hAnsi="標楷體" w:cstheme="majorBidi" w:hint="eastAsia"/>
          <w:b/>
          <w:bCs/>
        </w:rPr>
        <w:t>安全</w:t>
      </w:r>
      <w:r w:rsidRPr="0009412B">
        <w:rPr>
          <w:rFonts w:ascii="標楷體" w:eastAsia="標楷體" w:hAnsi="標楷體" w:hint="eastAsia"/>
          <w:b/>
        </w:rPr>
        <w:t>：</w:t>
      </w:r>
      <w:r w:rsidR="00F22C09" w:rsidRPr="00F22C09">
        <w:rPr>
          <w:rFonts w:ascii="標楷體" w:eastAsia="標楷體" w:hAnsi="標楷體" w:hint="eastAsia"/>
        </w:rPr>
        <w:t>民航局</w:t>
      </w:r>
      <w:proofErr w:type="gramStart"/>
      <w:r w:rsidR="00F22C09" w:rsidRPr="00F22C09">
        <w:rPr>
          <w:rFonts w:ascii="標楷體" w:eastAsia="標楷體" w:hAnsi="標楷體" w:hint="eastAsia"/>
        </w:rPr>
        <w:t>鑑</w:t>
      </w:r>
      <w:proofErr w:type="gramEnd"/>
      <w:r w:rsidR="00F22C09" w:rsidRPr="00F22C09">
        <w:rPr>
          <w:rFonts w:ascii="標楷體" w:eastAsia="標楷體" w:hAnsi="標楷體" w:hint="eastAsia"/>
        </w:rPr>
        <w:t>於轄管機場受無人機侵擾頻繁，甚有</w:t>
      </w:r>
      <w:proofErr w:type="gramStart"/>
      <w:r w:rsidR="00F22C09" w:rsidRPr="00F22C09">
        <w:rPr>
          <w:rFonts w:ascii="標楷體" w:eastAsia="標楷體" w:hAnsi="標楷體" w:hint="eastAsia"/>
        </w:rPr>
        <w:t>臺</w:t>
      </w:r>
      <w:proofErr w:type="gramEnd"/>
      <w:r w:rsidR="00F22C09" w:rsidRPr="00F22C09">
        <w:rPr>
          <w:rFonts w:ascii="標楷體" w:eastAsia="標楷體" w:hAnsi="標楷體" w:hint="eastAsia"/>
        </w:rPr>
        <w:t>北松山國際機場（下稱松山機場）</w:t>
      </w:r>
      <w:proofErr w:type="gramStart"/>
      <w:r w:rsidR="00F22C09" w:rsidRPr="00F22C09">
        <w:rPr>
          <w:rFonts w:ascii="標楷體" w:eastAsia="標楷體" w:hAnsi="標楷體" w:hint="eastAsia"/>
        </w:rPr>
        <w:t>108</w:t>
      </w:r>
      <w:proofErr w:type="gramEnd"/>
      <w:r w:rsidR="00F22C09" w:rsidRPr="00F22C09">
        <w:rPr>
          <w:rFonts w:ascii="標楷體" w:eastAsia="標楷體" w:hAnsi="標楷體" w:hint="eastAsia"/>
        </w:rPr>
        <w:t>年度單一年度即出現5次遙控無人機侵擾致機場關場情形，為策進</w:t>
      </w:r>
      <w:proofErr w:type="gramStart"/>
      <w:r w:rsidR="00F22C09" w:rsidRPr="00F22C09">
        <w:rPr>
          <w:rFonts w:ascii="標楷體" w:eastAsia="標楷體" w:hAnsi="標楷體" w:hint="eastAsia"/>
        </w:rPr>
        <w:t>無人機反制</w:t>
      </w:r>
      <w:proofErr w:type="gramEnd"/>
      <w:r w:rsidR="00F22C09" w:rsidRPr="00F22C09">
        <w:rPr>
          <w:rFonts w:ascii="標楷體" w:eastAsia="標楷體" w:hAnsi="標楷體" w:hint="eastAsia"/>
        </w:rPr>
        <w:t>量能，於110年底完成松山機場無人機偵測系統架設，該系統可即時定位追蹤無人機航路軌跡，確認未與機場起降中之飛行器航路重疊，亦能藉由追蹤遙控無人機發送之無線電信號，增加查處效率。近2年（112年至113年8月止）由該系統偵測通報之無人機入侵禁、限</w:t>
      </w:r>
      <w:proofErr w:type="gramStart"/>
      <w:r w:rsidR="00F22C09" w:rsidRPr="00F22C09">
        <w:rPr>
          <w:rFonts w:ascii="標楷體" w:eastAsia="標楷體" w:hAnsi="標楷體" w:hint="eastAsia"/>
        </w:rPr>
        <w:t>航空域</w:t>
      </w:r>
      <w:proofErr w:type="gramEnd"/>
      <w:r w:rsidR="00F22C09" w:rsidRPr="00F22C09">
        <w:rPr>
          <w:rFonts w:ascii="標楷體" w:eastAsia="標楷體" w:hAnsi="標楷體" w:hint="eastAsia"/>
        </w:rPr>
        <w:t>案件，</w:t>
      </w:r>
      <w:proofErr w:type="gramStart"/>
      <w:r w:rsidR="00F22C09" w:rsidRPr="00F22C09">
        <w:rPr>
          <w:rFonts w:ascii="標楷體" w:eastAsia="標楷體" w:hAnsi="標楷體" w:hint="eastAsia"/>
        </w:rPr>
        <w:t>均能藉</w:t>
      </w:r>
      <w:proofErr w:type="gramEnd"/>
      <w:r w:rsidR="00F22C09" w:rsidRPr="00F22C09">
        <w:rPr>
          <w:rFonts w:ascii="標楷體" w:eastAsia="標楷體" w:hAnsi="標楷體" w:hint="eastAsia"/>
        </w:rPr>
        <w:t>由系統追蹤功能順利查獲無人機及其操</w:t>
      </w:r>
      <w:r w:rsidR="00F22C09" w:rsidRPr="00F22C09">
        <w:rPr>
          <w:rFonts w:ascii="標楷體" w:eastAsia="標楷體" w:hAnsi="標楷體" w:hint="eastAsia"/>
        </w:rPr>
        <w:lastRenderedPageBreak/>
        <w:t>作人員，顯示該系統有助提升</w:t>
      </w:r>
      <w:proofErr w:type="gramStart"/>
      <w:r w:rsidR="00F22C09" w:rsidRPr="00F22C09">
        <w:rPr>
          <w:rFonts w:ascii="標楷體" w:eastAsia="標楷體" w:hAnsi="標楷體" w:hint="eastAsia"/>
        </w:rPr>
        <w:t>無人機反制</w:t>
      </w:r>
      <w:proofErr w:type="gramEnd"/>
      <w:r w:rsidR="00F22C09" w:rsidRPr="00F22C09">
        <w:rPr>
          <w:rFonts w:ascii="標楷體" w:eastAsia="標楷體" w:hAnsi="標楷體" w:hint="eastAsia"/>
        </w:rPr>
        <w:t>效能，惟該局後續僅於112年完成高雄國際機場（下稱高雄機場）無人機偵測系統之建置，其餘管轄之14座機場</w:t>
      </w:r>
      <w:proofErr w:type="gramStart"/>
      <w:r w:rsidR="00F22C09" w:rsidRPr="00F22C09">
        <w:rPr>
          <w:rFonts w:ascii="標楷體" w:eastAsia="標楷體" w:hAnsi="標楷體" w:hint="eastAsia"/>
        </w:rPr>
        <w:t>則均未予</w:t>
      </w:r>
      <w:proofErr w:type="gramEnd"/>
      <w:r w:rsidR="00F22C09" w:rsidRPr="00F22C09">
        <w:rPr>
          <w:rFonts w:ascii="標楷體" w:eastAsia="標楷體" w:hAnsi="標楷體" w:hint="eastAsia"/>
        </w:rPr>
        <w:t>建置，僅能依賴地面單位或飛行員目視後通報。經民航局統計</w:t>
      </w:r>
      <w:proofErr w:type="gramStart"/>
      <w:r w:rsidR="00F22C09" w:rsidRPr="00F22C09">
        <w:rPr>
          <w:rFonts w:ascii="標楷體" w:eastAsia="標楷體" w:hAnsi="標楷體" w:hint="eastAsia"/>
        </w:rPr>
        <w:t>上開未建置</w:t>
      </w:r>
      <w:proofErr w:type="gramEnd"/>
      <w:r w:rsidR="00F22C09" w:rsidRPr="00F22C09">
        <w:rPr>
          <w:rFonts w:ascii="標楷體" w:eastAsia="標楷體" w:hAnsi="標楷體" w:hint="eastAsia"/>
        </w:rPr>
        <w:t>偵測系統之機場，自109年3月31日公告禁（限）</w:t>
      </w:r>
      <w:proofErr w:type="gramStart"/>
      <w:r w:rsidR="00F22C09" w:rsidRPr="00F22C09">
        <w:rPr>
          <w:rFonts w:ascii="標楷體" w:eastAsia="標楷體" w:hAnsi="標楷體" w:hint="eastAsia"/>
        </w:rPr>
        <w:t>航區起至</w:t>
      </w:r>
      <w:proofErr w:type="gramEnd"/>
      <w:r w:rsidR="00F22C09" w:rsidRPr="00F22C09">
        <w:rPr>
          <w:rFonts w:ascii="標楷體" w:eastAsia="標楷體" w:hAnsi="標楷體" w:hint="eastAsia"/>
        </w:rPr>
        <w:t>113年10月底止，受遙控無人機入侵影響之</w:t>
      </w:r>
      <w:proofErr w:type="gramStart"/>
      <w:r w:rsidR="00F22C09" w:rsidRPr="00F22C09">
        <w:rPr>
          <w:rFonts w:ascii="標楷體" w:eastAsia="標楷體" w:hAnsi="標楷體" w:hint="eastAsia"/>
        </w:rPr>
        <w:t>航班計12架次</w:t>
      </w:r>
      <w:proofErr w:type="gramEnd"/>
      <w:r w:rsidR="00F22C09" w:rsidRPr="00F22C09">
        <w:rPr>
          <w:rFonts w:ascii="標楷體" w:eastAsia="標楷體" w:hAnsi="標楷體" w:hint="eastAsia"/>
        </w:rPr>
        <w:t>、旅客680人次，機場關場累計達267分鐘。為避免無人機干擾影響飛航安全並造成機場關場，徒增停機成本，妨礙公共安全及社會利益，經函請民航局</w:t>
      </w:r>
      <w:proofErr w:type="gramStart"/>
      <w:r w:rsidR="00F22C09" w:rsidRPr="00F22C09">
        <w:rPr>
          <w:rFonts w:ascii="標楷體" w:eastAsia="標楷體" w:hAnsi="標楷體" w:hint="eastAsia"/>
        </w:rPr>
        <w:t>研</w:t>
      </w:r>
      <w:proofErr w:type="gramEnd"/>
      <w:r w:rsidR="00F22C09" w:rsidRPr="00F22C09">
        <w:rPr>
          <w:rFonts w:ascii="標楷體" w:eastAsia="標楷體" w:hAnsi="標楷體" w:hint="eastAsia"/>
        </w:rPr>
        <w:t>議推動機場建置無人機相關反制系統，以杜絕航空站四周遙控無人機違法使用情形，有效維護</w:t>
      </w:r>
      <w:proofErr w:type="gramStart"/>
      <w:r w:rsidR="00F22C09" w:rsidRPr="00F22C09">
        <w:rPr>
          <w:rFonts w:ascii="標楷體" w:eastAsia="標楷體" w:hAnsi="標楷體" w:hint="eastAsia"/>
        </w:rPr>
        <w:t>空域飛航</w:t>
      </w:r>
      <w:proofErr w:type="gramEnd"/>
      <w:r w:rsidR="00F22C09" w:rsidRPr="00F22C09">
        <w:rPr>
          <w:rFonts w:ascii="標楷體" w:eastAsia="標楷體" w:hAnsi="標楷體" w:hint="eastAsia"/>
        </w:rPr>
        <w:t>安全及減少不必要關場成本支出。據復：經考量運量、無人機侵擾之案件數等因素，其中</w:t>
      </w:r>
      <w:proofErr w:type="gramStart"/>
      <w:r w:rsidR="00F22C09" w:rsidRPr="00F22C09">
        <w:rPr>
          <w:rFonts w:ascii="標楷體" w:eastAsia="標楷體" w:hAnsi="標楷體" w:hint="eastAsia"/>
        </w:rPr>
        <w:t>臺</w:t>
      </w:r>
      <w:proofErr w:type="gramEnd"/>
      <w:r w:rsidR="00F22C09" w:rsidRPr="00F22C09">
        <w:rPr>
          <w:rFonts w:ascii="標楷體" w:eastAsia="標楷體" w:hAnsi="標楷體" w:hint="eastAsia"/>
        </w:rPr>
        <w:t>中、嘉義、</w:t>
      </w:r>
      <w:proofErr w:type="gramStart"/>
      <w:r w:rsidR="00F22C09" w:rsidRPr="00F22C09">
        <w:rPr>
          <w:rFonts w:ascii="標楷體" w:eastAsia="標楷體" w:hAnsi="標楷體" w:hint="eastAsia"/>
        </w:rPr>
        <w:t>臺</w:t>
      </w:r>
      <w:proofErr w:type="gramEnd"/>
      <w:r w:rsidR="00F22C09" w:rsidRPr="00F22C09">
        <w:rPr>
          <w:rFonts w:ascii="標楷體" w:eastAsia="標楷體" w:hAnsi="標楷體" w:hint="eastAsia"/>
        </w:rPr>
        <w:t>南、花蓮及澎湖等軍民合用機場，將規劃無人機偵測防制系統之建置，並預計於114年底前完成</w:t>
      </w:r>
      <w:r w:rsidRPr="00334118">
        <w:rPr>
          <w:rFonts w:ascii="標楷體" w:eastAsia="標楷體" w:hAnsi="標楷體" w:hint="eastAsia"/>
        </w:rPr>
        <w:t>。</w:t>
      </w:r>
    </w:p>
    <w:p w14:paraId="3EA3FC27" w14:textId="69B5FC0F" w:rsidR="007528E5" w:rsidRDefault="007528E5" w:rsidP="00CD0832">
      <w:pPr>
        <w:overflowPunct w:val="0"/>
        <w:spacing w:line="420" w:lineRule="exact"/>
        <w:ind w:firstLineChars="450" w:firstLine="1081"/>
        <w:jc w:val="both"/>
        <w:rPr>
          <w:rFonts w:ascii="標楷體" w:eastAsia="標楷體" w:hAnsi="標楷體" w:cs="新細明體"/>
          <w:bCs/>
          <w:spacing w:val="2"/>
        </w:rPr>
      </w:pPr>
      <w:r>
        <w:rPr>
          <w:rFonts w:ascii="標楷體" w:eastAsia="標楷體" w:hAnsi="標楷體" w:cstheme="majorBidi" w:hint="eastAsia"/>
          <w:b/>
          <w:bCs/>
        </w:rPr>
        <w:t>2</w:t>
      </w:r>
      <w:r w:rsidRPr="00FA5ABC">
        <w:rPr>
          <w:rFonts w:ascii="標楷體" w:eastAsia="標楷體" w:hAnsi="標楷體" w:cstheme="majorBidi" w:hint="eastAsia"/>
          <w:b/>
          <w:bCs/>
        </w:rPr>
        <w:t>.</w:t>
      </w:r>
      <w:r>
        <w:rPr>
          <w:rFonts w:ascii="標楷體" w:eastAsia="標楷體" w:hAnsi="標楷體" w:cstheme="majorBidi" w:hint="eastAsia"/>
          <w:b/>
          <w:bCs/>
        </w:rPr>
        <w:t xml:space="preserve">　</w:t>
      </w:r>
      <w:r w:rsidR="00115CDB" w:rsidRPr="00115CDB">
        <w:rPr>
          <w:rFonts w:ascii="標楷體" w:eastAsia="標楷體" w:hAnsi="標楷體" w:cstheme="majorBidi" w:hint="eastAsia"/>
          <w:b/>
          <w:bCs/>
        </w:rPr>
        <w:t>松山、高雄機場接獲無人機干擾事件通報，尚乏統一標準作業流程，增加飛航安全風險</w:t>
      </w:r>
      <w:r w:rsidRPr="0009412B">
        <w:rPr>
          <w:rFonts w:ascii="標楷體" w:eastAsia="標楷體" w:hAnsi="標楷體" w:hint="eastAsia"/>
          <w:b/>
        </w:rPr>
        <w:t>：</w:t>
      </w:r>
      <w:r w:rsidR="00115CDB" w:rsidRPr="00115CDB">
        <w:rPr>
          <w:rFonts w:ascii="標楷體" w:eastAsia="標楷體" w:hAnsi="標楷體" w:hint="eastAsia"/>
        </w:rPr>
        <w:t>民航局為使所屬各航空站應變遙控無人機干擾及查處作業有所依循，於109年3月3日</w:t>
      </w:r>
      <w:proofErr w:type="gramStart"/>
      <w:r w:rsidR="00115CDB" w:rsidRPr="00115CDB">
        <w:rPr>
          <w:rFonts w:ascii="標楷體" w:eastAsia="標楷體" w:hAnsi="標楷體" w:hint="eastAsia"/>
        </w:rPr>
        <w:t>函頒「</w:t>
      </w:r>
      <w:proofErr w:type="gramEnd"/>
      <w:r w:rsidR="00115CDB" w:rsidRPr="00115CDB">
        <w:rPr>
          <w:rFonts w:ascii="標楷體" w:eastAsia="標楷體" w:hAnsi="標楷體" w:hint="eastAsia"/>
        </w:rPr>
        <w:t>機場四周出現未經核准遙控無人機活動之因應措施」，以明確無人機查處權責及跑道受遙控無人機干擾暫停起降原則。經查</w:t>
      </w:r>
      <w:r w:rsidR="00A32A72">
        <w:rPr>
          <w:rFonts w:ascii="標楷體" w:eastAsia="標楷體" w:hAnsi="標楷體" w:hint="eastAsia"/>
        </w:rPr>
        <w:t>，</w:t>
      </w:r>
      <w:r w:rsidR="00115CDB" w:rsidRPr="00115CDB">
        <w:rPr>
          <w:rFonts w:ascii="標楷體" w:eastAsia="標楷體" w:hAnsi="標楷體" w:hint="eastAsia"/>
        </w:rPr>
        <w:t>該局自109年3月4日至113年10月31日止，裁罰松山、高雄機場四周未經核准遙控無人機違法活動計26次（松山機場23次、高雄機場3次），經勾</w:t>
      </w:r>
      <w:proofErr w:type="gramStart"/>
      <w:r w:rsidR="00115CDB" w:rsidRPr="00115CDB">
        <w:rPr>
          <w:rFonts w:ascii="標楷體" w:eastAsia="標楷體" w:hAnsi="標楷體" w:hint="eastAsia"/>
        </w:rPr>
        <w:t>稽</w:t>
      </w:r>
      <w:proofErr w:type="gramEnd"/>
      <w:r w:rsidR="00115CDB" w:rsidRPr="00115CDB">
        <w:rPr>
          <w:rFonts w:ascii="標楷體" w:eastAsia="標楷體" w:hAnsi="標楷體" w:hint="eastAsia"/>
        </w:rPr>
        <w:t>比對各該機場同期間暫停起降紀錄，除松山機場於111年11月11日關場19分鐘外，餘25次皆未依前述因應措施暫停起降作業。據民航局</w:t>
      </w:r>
      <w:r w:rsidR="00A32A72">
        <w:rPr>
          <w:rFonts w:ascii="標楷體" w:eastAsia="標楷體" w:hAnsi="標楷體" w:hint="eastAsia"/>
        </w:rPr>
        <w:t>說明</w:t>
      </w:r>
      <w:r w:rsidR="00115CDB" w:rsidRPr="00115CDB">
        <w:rPr>
          <w:rFonts w:ascii="標楷體" w:eastAsia="標楷體" w:hAnsi="標楷體" w:hint="eastAsia"/>
        </w:rPr>
        <w:t>，係因松山、高雄機場已完成建置無人機偵測系統，可掌握入侵禁、限航區無人機之高度及位置，</w:t>
      </w:r>
      <w:proofErr w:type="gramStart"/>
      <w:r w:rsidR="00115CDB" w:rsidRPr="00115CDB">
        <w:rPr>
          <w:rFonts w:ascii="標楷體" w:eastAsia="標楷體" w:hAnsi="標楷體" w:hint="eastAsia"/>
        </w:rPr>
        <w:t>囿</w:t>
      </w:r>
      <w:proofErr w:type="gramEnd"/>
      <w:r w:rsidR="00115CDB" w:rsidRPr="00115CDB">
        <w:rPr>
          <w:rFonts w:ascii="標楷體" w:eastAsia="標楷體" w:hAnsi="標楷體" w:hint="eastAsia"/>
        </w:rPr>
        <w:t>於目前國際民航組織（International Civil Aviation Organization）及其他機場尚無明確處置原則可供參考，</w:t>
      </w:r>
      <w:proofErr w:type="gramStart"/>
      <w:r w:rsidR="00115CDB" w:rsidRPr="00115CDB">
        <w:rPr>
          <w:rFonts w:ascii="標楷體" w:eastAsia="標楷體" w:hAnsi="標楷體" w:hint="eastAsia"/>
        </w:rPr>
        <w:t>爰</w:t>
      </w:r>
      <w:proofErr w:type="gramEnd"/>
      <w:r w:rsidR="00115CDB" w:rsidRPr="00115CDB">
        <w:rPr>
          <w:rFonts w:ascii="標楷體" w:eastAsia="標楷體" w:hAnsi="標楷體" w:hint="eastAsia"/>
        </w:rPr>
        <w:t>於接獲無人機干擾事件通報時，仍由該航站人員自行判斷是否暫停機場起降作業，惟松山、高雄機場暫停航機起降缺乏統一標準作業流程，將影響應變效率，或因處置人員誤判造成飛航安全風險。經函請民航局</w:t>
      </w:r>
      <w:proofErr w:type="gramStart"/>
      <w:r w:rsidR="00115CDB" w:rsidRPr="00115CDB">
        <w:rPr>
          <w:rFonts w:ascii="標楷體" w:eastAsia="標楷體" w:hAnsi="標楷體" w:hint="eastAsia"/>
        </w:rPr>
        <w:t>研</w:t>
      </w:r>
      <w:proofErr w:type="gramEnd"/>
      <w:r w:rsidR="00115CDB" w:rsidRPr="00115CDB">
        <w:rPr>
          <w:rFonts w:ascii="標楷體" w:eastAsia="標楷體" w:hAnsi="標楷體" w:hint="eastAsia"/>
        </w:rPr>
        <w:t>議一致性判斷標準，以確保無人機入侵事件應對效率與航空安全。據復：將督促松山、高雄機場訂定受遙控無人機干擾應變暨查處作業要點</w:t>
      </w:r>
      <w:r w:rsidRPr="00334118">
        <w:rPr>
          <w:rFonts w:ascii="標楷體" w:eastAsia="標楷體" w:hAnsi="標楷體" w:hint="eastAsia"/>
        </w:rPr>
        <w:t>。</w:t>
      </w:r>
    </w:p>
    <w:p w14:paraId="0C472725" w14:textId="6F7E6E51" w:rsidR="00B36F29" w:rsidRDefault="00B36F29" w:rsidP="00CD0832">
      <w:pPr>
        <w:pStyle w:val="a5"/>
        <w:overflowPunct w:val="0"/>
        <w:spacing w:beforeLines="20" w:before="72" w:afterLines="20" w:after="72" w:line="42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（三十一）　</w:t>
      </w:r>
      <w:r w:rsidR="00E44DA7" w:rsidRPr="00E44DA7">
        <w:rPr>
          <w:rFonts w:ascii="標楷體" w:hAnsi="標楷體" w:cs="DFKaiShu-SB-Estd-BF" w:hint="eastAsia"/>
          <w:kern w:val="0"/>
          <w:sz w:val="28"/>
          <w:szCs w:val="28"/>
        </w:rPr>
        <w:t>桃園國際機場公司已</w:t>
      </w:r>
      <w:proofErr w:type="gramStart"/>
      <w:r w:rsidR="00E44DA7" w:rsidRPr="00E44DA7">
        <w:rPr>
          <w:rFonts w:ascii="標楷體" w:hAnsi="標楷體" w:cs="DFKaiShu-SB-Estd-BF" w:hint="eastAsia"/>
          <w:kern w:val="0"/>
          <w:sz w:val="28"/>
          <w:szCs w:val="28"/>
        </w:rPr>
        <w:t>建立空側作業</w:t>
      </w:r>
      <w:proofErr w:type="gramEnd"/>
      <w:r w:rsidR="00E44DA7" w:rsidRPr="00E44DA7">
        <w:rPr>
          <w:rFonts w:ascii="標楷體" w:hAnsi="標楷體" w:cs="DFKaiShu-SB-Estd-BF" w:hint="eastAsia"/>
          <w:kern w:val="0"/>
          <w:sz w:val="28"/>
          <w:szCs w:val="28"/>
        </w:rPr>
        <w:t>安全管理機制，惟地勤業者違規事件頻仍，</w:t>
      </w:r>
      <w:proofErr w:type="gramStart"/>
      <w:r w:rsidR="00E44DA7" w:rsidRPr="00E44DA7">
        <w:rPr>
          <w:rFonts w:ascii="標楷體" w:hAnsi="標楷體" w:cs="DFKaiShu-SB-Estd-BF" w:hint="eastAsia"/>
          <w:kern w:val="0"/>
          <w:sz w:val="28"/>
          <w:szCs w:val="28"/>
        </w:rPr>
        <w:t>且間有車輛</w:t>
      </w:r>
      <w:proofErr w:type="gramEnd"/>
      <w:r w:rsidR="00E44DA7" w:rsidRPr="00E44DA7">
        <w:rPr>
          <w:rFonts w:ascii="標楷體" w:hAnsi="標楷體" w:cs="DFKaiShu-SB-Estd-BF" w:hint="eastAsia"/>
          <w:kern w:val="0"/>
          <w:sz w:val="28"/>
          <w:szCs w:val="28"/>
        </w:rPr>
        <w:t>設備老化致漏油</w:t>
      </w:r>
      <w:proofErr w:type="gramStart"/>
      <w:r w:rsidR="00E44DA7" w:rsidRPr="00E44DA7">
        <w:rPr>
          <w:rFonts w:ascii="標楷體" w:hAnsi="標楷體" w:cs="DFKaiShu-SB-Estd-BF" w:hint="eastAsia"/>
          <w:kern w:val="0"/>
          <w:sz w:val="28"/>
          <w:szCs w:val="28"/>
        </w:rPr>
        <w:t>或靠機作業</w:t>
      </w:r>
      <w:proofErr w:type="gramEnd"/>
      <w:r w:rsidR="00E44DA7" w:rsidRPr="00E44DA7">
        <w:rPr>
          <w:rFonts w:ascii="標楷體" w:hAnsi="標楷體" w:cs="DFKaiShu-SB-Estd-BF" w:hint="eastAsia"/>
          <w:kern w:val="0"/>
          <w:sz w:val="28"/>
          <w:szCs w:val="28"/>
        </w:rPr>
        <w:t>車輛碰撞航空器等情，民航局允宜積極督導地勤業者，強化人員訓練、</w:t>
      </w:r>
      <w:proofErr w:type="gramStart"/>
      <w:r w:rsidR="00E44DA7" w:rsidRPr="00E44DA7">
        <w:rPr>
          <w:rFonts w:ascii="標楷體" w:hAnsi="標楷體" w:cs="DFKaiShu-SB-Estd-BF" w:hint="eastAsia"/>
          <w:kern w:val="0"/>
          <w:sz w:val="28"/>
          <w:szCs w:val="28"/>
        </w:rPr>
        <w:t>汰</w:t>
      </w:r>
      <w:proofErr w:type="gramEnd"/>
      <w:r w:rsidR="00E44DA7" w:rsidRPr="00E44DA7">
        <w:rPr>
          <w:rFonts w:ascii="標楷體" w:hAnsi="標楷體" w:cs="DFKaiShu-SB-Estd-BF" w:hint="eastAsia"/>
          <w:kern w:val="0"/>
          <w:sz w:val="28"/>
          <w:szCs w:val="28"/>
        </w:rPr>
        <w:t>換老舊設備，及</w:t>
      </w:r>
      <w:proofErr w:type="gramStart"/>
      <w:r w:rsidR="00E44DA7" w:rsidRPr="00E44DA7">
        <w:rPr>
          <w:rFonts w:ascii="標楷體" w:hAnsi="標楷體" w:cs="DFKaiShu-SB-Estd-BF" w:hint="eastAsia"/>
          <w:kern w:val="0"/>
          <w:sz w:val="28"/>
          <w:szCs w:val="28"/>
        </w:rPr>
        <w:t>研</w:t>
      </w:r>
      <w:proofErr w:type="gramEnd"/>
      <w:r w:rsidR="00E44DA7" w:rsidRPr="00E44DA7">
        <w:rPr>
          <w:rFonts w:ascii="標楷體" w:hAnsi="標楷體" w:cs="DFKaiShu-SB-Estd-BF" w:hint="eastAsia"/>
          <w:kern w:val="0"/>
          <w:sz w:val="28"/>
          <w:szCs w:val="28"/>
        </w:rPr>
        <w:t>議導入迫近警告等智慧防護裝置，並促請航空站經營人優化風險管理機制，以提升機場安全及韌性</w:t>
      </w:r>
      <w:r w:rsidRPr="00B36F29">
        <w:rPr>
          <w:rFonts w:ascii="標楷體" w:hAnsi="標楷體" w:cs="DFKaiShu-SB-Estd-BF" w:hint="eastAsia"/>
          <w:kern w:val="0"/>
          <w:sz w:val="28"/>
          <w:szCs w:val="28"/>
        </w:rPr>
        <w:t>。</w:t>
      </w:r>
    </w:p>
    <w:p w14:paraId="20B563B3" w14:textId="709F90B5" w:rsidR="00B36F29" w:rsidRDefault="00E44DA7" w:rsidP="00CD0832">
      <w:pPr>
        <w:tabs>
          <w:tab w:val="left" w:pos="9639"/>
        </w:tabs>
        <w:overflowPunct w:val="0"/>
        <w:spacing w:line="420" w:lineRule="exact"/>
        <w:ind w:firstLineChars="200" w:firstLine="488"/>
        <w:jc w:val="both"/>
        <w:rPr>
          <w:rFonts w:ascii="標楷體" w:eastAsia="標楷體" w:hAnsi="標楷體" w:cs="新細明體"/>
          <w:bCs/>
          <w:spacing w:val="2"/>
        </w:rPr>
      </w:pPr>
      <w:r w:rsidRPr="00E44DA7">
        <w:rPr>
          <w:rFonts w:ascii="標楷體" w:eastAsia="標楷體" w:hAnsi="標楷體" w:cs="新細明體" w:hint="eastAsia"/>
          <w:bCs/>
          <w:spacing w:val="2"/>
        </w:rPr>
        <w:t>民用航空局（下稱民航局）依民用航空法第28條之1及航空站地勤業管理規則第19條等規定，係航空站地勤業之主管機關，負責檢查及督導航空站地面活動區域之設施及作業暨航空站地勤業各項人員及設備。桃園</w:t>
      </w:r>
      <w:proofErr w:type="gramStart"/>
      <w:r w:rsidRPr="00E44DA7">
        <w:rPr>
          <w:rFonts w:ascii="標楷體" w:eastAsia="標楷體" w:hAnsi="標楷體" w:cs="新細明體" w:hint="eastAsia"/>
          <w:bCs/>
          <w:spacing w:val="2"/>
        </w:rPr>
        <w:t>國際機場空側為</w:t>
      </w:r>
      <w:proofErr w:type="gramEnd"/>
      <w:r w:rsidRPr="00E44DA7">
        <w:rPr>
          <w:rFonts w:ascii="標楷體" w:eastAsia="標楷體" w:hAnsi="標楷體" w:cs="新細明體" w:hint="eastAsia"/>
          <w:bCs/>
          <w:spacing w:val="2"/>
        </w:rPr>
        <w:t>航空器進行起降、滑行及停靠作業之主要區域，亦為地面勤務車輛、人員及設備高度集中運作之高風險區域，</w:t>
      </w:r>
      <w:proofErr w:type="gramStart"/>
      <w:r w:rsidRPr="00E44DA7">
        <w:rPr>
          <w:rFonts w:ascii="標楷體" w:eastAsia="標楷體" w:hAnsi="標楷體" w:cs="新細明體" w:hint="eastAsia"/>
          <w:bCs/>
          <w:spacing w:val="2"/>
        </w:rPr>
        <w:t>且空側</w:t>
      </w:r>
      <w:proofErr w:type="gramEnd"/>
      <w:r w:rsidRPr="00E44DA7">
        <w:rPr>
          <w:rFonts w:ascii="標楷體" w:eastAsia="標楷體" w:hAnsi="標楷體" w:cs="新細明體" w:hint="eastAsia"/>
          <w:bCs/>
          <w:spacing w:val="2"/>
        </w:rPr>
        <w:t>作業過程涉及多單位協同配合，稍有不慎即可能導致設備碰撞、人員受傷，甚至危及航空器安全，衍生財務與法律問題，亦嚴重影響機場營運效率。桃園國際機場公司為強化地面作業安全管理，訂有「桃園</w:t>
      </w:r>
      <w:proofErr w:type="gramStart"/>
      <w:r w:rsidRPr="00E44DA7">
        <w:rPr>
          <w:rFonts w:ascii="標楷體" w:eastAsia="標楷體" w:hAnsi="標楷體" w:cs="新細明體" w:hint="eastAsia"/>
          <w:bCs/>
          <w:spacing w:val="2"/>
        </w:rPr>
        <w:t>國際機場</w:t>
      </w:r>
      <w:r w:rsidRPr="00E44DA7">
        <w:rPr>
          <w:rFonts w:ascii="標楷體" w:eastAsia="標楷體" w:hAnsi="標楷體" w:cs="新細明體" w:hint="eastAsia"/>
          <w:bCs/>
          <w:spacing w:val="2"/>
        </w:rPr>
        <w:lastRenderedPageBreak/>
        <w:t>空側車輛</w:t>
      </w:r>
      <w:proofErr w:type="gramEnd"/>
      <w:r w:rsidRPr="00E44DA7">
        <w:rPr>
          <w:rFonts w:ascii="標楷體" w:eastAsia="標楷體" w:hAnsi="標楷體" w:cs="新細明體" w:hint="eastAsia"/>
          <w:bCs/>
          <w:spacing w:val="2"/>
        </w:rPr>
        <w:t>駕駛手冊」及「桃園國際機場</w:t>
      </w:r>
      <w:proofErr w:type="gramStart"/>
      <w:r w:rsidRPr="00E44DA7">
        <w:rPr>
          <w:rFonts w:ascii="標楷體" w:eastAsia="標楷體" w:hAnsi="標楷體" w:cs="新細明體" w:hint="eastAsia"/>
          <w:bCs/>
          <w:spacing w:val="2"/>
        </w:rPr>
        <w:t>空側安全</w:t>
      </w:r>
      <w:proofErr w:type="gramEnd"/>
      <w:r w:rsidRPr="00E44DA7">
        <w:rPr>
          <w:rFonts w:ascii="標楷體" w:eastAsia="標楷體" w:hAnsi="標楷體" w:cs="新細明體" w:hint="eastAsia"/>
          <w:bCs/>
          <w:spacing w:val="2"/>
        </w:rPr>
        <w:t>及異常事件通報暨處理程序」等多項作業程序及規定，並於安全管理系統建立事件通報與調查機制。惟</w:t>
      </w:r>
      <w:proofErr w:type="gramStart"/>
      <w:r w:rsidRPr="00E44DA7">
        <w:rPr>
          <w:rFonts w:ascii="標楷體" w:eastAsia="標楷體" w:hAnsi="標楷體" w:cs="新細明體" w:hint="eastAsia"/>
          <w:bCs/>
          <w:spacing w:val="2"/>
        </w:rPr>
        <w:t>113</w:t>
      </w:r>
      <w:proofErr w:type="gramEnd"/>
      <w:r w:rsidRPr="00E44DA7">
        <w:rPr>
          <w:rFonts w:ascii="標楷體" w:eastAsia="標楷體" w:hAnsi="標楷體" w:cs="新細明體" w:hint="eastAsia"/>
          <w:bCs/>
          <w:spacing w:val="2"/>
        </w:rPr>
        <w:t>年度桃園國際機場</w:t>
      </w:r>
      <w:proofErr w:type="gramStart"/>
      <w:r w:rsidRPr="00E44DA7">
        <w:rPr>
          <w:rFonts w:ascii="標楷體" w:eastAsia="標楷體" w:hAnsi="標楷體" w:cs="新細明體" w:hint="eastAsia"/>
          <w:bCs/>
          <w:spacing w:val="2"/>
        </w:rPr>
        <w:t>發生空側違規</w:t>
      </w:r>
      <w:proofErr w:type="gramEnd"/>
      <w:r w:rsidRPr="00E44DA7">
        <w:rPr>
          <w:rFonts w:ascii="標楷體" w:eastAsia="標楷體" w:hAnsi="標楷體" w:cs="新細明體" w:hint="eastAsia"/>
          <w:bCs/>
          <w:spacing w:val="2"/>
        </w:rPr>
        <w:t>案件計335件，其中148件（44.18％）係人為因素所致，人員安全教育訓練仍待積極強化；另近</w:t>
      </w:r>
      <w:proofErr w:type="gramStart"/>
      <w:r w:rsidRPr="00E44DA7">
        <w:rPr>
          <w:rFonts w:ascii="標楷體" w:eastAsia="標楷體" w:hAnsi="標楷體" w:cs="新細明體" w:hint="eastAsia"/>
          <w:bCs/>
          <w:spacing w:val="2"/>
        </w:rPr>
        <w:t>5</w:t>
      </w:r>
      <w:proofErr w:type="gramEnd"/>
      <w:r w:rsidRPr="00E44DA7">
        <w:rPr>
          <w:rFonts w:ascii="標楷體" w:eastAsia="標楷體" w:hAnsi="標楷體" w:cs="新細明體" w:hint="eastAsia"/>
          <w:bCs/>
          <w:spacing w:val="2"/>
        </w:rPr>
        <w:t>年度（109至113年度）桃園國際機場發生地面安全事件（指作業不當或裝備失效，致航空器、航站設施受損，或作業人員傷亡等）計44件，</w:t>
      </w:r>
      <w:proofErr w:type="gramStart"/>
      <w:r w:rsidRPr="00E44DA7">
        <w:rPr>
          <w:rFonts w:ascii="標楷體" w:eastAsia="標楷體" w:hAnsi="標楷體" w:cs="新細明體" w:hint="eastAsia"/>
          <w:bCs/>
          <w:spacing w:val="2"/>
        </w:rPr>
        <w:t>其中靠機作業</w:t>
      </w:r>
      <w:proofErr w:type="gramEnd"/>
      <w:r w:rsidRPr="00E44DA7">
        <w:rPr>
          <w:rFonts w:ascii="標楷體" w:eastAsia="標楷體" w:hAnsi="標楷體" w:cs="新細明體" w:hint="eastAsia"/>
          <w:bCs/>
          <w:spacing w:val="2"/>
        </w:rPr>
        <w:t>車輛碰撞航空器事件達8件</w:t>
      </w:r>
      <w:r w:rsidRPr="003D3DEE">
        <w:rPr>
          <w:rFonts w:ascii="標楷體" w:eastAsia="標楷體" w:hAnsi="標楷體" w:cs="新細明體" w:hint="eastAsia"/>
          <w:bCs/>
          <w:spacing w:val="2"/>
        </w:rPr>
        <w:t>（表</w:t>
      </w:r>
      <w:r w:rsidR="003D3DEE" w:rsidRPr="003D3DEE">
        <w:rPr>
          <w:rFonts w:ascii="標楷體" w:eastAsia="標楷體" w:hAnsi="標楷體" w:cs="新細明體" w:hint="eastAsia"/>
          <w:bCs/>
          <w:spacing w:val="2"/>
        </w:rPr>
        <w:t>3</w:t>
      </w:r>
      <w:r w:rsidR="003D3DEE" w:rsidRPr="003D3DEE">
        <w:rPr>
          <w:rFonts w:ascii="標楷體" w:eastAsia="標楷體" w:hAnsi="標楷體" w:cs="新細明體"/>
          <w:bCs/>
          <w:spacing w:val="2"/>
        </w:rPr>
        <w:t>0</w:t>
      </w:r>
      <w:r w:rsidRPr="003D3DEE">
        <w:rPr>
          <w:rFonts w:ascii="標楷體" w:eastAsia="標楷體" w:hAnsi="標楷體" w:cs="新細明體" w:hint="eastAsia"/>
          <w:bCs/>
          <w:spacing w:val="2"/>
        </w:rPr>
        <w:t>）</w:t>
      </w:r>
      <w:r w:rsidRPr="00E44DA7">
        <w:rPr>
          <w:rFonts w:ascii="標楷體" w:eastAsia="標楷體" w:hAnsi="標楷體" w:cs="新細明體" w:hint="eastAsia"/>
          <w:bCs/>
          <w:spacing w:val="2"/>
        </w:rPr>
        <w:t>。又經統計，桃園國際機場三大地勤業者</w:t>
      </w:r>
      <w:proofErr w:type="gramStart"/>
      <w:r w:rsidRPr="00E44DA7">
        <w:rPr>
          <w:rFonts w:ascii="標楷體" w:eastAsia="標楷體" w:hAnsi="標楷體" w:cs="新細明體" w:hint="eastAsia"/>
          <w:bCs/>
          <w:spacing w:val="2"/>
        </w:rPr>
        <w:t>之空側作業</w:t>
      </w:r>
      <w:proofErr w:type="gramEnd"/>
      <w:r w:rsidRPr="00E44DA7">
        <w:rPr>
          <w:rFonts w:ascii="標楷體" w:eastAsia="標楷體" w:hAnsi="標楷體" w:cs="新細明體" w:hint="eastAsia"/>
          <w:bCs/>
          <w:spacing w:val="2"/>
        </w:rPr>
        <w:t>車輛，計有冷氣車、修護車、升降平台車等23輛車齡已逾20年，該等車輛老舊、設備老化等，潛存地面事故風險，</w:t>
      </w:r>
      <w:proofErr w:type="gramStart"/>
      <w:r w:rsidRPr="00E44DA7">
        <w:rPr>
          <w:rFonts w:ascii="標楷體" w:eastAsia="標楷體" w:hAnsi="標楷體" w:cs="新細明體" w:hint="eastAsia"/>
          <w:bCs/>
          <w:spacing w:val="2"/>
        </w:rPr>
        <w:t>113</w:t>
      </w:r>
      <w:proofErr w:type="gramEnd"/>
      <w:r w:rsidRPr="00E44DA7">
        <w:rPr>
          <w:rFonts w:ascii="標楷體" w:eastAsia="標楷體" w:hAnsi="標楷體" w:cs="新細明體" w:hint="eastAsia"/>
          <w:bCs/>
          <w:spacing w:val="2"/>
        </w:rPr>
        <w:t>年度即發生2起因設備老舊導致地勤車輛漏油事件等情。經函請民航局積極督導地勤業者提升第一線人員之安全訓練密度與品質，定期盤點及</w:t>
      </w:r>
      <w:proofErr w:type="gramStart"/>
      <w:r w:rsidRPr="00E44DA7">
        <w:rPr>
          <w:rFonts w:ascii="標楷體" w:eastAsia="標楷體" w:hAnsi="標楷體" w:cs="新細明體" w:hint="eastAsia"/>
          <w:bCs/>
          <w:spacing w:val="2"/>
        </w:rPr>
        <w:t>汰</w:t>
      </w:r>
      <w:proofErr w:type="gramEnd"/>
      <w:r w:rsidRPr="00E44DA7">
        <w:rPr>
          <w:rFonts w:ascii="標楷體" w:eastAsia="標楷體" w:hAnsi="標楷體" w:cs="新細明體" w:hint="eastAsia"/>
          <w:bCs/>
          <w:spacing w:val="2"/>
        </w:rPr>
        <w:t>換高齡作業車輛與設備，暨</w:t>
      </w:r>
      <w:proofErr w:type="gramStart"/>
      <w:r w:rsidRPr="00E44DA7">
        <w:rPr>
          <w:rFonts w:ascii="標楷體" w:eastAsia="標楷體" w:hAnsi="標楷體" w:cs="新細明體" w:hint="eastAsia"/>
          <w:bCs/>
          <w:spacing w:val="2"/>
        </w:rPr>
        <w:t>研</w:t>
      </w:r>
      <w:proofErr w:type="gramEnd"/>
      <w:r w:rsidRPr="00E44DA7">
        <w:rPr>
          <w:rFonts w:ascii="標楷體" w:eastAsia="標楷體" w:hAnsi="標楷體" w:cs="新細明體" w:hint="eastAsia"/>
          <w:bCs/>
          <w:spacing w:val="2"/>
        </w:rPr>
        <w:t>議導入迫近警告系統等智慧防護裝置；並督促</w:t>
      </w:r>
      <w:r w:rsidR="00710A16">
        <w:rPr>
          <w:rFonts w:ascii="標楷體" w:eastAsia="標楷體" w:hAnsi="標楷體" w:cs="新細明體" w:hint="eastAsia"/>
          <w:bCs/>
          <w:spacing w:val="2"/>
        </w:rPr>
        <w:t>桃園國際機場</w:t>
      </w:r>
      <w:r w:rsidRPr="00E44DA7">
        <w:rPr>
          <w:rFonts w:ascii="標楷體" w:eastAsia="標楷體" w:hAnsi="標楷體" w:cs="新細明體" w:hint="eastAsia"/>
          <w:bCs/>
          <w:spacing w:val="2"/>
        </w:rPr>
        <w:t>公司全面掌握地勤設備現況，優化既有作業風險管理機制，以提升預警能力，確保作業安全，增加機場整體營運韌性。據復：地勤業者部分，將督導業者訂定員工教育訓練計畫、程序及年度訓練計畫表，並將地面安全事件案例納入教材內容，敦促業者定期檢視裝備使用狀況，制定逾使用年限裝備之</w:t>
      </w:r>
      <w:proofErr w:type="gramStart"/>
      <w:r w:rsidRPr="00E44DA7">
        <w:rPr>
          <w:rFonts w:ascii="標楷體" w:eastAsia="標楷體" w:hAnsi="標楷體" w:cs="新細明體" w:hint="eastAsia"/>
          <w:bCs/>
          <w:spacing w:val="2"/>
        </w:rPr>
        <w:t>汰</w:t>
      </w:r>
      <w:proofErr w:type="gramEnd"/>
      <w:r w:rsidRPr="00E44DA7">
        <w:rPr>
          <w:rFonts w:ascii="標楷體" w:eastAsia="標楷體" w:hAnsi="標楷體" w:cs="新細明體" w:hint="eastAsia"/>
          <w:bCs/>
          <w:spacing w:val="2"/>
        </w:rPr>
        <w:t>換計畫，另優先選用具</w:t>
      </w:r>
      <w:proofErr w:type="gramStart"/>
      <w:r w:rsidRPr="00E44DA7">
        <w:rPr>
          <w:rFonts w:ascii="標楷體" w:eastAsia="標楷體" w:hAnsi="標楷體" w:cs="新細明體" w:hint="eastAsia"/>
          <w:bCs/>
          <w:spacing w:val="2"/>
        </w:rPr>
        <w:t>安全靠機功能</w:t>
      </w:r>
      <w:proofErr w:type="gramEnd"/>
      <w:r w:rsidRPr="00E44DA7">
        <w:rPr>
          <w:rFonts w:ascii="標楷體" w:eastAsia="標楷體" w:hAnsi="標楷體" w:cs="新細明體" w:hint="eastAsia"/>
          <w:bCs/>
          <w:spacing w:val="2"/>
        </w:rPr>
        <w:t>之輔助裝置（如距離感測蜂鳴器），以降低人為肇事風險；桃園國際機場公司部分，將持續督導其透過安全管理機制探討常見危害類別及地點，提出可行之風險降低策略，並針對重要地面安全事件辦理專案檢討改善，另已要求該公司自</w:t>
      </w:r>
      <w:proofErr w:type="gramStart"/>
      <w:r w:rsidRPr="00E44DA7">
        <w:rPr>
          <w:rFonts w:ascii="標楷體" w:eastAsia="標楷體" w:hAnsi="標楷體" w:cs="新細明體" w:hint="eastAsia"/>
          <w:bCs/>
          <w:spacing w:val="2"/>
        </w:rPr>
        <w:t>114</w:t>
      </w:r>
      <w:proofErr w:type="gramEnd"/>
      <w:r w:rsidRPr="00E44DA7">
        <w:rPr>
          <w:rFonts w:ascii="標楷體" w:eastAsia="標楷體" w:hAnsi="標楷體" w:cs="新細明體" w:hint="eastAsia"/>
          <w:bCs/>
          <w:spacing w:val="2"/>
        </w:rPr>
        <w:t>年度起納入「車輛或其他地面設備造成跑道入侵未導致航空器重飛/放棄起飛事件發生率」等6項輕度後果事件安全績效指標管</w:t>
      </w:r>
      <w:r w:rsidR="00CD0832" w:rsidRPr="002D631E">
        <w:rPr>
          <w:noProof/>
          <w:color w:val="000000" w:themeColor="text1"/>
        </w:rPr>
        <mc:AlternateContent>
          <mc:Choice Requires="wps">
            <w:drawing>
              <wp:anchor distT="45720" distB="45720" distL="114300" distR="114300" simplePos="0" relativeHeight="252335616" behindDoc="1" locked="0" layoutInCell="1" allowOverlap="1" wp14:anchorId="03B77FF5" wp14:editId="68E4DF89">
                <wp:simplePos x="0" y="0"/>
                <wp:positionH relativeFrom="margin">
                  <wp:align>center</wp:align>
                </wp:positionH>
                <wp:positionV relativeFrom="margin">
                  <wp:posOffset>4903816</wp:posOffset>
                </wp:positionV>
                <wp:extent cx="6586220" cy="2743200"/>
                <wp:effectExtent l="0" t="0" r="5080" b="0"/>
                <wp:wrapSquare wrapText="bothSides"/>
                <wp:docPr id="85799616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6220" cy="2743200"/>
                        </a:xfrm>
                        <a:prstGeom prst="rect">
                          <a:avLst/>
                        </a:prstGeom>
                        <a:solidFill>
                          <a:srgbClr val="FFFFFF"/>
                        </a:solidFill>
                        <a:ln w="9525">
                          <a:noFill/>
                          <a:miter lim="800000"/>
                          <a:headEnd/>
                          <a:tailEnd/>
                        </a:ln>
                      </wps:spPr>
                      <wps:txbx>
                        <w:txbxContent>
                          <w:p w14:paraId="557F65BB" w14:textId="77777777" w:rsidR="00A56521" w:rsidRPr="00F41B3B" w:rsidRDefault="00A56521" w:rsidP="00A56521">
                            <w:pPr>
                              <w:pStyle w:val="-0"/>
                              <w:spacing w:line="240" w:lineRule="auto"/>
                            </w:pPr>
                            <w:r w:rsidRPr="00F41B3B">
                              <w:rPr>
                                <w:rFonts w:hint="eastAsia"/>
                              </w:rPr>
                              <w:t>表</w:t>
                            </w:r>
                            <w:r>
                              <w:rPr>
                                <w:rFonts w:hint="eastAsia"/>
                              </w:rPr>
                              <w:t>3</w:t>
                            </w:r>
                            <w:r>
                              <w:t>0</w:t>
                            </w:r>
                            <w:r w:rsidRPr="00F41B3B">
                              <w:rPr>
                                <w:rFonts w:hint="eastAsia"/>
                              </w:rPr>
                              <w:t xml:space="preserve">　</w:t>
                            </w:r>
                            <w:proofErr w:type="gramStart"/>
                            <w:r w:rsidRPr="00F41B3B">
                              <w:rPr>
                                <w:rFonts w:hint="eastAsia"/>
                              </w:rPr>
                              <w:t>靠機作業</w:t>
                            </w:r>
                            <w:proofErr w:type="gramEnd"/>
                            <w:r w:rsidRPr="00F41B3B">
                              <w:rPr>
                                <w:rFonts w:hint="eastAsia"/>
                              </w:rPr>
                              <w:t>車輛碰撞航空器情形</w:t>
                            </w:r>
                          </w:p>
                          <w:tbl>
                            <w:tblPr>
                              <w:tblStyle w:val="af5"/>
                              <w:tblW w:w="4888" w:type="pct"/>
                              <w:jc w:val="center"/>
                              <w:tblLook w:val="04A0" w:firstRow="1" w:lastRow="0" w:firstColumn="1" w:lastColumn="0" w:noHBand="0" w:noVBand="1"/>
                            </w:tblPr>
                            <w:tblGrid>
                              <w:gridCol w:w="529"/>
                              <w:gridCol w:w="954"/>
                              <w:gridCol w:w="8366"/>
                            </w:tblGrid>
                            <w:tr w:rsidR="00A56521" w:rsidRPr="00F563FD" w14:paraId="5FEE7A95" w14:textId="77777777" w:rsidTr="00884E2B">
                              <w:trPr>
                                <w:trHeight w:val="340"/>
                                <w:jc w:val="center"/>
                              </w:trPr>
                              <w:tc>
                                <w:tcPr>
                                  <w:tcW w:w="288" w:type="pct"/>
                                  <w:vAlign w:val="center"/>
                                </w:tcPr>
                                <w:p w14:paraId="136E890F" w14:textId="77777777" w:rsidR="00A56521" w:rsidRPr="00F41B3B" w:rsidRDefault="00A56521" w:rsidP="001F6C29">
                                  <w:pPr>
                                    <w:pStyle w:val="--"/>
                                  </w:pPr>
                                  <w:r w:rsidRPr="00F41B3B">
                                    <w:rPr>
                                      <w:rFonts w:hint="eastAsia"/>
                                    </w:rPr>
                                    <w:t>序號</w:t>
                                  </w:r>
                                </w:p>
                              </w:tc>
                              <w:tc>
                                <w:tcPr>
                                  <w:tcW w:w="446" w:type="pct"/>
                                  <w:vAlign w:val="center"/>
                                </w:tcPr>
                                <w:p w14:paraId="128CBAED" w14:textId="77777777" w:rsidR="00A56521" w:rsidRPr="00F41B3B" w:rsidRDefault="00A56521" w:rsidP="001F6C29">
                                  <w:pPr>
                                    <w:pStyle w:val="--"/>
                                  </w:pPr>
                                  <w:r w:rsidRPr="00F41B3B">
                                    <w:rPr>
                                      <w:rFonts w:hint="eastAsia"/>
                                    </w:rPr>
                                    <w:t>日期</w:t>
                                  </w:r>
                                </w:p>
                              </w:tc>
                              <w:tc>
                                <w:tcPr>
                                  <w:tcW w:w="4265" w:type="pct"/>
                                  <w:vAlign w:val="center"/>
                                </w:tcPr>
                                <w:p w14:paraId="3BEBCB99" w14:textId="77777777" w:rsidR="00A56521" w:rsidRPr="00F41B3B" w:rsidRDefault="00A56521" w:rsidP="001F6C29">
                                  <w:pPr>
                                    <w:pStyle w:val="--"/>
                                  </w:pPr>
                                  <w:r w:rsidRPr="00F41B3B">
                                    <w:rPr>
                                      <w:rFonts w:hint="eastAsia"/>
                                    </w:rPr>
                                    <w:t>發生原因及</w:t>
                                  </w:r>
                                  <w:r w:rsidRPr="00F41B3B">
                                    <w:t>航空器受損情形</w:t>
                                  </w:r>
                                </w:p>
                              </w:tc>
                            </w:tr>
                            <w:tr w:rsidR="00A56521" w14:paraId="76609491" w14:textId="77777777" w:rsidTr="00884E2B">
                              <w:trPr>
                                <w:trHeight w:val="340"/>
                                <w:jc w:val="center"/>
                              </w:trPr>
                              <w:tc>
                                <w:tcPr>
                                  <w:tcW w:w="288" w:type="pct"/>
                                  <w:vAlign w:val="center"/>
                                </w:tcPr>
                                <w:p w14:paraId="5AE18357" w14:textId="77777777" w:rsidR="00A56521" w:rsidRPr="00B33338" w:rsidRDefault="00A56521" w:rsidP="001F6C29">
                                  <w:pPr>
                                    <w:pStyle w:val="--0"/>
                                    <w:ind w:leftChars="-30" w:left="-72" w:rightChars="-27" w:right="-65"/>
                                    <w:rPr>
                                      <w:spacing w:val="-10"/>
                                    </w:rPr>
                                  </w:pPr>
                                  <w:r w:rsidRPr="00B33338">
                                    <w:rPr>
                                      <w:rFonts w:hint="eastAsia"/>
                                      <w:spacing w:val="-10"/>
                                    </w:rPr>
                                    <w:t>1</w:t>
                                  </w:r>
                                </w:p>
                              </w:tc>
                              <w:tc>
                                <w:tcPr>
                                  <w:tcW w:w="446" w:type="pct"/>
                                  <w:vAlign w:val="center"/>
                                </w:tcPr>
                                <w:p w14:paraId="187878F3" w14:textId="77777777" w:rsidR="00A56521" w:rsidRPr="00B33338" w:rsidRDefault="00A56521" w:rsidP="001F6C29">
                                  <w:pPr>
                                    <w:pStyle w:val="-1"/>
                                    <w:ind w:leftChars="-30" w:left="-72" w:rightChars="-27" w:right="-65"/>
                                    <w:rPr>
                                      <w:spacing w:val="-10"/>
                                    </w:rPr>
                                  </w:pPr>
                                  <w:r w:rsidRPr="00B33338">
                                    <w:rPr>
                                      <w:rFonts w:hint="eastAsia"/>
                                      <w:spacing w:val="-10"/>
                                    </w:rPr>
                                    <w:t>110.</w:t>
                                  </w:r>
                                  <w:r>
                                    <w:rPr>
                                      <w:spacing w:val="-10"/>
                                    </w:rPr>
                                    <w:t>0</w:t>
                                  </w:r>
                                  <w:r w:rsidRPr="00B33338">
                                    <w:rPr>
                                      <w:rFonts w:hint="eastAsia"/>
                                      <w:spacing w:val="-10"/>
                                    </w:rPr>
                                    <w:t>2.</w:t>
                                  </w:r>
                                  <w:r>
                                    <w:rPr>
                                      <w:spacing w:val="-10"/>
                                    </w:rPr>
                                    <w:t>0</w:t>
                                  </w:r>
                                  <w:r w:rsidRPr="00B33338">
                                    <w:rPr>
                                      <w:rFonts w:hint="eastAsia"/>
                                      <w:spacing w:val="-10"/>
                                    </w:rPr>
                                    <w:t>8</w:t>
                                  </w:r>
                                </w:p>
                              </w:tc>
                              <w:tc>
                                <w:tcPr>
                                  <w:tcW w:w="4265" w:type="pct"/>
                                  <w:vAlign w:val="center"/>
                                </w:tcPr>
                                <w:p w14:paraId="60C4BBAC" w14:textId="77777777" w:rsidR="00A56521" w:rsidRPr="00F563FD" w:rsidRDefault="00A56521" w:rsidP="00E56FE3">
                                  <w:pPr>
                                    <w:pStyle w:val="affff"/>
                                    <w:ind w:leftChars="-47" w:left="-113" w:rightChars="-33" w:right="-79"/>
                                    <w:jc w:val="both"/>
                                  </w:pPr>
                                  <w:proofErr w:type="gramStart"/>
                                  <w:r w:rsidRPr="00F563FD">
                                    <w:rPr>
                                      <w:rFonts w:hint="eastAsia"/>
                                    </w:rPr>
                                    <w:t>航空器遭滾帶</w:t>
                                  </w:r>
                                  <w:proofErr w:type="gramEnd"/>
                                  <w:r w:rsidRPr="00F563FD">
                                    <w:rPr>
                                      <w:rFonts w:hint="eastAsia"/>
                                    </w:rPr>
                                    <w:t>車碰撞，致</w:t>
                                  </w:r>
                                  <w:proofErr w:type="gramStart"/>
                                  <w:r w:rsidRPr="00F563FD">
                                    <w:rPr>
                                      <w:rFonts w:hint="eastAsia"/>
                                    </w:rPr>
                                    <w:t>散艙受</w:t>
                                  </w:r>
                                  <w:proofErr w:type="gramEnd"/>
                                  <w:r w:rsidRPr="00F563FD">
                                    <w:rPr>
                                      <w:rFonts w:hint="eastAsia"/>
                                    </w:rPr>
                                    <w:t>損。</w:t>
                                  </w:r>
                                </w:p>
                              </w:tc>
                            </w:tr>
                            <w:tr w:rsidR="00A56521" w14:paraId="4AB17A29" w14:textId="77777777" w:rsidTr="00884E2B">
                              <w:trPr>
                                <w:trHeight w:val="340"/>
                                <w:jc w:val="center"/>
                              </w:trPr>
                              <w:tc>
                                <w:tcPr>
                                  <w:tcW w:w="288" w:type="pct"/>
                                  <w:vAlign w:val="center"/>
                                </w:tcPr>
                                <w:p w14:paraId="72306BC5" w14:textId="77777777" w:rsidR="00A56521" w:rsidRPr="00B33338" w:rsidRDefault="00A56521" w:rsidP="001F6C29">
                                  <w:pPr>
                                    <w:pStyle w:val="--0"/>
                                    <w:ind w:leftChars="-30" w:left="-72" w:rightChars="-27" w:right="-65"/>
                                    <w:rPr>
                                      <w:spacing w:val="-10"/>
                                    </w:rPr>
                                  </w:pPr>
                                  <w:r w:rsidRPr="00B33338">
                                    <w:rPr>
                                      <w:rFonts w:hint="eastAsia"/>
                                      <w:spacing w:val="-10"/>
                                    </w:rPr>
                                    <w:t>2</w:t>
                                  </w:r>
                                </w:p>
                              </w:tc>
                              <w:tc>
                                <w:tcPr>
                                  <w:tcW w:w="446" w:type="pct"/>
                                  <w:vAlign w:val="center"/>
                                </w:tcPr>
                                <w:p w14:paraId="46A35063" w14:textId="77777777" w:rsidR="00A56521" w:rsidRPr="00B33338" w:rsidRDefault="00A56521" w:rsidP="001F6C29">
                                  <w:pPr>
                                    <w:pStyle w:val="-1"/>
                                    <w:ind w:leftChars="-30" w:left="-72" w:rightChars="-27" w:right="-65"/>
                                    <w:rPr>
                                      <w:spacing w:val="-10"/>
                                    </w:rPr>
                                  </w:pPr>
                                  <w:r w:rsidRPr="00B33338">
                                    <w:rPr>
                                      <w:rFonts w:hint="eastAsia"/>
                                      <w:spacing w:val="-10"/>
                                    </w:rPr>
                                    <w:t>110.</w:t>
                                  </w:r>
                                  <w:r>
                                    <w:rPr>
                                      <w:spacing w:val="-10"/>
                                    </w:rPr>
                                    <w:t>0</w:t>
                                  </w:r>
                                  <w:r w:rsidRPr="00B33338">
                                    <w:rPr>
                                      <w:rFonts w:hint="eastAsia"/>
                                      <w:spacing w:val="-10"/>
                                    </w:rPr>
                                    <w:t>4.13</w:t>
                                  </w:r>
                                </w:p>
                              </w:tc>
                              <w:tc>
                                <w:tcPr>
                                  <w:tcW w:w="4265" w:type="pct"/>
                                  <w:vAlign w:val="center"/>
                                </w:tcPr>
                                <w:p w14:paraId="024FCE7E" w14:textId="77777777" w:rsidR="00A56521" w:rsidRPr="00F563FD" w:rsidRDefault="00A56521" w:rsidP="00E56FE3">
                                  <w:pPr>
                                    <w:pStyle w:val="affff"/>
                                    <w:ind w:leftChars="-47" w:left="-113" w:rightChars="-33" w:right="-79"/>
                                    <w:jc w:val="both"/>
                                  </w:pPr>
                                  <w:r w:rsidRPr="00F563FD">
                                    <w:rPr>
                                      <w:rFonts w:hint="eastAsia"/>
                                    </w:rPr>
                                    <w:t>裝卸</w:t>
                                  </w:r>
                                  <w:proofErr w:type="gramStart"/>
                                  <w:r w:rsidRPr="00F563FD">
                                    <w:rPr>
                                      <w:rFonts w:hint="eastAsia"/>
                                    </w:rPr>
                                    <w:t>車靠機</w:t>
                                  </w:r>
                                  <w:proofErr w:type="gramEnd"/>
                                  <w:r w:rsidRPr="00F563FD">
                                    <w:rPr>
                                      <w:rFonts w:hint="eastAsia"/>
                                    </w:rPr>
                                    <w:t>時，因貨物阻礙行車動線，車輛於</w:t>
                                  </w:r>
                                  <w:proofErr w:type="gramStart"/>
                                  <w:r w:rsidRPr="00F563FD">
                                    <w:rPr>
                                      <w:rFonts w:hint="eastAsia"/>
                                    </w:rPr>
                                    <w:t>調整接靠角度</w:t>
                                  </w:r>
                                  <w:proofErr w:type="gramEnd"/>
                                  <w:r w:rsidRPr="00F563FD">
                                    <w:rPr>
                                      <w:rFonts w:hint="eastAsia"/>
                                    </w:rPr>
                                    <w:t>，操作平台護欄碰撞發動機整流罩。</w:t>
                                  </w:r>
                                </w:p>
                              </w:tc>
                            </w:tr>
                            <w:tr w:rsidR="00A56521" w14:paraId="6ACC04F6" w14:textId="77777777" w:rsidTr="00884E2B">
                              <w:trPr>
                                <w:trHeight w:val="340"/>
                                <w:jc w:val="center"/>
                              </w:trPr>
                              <w:tc>
                                <w:tcPr>
                                  <w:tcW w:w="288" w:type="pct"/>
                                  <w:vAlign w:val="center"/>
                                </w:tcPr>
                                <w:p w14:paraId="15A84E31" w14:textId="77777777" w:rsidR="00A56521" w:rsidRPr="00B33338" w:rsidRDefault="00A56521" w:rsidP="001F6C29">
                                  <w:pPr>
                                    <w:pStyle w:val="--0"/>
                                    <w:ind w:leftChars="-30" w:left="-72" w:rightChars="-27" w:right="-65"/>
                                    <w:rPr>
                                      <w:spacing w:val="-10"/>
                                    </w:rPr>
                                  </w:pPr>
                                  <w:r w:rsidRPr="00B33338">
                                    <w:rPr>
                                      <w:rFonts w:hint="eastAsia"/>
                                      <w:spacing w:val="-10"/>
                                    </w:rPr>
                                    <w:t>3</w:t>
                                  </w:r>
                                </w:p>
                              </w:tc>
                              <w:tc>
                                <w:tcPr>
                                  <w:tcW w:w="446" w:type="pct"/>
                                  <w:vAlign w:val="center"/>
                                </w:tcPr>
                                <w:p w14:paraId="74CC695E" w14:textId="77777777" w:rsidR="00A56521" w:rsidRPr="00B33338" w:rsidRDefault="00A56521" w:rsidP="001F6C29">
                                  <w:pPr>
                                    <w:pStyle w:val="-1"/>
                                    <w:ind w:leftChars="-30" w:left="-72" w:rightChars="-27" w:right="-65"/>
                                    <w:rPr>
                                      <w:spacing w:val="-10"/>
                                    </w:rPr>
                                  </w:pPr>
                                  <w:r w:rsidRPr="00B33338">
                                    <w:rPr>
                                      <w:spacing w:val="-10"/>
                                    </w:rPr>
                                    <w:t>112.12.</w:t>
                                  </w:r>
                                  <w:r>
                                    <w:rPr>
                                      <w:spacing w:val="-10"/>
                                    </w:rPr>
                                    <w:t>0</w:t>
                                  </w:r>
                                  <w:r w:rsidRPr="00B33338">
                                    <w:rPr>
                                      <w:spacing w:val="-10"/>
                                    </w:rPr>
                                    <w:t>7</w:t>
                                  </w:r>
                                </w:p>
                              </w:tc>
                              <w:tc>
                                <w:tcPr>
                                  <w:tcW w:w="4265" w:type="pct"/>
                                  <w:vAlign w:val="center"/>
                                </w:tcPr>
                                <w:p w14:paraId="60F3247F" w14:textId="77777777" w:rsidR="00A56521" w:rsidRPr="00F563FD" w:rsidRDefault="00A56521" w:rsidP="00E56FE3">
                                  <w:pPr>
                                    <w:pStyle w:val="affff"/>
                                    <w:ind w:leftChars="-47" w:left="-113" w:rightChars="-33" w:right="-79"/>
                                    <w:jc w:val="both"/>
                                  </w:pPr>
                                  <w:r w:rsidRPr="00F563FD">
                                    <w:rPr>
                                      <w:rFonts w:hint="eastAsia"/>
                                    </w:rPr>
                                    <w:t>裝卸車於A5機</w:t>
                                  </w:r>
                                  <w:proofErr w:type="gramStart"/>
                                  <w:r w:rsidRPr="00F563FD">
                                    <w:rPr>
                                      <w:rFonts w:hint="eastAsia"/>
                                    </w:rPr>
                                    <w:t>坪靠機</w:t>
                                  </w:r>
                                  <w:proofErr w:type="gramEnd"/>
                                  <w:r w:rsidRPr="00F563FD">
                                    <w:rPr>
                                      <w:rFonts w:hint="eastAsia"/>
                                    </w:rPr>
                                    <w:t>時，不慎碰撞航空器，致右後艙門受損。</w:t>
                                  </w:r>
                                </w:p>
                              </w:tc>
                            </w:tr>
                            <w:tr w:rsidR="00A56521" w14:paraId="1744CB62" w14:textId="77777777" w:rsidTr="00884E2B">
                              <w:trPr>
                                <w:trHeight w:val="340"/>
                                <w:jc w:val="center"/>
                              </w:trPr>
                              <w:tc>
                                <w:tcPr>
                                  <w:tcW w:w="288" w:type="pct"/>
                                  <w:vAlign w:val="center"/>
                                </w:tcPr>
                                <w:p w14:paraId="2FE72FA1" w14:textId="77777777" w:rsidR="00A56521" w:rsidRPr="00B33338" w:rsidRDefault="00A56521" w:rsidP="001F6C29">
                                  <w:pPr>
                                    <w:pStyle w:val="--0"/>
                                    <w:ind w:leftChars="-30" w:left="-72" w:rightChars="-27" w:right="-65"/>
                                    <w:rPr>
                                      <w:spacing w:val="-10"/>
                                    </w:rPr>
                                  </w:pPr>
                                  <w:r w:rsidRPr="00B33338">
                                    <w:rPr>
                                      <w:rFonts w:hint="eastAsia"/>
                                      <w:spacing w:val="-10"/>
                                    </w:rPr>
                                    <w:t>4</w:t>
                                  </w:r>
                                </w:p>
                              </w:tc>
                              <w:tc>
                                <w:tcPr>
                                  <w:tcW w:w="446" w:type="pct"/>
                                  <w:vAlign w:val="center"/>
                                </w:tcPr>
                                <w:p w14:paraId="531AFA72" w14:textId="77777777" w:rsidR="00A56521" w:rsidRPr="00B33338" w:rsidRDefault="00A56521" w:rsidP="001F6C29">
                                  <w:pPr>
                                    <w:pStyle w:val="-1"/>
                                    <w:ind w:leftChars="-30" w:left="-72" w:rightChars="-27" w:right="-65"/>
                                    <w:rPr>
                                      <w:spacing w:val="-10"/>
                                    </w:rPr>
                                  </w:pPr>
                                  <w:r w:rsidRPr="00B33338">
                                    <w:rPr>
                                      <w:spacing w:val="-10"/>
                                    </w:rPr>
                                    <w:t>112.12.30</w:t>
                                  </w:r>
                                </w:p>
                              </w:tc>
                              <w:tc>
                                <w:tcPr>
                                  <w:tcW w:w="4265" w:type="pct"/>
                                  <w:vAlign w:val="center"/>
                                </w:tcPr>
                                <w:p w14:paraId="4D06C1C7" w14:textId="77777777" w:rsidR="00A56521" w:rsidRPr="00F563FD" w:rsidRDefault="00A56521" w:rsidP="001F6C29">
                                  <w:pPr>
                                    <w:pStyle w:val="affff"/>
                                    <w:spacing w:line="220" w:lineRule="exact"/>
                                    <w:ind w:leftChars="-47" w:left="-113" w:rightChars="-33" w:right="-79"/>
                                    <w:jc w:val="both"/>
                                  </w:pPr>
                                  <w:r w:rsidRPr="00F563FD">
                                    <w:rPr>
                                      <w:rFonts w:hint="eastAsia"/>
                                    </w:rPr>
                                    <w:t>裝卸車於A6機坪執行裝卸作業，未依規定放下外</w:t>
                                  </w:r>
                                  <w:proofErr w:type="gramStart"/>
                                  <w:r w:rsidRPr="00F563FD">
                                    <w:rPr>
                                      <w:rFonts w:hint="eastAsia"/>
                                    </w:rPr>
                                    <w:t>接架，致靠機</w:t>
                                  </w:r>
                                  <w:proofErr w:type="gramEnd"/>
                                  <w:r w:rsidRPr="00F563FD">
                                    <w:rPr>
                                      <w:rFonts w:hint="eastAsia"/>
                                    </w:rPr>
                                    <w:t>時碰撞航空器後艙門，左下機身蒙</w:t>
                                  </w:r>
                                  <w:proofErr w:type="gramStart"/>
                                  <w:r w:rsidRPr="00F563FD">
                                    <w:rPr>
                                      <w:rFonts w:hint="eastAsia"/>
                                    </w:rPr>
                                    <w:t>皮漆面</w:t>
                                  </w:r>
                                  <w:proofErr w:type="gramEnd"/>
                                  <w:r w:rsidRPr="00F563FD">
                                    <w:rPr>
                                      <w:rFonts w:hint="eastAsia"/>
                                    </w:rPr>
                                    <w:t>受損。</w:t>
                                  </w:r>
                                </w:p>
                              </w:tc>
                            </w:tr>
                            <w:tr w:rsidR="00A56521" w14:paraId="78826E86" w14:textId="77777777" w:rsidTr="00884E2B">
                              <w:trPr>
                                <w:trHeight w:val="340"/>
                                <w:jc w:val="center"/>
                              </w:trPr>
                              <w:tc>
                                <w:tcPr>
                                  <w:tcW w:w="288" w:type="pct"/>
                                  <w:vAlign w:val="center"/>
                                </w:tcPr>
                                <w:p w14:paraId="453B2B25" w14:textId="77777777" w:rsidR="00A56521" w:rsidRPr="00B33338" w:rsidRDefault="00A56521" w:rsidP="001F6C29">
                                  <w:pPr>
                                    <w:pStyle w:val="--0"/>
                                    <w:ind w:leftChars="-30" w:left="-72" w:rightChars="-27" w:right="-65"/>
                                    <w:rPr>
                                      <w:spacing w:val="-10"/>
                                    </w:rPr>
                                  </w:pPr>
                                  <w:r w:rsidRPr="00B33338">
                                    <w:rPr>
                                      <w:rFonts w:hint="eastAsia"/>
                                      <w:spacing w:val="-10"/>
                                    </w:rPr>
                                    <w:t>5</w:t>
                                  </w:r>
                                </w:p>
                              </w:tc>
                              <w:tc>
                                <w:tcPr>
                                  <w:tcW w:w="446" w:type="pct"/>
                                  <w:vAlign w:val="center"/>
                                </w:tcPr>
                                <w:p w14:paraId="09F2FB4B" w14:textId="77777777" w:rsidR="00A56521" w:rsidRPr="00B33338" w:rsidRDefault="00A56521" w:rsidP="001F6C29">
                                  <w:pPr>
                                    <w:pStyle w:val="-1"/>
                                    <w:ind w:leftChars="-30" w:left="-72" w:rightChars="-27" w:right="-65"/>
                                    <w:rPr>
                                      <w:spacing w:val="-10"/>
                                    </w:rPr>
                                  </w:pPr>
                                  <w:r w:rsidRPr="00B33338">
                                    <w:rPr>
                                      <w:rFonts w:hint="eastAsia"/>
                                      <w:spacing w:val="-10"/>
                                    </w:rPr>
                                    <w:t>113.</w:t>
                                  </w:r>
                                  <w:r>
                                    <w:rPr>
                                      <w:spacing w:val="-10"/>
                                    </w:rPr>
                                    <w:t>0</w:t>
                                  </w:r>
                                  <w:r w:rsidRPr="00B33338">
                                    <w:rPr>
                                      <w:rFonts w:hint="eastAsia"/>
                                      <w:spacing w:val="-10"/>
                                    </w:rPr>
                                    <w:t>5.27</w:t>
                                  </w:r>
                                </w:p>
                              </w:tc>
                              <w:tc>
                                <w:tcPr>
                                  <w:tcW w:w="4265" w:type="pct"/>
                                  <w:vAlign w:val="center"/>
                                </w:tcPr>
                                <w:p w14:paraId="499F1F59" w14:textId="77777777" w:rsidR="00A56521" w:rsidRPr="00F563FD" w:rsidRDefault="00A56521" w:rsidP="00E56FE3">
                                  <w:pPr>
                                    <w:pStyle w:val="affff"/>
                                    <w:ind w:leftChars="-47" w:left="-113" w:rightChars="-33" w:right="-79"/>
                                    <w:jc w:val="both"/>
                                  </w:pPr>
                                  <w:r w:rsidRPr="00F563FD">
                                    <w:rPr>
                                      <w:rFonts w:hint="eastAsia"/>
                                    </w:rPr>
                                    <w:t>裝卸車於D7</w:t>
                                  </w:r>
                                  <w:proofErr w:type="gramStart"/>
                                  <w:r w:rsidRPr="00F563FD">
                                    <w:rPr>
                                      <w:rFonts w:hint="eastAsia"/>
                                    </w:rPr>
                                    <w:t>靠機時</w:t>
                                  </w:r>
                                  <w:proofErr w:type="gramEnd"/>
                                  <w:r w:rsidRPr="00F563FD">
                                    <w:rPr>
                                      <w:rFonts w:hint="eastAsia"/>
                                    </w:rPr>
                                    <w:t>，碰撞航空器前下貨艙門下緣，受損程度未達停機檢修標準。</w:t>
                                  </w:r>
                                </w:p>
                              </w:tc>
                            </w:tr>
                            <w:tr w:rsidR="00A56521" w14:paraId="7FB6E0BD" w14:textId="77777777" w:rsidTr="00884E2B">
                              <w:trPr>
                                <w:trHeight w:val="340"/>
                                <w:jc w:val="center"/>
                              </w:trPr>
                              <w:tc>
                                <w:tcPr>
                                  <w:tcW w:w="288" w:type="pct"/>
                                  <w:vAlign w:val="center"/>
                                </w:tcPr>
                                <w:p w14:paraId="3ED6F8AD" w14:textId="77777777" w:rsidR="00A56521" w:rsidRPr="00B33338" w:rsidRDefault="00A56521" w:rsidP="001F6C29">
                                  <w:pPr>
                                    <w:pStyle w:val="--0"/>
                                    <w:ind w:leftChars="-30" w:left="-72" w:rightChars="-27" w:right="-65"/>
                                    <w:rPr>
                                      <w:spacing w:val="-10"/>
                                    </w:rPr>
                                  </w:pPr>
                                  <w:r w:rsidRPr="00B33338">
                                    <w:rPr>
                                      <w:rFonts w:hint="eastAsia"/>
                                      <w:spacing w:val="-10"/>
                                    </w:rPr>
                                    <w:t>6</w:t>
                                  </w:r>
                                </w:p>
                              </w:tc>
                              <w:tc>
                                <w:tcPr>
                                  <w:tcW w:w="446" w:type="pct"/>
                                  <w:vAlign w:val="center"/>
                                </w:tcPr>
                                <w:p w14:paraId="580ED133" w14:textId="77777777" w:rsidR="00A56521" w:rsidRPr="00B33338" w:rsidRDefault="00A56521" w:rsidP="001F6C29">
                                  <w:pPr>
                                    <w:pStyle w:val="-1"/>
                                    <w:ind w:leftChars="-30" w:left="-72" w:rightChars="-27" w:right="-65"/>
                                    <w:rPr>
                                      <w:spacing w:val="-10"/>
                                    </w:rPr>
                                  </w:pPr>
                                  <w:r w:rsidRPr="00B33338">
                                    <w:rPr>
                                      <w:spacing w:val="-10"/>
                                    </w:rPr>
                                    <w:t>113.</w:t>
                                  </w:r>
                                  <w:r>
                                    <w:rPr>
                                      <w:spacing w:val="-10"/>
                                    </w:rPr>
                                    <w:t>0</w:t>
                                  </w:r>
                                  <w:r w:rsidRPr="00B33338">
                                    <w:rPr>
                                      <w:spacing w:val="-10"/>
                                    </w:rPr>
                                    <w:t>8.30</w:t>
                                  </w:r>
                                </w:p>
                              </w:tc>
                              <w:tc>
                                <w:tcPr>
                                  <w:tcW w:w="4265" w:type="pct"/>
                                  <w:vAlign w:val="center"/>
                                </w:tcPr>
                                <w:p w14:paraId="4B7C6EE3" w14:textId="77777777" w:rsidR="00A56521" w:rsidRPr="00F563FD" w:rsidRDefault="00A56521" w:rsidP="00E56FE3">
                                  <w:pPr>
                                    <w:pStyle w:val="affff"/>
                                    <w:ind w:leftChars="-47" w:left="-113" w:rightChars="-33" w:right="-79"/>
                                    <w:jc w:val="both"/>
                                  </w:pPr>
                                  <w:r w:rsidRPr="00F563FD">
                                    <w:rPr>
                                      <w:rFonts w:hint="eastAsia"/>
                                    </w:rPr>
                                    <w:t>裝卸車於607機</w:t>
                                  </w:r>
                                  <w:proofErr w:type="gramStart"/>
                                  <w:r w:rsidRPr="00F563FD">
                                    <w:rPr>
                                      <w:rFonts w:hint="eastAsia"/>
                                    </w:rPr>
                                    <w:t>坪靠機</w:t>
                                  </w:r>
                                  <w:proofErr w:type="gramEnd"/>
                                  <w:r w:rsidRPr="00F563FD">
                                    <w:rPr>
                                      <w:rFonts w:hint="eastAsia"/>
                                    </w:rPr>
                                    <w:t>時，碰撞航空器，致VHF3天線受損，受損程度未達停機檢修標準。</w:t>
                                  </w:r>
                                </w:p>
                              </w:tc>
                            </w:tr>
                            <w:tr w:rsidR="00A56521" w14:paraId="410EABA2" w14:textId="77777777" w:rsidTr="00884E2B">
                              <w:trPr>
                                <w:trHeight w:val="340"/>
                                <w:jc w:val="center"/>
                              </w:trPr>
                              <w:tc>
                                <w:tcPr>
                                  <w:tcW w:w="288" w:type="pct"/>
                                  <w:vAlign w:val="center"/>
                                </w:tcPr>
                                <w:p w14:paraId="25D8B08B" w14:textId="77777777" w:rsidR="00A56521" w:rsidRPr="00B33338" w:rsidRDefault="00A56521" w:rsidP="001F6C29">
                                  <w:pPr>
                                    <w:pStyle w:val="--0"/>
                                    <w:ind w:leftChars="-30" w:left="-72" w:rightChars="-27" w:right="-65"/>
                                    <w:rPr>
                                      <w:spacing w:val="-10"/>
                                    </w:rPr>
                                  </w:pPr>
                                  <w:r w:rsidRPr="00B33338">
                                    <w:rPr>
                                      <w:rFonts w:hint="eastAsia"/>
                                      <w:spacing w:val="-10"/>
                                    </w:rPr>
                                    <w:t>7</w:t>
                                  </w:r>
                                </w:p>
                              </w:tc>
                              <w:tc>
                                <w:tcPr>
                                  <w:tcW w:w="446" w:type="pct"/>
                                  <w:vAlign w:val="center"/>
                                </w:tcPr>
                                <w:p w14:paraId="04F97DF8" w14:textId="77777777" w:rsidR="00A56521" w:rsidRPr="00B33338" w:rsidRDefault="00A56521" w:rsidP="001F6C29">
                                  <w:pPr>
                                    <w:pStyle w:val="-1"/>
                                    <w:ind w:leftChars="-30" w:left="-72" w:rightChars="-27" w:right="-65"/>
                                    <w:rPr>
                                      <w:spacing w:val="-10"/>
                                    </w:rPr>
                                  </w:pPr>
                                  <w:r w:rsidRPr="00B33338">
                                    <w:rPr>
                                      <w:spacing w:val="-10"/>
                                    </w:rPr>
                                    <w:t>113.</w:t>
                                  </w:r>
                                  <w:r>
                                    <w:rPr>
                                      <w:spacing w:val="-10"/>
                                    </w:rPr>
                                    <w:t>0</w:t>
                                  </w:r>
                                  <w:r w:rsidRPr="00B33338">
                                    <w:rPr>
                                      <w:spacing w:val="-10"/>
                                    </w:rPr>
                                    <w:t>9.21</w:t>
                                  </w:r>
                                </w:p>
                              </w:tc>
                              <w:tc>
                                <w:tcPr>
                                  <w:tcW w:w="4265" w:type="pct"/>
                                  <w:vAlign w:val="center"/>
                                </w:tcPr>
                                <w:p w14:paraId="726252C8" w14:textId="77777777" w:rsidR="00A56521" w:rsidRPr="00F563FD" w:rsidRDefault="00A56521" w:rsidP="00E56FE3">
                                  <w:pPr>
                                    <w:pStyle w:val="affff"/>
                                    <w:ind w:leftChars="-47" w:left="-113" w:rightChars="-33" w:right="-79"/>
                                    <w:jc w:val="both"/>
                                  </w:pPr>
                                  <w:r w:rsidRPr="00F563FD">
                                    <w:rPr>
                                      <w:rFonts w:hint="eastAsia"/>
                                    </w:rPr>
                                    <w:t>滾帶車於613機</w:t>
                                  </w:r>
                                  <w:proofErr w:type="gramStart"/>
                                  <w:r w:rsidRPr="00F563FD">
                                    <w:rPr>
                                      <w:rFonts w:hint="eastAsia"/>
                                    </w:rPr>
                                    <w:t>坪靠機</w:t>
                                  </w:r>
                                  <w:proofErr w:type="gramEnd"/>
                                  <w:r w:rsidRPr="00F563FD">
                                    <w:rPr>
                                      <w:rFonts w:hint="eastAsia"/>
                                    </w:rPr>
                                    <w:t>時，擦撞航空器機腹，受損程度未達停機檢修標準。</w:t>
                                  </w:r>
                                </w:p>
                              </w:tc>
                            </w:tr>
                            <w:tr w:rsidR="00A56521" w14:paraId="13CF6C33" w14:textId="77777777" w:rsidTr="00884E2B">
                              <w:trPr>
                                <w:trHeight w:val="340"/>
                                <w:jc w:val="center"/>
                              </w:trPr>
                              <w:tc>
                                <w:tcPr>
                                  <w:tcW w:w="288" w:type="pct"/>
                                  <w:vAlign w:val="center"/>
                                </w:tcPr>
                                <w:p w14:paraId="6ADB2BC2" w14:textId="77777777" w:rsidR="00A56521" w:rsidRPr="00B33338" w:rsidRDefault="00A56521" w:rsidP="001F6C29">
                                  <w:pPr>
                                    <w:pStyle w:val="--0"/>
                                    <w:ind w:leftChars="-30" w:left="-72" w:rightChars="-27" w:right="-65"/>
                                    <w:rPr>
                                      <w:spacing w:val="-10"/>
                                    </w:rPr>
                                  </w:pPr>
                                  <w:r w:rsidRPr="00B33338">
                                    <w:rPr>
                                      <w:rFonts w:hint="eastAsia"/>
                                      <w:spacing w:val="-10"/>
                                    </w:rPr>
                                    <w:t>8</w:t>
                                  </w:r>
                                </w:p>
                              </w:tc>
                              <w:tc>
                                <w:tcPr>
                                  <w:tcW w:w="446" w:type="pct"/>
                                  <w:vAlign w:val="center"/>
                                </w:tcPr>
                                <w:p w14:paraId="752A9D5F" w14:textId="77777777" w:rsidR="00A56521" w:rsidRPr="00B33338" w:rsidRDefault="00A56521" w:rsidP="001F6C29">
                                  <w:pPr>
                                    <w:pStyle w:val="-1"/>
                                    <w:ind w:leftChars="-30" w:left="-72" w:rightChars="-27" w:right="-65"/>
                                    <w:rPr>
                                      <w:spacing w:val="-10"/>
                                    </w:rPr>
                                  </w:pPr>
                                  <w:r w:rsidRPr="00B33338">
                                    <w:rPr>
                                      <w:spacing w:val="-10"/>
                                    </w:rPr>
                                    <w:t>113.10.16</w:t>
                                  </w:r>
                                </w:p>
                              </w:tc>
                              <w:tc>
                                <w:tcPr>
                                  <w:tcW w:w="4265" w:type="pct"/>
                                  <w:vAlign w:val="center"/>
                                </w:tcPr>
                                <w:p w14:paraId="7EE434ED" w14:textId="77777777" w:rsidR="00A56521" w:rsidRPr="00F563FD" w:rsidRDefault="00A56521" w:rsidP="00E56FE3">
                                  <w:pPr>
                                    <w:pStyle w:val="affff"/>
                                    <w:ind w:leftChars="-47" w:left="-113" w:rightChars="-33" w:right="-79"/>
                                    <w:jc w:val="both"/>
                                  </w:pPr>
                                  <w:r w:rsidRPr="00F563FD">
                                    <w:rPr>
                                      <w:rFonts w:hint="eastAsia"/>
                                    </w:rPr>
                                    <w:t>油</w:t>
                                  </w:r>
                                  <w:proofErr w:type="gramStart"/>
                                  <w:r w:rsidRPr="00F563FD">
                                    <w:rPr>
                                      <w:rFonts w:hint="eastAsia"/>
                                    </w:rPr>
                                    <w:t>栓</w:t>
                                  </w:r>
                                  <w:proofErr w:type="gramEnd"/>
                                  <w:r w:rsidRPr="00F563FD">
                                    <w:rPr>
                                      <w:rFonts w:hint="eastAsia"/>
                                    </w:rPr>
                                    <w:t>車駕駛誤判機型，將車輛駛入機翼下作業，車頂擦撞機翼，致航空器</w:t>
                                  </w:r>
                                  <w:proofErr w:type="gramStart"/>
                                  <w:r w:rsidRPr="00F563FD">
                                    <w:rPr>
                                      <w:rFonts w:hint="eastAsia"/>
                                    </w:rPr>
                                    <w:t>整流罩受損</w:t>
                                  </w:r>
                                  <w:proofErr w:type="gramEnd"/>
                                  <w:r w:rsidRPr="00F563FD">
                                    <w:rPr>
                                      <w:rFonts w:hint="eastAsia"/>
                                    </w:rPr>
                                    <w:t>。</w:t>
                                  </w:r>
                                </w:p>
                              </w:tc>
                            </w:tr>
                          </w:tbl>
                          <w:p w14:paraId="17769CFF" w14:textId="77777777" w:rsidR="00A56521" w:rsidRPr="00B33338" w:rsidRDefault="00A56521" w:rsidP="00A56521">
                            <w:pPr>
                              <w:pStyle w:val="afffd"/>
                              <w:ind w:leftChars="60" w:left="325" w:hanging="181"/>
                            </w:pPr>
                            <w:proofErr w:type="gramStart"/>
                            <w:r w:rsidRPr="00B33338">
                              <w:rPr>
                                <w:rFonts w:hint="eastAsia"/>
                              </w:rPr>
                              <w:t>註</w:t>
                            </w:r>
                            <w:proofErr w:type="gramEnd"/>
                            <w:r w:rsidRPr="00B33338">
                              <w:t>：</w:t>
                            </w:r>
                            <w:r w:rsidRPr="00B33338">
                              <w:rPr>
                                <w:rFonts w:hint="eastAsia"/>
                              </w:rPr>
                              <w:t>1.統計</w:t>
                            </w:r>
                            <w:r w:rsidRPr="00B33338">
                              <w:t>期間：</w:t>
                            </w:r>
                            <w:r w:rsidRPr="00B33338">
                              <w:rPr>
                                <w:rFonts w:hint="eastAsia"/>
                              </w:rPr>
                              <w:t>109至113年度</w:t>
                            </w:r>
                            <w:r w:rsidRPr="00B33338">
                              <w:t>。</w:t>
                            </w:r>
                          </w:p>
                          <w:p w14:paraId="3C71AC84" w14:textId="77777777" w:rsidR="00A56521" w:rsidRPr="00B33338" w:rsidRDefault="00A56521" w:rsidP="00A56521">
                            <w:pPr>
                              <w:pStyle w:val="afffd"/>
                              <w:ind w:leftChars="20" w:left="229" w:hanging="181"/>
                            </w:pPr>
                            <w:r w:rsidRPr="00B33338">
                              <w:rPr>
                                <w:rFonts w:hint="eastAsia"/>
                              </w:rPr>
                              <w:t xml:space="preserve"> </w:t>
                            </w:r>
                            <w:r w:rsidRPr="00B33338">
                              <w:t xml:space="preserve">   </w:t>
                            </w:r>
                            <w:r>
                              <w:t xml:space="preserve"> </w:t>
                            </w:r>
                            <w:r w:rsidRPr="00B33338">
                              <w:t>2.資料來源：整理自</w:t>
                            </w:r>
                            <w:r w:rsidRPr="00F563FD">
                              <w:rPr>
                                <w:rFonts w:hint="eastAsia"/>
                              </w:rPr>
                              <w:t>桃園國際機場公司</w:t>
                            </w:r>
                            <w:r w:rsidRPr="00B33338">
                              <w:rPr>
                                <w:rFonts w:hint="eastAsia"/>
                              </w:rPr>
                              <w:t>提供資料</w:t>
                            </w:r>
                            <w:r w:rsidRPr="00B33338">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B77FF5" id="_x0000_s1098" type="#_x0000_t202" style="position:absolute;left:0;text-align:left;margin-left:0;margin-top:386.15pt;width:518.6pt;height:3in;z-index:-250980864;visibility:visible;mso-wrap-style:square;mso-width-percent:0;mso-height-percent:0;mso-wrap-distance-left:9pt;mso-wrap-distance-top:3.6pt;mso-wrap-distance-right:9pt;mso-wrap-distance-bottom:3.6pt;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" stroked="f">
                <v:textbox>
                  <w:txbxContent>
                    <w:p w14:paraId="557F65BB" w14:textId="77777777" w:rsidR="00A56521" w:rsidRPr="00F41B3B" w:rsidRDefault="00A56521" w:rsidP="00A56521">
                      <w:pPr>
                        <w:pStyle w:val="-0"/>
                        <w:spacing w:line="240" w:lineRule="auto"/>
                      </w:pPr>
                      <w:r w:rsidRPr="00F41B3B">
                        <w:rPr>
                          <w:rFonts w:hint="eastAsia"/>
                        </w:rPr>
                        <w:t>表</w:t>
                      </w:r>
                      <w:r>
                        <w:rPr>
                          <w:rFonts w:hint="eastAsia"/>
                        </w:rPr>
                        <w:t>3</w:t>
                      </w:r>
                      <w:r>
                        <w:t>0</w:t>
                      </w:r>
                      <w:r w:rsidRPr="00F41B3B">
                        <w:rPr>
                          <w:rFonts w:hint="eastAsia"/>
                        </w:rPr>
                        <w:t xml:space="preserve">　</w:t>
                      </w:r>
                      <w:proofErr w:type="gramStart"/>
                      <w:r w:rsidRPr="00F41B3B">
                        <w:rPr>
                          <w:rFonts w:hint="eastAsia"/>
                        </w:rPr>
                        <w:t>靠機作業</w:t>
                      </w:r>
                      <w:proofErr w:type="gramEnd"/>
                      <w:r w:rsidRPr="00F41B3B">
                        <w:rPr>
                          <w:rFonts w:hint="eastAsia"/>
                        </w:rPr>
                        <w:t>車輛碰撞航空器情形</w:t>
                      </w:r>
                    </w:p>
                    <w:tbl>
                      <w:tblPr>
                        <w:tblStyle w:val="af5"/>
                        <w:tblW w:w="4888" w:type="pct"/>
                        <w:jc w:val="center"/>
                        <w:tblLook w:val="04A0" w:firstRow="1" w:lastRow="0" w:firstColumn="1" w:lastColumn="0" w:noHBand="0" w:noVBand="1"/>
                      </w:tblPr>
                      <w:tblGrid>
                        <w:gridCol w:w="529"/>
                        <w:gridCol w:w="954"/>
                        <w:gridCol w:w="8366"/>
                      </w:tblGrid>
                      <w:tr w:rsidR="00A56521" w:rsidRPr="00F563FD" w14:paraId="5FEE7A95" w14:textId="77777777" w:rsidTr="00884E2B">
                        <w:trPr>
                          <w:trHeight w:val="340"/>
                          <w:jc w:val="center"/>
                        </w:trPr>
                        <w:tc>
                          <w:tcPr>
                            <w:tcW w:w="288" w:type="pct"/>
                            <w:vAlign w:val="center"/>
                          </w:tcPr>
                          <w:p w14:paraId="136E890F" w14:textId="77777777" w:rsidR="00A56521" w:rsidRPr="00F41B3B" w:rsidRDefault="00A56521" w:rsidP="001F6C29">
                            <w:pPr>
                              <w:pStyle w:val="--"/>
                            </w:pPr>
                            <w:r w:rsidRPr="00F41B3B">
                              <w:rPr>
                                <w:rFonts w:hint="eastAsia"/>
                              </w:rPr>
                              <w:t>序號</w:t>
                            </w:r>
                          </w:p>
                        </w:tc>
                        <w:tc>
                          <w:tcPr>
                            <w:tcW w:w="446" w:type="pct"/>
                            <w:vAlign w:val="center"/>
                          </w:tcPr>
                          <w:p w14:paraId="128CBAED" w14:textId="77777777" w:rsidR="00A56521" w:rsidRPr="00F41B3B" w:rsidRDefault="00A56521" w:rsidP="001F6C29">
                            <w:pPr>
                              <w:pStyle w:val="--"/>
                            </w:pPr>
                            <w:r w:rsidRPr="00F41B3B">
                              <w:rPr>
                                <w:rFonts w:hint="eastAsia"/>
                              </w:rPr>
                              <w:t>日期</w:t>
                            </w:r>
                          </w:p>
                        </w:tc>
                        <w:tc>
                          <w:tcPr>
                            <w:tcW w:w="4265" w:type="pct"/>
                            <w:vAlign w:val="center"/>
                          </w:tcPr>
                          <w:p w14:paraId="3BEBCB99" w14:textId="77777777" w:rsidR="00A56521" w:rsidRPr="00F41B3B" w:rsidRDefault="00A56521" w:rsidP="001F6C29">
                            <w:pPr>
                              <w:pStyle w:val="--"/>
                            </w:pPr>
                            <w:r w:rsidRPr="00F41B3B">
                              <w:rPr>
                                <w:rFonts w:hint="eastAsia"/>
                              </w:rPr>
                              <w:t>發生原因及</w:t>
                            </w:r>
                            <w:r w:rsidRPr="00F41B3B">
                              <w:t>航空器受損情形</w:t>
                            </w:r>
                          </w:p>
                        </w:tc>
                      </w:tr>
                      <w:tr w:rsidR="00A56521" w14:paraId="76609491" w14:textId="77777777" w:rsidTr="00884E2B">
                        <w:trPr>
                          <w:trHeight w:val="340"/>
                          <w:jc w:val="center"/>
                        </w:trPr>
                        <w:tc>
                          <w:tcPr>
                            <w:tcW w:w="288" w:type="pct"/>
                            <w:vAlign w:val="center"/>
                          </w:tcPr>
                          <w:p w14:paraId="5AE18357" w14:textId="77777777" w:rsidR="00A56521" w:rsidRPr="00B33338" w:rsidRDefault="00A56521" w:rsidP="001F6C29">
                            <w:pPr>
                              <w:pStyle w:val="--0"/>
                              <w:ind w:leftChars="-30" w:left="-72" w:rightChars="-27" w:right="-65"/>
                              <w:rPr>
                                <w:spacing w:val="-10"/>
                              </w:rPr>
                            </w:pPr>
                            <w:r w:rsidRPr="00B33338">
                              <w:rPr>
                                <w:rFonts w:hint="eastAsia"/>
                                <w:spacing w:val="-10"/>
                              </w:rPr>
                              <w:t>1</w:t>
                            </w:r>
                          </w:p>
                        </w:tc>
                        <w:tc>
                          <w:tcPr>
                            <w:tcW w:w="446" w:type="pct"/>
                            <w:vAlign w:val="center"/>
                          </w:tcPr>
                          <w:p w14:paraId="187878F3" w14:textId="77777777" w:rsidR="00A56521" w:rsidRPr="00B33338" w:rsidRDefault="00A56521" w:rsidP="001F6C29">
                            <w:pPr>
                              <w:pStyle w:val="-1"/>
                              <w:ind w:leftChars="-30" w:left="-72" w:rightChars="-27" w:right="-65"/>
                              <w:rPr>
                                <w:spacing w:val="-10"/>
                              </w:rPr>
                            </w:pPr>
                            <w:r w:rsidRPr="00B33338">
                              <w:rPr>
                                <w:rFonts w:hint="eastAsia"/>
                                <w:spacing w:val="-10"/>
                              </w:rPr>
                              <w:t>110.</w:t>
                            </w:r>
                            <w:r>
                              <w:rPr>
                                <w:spacing w:val="-10"/>
                              </w:rPr>
                              <w:t>0</w:t>
                            </w:r>
                            <w:r w:rsidRPr="00B33338">
                              <w:rPr>
                                <w:rFonts w:hint="eastAsia"/>
                                <w:spacing w:val="-10"/>
                              </w:rPr>
                              <w:t>2.</w:t>
                            </w:r>
                            <w:r>
                              <w:rPr>
                                <w:spacing w:val="-10"/>
                              </w:rPr>
                              <w:t>0</w:t>
                            </w:r>
                            <w:r w:rsidRPr="00B33338">
                              <w:rPr>
                                <w:rFonts w:hint="eastAsia"/>
                                <w:spacing w:val="-10"/>
                              </w:rPr>
                              <w:t>8</w:t>
                            </w:r>
                          </w:p>
                        </w:tc>
                        <w:tc>
                          <w:tcPr>
                            <w:tcW w:w="4265" w:type="pct"/>
                            <w:vAlign w:val="center"/>
                          </w:tcPr>
                          <w:p w14:paraId="60C4BBAC" w14:textId="77777777" w:rsidR="00A56521" w:rsidRPr="00F563FD" w:rsidRDefault="00A56521" w:rsidP="00E56FE3">
                            <w:pPr>
                              <w:pStyle w:val="affff"/>
                              <w:ind w:leftChars="-47" w:left="-113" w:rightChars="-33" w:right="-79"/>
                              <w:jc w:val="both"/>
                            </w:pPr>
                            <w:proofErr w:type="gramStart"/>
                            <w:r w:rsidRPr="00F563FD">
                              <w:rPr>
                                <w:rFonts w:hint="eastAsia"/>
                              </w:rPr>
                              <w:t>航空器遭滾帶</w:t>
                            </w:r>
                            <w:proofErr w:type="gramEnd"/>
                            <w:r w:rsidRPr="00F563FD">
                              <w:rPr>
                                <w:rFonts w:hint="eastAsia"/>
                              </w:rPr>
                              <w:t>車碰撞，致</w:t>
                            </w:r>
                            <w:proofErr w:type="gramStart"/>
                            <w:r w:rsidRPr="00F563FD">
                              <w:rPr>
                                <w:rFonts w:hint="eastAsia"/>
                              </w:rPr>
                              <w:t>散艙受</w:t>
                            </w:r>
                            <w:proofErr w:type="gramEnd"/>
                            <w:r w:rsidRPr="00F563FD">
                              <w:rPr>
                                <w:rFonts w:hint="eastAsia"/>
                              </w:rPr>
                              <w:t>損。</w:t>
                            </w:r>
                          </w:p>
                        </w:tc>
                      </w:tr>
                      <w:tr w:rsidR="00A56521" w14:paraId="4AB17A29" w14:textId="77777777" w:rsidTr="00884E2B">
                        <w:trPr>
                          <w:trHeight w:val="340"/>
                          <w:jc w:val="center"/>
                        </w:trPr>
                        <w:tc>
                          <w:tcPr>
                            <w:tcW w:w="288" w:type="pct"/>
                            <w:vAlign w:val="center"/>
                          </w:tcPr>
                          <w:p w14:paraId="72306BC5" w14:textId="77777777" w:rsidR="00A56521" w:rsidRPr="00B33338" w:rsidRDefault="00A56521" w:rsidP="001F6C29">
                            <w:pPr>
                              <w:pStyle w:val="--0"/>
                              <w:ind w:leftChars="-30" w:left="-72" w:rightChars="-27" w:right="-65"/>
                              <w:rPr>
                                <w:spacing w:val="-10"/>
                              </w:rPr>
                            </w:pPr>
                            <w:r w:rsidRPr="00B33338">
                              <w:rPr>
                                <w:rFonts w:hint="eastAsia"/>
                                <w:spacing w:val="-10"/>
                              </w:rPr>
                              <w:t>2</w:t>
                            </w:r>
                          </w:p>
                        </w:tc>
                        <w:tc>
                          <w:tcPr>
                            <w:tcW w:w="446" w:type="pct"/>
                            <w:vAlign w:val="center"/>
                          </w:tcPr>
                          <w:p w14:paraId="46A35063" w14:textId="77777777" w:rsidR="00A56521" w:rsidRPr="00B33338" w:rsidRDefault="00A56521" w:rsidP="001F6C29">
                            <w:pPr>
                              <w:pStyle w:val="-1"/>
                              <w:ind w:leftChars="-30" w:left="-72" w:rightChars="-27" w:right="-65"/>
                              <w:rPr>
                                <w:spacing w:val="-10"/>
                              </w:rPr>
                            </w:pPr>
                            <w:r w:rsidRPr="00B33338">
                              <w:rPr>
                                <w:rFonts w:hint="eastAsia"/>
                                <w:spacing w:val="-10"/>
                              </w:rPr>
                              <w:t>110.</w:t>
                            </w:r>
                            <w:r>
                              <w:rPr>
                                <w:spacing w:val="-10"/>
                              </w:rPr>
                              <w:t>0</w:t>
                            </w:r>
                            <w:r w:rsidRPr="00B33338">
                              <w:rPr>
                                <w:rFonts w:hint="eastAsia"/>
                                <w:spacing w:val="-10"/>
                              </w:rPr>
                              <w:t>4.13</w:t>
                            </w:r>
                          </w:p>
                        </w:tc>
                        <w:tc>
                          <w:tcPr>
                            <w:tcW w:w="4265" w:type="pct"/>
                            <w:vAlign w:val="center"/>
                          </w:tcPr>
                          <w:p w14:paraId="024FCE7E" w14:textId="77777777" w:rsidR="00A56521" w:rsidRPr="00F563FD" w:rsidRDefault="00A56521" w:rsidP="00E56FE3">
                            <w:pPr>
                              <w:pStyle w:val="affff"/>
                              <w:ind w:leftChars="-47" w:left="-113" w:rightChars="-33" w:right="-79"/>
                              <w:jc w:val="both"/>
                            </w:pPr>
                            <w:r w:rsidRPr="00F563FD">
                              <w:rPr>
                                <w:rFonts w:hint="eastAsia"/>
                              </w:rPr>
                              <w:t>裝卸</w:t>
                            </w:r>
                            <w:proofErr w:type="gramStart"/>
                            <w:r w:rsidRPr="00F563FD">
                              <w:rPr>
                                <w:rFonts w:hint="eastAsia"/>
                              </w:rPr>
                              <w:t>車靠機</w:t>
                            </w:r>
                            <w:proofErr w:type="gramEnd"/>
                            <w:r w:rsidRPr="00F563FD">
                              <w:rPr>
                                <w:rFonts w:hint="eastAsia"/>
                              </w:rPr>
                              <w:t>時，因貨物阻礙行車動線，車輛於</w:t>
                            </w:r>
                            <w:proofErr w:type="gramStart"/>
                            <w:r w:rsidRPr="00F563FD">
                              <w:rPr>
                                <w:rFonts w:hint="eastAsia"/>
                              </w:rPr>
                              <w:t>調整接靠角度</w:t>
                            </w:r>
                            <w:proofErr w:type="gramEnd"/>
                            <w:r w:rsidRPr="00F563FD">
                              <w:rPr>
                                <w:rFonts w:hint="eastAsia"/>
                              </w:rPr>
                              <w:t>，操作平台護欄碰撞發動機整流罩。</w:t>
                            </w:r>
                          </w:p>
                        </w:tc>
                      </w:tr>
                      <w:tr w:rsidR="00A56521" w14:paraId="6ACC04F6" w14:textId="77777777" w:rsidTr="00884E2B">
                        <w:trPr>
                          <w:trHeight w:val="340"/>
                          <w:jc w:val="center"/>
                        </w:trPr>
                        <w:tc>
                          <w:tcPr>
                            <w:tcW w:w="288" w:type="pct"/>
                            <w:vAlign w:val="center"/>
                          </w:tcPr>
                          <w:p w14:paraId="15A84E31" w14:textId="77777777" w:rsidR="00A56521" w:rsidRPr="00B33338" w:rsidRDefault="00A56521" w:rsidP="001F6C29">
                            <w:pPr>
                              <w:pStyle w:val="--0"/>
                              <w:ind w:leftChars="-30" w:left="-72" w:rightChars="-27" w:right="-65"/>
                              <w:rPr>
                                <w:spacing w:val="-10"/>
                              </w:rPr>
                            </w:pPr>
                            <w:r w:rsidRPr="00B33338">
                              <w:rPr>
                                <w:rFonts w:hint="eastAsia"/>
                                <w:spacing w:val="-10"/>
                              </w:rPr>
                              <w:t>3</w:t>
                            </w:r>
                          </w:p>
                        </w:tc>
                        <w:tc>
                          <w:tcPr>
                            <w:tcW w:w="446" w:type="pct"/>
                            <w:vAlign w:val="center"/>
                          </w:tcPr>
                          <w:p w14:paraId="74CC695E" w14:textId="77777777" w:rsidR="00A56521" w:rsidRPr="00B33338" w:rsidRDefault="00A56521" w:rsidP="001F6C29">
                            <w:pPr>
                              <w:pStyle w:val="-1"/>
                              <w:ind w:leftChars="-30" w:left="-72" w:rightChars="-27" w:right="-65"/>
                              <w:rPr>
                                <w:spacing w:val="-10"/>
                              </w:rPr>
                            </w:pPr>
                            <w:r w:rsidRPr="00B33338">
                              <w:rPr>
                                <w:spacing w:val="-10"/>
                              </w:rPr>
                              <w:t>112.12.</w:t>
                            </w:r>
                            <w:r>
                              <w:rPr>
                                <w:spacing w:val="-10"/>
                              </w:rPr>
                              <w:t>0</w:t>
                            </w:r>
                            <w:r w:rsidRPr="00B33338">
                              <w:rPr>
                                <w:spacing w:val="-10"/>
                              </w:rPr>
                              <w:t>7</w:t>
                            </w:r>
                          </w:p>
                        </w:tc>
                        <w:tc>
                          <w:tcPr>
                            <w:tcW w:w="4265" w:type="pct"/>
                            <w:vAlign w:val="center"/>
                          </w:tcPr>
                          <w:p w14:paraId="60F3247F" w14:textId="77777777" w:rsidR="00A56521" w:rsidRPr="00F563FD" w:rsidRDefault="00A56521" w:rsidP="00E56FE3">
                            <w:pPr>
                              <w:pStyle w:val="affff"/>
                              <w:ind w:leftChars="-47" w:left="-113" w:rightChars="-33" w:right="-79"/>
                              <w:jc w:val="both"/>
                            </w:pPr>
                            <w:r w:rsidRPr="00F563FD">
                              <w:rPr>
                                <w:rFonts w:hint="eastAsia"/>
                              </w:rPr>
                              <w:t>裝卸車於A5機</w:t>
                            </w:r>
                            <w:proofErr w:type="gramStart"/>
                            <w:r w:rsidRPr="00F563FD">
                              <w:rPr>
                                <w:rFonts w:hint="eastAsia"/>
                              </w:rPr>
                              <w:t>坪靠機</w:t>
                            </w:r>
                            <w:proofErr w:type="gramEnd"/>
                            <w:r w:rsidRPr="00F563FD">
                              <w:rPr>
                                <w:rFonts w:hint="eastAsia"/>
                              </w:rPr>
                              <w:t>時，不慎碰撞航空器，致右後艙門受損。</w:t>
                            </w:r>
                          </w:p>
                        </w:tc>
                      </w:tr>
                      <w:tr w:rsidR="00A56521" w14:paraId="1744CB62" w14:textId="77777777" w:rsidTr="00884E2B">
                        <w:trPr>
                          <w:trHeight w:val="340"/>
                          <w:jc w:val="center"/>
                        </w:trPr>
                        <w:tc>
                          <w:tcPr>
                            <w:tcW w:w="288" w:type="pct"/>
                            <w:vAlign w:val="center"/>
                          </w:tcPr>
                          <w:p w14:paraId="2FE72FA1" w14:textId="77777777" w:rsidR="00A56521" w:rsidRPr="00B33338" w:rsidRDefault="00A56521" w:rsidP="001F6C29">
                            <w:pPr>
                              <w:pStyle w:val="--0"/>
                              <w:ind w:leftChars="-30" w:left="-72" w:rightChars="-27" w:right="-65"/>
                              <w:rPr>
                                <w:spacing w:val="-10"/>
                              </w:rPr>
                            </w:pPr>
                            <w:r w:rsidRPr="00B33338">
                              <w:rPr>
                                <w:rFonts w:hint="eastAsia"/>
                                <w:spacing w:val="-10"/>
                              </w:rPr>
                              <w:t>4</w:t>
                            </w:r>
                          </w:p>
                        </w:tc>
                        <w:tc>
                          <w:tcPr>
                            <w:tcW w:w="446" w:type="pct"/>
                            <w:vAlign w:val="center"/>
                          </w:tcPr>
                          <w:p w14:paraId="531AFA72" w14:textId="77777777" w:rsidR="00A56521" w:rsidRPr="00B33338" w:rsidRDefault="00A56521" w:rsidP="001F6C29">
                            <w:pPr>
                              <w:pStyle w:val="-1"/>
                              <w:ind w:leftChars="-30" w:left="-72" w:rightChars="-27" w:right="-65"/>
                              <w:rPr>
                                <w:spacing w:val="-10"/>
                              </w:rPr>
                            </w:pPr>
                            <w:r w:rsidRPr="00B33338">
                              <w:rPr>
                                <w:spacing w:val="-10"/>
                              </w:rPr>
                              <w:t>112.12.30</w:t>
                            </w:r>
                          </w:p>
                        </w:tc>
                        <w:tc>
                          <w:tcPr>
                            <w:tcW w:w="4265" w:type="pct"/>
                            <w:vAlign w:val="center"/>
                          </w:tcPr>
                          <w:p w14:paraId="4D06C1C7" w14:textId="77777777" w:rsidR="00A56521" w:rsidRPr="00F563FD" w:rsidRDefault="00A56521" w:rsidP="001F6C29">
                            <w:pPr>
                              <w:pStyle w:val="affff"/>
                              <w:spacing w:line="220" w:lineRule="exact"/>
                              <w:ind w:leftChars="-47" w:left="-113" w:rightChars="-33" w:right="-79"/>
                              <w:jc w:val="both"/>
                            </w:pPr>
                            <w:r w:rsidRPr="00F563FD">
                              <w:rPr>
                                <w:rFonts w:hint="eastAsia"/>
                              </w:rPr>
                              <w:t>裝卸車於A6機坪執行裝卸作業，未依規定放下外</w:t>
                            </w:r>
                            <w:proofErr w:type="gramStart"/>
                            <w:r w:rsidRPr="00F563FD">
                              <w:rPr>
                                <w:rFonts w:hint="eastAsia"/>
                              </w:rPr>
                              <w:t>接架，致靠機</w:t>
                            </w:r>
                            <w:proofErr w:type="gramEnd"/>
                            <w:r w:rsidRPr="00F563FD">
                              <w:rPr>
                                <w:rFonts w:hint="eastAsia"/>
                              </w:rPr>
                              <w:t>時碰撞航空器後艙門，左下機身蒙</w:t>
                            </w:r>
                            <w:proofErr w:type="gramStart"/>
                            <w:r w:rsidRPr="00F563FD">
                              <w:rPr>
                                <w:rFonts w:hint="eastAsia"/>
                              </w:rPr>
                              <w:t>皮漆面</w:t>
                            </w:r>
                            <w:proofErr w:type="gramEnd"/>
                            <w:r w:rsidRPr="00F563FD">
                              <w:rPr>
                                <w:rFonts w:hint="eastAsia"/>
                              </w:rPr>
                              <w:t>受損。</w:t>
                            </w:r>
                          </w:p>
                        </w:tc>
                      </w:tr>
                      <w:tr w:rsidR="00A56521" w14:paraId="78826E86" w14:textId="77777777" w:rsidTr="00884E2B">
                        <w:trPr>
                          <w:trHeight w:val="340"/>
                          <w:jc w:val="center"/>
                        </w:trPr>
                        <w:tc>
                          <w:tcPr>
                            <w:tcW w:w="288" w:type="pct"/>
                            <w:vAlign w:val="center"/>
                          </w:tcPr>
                          <w:p w14:paraId="453B2B25" w14:textId="77777777" w:rsidR="00A56521" w:rsidRPr="00B33338" w:rsidRDefault="00A56521" w:rsidP="001F6C29">
                            <w:pPr>
                              <w:pStyle w:val="--0"/>
                              <w:ind w:leftChars="-30" w:left="-72" w:rightChars="-27" w:right="-65"/>
                              <w:rPr>
                                <w:spacing w:val="-10"/>
                              </w:rPr>
                            </w:pPr>
                            <w:r w:rsidRPr="00B33338">
                              <w:rPr>
                                <w:rFonts w:hint="eastAsia"/>
                                <w:spacing w:val="-10"/>
                              </w:rPr>
                              <w:t>5</w:t>
                            </w:r>
                          </w:p>
                        </w:tc>
                        <w:tc>
                          <w:tcPr>
                            <w:tcW w:w="446" w:type="pct"/>
                            <w:vAlign w:val="center"/>
                          </w:tcPr>
                          <w:p w14:paraId="09F2FB4B" w14:textId="77777777" w:rsidR="00A56521" w:rsidRPr="00B33338" w:rsidRDefault="00A56521" w:rsidP="001F6C29">
                            <w:pPr>
                              <w:pStyle w:val="-1"/>
                              <w:ind w:leftChars="-30" w:left="-72" w:rightChars="-27" w:right="-65"/>
                              <w:rPr>
                                <w:spacing w:val="-10"/>
                              </w:rPr>
                            </w:pPr>
                            <w:r w:rsidRPr="00B33338">
                              <w:rPr>
                                <w:rFonts w:hint="eastAsia"/>
                                <w:spacing w:val="-10"/>
                              </w:rPr>
                              <w:t>113.</w:t>
                            </w:r>
                            <w:r>
                              <w:rPr>
                                <w:spacing w:val="-10"/>
                              </w:rPr>
                              <w:t>0</w:t>
                            </w:r>
                            <w:r w:rsidRPr="00B33338">
                              <w:rPr>
                                <w:rFonts w:hint="eastAsia"/>
                                <w:spacing w:val="-10"/>
                              </w:rPr>
                              <w:t>5.27</w:t>
                            </w:r>
                          </w:p>
                        </w:tc>
                        <w:tc>
                          <w:tcPr>
                            <w:tcW w:w="4265" w:type="pct"/>
                            <w:vAlign w:val="center"/>
                          </w:tcPr>
                          <w:p w14:paraId="499F1F59" w14:textId="77777777" w:rsidR="00A56521" w:rsidRPr="00F563FD" w:rsidRDefault="00A56521" w:rsidP="00E56FE3">
                            <w:pPr>
                              <w:pStyle w:val="affff"/>
                              <w:ind w:leftChars="-47" w:left="-113" w:rightChars="-33" w:right="-79"/>
                              <w:jc w:val="both"/>
                            </w:pPr>
                            <w:r w:rsidRPr="00F563FD">
                              <w:rPr>
                                <w:rFonts w:hint="eastAsia"/>
                              </w:rPr>
                              <w:t>裝卸車於D7</w:t>
                            </w:r>
                            <w:proofErr w:type="gramStart"/>
                            <w:r w:rsidRPr="00F563FD">
                              <w:rPr>
                                <w:rFonts w:hint="eastAsia"/>
                              </w:rPr>
                              <w:t>靠機時</w:t>
                            </w:r>
                            <w:proofErr w:type="gramEnd"/>
                            <w:r w:rsidRPr="00F563FD">
                              <w:rPr>
                                <w:rFonts w:hint="eastAsia"/>
                              </w:rPr>
                              <w:t>，碰撞航空器前下貨艙門下緣，受損程度未達停機檢修標準。</w:t>
                            </w:r>
                          </w:p>
                        </w:tc>
                      </w:tr>
                      <w:tr w:rsidR="00A56521" w14:paraId="7FB6E0BD" w14:textId="77777777" w:rsidTr="00884E2B">
                        <w:trPr>
                          <w:trHeight w:val="340"/>
                          <w:jc w:val="center"/>
                        </w:trPr>
                        <w:tc>
                          <w:tcPr>
                            <w:tcW w:w="288" w:type="pct"/>
                            <w:vAlign w:val="center"/>
                          </w:tcPr>
                          <w:p w14:paraId="3ED6F8AD" w14:textId="77777777" w:rsidR="00A56521" w:rsidRPr="00B33338" w:rsidRDefault="00A56521" w:rsidP="001F6C29">
                            <w:pPr>
                              <w:pStyle w:val="--0"/>
                              <w:ind w:leftChars="-30" w:left="-72" w:rightChars="-27" w:right="-65"/>
                              <w:rPr>
                                <w:spacing w:val="-10"/>
                              </w:rPr>
                            </w:pPr>
                            <w:r w:rsidRPr="00B33338">
                              <w:rPr>
                                <w:rFonts w:hint="eastAsia"/>
                                <w:spacing w:val="-10"/>
                              </w:rPr>
                              <w:t>6</w:t>
                            </w:r>
                          </w:p>
                        </w:tc>
                        <w:tc>
                          <w:tcPr>
                            <w:tcW w:w="446" w:type="pct"/>
                            <w:vAlign w:val="center"/>
                          </w:tcPr>
                          <w:p w14:paraId="580ED133" w14:textId="77777777" w:rsidR="00A56521" w:rsidRPr="00B33338" w:rsidRDefault="00A56521" w:rsidP="001F6C29">
                            <w:pPr>
                              <w:pStyle w:val="-1"/>
                              <w:ind w:leftChars="-30" w:left="-72" w:rightChars="-27" w:right="-65"/>
                              <w:rPr>
                                <w:spacing w:val="-10"/>
                              </w:rPr>
                            </w:pPr>
                            <w:r w:rsidRPr="00B33338">
                              <w:rPr>
                                <w:spacing w:val="-10"/>
                              </w:rPr>
                              <w:t>113.</w:t>
                            </w:r>
                            <w:r>
                              <w:rPr>
                                <w:spacing w:val="-10"/>
                              </w:rPr>
                              <w:t>0</w:t>
                            </w:r>
                            <w:r w:rsidRPr="00B33338">
                              <w:rPr>
                                <w:spacing w:val="-10"/>
                              </w:rPr>
                              <w:t>8.30</w:t>
                            </w:r>
                          </w:p>
                        </w:tc>
                        <w:tc>
                          <w:tcPr>
                            <w:tcW w:w="4265" w:type="pct"/>
                            <w:vAlign w:val="center"/>
                          </w:tcPr>
                          <w:p w14:paraId="4B7C6EE3" w14:textId="77777777" w:rsidR="00A56521" w:rsidRPr="00F563FD" w:rsidRDefault="00A56521" w:rsidP="00E56FE3">
                            <w:pPr>
                              <w:pStyle w:val="affff"/>
                              <w:ind w:leftChars="-47" w:left="-113" w:rightChars="-33" w:right="-79"/>
                              <w:jc w:val="both"/>
                            </w:pPr>
                            <w:r w:rsidRPr="00F563FD">
                              <w:rPr>
                                <w:rFonts w:hint="eastAsia"/>
                              </w:rPr>
                              <w:t>裝卸車於607機</w:t>
                            </w:r>
                            <w:proofErr w:type="gramStart"/>
                            <w:r w:rsidRPr="00F563FD">
                              <w:rPr>
                                <w:rFonts w:hint="eastAsia"/>
                              </w:rPr>
                              <w:t>坪靠機</w:t>
                            </w:r>
                            <w:proofErr w:type="gramEnd"/>
                            <w:r w:rsidRPr="00F563FD">
                              <w:rPr>
                                <w:rFonts w:hint="eastAsia"/>
                              </w:rPr>
                              <w:t>時，碰撞航空器，致VHF3天線受損，受損程度未達停機檢修標準。</w:t>
                            </w:r>
                          </w:p>
                        </w:tc>
                      </w:tr>
                      <w:tr w:rsidR="00A56521" w14:paraId="410EABA2" w14:textId="77777777" w:rsidTr="00884E2B">
                        <w:trPr>
                          <w:trHeight w:val="340"/>
                          <w:jc w:val="center"/>
                        </w:trPr>
                        <w:tc>
                          <w:tcPr>
                            <w:tcW w:w="288" w:type="pct"/>
                            <w:vAlign w:val="center"/>
                          </w:tcPr>
                          <w:p w14:paraId="25D8B08B" w14:textId="77777777" w:rsidR="00A56521" w:rsidRPr="00B33338" w:rsidRDefault="00A56521" w:rsidP="001F6C29">
                            <w:pPr>
                              <w:pStyle w:val="--0"/>
                              <w:ind w:leftChars="-30" w:left="-72" w:rightChars="-27" w:right="-65"/>
                              <w:rPr>
                                <w:spacing w:val="-10"/>
                              </w:rPr>
                            </w:pPr>
                            <w:r w:rsidRPr="00B33338">
                              <w:rPr>
                                <w:rFonts w:hint="eastAsia"/>
                                <w:spacing w:val="-10"/>
                              </w:rPr>
                              <w:t>7</w:t>
                            </w:r>
                          </w:p>
                        </w:tc>
                        <w:tc>
                          <w:tcPr>
                            <w:tcW w:w="446" w:type="pct"/>
                            <w:vAlign w:val="center"/>
                          </w:tcPr>
                          <w:p w14:paraId="04F97DF8" w14:textId="77777777" w:rsidR="00A56521" w:rsidRPr="00B33338" w:rsidRDefault="00A56521" w:rsidP="001F6C29">
                            <w:pPr>
                              <w:pStyle w:val="-1"/>
                              <w:ind w:leftChars="-30" w:left="-72" w:rightChars="-27" w:right="-65"/>
                              <w:rPr>
                                <w:spacing w:val="-10"/>
                              </w:rPr>
                            </w:pPr>
                            <w:r w:rsidRPr="00B33338">
                              <w:rPr>
                                <w:spacing w:val="-10"/>
                              </w:rPr>
                              <w:t>113.</w:t>
                            </w:r>
                            <w:r>
                              <w:rPr>
                                <w:spacing w:val="-10"/>
                              </w:rPr>
                              <w:t>0</w:t>
                            </w:r>
                            <w:r w:rsidRPr="00B33338">
                              <w:rPr>
                                <w:spacing w:val="-10"/>
                              </w:rPr>
                              <w:t>9.21</w:t>
                            </w:r>
                          </w:p>
                        </w:tc>
                        <w:tc>
                          <w:tcPr>
                            <w:tcW w:w="4265" w:type="pct"/>
                            <w:vAlign w:val="center"/>
                          </w:tcPr>
                          <w:p w14:paraId="726252C8" w14:textId="77777777" w:rsidR="00A56521" w:rsidRPr="00F563FD" w:rsidRDefault="00A56521" w:rsidP="00E56FE3">
                            <w:pPr>
                              <w:pStyle w:val="affff"/>
                              <w:ind w:leftChars="-47" w:left="-113" w:rightChars="-33" w:right="-79"/>
                              <w:jc w:val="both"/>
                            </w:pPr>
                            <w:r w:rsidRPr="00F563FD">
                              <w:rPr>
                                <w:rFonts w:hint="eastAsia"/>
                              </w:rPr>
                              <w:t>滾帶車於613機</w:t>
                            </w:r>
                            <w:proofErr w:type="gramStart"/>
                            <w:r w:rsidRPr="00F563FD">
                              <w:rPr>
                                <w:rFonts w:hint="eastAsia"/>
                              </w:rPr>
                              <w:t>坪靠機</w:t>
                            </w:r>
                            <w:proofErr w:type="gramEnd"/>
                            <w:r w:rsidRPr="00F563FD">
                              <w:rPr>
                                <w:rFonts w:hint="eastAsia"/>
                              </w:rPr>
                              <w:t>時，擦撞航空器機腹，受損程度未達停機檢修標準。</w:t>
                            </w:r>
                          </w:p>
                        </w:tc>
                      </w:tr>
                      <w:tr w:rsidR="00A56521" w14:paraId="13CF6C33" w14:textId="77777777" w:rsidTr="00884E2B">
                        <w:trPr>
                          <w:trHeight w:val="340"/>
                          <w:jc w:val="center"/>
                        </w:trPr>
                        <w:tc>
                          <w:tcPr>
                            <w:tcW w:w="288" w:type="pct"/>
                            <w:vAlign w:val="center"/>
                          </w:tcPr>
                          <w:p w14:paraId="6ADB2BC2" w14:textId="77777777" w:rsidR="00A56521" w:rsidRPr="00B33338" w:rsidRDefault="00A56521" w:rsidP="001F6C29">
                            <w:pPr>
                              <w:pStyle w:val="--0"/>
                              <w:ind w:leftChars="-30" w:left="-72" w:rightChars="-27" w:right="-65"/>
                              <w:rPr>
                                <w:spacing w:val="-10"/>
                              </w:rPr>
                            </w:pPr>
                            <w:r w:rsidRPr="00B33338">
                              <w:rPr>
                                <w:rFonts w:hint="eastAsia"/>
                                <w:spacing w:val="-10"/>
                              </w:rPr>
                              <w:t>8</w:t>
                            </w:r>
                          </w:p>
                        </w:tc>
                        <w:tc>
                          <w:tcPr>
                            <w:tcW w:w="446" w:type="pct"/>
                            <w:vAlign w:val="center"/>
                          </w:tcPr>
                          <w:p w14:paraId="752A9D5F" w14:textId="77777777" w:rsidR="00A56521" w:rsidRPr="00B33338" w:rsidRDefault="00A56521" w:rsidP="001F6C29">
                            <w:pPr>
                              <w:pStyle w:val="-1"/>
                              <w:ind w:leftChars="-30" w:left="-72" w:rightChars="-27" w:right="-65"/>
                              <w:rPr>
                                <w:spacing w:val="-10"/>
                              </w:rPr>
                            </w:pPr>
                            <w:r w:rsidRPr="00B33338">
                              <w:rPr>
                                <w:spacing w:val="-10"/>
                              </w:rPr>
                              <w:t>113.10.16</w:t>
                            </w:r>
                          </w:p>
                        </w:tc>
                        <w:tc>
                          <w:tcPr>
                            <w:tcW w:w="4265" w:type="pct"/>
                            <w:vAlign w:val="center"/>
                          </w:tcPr>
                          <w:p w14:paraId="7EE434ED" w14:textId="77777777" w:rsidR="00A56521" w:rsidRPr="00F563FD" w:rsidRDefault="00A56521" w:rsidP="00E56FE3">
                            <w:pPr>
                              <w:pStyle w:val="affff"/>
                              <w:ind w:leftChars="-47" w:left="-113" w:rightChars="-33" w:right="-79"/>
                              <w:jc w:val="both"/>
                            </w:pPr>
                            <w:r w:rsidRPr="00F563FD">
                              <w:rPr>
                                <w:rFonts w:hint="eastAsia"/>
                              </w:rPr>
                              <w:t>油</w:t>
                            </w:r>
                            <w:proofErr w:type="gramStart"/>
                            <w:r w:rsidRPr="00F563FD">
                              <w:rPr>
                                <w:rFonts w:hint="eastAsia"/>
                              </w:rPr>
                              <w:t>栓</w:t>
                            </w:r>
                            <w:proofErr w:type="gramEnd"/>
                            <w:r w:rsidRPr="00F563FD">
                              <w:rPr>
                                <w:rFonts w:hint="eastAsia"/>
                              </w:rPr>
                              <w:t>車駕駛誤判機型，將車輛駛入機翼下作業，車頂擦撞機翼，致航空器</w:t>
                            </w:r>
                            <w:proofErr w:type="gramStart"/>
                            <w:r w:rsidRPr="00F563FD">
                              <w:rPr>
                                <w:rFonts w:hint="eastAsia"/>
                              </w:rPr>
                              <w:t>整流罩受損</w:t>
                            </w:r>
                            <w:proofErr w:type="gramEnd"/>
                            <w:r w:rsidRPr="00F563FD">
                              <w:rPr>
                                <w:rFonts w:hint="eastAsia"/>
                              </w:rPr>
                              <w:t>。</w:t>
                            </w:r>
                          </w:p>
                        </w:tc>
                      </w:tr>
                    </w:tbl>
                    <w:p w14:paraId="17769CFF" w14:textId="77777777" w:rsidR="00A56521" w:rsidRPr="00B33338" w:rsidRDefault="00A56521" w:rsidP="00A56521">
                      <w:pPr>
                        <w:pStyle w:val="afffd"/>
                        <w:ind w:leftChars="60" w:left="325" w:hanging="181"/>
                      </w:pPr>
                      <w:proofErr w:type="gramStart"/>
                      <w:r w:rsidRPr="00B33338">
                        <w:rPr>
                          <w:rFonts w:hint="eastAsia"/>
                        </w:rPr>
                        <w:t>註</w:t>
                      </w:r>
                      <w:proofErr w:type="gramEnd"/>
                      <w:r w:rsidRPr="00B33338">
                        <w:t>：</w:t>
                      </w:r>
                      <w:r w:rsidRPr="00B33338">
                        <w:rPr>
                          <w:rFonts w:hint="eastAsia"/>
                        </w:rPr>
                        <w:t>1.統計</w:t>
                      </w:r>
                      <w:r w:rsidRPr="00B33338">
                        <w:t>期間：</w:t>
                      </w:r>
                      <w:r w:rsidRPr="00B33338">
                        <w:rPr>
                          <w:rFonts w:hint="eastAsia"/>
                        </w:rPr>
                        <w:t>109至113年度</w:t>
                      </w:r>
                      <w:r w:rsidRPr="00B33338">
                        <w:t>。</w:t>
                      </w:r>
                    </w:p>
                    <w:p w14:paraId="3C71AC84" w14:textId="77777777" w:rsidR="00A56521" w:rsidRPr="00B33338" w:rsidRDefault="00A56521" w:rsidP="00A56521">
                      <w:pPr>
                        <w:pStyle w:val="afffd"/>
                        <w:ind w:leftChars="20" w:left="229" w:hanging="181"/>
                      </w:pPr>
                      <w:r w:rsidRPr="00B33338">
                        <w:rPr>
                          <w:rFonts w:hint="eastAsia"/>
                        </w:rPr>
                        <w:t xml:space="preserve"> </w:t>
                      </w:r>
                      <w:r w:rsidRPr="00B33338">
                        <w:t xml:space="preserve">   </w:t>
                      </w:r>
                      <w:r>
                        <w:t xml:space="preserve"> </w:t>
                      </w:r>
                      <w:r w:rsidRPr="00B33338">
                        <w:t>2.資料來源：整理自</w:t>
                      </w:r>
                      <w:r w:rsidRPr="00F563FD">
                        <w:rPr>
                          <w:rFonts w:hint="eastAsia"/>
                        </w:rPr>
                        <w:t>桃園國際機場公司</w:t>
                      </w:r>
                      <w:r w:rsidRPr="00B33338">
                        <w:rPr>
                          <w:rFonts w:hint="eastAsia"/>
                        </w:rPr>
                        <w:t>提供資料</w:t>
                      </w:r>
                      <w:r w:rsidRPr="00B33338">
                        <w:t>。</w:t>
                      </w:r>
                    </w:p>
                  </w:txbxContent>
                </v:textbox>
                <w10:wrap type="square" anchorx="margin" anchory="margin"/>
              </v:shape>
            </w:pict>
          </mc:Fallback>
        </mc:AlternateContent>
      </w:r>
      <w:r w:rsidRPr="00E44DA7">
        <w:rPr>
          <w:rFonts w:ascii="標楷體" w:eastAsia="標楷體" w:hAnsi="標楷體" w:cs="新細明體" w:hint="eastAsia"/>
          <w:bCs/>
          <w:spacing w:val="2"/>
        </w:rPr>
        <w:t>控，如發現共通性、系統性問題，可及時督導相關單位妥為處理，以積極控管潛在風險</w:t>
      </w:r>
      <w:r w:rsidR="00AA2B66" w:rsidRPr="00AA2B66">
        <w:rPr>
          <w:rFonts w:ascii="標楷體" w:eastAsia="標楷體" w:hAnsi="標楷體" w:cs="新細明體" w:hint="eastAsia"/>
          <w:bCs/>
          <w:spacing w:val="2"/>
        </w:rPr>
        <w:t>。</w:t>
      </w:r>
    </w:p>
    <w:p w14:paraId="69BE98C6" w14:textId="75A25B90" w:rsidR="00B36F29" w:rsidRDefault="00B36F29" w:rsidP="00CD0832">
      <w:pPr>
        <w:pStyle w:val="a5"/>
        <w:overflowPunct w:val="0"/>
        <w:spacing w:beforeLines="20" w:before="72" w:afterLines="20" w:after="72" w:line="42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t xml:space="preserve">（三十二）　</w:t>
      </w:r>
      <w:r w:rsidR="00045696" w:rsidRPr="00045696">
        <w:rPr>
          <w:rFonts w:ascii="標楷體" w:hAnsi="標楷體" w:cs="DFKaiShu-SB-Estd-BF" w:hint="eastAsia"/>
          <w:kern w:val="0"/>
          <w:sz w:val="28"/>
          <w:szCs w:val="28"/>
        </w:rPr>
        <w:t>民航局臺北國際航空站辦理第一航廈結構補強工程計畫，可提升</w:t>
      </w:r>
      <w:proofErr w:type="gramStart"/>
      <w:r w:rsidR="00045696" w:rsidRPr="00045696">
        <w:rPr>
          <w:rFonts w:ascii="標楷體" w:hAnsi="標楷體" w:cs="DFKaiShu-SB-Estd-BF" w:hint="eastAsia"/>
          <w:kern w:val="0"/>
          <w:sz w:val="28"/>
          <w:szCs w:val="28"/>
        </w:rPr>
        <w:t>臺</w:t>
      </w:r>
      <w:proofErr w:type="gramEnd"/>
      <w:r w:rsidR="00045696" w:rsidRPr="00045696">
        <w:rPr>
          <w:rFonts w:ascii="標楷體" w:hAnsi="標楷體" w:cs="DFKaiShu-SB-Estd-BF" w:hint="eastAsia"/>
          <w:kern w:val="0"/>
          <w:sz w:val="28"/>
          <w:szCs w:val="28"/>
        </w:rPr>
        <w:t>北松山國際機場第一航廈建築物耐震能力，確保旅客與工作人員之安全與活動空間，惟先期規劃作業及計畫執行延誤，且未確實檢討進度落後原因，並</w:t>
      </w:r>
      <w:proofErr w:type="gramStart"/>
      <w:r w:rsidR="00045696" w:rsidRPr="00045696">
        <w:rPr>
          <w:rFonts w:ascii="標楷體" w:hAnsi="標楷體" w:cs="DFKaiShu-SB-Estd-BF" w:hint="eastAsia"/>
          <w:kern w:val="0"/>
          <w:sz w:val="28"/>
          <w:szCs w:val="28"/>
        </w:rPr>
        <w:t>研</w:t>
      </w:r>
      <w:proofErr w:type="gramEnd"/>
      <w:r w:rsidR="00045696" w:rsidRPr="00045696">
        <w:rPr>
          <w:rFonts w:ascii="標楷體" w:hAnsi="標楷體" w:cs="DFKaiShu-SB-Estd-BF" w:hint="eastAsia"/>
          <w:kern w:val="0"/>
          <w:sz w:val="28"/>
          <w:szCs w:val="28"/>
        </w:rPr>
        <w:t>提具體改善措施，肇致執行多年，仍未達成計畫目標，允宜</w:t>
      </w:r>
      <w:proofErr w:type="gramStart"/>
      <w:r w:rsidR="00045696" w:rsidRPr="00045696">
        <w:rPr>
          <w:rFonts w:ascii="標楷體" w:hAnsi="標楷體" w:cs="DFKaiShu-SB-Estd-BF" w:hint="eastAsia"/>
          <w:kern w:val="0"/>
          <w:sz w:val="28"/>
          <w:szCs w:val="28"/>
        </w:rPr>
        <w:t>研</w:t>
      </w:r>
      <w:proofErr w:type="gramEnd"/>
      <w:r w:rsidR="00045696" w:rsidRPr="00045696">
        <w:rPr>
          <w:rFonts w:ascii="標楷體" w:hAnsi="標楷體" w:cs="DFKaiShu-SB-Estd-BF" w:hint="eastAsia"/>
          <w:kern w:val="0"/>
          <w:sz w:val="28"/>
          <w:szCs w:val="28"/>
        </w:rPr>
        <w:t>謀改善</w:t>
      </w:r>
      <w:r w:rsidRPr="007E2C65">
        <w:rPr>
          <w:rFonts w:ascii="標楷體" w:hAnsi="標楷體" w:cs="DFKaiShu-SB-Estd-BF" w:hint="eastAsia"/>
          <w:kern w:val="0"/>
          <w:sz w:val="28"/>
          <w:szCs w:val="28"/>
        </w:rPr>
        <w:t>。</w:t>
      </w:r>
    </w:p>
    <w:p w14:paraId="4FF7E076" w14:textId="65954C9B" w:rsidR="00B36F29" w:rsidRDefault="00D2027A" w:rsidP="00A56521">
      <w:pPr>
        <w:overflowPunct w:val="0"/>
        <w:spacing w:line="420" w:lineRule="exact"/>
        <w:ind w:firstLineChars="200" w:firstLine="480"/>
        <w:jc w:val="both"/>
        <w:rPr>
          <w:rFonts w:ascii="標楷體" w:eastAsia="標楷體" w:hAnsi="標楷體" w:cs="新細明體"/>
          <w:bCs/>
          <w:spacing w:val="2"/>
        </w:rPr>
      </w:pPr>
      <w:r>
        <w:rPr>
          <w:rFonts w:ascii="標楷體" w:eastAsia="標楷體" w:hAnsi="標楷體" w:cs="新細明體" w:hint="eastAsia"/>
          <w:bCs/>
          <w:noProof/>
          <w:color w:val="000000"/>
          <w:kern w:val="0"/>
        </w:rPr>
        <w:lastRenderedPageBreak/>
        <mc:AlternateContent>
          <mc:Choice Requires="wpg">
            <w:drawing>
              <wp:anchor distT="0" distB="0" distL="114300" distR="114300" simplePos="0" relativeHeight="252331520" behindDoc="0" locked="0" layoutInCell="1" allowOverlap="1" wp14:anchorId="253CB3B6" wp14:editId="4865BA7F">
                <wp:simplePos x="0" y="0"/>
                <wp:positionH relativeFrom="margin">
                  <wp:posOffset>1689735</wp:posOffset>
                </wp:positionH>
                <wp:positionV relativeFrom="paragraph">
                  <wp:posOffset>6021029</wp:posOffset>
                </wp:positionV>
                <wp:extent cx="4655820" cy="2164080"/>
                <wp:effectExtent l="0" t="0" r="0" b="7620"/>
                <wp:wrapSquare wrapText="bothSides"/>
                <wp:docPr id="857996167" name="群組 857996167"/>
                <wp:cNvGraphicFramePr/>
                <a:graphic xmlns:a="http://schemas.openxmlformats.org/drawingml/2006/main">
                  <a:graphicData uri="http://schemas.microsoft.com/office/word/2010/wordprocessingGroup">
                    <wpg:wgp>
                      <wpg:cNvGrpSpPr/>
                      <wpg:grpSpPr>
                        <a:xfrm>
                          <a:off x="0" y="0"/>
                          <a:ext cx="4655820" cy="2164080"/>
                          <a:chOff x="0" y="0"/>
                          <a:chExt cx="4655820" cy="2164080"/>
                        </a:xfrm>
                      </wpg:grpSpPr>
                      <wps:wsp>
                        <wps:cNvPr id="857996168" name="Text Box 3"/>
                        <wps:cNvSpPr txBox="1">
                          <a:spLocks noChangeArrowheads="1"/>
                        </wps:cNvSpPr>
                        <wps:spPr bwMode="auto">
                          <a:xfrm>
                            <a:off x="0" y="0"/>
                            <a:ext cx="4655820" cy="2164080"/>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028B7E" w14:textId="77777777" w:rsidR="00D2027A" w:rsidRDefault="00D2027A" w:rsidP="00D2027A">
                              <w:pPr>
                                <w:spacing w:beforeLines="20" w:before="72" w:afterLines="50" w:after="180" w:line="220" w:lineRule="exact"/>
                                <w:ind w:leftChars="-35" w:left="-84" w:rightChars="-35" w:right="-84"/>
                                <w:jc w:val="center"/>
                                <w:rPr>
                                  <w:rFonts w:ascii="標楷體" w:eastAsia="標楷體" w:hAnsi="標楷體"/>
                                  <w:b/>
                                </w:rPr>
                              </w:pPr>
                              <w:bookmarkStart w:id="13" w:name="_Hlk169259091"/>
                              <w:bookmarkEnd w:id="13"/>
                              <w:r w:rsidRPr="00A67400">
                                <w:rPr>
                                  <w:rFonts w:ascii="標楷體" w:eastAsia="標楷體" w:hAnsi="標楷體" w:hint="eastAsia"/>
                                  <w:b/>
                                </w:rPr>
                                <w:t>圖</w:t>
                              </w:r>
                              <w:r>
                                <w:rPr>
                                  <w:rFonts w:ascii="標楷體" w:eastAsia="標楷體" w:hAnsi="標楷體" w:hint="eastAsia"/>
                                  <w:b/>
                                </w:rPr>
                                <w:t>8</w:t>
                              </w:r>
                              <w:r w:rsidRPr="00A67400">
                                <w:rPr>
                                  <w:rFonts w:ascii="標楷體" w:eastAsia="標楷體" w:hAnsi="標楷體" w:hint="eastAsia"/>
                                  <w:b/>
                                </w:rPr>
                                <w:t xml:space="preserve">　</w:t>
                              </w:r>
                              <w:r w:rsidRPr="00461C40">
                                <w:rPr>
                                  <w:rFonts w:ascii="標楷體" w:eastAsia="標楷體" w:hAnsi="標楷體" w:hint="eastAsia"/>
                                  <w:b/>
                                </w:rPr>
                                <w:t>松山機場第一航廈A、</w:t>
                              </w:r>
                              <w:r w:rsidRPr="00461C40">
                                <w:rPr>
                                  <w:rFonts w:ascii="標楷體" w:eastAsia="標楷體" w:hAnsi="標楷體"/>
                                  <w:b/>
                                </w:rPr>
                                <w:t>B</w:t>
                              </w:r>
                              <w:r w:rsidRPr="00461C40">
                                <w:rPr>
                                  <w:rFonts w:ascii="標楷體" w:eastAsia="標楷體" w:hAnsi="標楷體" w:hint="eastAsia"/>
                                  <w:b/>
                                </w:rPr>
                                <w:t>、</w:t>
                              </w:r>
                              <w:r w:rsidRPr="00461C40">
                                <w:rPr>
                                  <w:rFonts w:ascii="標楷體" w:eastAsia="標楷體" w:hAnsi="標楷體"/>
                                  <w:b/>
                                </w:rPr>
                                <w:t>C</w:t>
                              </w:r>
                              <w:r w:rsidRPr="00461C40">
                                <w:rPr>
                                  <w:rFonts w:ascii="標楷體" w:eastAsia="標楷體" w:hAnsi="標楷體" w:hint="eastAsia"/>
                                  <w:b/>
                                </w:rPr>
                                <w:t>、</w:t>
                              </w:r>
                              <w:r w:rsidRPr="00461C40">
                                <w:rPr>
                                  <w:rFonts w:ascii="標楷體" w:eastAsia="標楷體" w:hAnsi="標楷體"/>
                                  <w:b/>
                                </w:rPr>
                                <w:t>D</w:t>
                              </w:r>
                              <w:r w:rsidRPr="00461C40">
                                <w:rPr>
                                  <w:rFonts w:ascii="標楷體" w:eastAsia="標楷體" w:hAnsi="標楷體" w:hint="eastAsia"/>
                                  <w:b/>
                                </w:rPr>
                                <w:t>及機房等5棟建築物位</w:t>
                              </w:r>
                              <w:r w:rsidRPr="0004579C">
                                <w:rPr>
                                  <w:rFonts w:ascii="標楷體" w:eastAsia="標楷體" w:hAnsi="標楷體" w:hint="eastAsia"/>
                                  <w:b/>
                                </w:rPr>
                                <w:t>置</w:t>
                              </w:r>
                            </w:p>
                            <w:p w14:paraId="5AAE47CC"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6B055405"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467527C5"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17839666"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2E2D74C3"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20E52F0A"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134A5014"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24EEC0A5" w14:textId="77777777" w:rsidR="00D2027A" w:rsidRPr="00AA2071" w:rsidRDefault="00D2027A" w:rsidP="00D2027A">
                              <w:pPr>
                                <w:spacing w:line="320" w:lineRule="exact"/>
                                <w:ind w:leftChars="-50" w:left="601" w:rightChars="-50" w:right="-120" w:hangingChars="300" w:hanging="721"/>
                                <w:jc w:val="both"/>
                                <w:rPr>
                                  <w:rFonts w:ascii="標楷體" w:eastAsia="標楷體" w:hAnsi="標楷體"/>
                                  <w:b/>
                                </w:rPr>
                              </w:pPr>
                            </w:p>
                            <w:p w14:paraId="76614850" w14:textId="77777777" w:rsidR="00D2027A" w:rsidRPr="00AA2071" w:rsidRDefault="00D2027A" w:rsidP="00D2027A">
                              <w:pPr>
                                <w:spacing w:line="180" w:lineRule="exact"/>
                                <w:ind w:leftChars="-50" w:left="420" w:rightChars="-50" w:right="-120" w:hangingChars="300" w:hanging="540"/>
                                <w:jc w:val="both"/>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sidRPr="00461C40">
                                <w:rPr>
                                  <w:rFonts w:ascii="標楷體" w:eastAsia="標楷體" w:hAnsi="標楷體" w:hint="eastAsia"/>
                                  <w:sz w:val="18"/>
                                  <w:szCs w:val="18"/>
                                </w:rPr>
                                <w:t>整理自</w:t>
                              </w:r>
                              <w:proofErr w:type="gramStart"/>
                              <w:r w:rsidRPr="00461C40">
                                <w:rPr>
                                  <w:rFonts w:ascii="標楷體" w:eastAsia="標楷體" w:hAnsi="標楷體" w:hint="eastAsia"/>
                                  <w:sz w:val="18"/>
                                  <w:szCs w:val="18"/>
                                </w:rPr>
                                <w:t>臺</w:t>
                              </w:r>
                              <w:proofErr w:type="gramEnd"/>
                              <w:r w:rsidRPr="00461C40">
                                <w:rPr>
                                  <w:rFonts w:ascii="標楷體" w:eastAsia="標楷體" w:hAnsi="標楷體" w:hint="eastAsia"/>
                                  <w:sz w:val="18"/>
                                  <w:szCs w:val="18"/>
                                </w:rPr>
                                <w:t>北國際航空站提供資料。</w:t>
                              </w:r>
                            </w:p>
                          </w:txbxContent>
                        </wps:txbx>
                        <wps:bodyPr rot="0" vert="horz" wrap="square" lIns="91440" tIns="45720" rIns="91440" bIns="45720" anchor="t" anchorCtr="0" upright="1">
                          <a:noAutofit/>
                        </wps:bodyPr>
                      </wps:wsp>
                      <pic:pic xmlns:pic="http://schemas.openxmlformats.org/drawingml/2006/picture">
                        <pic:nvPicPr>
                          <pic:cNvPr id="857996169" name="圖片 857996169"/>
                          <pic:cNvPicPr>
                            <a:picLocks noChangeAspect="1"/>
                          </pic:cNvPicPr>
                        </pic:nvPicPr>
                        <pic:blipFill>
                          <a:blip r:embed="rId22" cstate="print">
                            <a:grayscl/>
                            <a:extLst>
                              <a:ext uri="{28A0092B-C50C-407E-A947-70E740481C1C}">
                                <a14:useLocalDpi xmlns:a14="http://schemas.microsoft.com/office/drawing/2010/main" val="0"/>
                              </a:ext>
                            </a:extLst>
                          </a:blip>
                          <a:srcRect/>
                          <a:stretch>
                            <a:fillRect/>
                          </a:stretch>
                        </pic:blipFill>
                        <pic:spPr bwMode="auto">
                          <a:xfrm>
                            <a:off x="0" y="358140"/>
                            <a:ext cx="4629785" cy="1577340"/>
                          </a:xfrm>
                          <a:prstGeom prst="rect">
                            <a:avLst/>
                          </a:prstGeom>
                          <a:noFill/>
                          <a:ln>
                            <a:noFill/>
                          </a:ln>
                        </pic:spPr>
                      </pic:pic>
                    </wpg:wgp>
                  </a:graphicData>
                </a:graphic>
              </wp:anchor>
            </w:drawing>
          </mc:Choice>
          <mc:Fallback>
            <w:pict>
              <v:group w14:anchorId="253CB3B6" id="群組 857996167" o:spid="_x0000_s1099" style="position:absolute;left:0;text-align:left;margin-left:133.05pt;margin-top:474.1pt;width:366.6pt;height:170.4pt;z-index:252331520;mso-position-horizontal-relative:margin" coordsize="46558,21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">
                <v:shape id="Text Box 3" o:spid="_x0000_s1100" type="#_x0000_t202" style="position:absolute;width:46558;height:21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" filled="f" fillcolor="#fbd4b4" stroked="f">
                  <v:fill opacity="0"/>
                  <v:textbox>
                    <w:txbxContent>
                      <w:p w14:paraId="76028B7E" w14:textId="77777777" w:rsidR="00D2027A" w:rsidRDefault="00D2027A" w:rsidP="00D2027A">
                        <w:pPr>
                          <w:spacing w:beforeLines="20" w:before="72" w:afterLines="50" w:after="180" w:line="220" w:lineRule="exact"/>
                          <w:ind w:leftChars="-35" w:left="-84" w:rightChars="-35" w:right="-84"/>
                          <w:jc w:val="center"/>
                          <w:rPr>
                            <w:rFonts w:ascii="標楷體" w:eastAsia="標楷體" w:hAnsi="標楷體"/>
                            <w:b/>
                          </w:rPr>
                        </w:pPr>
                        <w:bookmarkStart w:id="14" w:name="_Hlk169259091"/>
                        <w:bookmarkEnd w:id="14"/>
                        <w:r w:rsidRPr="00A67400">
                          <w:rPr>
                            <w:rFonts w:ascii="標楷體" w:eastAsia="標楷體" w:hAnsi="標楷體" w:hint="eastAsia"/>
                            <w:b/>
                          </w:rPr>
                          <w:t>圖</w:t>
                        </w:r>
                        <w:r>
                          <w:rPr>
                            <w:rFonts w:ascii="標楷體" w:eastAsia="標楷體" w:hAnsi="標楷體" w:hint="eastAsia"/>
                            <w:b/>
                          </w:rPr>
                          <w:t>8</w:t>
                        </w:r>
                        <w:r w:rsidRPr="00A67400">
                          <w:rPr>
                            <w:rFonts w:ascii="標楷體" w:eastAsia="標楷體" w:hAnsi="標楷體" w:hint="eastAsia"/>
                            <w:b/>
                          </w:rPr>
                          <w:t xml:space="preserve">　</w:t>
                        </w:r>
                        <w:r w:rsidRPr="00461C40">
                          <w:rPr>
                            <w:rFonts w:ascii="標楷體" w:eastAsia="標楷體" w:hAnsi="標楷體" w:hint="eastAsia"/>
                            <w:b/>
                          </w:rPr>
                          <w:t>松山機場第一航廈A、</w:t>
                        </w:r>
                        <w:r w:rsidRPr="00461C40">
                          <w:rPr>
                            <w:rFonts w:ascii="標楷體" w:eastAsia="標楷體" w:hAnsi="標楷體"/>
                            <w:b/>
                          </w:rPr>
                          <w:t>B</w:t>
                        </w:r>
                        <w:r w:rsidRPr="00461C40">
                          <w:rPr>
                            <w:rFonts w:ascii="標楷體" w:eastAsia="標楷體" w:hAnsi="標楷體" w:hint="eastAsia"/>
                            <w:b/>
                          </w:rPr>
                          <w:t>、</w:t>
                        </w:r>
                        <w:r w:rsidRPr="00461C40">
                          <w:rPr>
                            <w:rFonts w:ascii="標楷體" w:eastAsia="標楷體" w:hAnsi="標楷體"/>
                            <w:b/>
                          </w:rPr>
                          <w:t>C</w:t>
                        </w:r>
                        <w:r w:rsidRPr="00461C40">
                          <w:rPr>
                            <w:rFonts w:ascii="標楷體" w:eastAsia="標楷體" w:hAnsi="標楷體" w:hint="eastAsia"/>
                            <w:b/>
                          </w:rPr>
                          <w:t>、</w:t>
                        </w:r>
                        <w:r w:rsidRPr="00461C40">
                          <w:rPr>
                            <w:rFonts w:ascii="標楷體" w:eastAsia="標楷體" w:hAnsi="標楷體"/>
                            <w:b/>
                          </w:rPr>
                          <w:t>D</w:t>
                        </w:r>
                        <w:r w:rsidRPr="00461C40">
                          <w:rPr>
                            <w:rFonts w:ascii="標楷體" w:eastAsia="標楷體" w:hAnsi="標楷體" w:hint="eastAsia"/>
                            <w:b/>
                          </w:rPr>
                          <w:t>及機房等5棟建築物位</w:t>
                        </w:r>
                        <w:r w:rsidRPr="0004579C">
                          <w:rPr>
                            <w:rFonts w:ascii="標楷體" w:eastAsia="標楷體" w:hAnsi="標楷體" w:hint="eastAsia"/>
                            <w:b/>
                          </w:rPr>
                          <w:t>置</w:t>
                        </w:r>
                      </w:p>
                      <w:p w14:paraId="5AAE47CC"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6B055405"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467527C5"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17839666"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2E2D74C3"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20E52F0A"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134A5014" w14:textId="77777777" w:rsidR="00D2027A" w:rsidRDefault="00D2027A" w:rsidP="00D2027A">
                        <w:pPr>
                          <w:spacing w:line="320" w:lineRule="exact"/>
                          <w:ind w:leftChars="-50" w:left="601" w:rightChars="-50" w:right="-120" w:hangingChars="300" w:hanging="721"/>
                          <w:jc w:val="both"/>
                          <w:rPr>
                            <w:rFonts w:ascii="標楷體" w:eastAsia="標楷體" w:hAnsi="標楷體"/>
                            <w:b/>
                          </w:rPr>
                        </w:pPr>
                      </w:p>
                      <w:p w14:paraId="24EEC0A5" w14:textId="77777777" w:rsidR="00D2027A" w:rsidRPr="00AA2071" w:rsidRDefault="00D2027A" w:rsidP="00D2027A">
                        <w:pPr>
                          <w:spacing w:line="320" w:lineRule="exact"/>
                          <w:ind w:leftChars="-50" w:left="601" w:rightChars="-50" w:right="-120" w:hangingChars="300" w:hanging="721"/>
                          <w:jc w:val="both"/>
                          <w:rPr>
                            <w:rFonts w:ascii="標楷體" w:eastAsia="標楷體" w:hAnsi="標楷體"/>
                            <w:b/>
                          </w:rPr>
                        </w:pPr>
                      </w:p>
                      <w:p w14:paraId="76614850" w14:textId="77777777" w:rsidR="00D2027A" w:rsidRPr="00AA2071" w:rsidRDefault="00D2027A" w:rsidP="00D2027A">
                        <w:pPr>
                          <w:spacing w:line="180" w:lineRule="exact"/>
                          <w:ind w:leftChars="-50" w:left="420" w:rightChars="-50" w:right="-120" w:hangingChars="300" w:hanging="540"/>
                          <w:jc w:val="both"/>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sidRPr="00461C40">
                          <w:rPr>
                            <w:rFonts w:ascii="標楷體" w:eastAsia="標楷體" w:hAnsi="標楷體" w:hint="eastAsia"/>
                            <w:sz w:val="18"/>
                            <w:szCs w:val="18"/>
                          </w:rPr>
                          <w:t>整理自</w:t>
                        </w:r>
                        <w:proofErr w:type="gramStart"/>
                        <w:r w:rsidRPr="00461C40">
                          <w:rPr>
                            <w:rFonts w:ascii="標楷體" w:eastAsia="標楷體" w:hAnsi="標楷體" w:hint="eastAsia"/>
                            <w:sz w:val="18"/>
                            <w:szCs w:val="18"/>
                          </w:rPr>
                          <w:t>臺</w:t>
                        </w:r>
                        <w:proofErr w:type="gramEnd"/>
                        <w:r w:rsidRPr="00461C40">
                          <w:rPr>
                            <w:rFonts w:ascii="標楷體" w:eastAsia="標楷體" w:hAnsi="標楷體" w:hint="eastAsia"/>
                            <w:sz w:val="18"/>
                            <w:szCs w:val="18"/>
                          </w:rPr>
                          <w:t>北國際航空站提供資料。</w:t>
                        </w:r>
                      </w:p>
                    </w:txbxContent>
                  </v:textbox>
                </v:shape>
                <v:shape id="圖片 857996169" o:spid="_x0000_s1101" type="#_x0000_t75" style="position:absolute;top:3581;width:46297;height:157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">
                  <v:imagedata r:id="rId23" o:title="" grayscale="t"/>
                </v:shape>
                <w10:wrap type="square" anchorx="margin"/>
              </v:group>
            </w:pict>
          </mc:Fallback>
        </mc:AlternateContent>
      </w:r>
      <w:r w:rsidR="00045696" w:rsidRPr="00045696">
        <w:rPr>
          <w:rFonts w:ascii="標楷體" w:eastAsia="標楷體" w:hAnsi="標楷體" w:cs="新細明體" w:hint="eastAsia"/>
          <w:bCs/>
          <w:spacing w:val="2"/>
        </w:rPr>
        <w:t>民用航空局（下稱民航局）</w:t>
      </w:r>
      <w:proofErr w:type="gramStart"/>
      <w:r w:rsidR="00045696" w:rsidRPr="00045696">
        <w:rPr>
          <w:rFonts w:ascii="標楷體" w:eastAsia="標楷體" w:hAnsi="標楷體" w:cs="新細明體" w:hint="eastAsia"/>
          <w:bCs/>
          <w:spacing w:val="2"/>
        </w:rPr>
        <w:t>臺</w:t>
      </w:r>
      <w:proofErr w:type="gramEnd"/>
      <w:r w:rsidR="00045696" w:rsidRPr="00045696">
        <w:rPr>
          <w:rFonts w:ascii="標楷體" w:eastAsia="標楷體" w:hAnsi="標楷體" w:cs="新細明體" w:hint="eastAsia"/>
          <w:bCs/>
          <w:spacing w:val="2"/>
        </w:rPr>
        <w:t>北國際航空站（下稱</w:t>
      </w:r>
      <w:proofErr w:type="gramStart"/>
      <w:r w:rsidR="00045696" w:rsidRPr="00045696">
        <w:rPr>
          <w:rFonts w:ascii="標楷體" w:eastAsia="標楷體" w:hAnsi="標楷體" w:cs="新細明體" w:hint="eastAsia"/>
          <w:bCs/>
          <w:spacing w:val="2"/>
        </w:rPr>
        <w:t>臺</w:t>
      </w:r>
      <w:proofErr w:type="gramEnd"/>
      <w:r w:rsidR="00045696" w:rsidRPr="00045696">
        <w:rPr>
          <w:rFonts w:ascii="標楷體" w:eastAsia="標楷體" w:hAnsi="標楷體" w:cs="新細明體" w:hint="eastAsia"/>
          <w:bCs/>
          <w:spacing w:val="2"/>
        </w:rPr>
        <w:t>北國際航空站）因</w:t>
      </w:r>
      <w:proofErr w:type="gramStart"/>
      <w:r w:rsidR="00045696" w:rsidRPr="00045696">
        <w:rPr>
          <w:rFonts w:ascii="標楷體" w:eastAsia="標楷體" w:hAnsi="標楷體" w:cs="新細明體" w:hint="eastAsia"/>
          <w:bCs/>
          <w:spacing w:val="2"/>
        </w:rPr>
        <w:t>臺</w:t>
      </w:r>
      <w:proofErr w:type="gramEnd"/>
      <w:r w:rsidR="00045696" w:rsidRPr="00045696">
        <w:rPr>
          <w:rFonts w:ascii="標楷體" w:eastAsia="標楷體" w:hAnsi="標楷體" w:cs="新細明體" w:hint="eastAsia"/>
          <w:bCs/>
          <w:spacing w:val="2"/>
        </w:rPr>
        <w:t>北松山國際機場第一航廈建築物老舊，為提升其耐震能力並符合現行法規標準，以確保旅客與工作人員之安全與活動空間，於104年5月委託台北市結構工程工業技師公會辦理第一航廈A、B、C、D及機房等5棟建築物</w:t>
      </w:r>
      <w:r w:rsidR="00045696" w:rsidRPr="00E00F7A">
        <w:rPr>
          <w:rFonts w:ascii="標楷體" w:eastAsia="標楷體" w:hAnsi="標楷體" w:cs="新細明體" w:hint="eastAsia"/>
          <w:bCs/>
          <w:spacing w:val="2"/>
        </w:rPr>
        <w:t>（圖</w:t>
      </w:r>
      <w:r w:rsidR="00E00F7A" w:rsidRPr="00E00F7A">
        <w:rPr>
          <w:rFonts w:ascii="標楷體" w:eastAsia="標楷體" w:hAnsi="標楷體" w:cs="新細明體" w:hint="eastAsia"/>
          <w:bCs/>
          <w:spacing w:val="2"/>
        </w:rPr>
        <w:t>8</w:t>
      </w:r>
      <w:r w:rsidR="00045696" w:rsidRPr="00E00F7A">
        <w:rPr>
          <w:rFonts w:ascii="標楷體" w:eastAsia="標楷體" w:hAnsi="標楷體" w:cs="新細明體" w:hint="eastAsia"/>
          <w:bCs/>
          <w:spacing w:val="2"/>
        </w:rPr>
        <w:t>）</w:t>
      </w:r>
      <w:r w:rsidR="00045696" w:rsidRPr="00045696">
        <w:rPr>
          <w:rFonts w:ascii="標楷體" w:eastAsia="標楷體" w:hAnsi="標楷體" w:cs="新細明體" w:hint="eastAsia"/>
          <w:bCs/>
          <w:spacing w:val="2"/>
        </w:rPr>
        <w:t>耐震能力詳細評估（下稱詳評）工作。</w:t>
      </w:r>
      <w:proofErr w:type="gramStart"/>
      <w:r w:rsidR="00045696" w:rsidRPr="00045696">
        <w:rPr>
          <w:rFonts w:ascii="標楷體" w:eastAsia="標楷體" w:hAnsi="標楷體" w:cs="新細明體" w:hint="eastAsia"/>
          <w:bCs/>
          <w:spacing w:val="2"/>
        </w:rPr>
        <w:t>嗣依詳評</w:t>
      </w:r>
      <w:proofErr w:type="gramEnd"/>
      <w:r w:rsidR="00045696" w:rsidRPr="00045696">
        <w:rPr>
          <w:rFonts w:ascii="標楷體" w:eastAsia="標楷體" w:hAnsi="標楷體" w:cs="新細明體" w:hint="eastAsia"/>
          <w:bCs/>
          <w:spacing w:val="2"/>
        </w:rPr>
        <w:t>報告建議之補強方案，於104年11月20日委託廠商辦理「第一航廈結構補強工程先期規劃構想委託技術服務」採購案，105年5月11日提報期末報告書送審，經行政院於106年7月5日核定辦理，總經費7億5,383萬8,000元，期程自107年1月至111年6月止。該航空站於108年4月30日委託廠商辦理「第一航廈結構</w:t>
      </w:r>
      <w:proofErr w:type="gramStart"/>
      <w:r w:rsidR="00045696" w:rsidRPr="00045696">
        <w:rPr>
          <w:rFonts w:ascii="標楷體" w:eastAsia="標楷體" w:hAnsi="標楷體" w:cs="新細明體" w:hint="eastAsia"/>
          <w:bCs/>
          <w:spacing w:val="2"/>
        </w:rPr>
        <w:t>補強暨營運</w:t>
      </w:r>
      <w:proofErr w:type="gramEnd"/>
      <w:r w:rsidR="00045696" w:rsidRPr="00045696">
        <w:rPr>
          <w:rFonts w:ascii="標楷體" w:eastAsia="標楷體" w:hAnsi="標楷體" w:cs="新細明體" w:hint="eastAsia"/>
          <w:bCs/>
          <w:spacing w:val="2"/>
        </w:rPr>
        <w:t>空間調整與裝修復原配合工程委託專案管理（含監造及基本設計）技術服務」採購案，</w:t>
      </w:r>
      <w:proofErr w:type="gramStart"/>
      <w:r w:rsidR="00045696" w:rsidRPr="00045696">
        <w:rPr>
          <w:rFonts w:ascii="標楷體" w:eastAsia="標楷體" w:hAnsi="標楷體" w:cs="新細明體" w:hint="eastAsia"/>
          <w:bCs/>
          <w:spacing w:val="2"/>
        </w:rPr>
        <w:t>惟所提</w:t>
      </w:r>
      <w:proofErr w:type="gramEnd"/>
      <w:r w:rsidR="00045696" w:rsidRPr="00045696">
        <w:rPr>
          <w:rFonts w:ascii="標楷體" w:eastAsia="標楷體" w:hAnsi="標楷體" w:cs="新細明體" w:hint="eastAsia"/>
          <w:bCs/>
          <w:spacing w:val="2"/>
        </w:rPr>
        <w:t>建築物結構補強方案未獲財團法人國家實驗研究院國家地震工程研究中心（下稱國震中心）審查通過，經該航空站</w:t>
      </w:r>
      <w:proofErr w:type="gramStart"/>
      <w:r w:rsidR="00045696" w:rsidRPr="00045696">
        <w:rPr>
          <w:rFonts w:ascii="標楷體" w:eastAsia="標楷體" w:hAnsi="標楷體" w:cs="新細明體" w:hint="eastAsia"/>
          <w:bCs/>
          <w:spacing w:val="2"/>
        </w:rPr>
        <w:t>評估倘依國</w:t>
      </w:r>
      <w:proofErr w:type="gramEnd"/>
      <w:r w:rsidR="00045696" w:rsidRPr="00045696">
        <w:rPr>
          <w:rFonts w:ascii="標楷體" w:eastAsia="標楷體" w:hAnsi="標楷體" w:cs="新細明體" w:hint="eastAsia"/>
          <w:bCs/>
          <w:spacing w:val="2"/>
        </w:rPr>
        <w:t>震中心建議調整之方案辦理，將無法於原計畫期程及經費額度內完成，</w:t>
      </w:r>
      <w:proofErr w:type="gramStart"/>
      <w:r w:rsidR="00045696" w:rsidRPr="00045696">
        <w:rPr>
          <w:rFonts w:ascii="標楷體" w:eastAsia="標楷體" w:hAnsi="標楷體" w:cs="新細明體" w:hint="eastAsia"/>
          <w:bCs/>
          <w:spacing w:val="2"/>
        </w:rPr>
        <w:t>遂陳報</w:t>
      </w:r>
      <w:proofErr w:type="gramEnd"/>
      <w:r w:rsidR="00045696" w:rsidRPr="00045696">
        <w:rPr>
          <w:rFonts w:ascii="標楷體" w:eastAsia="標楷體" w:hAnsi="標楷體" w:cs="新細明體" w:hint="eastAsia"/>
          <w:bCs/>
          <w:spacing w:val="2"/>
        </w:rPr>
        <w:t>交通部核轉行政院於112年6月2日同意計畫停止辦理。該航空站另於同年月26日提報新興公共建設計畫，總經費21億5,751萬餘元，期程自113年1月至121年12月止，經費大幅增加14億餘元，完工期程延後10年餘。</w:t>
      </w:r>
      <w:proofErr w:type="gramStart"/>
      <w:r w:rsidR="00045696" w:rsidRPr="00045696">
        <w:rPr>
          <w:rFonts w:ascii="標楷體" w:eastAsia="標楷體" w:hAnsi="標楷體" w:cs="新細明體" w:hint="eastAsia"/>
          <w:bCs/>
          <w:spacing w:val="2"/>
        </w:rPr>
        <w:t>經查上開</w:t>
      </w:r>
      <w:proofErr w:type="gramEnd"/>
      <w:r w:rsidR="00045696" w:rsidRPr="00045696">
        <w:rPr>
          <w:rFonts w:ascii="標楷體" w:eastAsia="標楷體" w:hAnsi="標楷體" w:cs="新細明體" w:hint="eastAsia"/>
          <w:bCs/>
          <w:spacing w:val="2"/>
        </w:rPr>
        <w:t>結構補強相關作業及工程計畫執行情形，核有：1.</w:t>
      </w:r>
      <w:proofErr w:type="gramStart"/>
      <w:r w:rsidR="00045696" w:rsidRPr="00045696">
        <w:rPr>
          <w:rFonts w:ascii="標楷體" w:eastAsia="標楷體" w:hAnsi="標楷體" w:cs="新細明體" w:hint="eastAsia"/>
          <w:bCs/>
          <w:spacing w:val="2"/>
        </w:rPr>
        <w:t>臺</w:t>
      </w:r>
      <w:proofErr w:type="gramEnd"/>
      <w:r w:rsidR="00045696" w:rsidRPr="00045696">
        <w:rPr>
          <w:rFonts w:ascii="標楷體" w:eastAsia="標楷體" w:hAnsi="標楷體" w:cs="新細明體" w:hint="eastAsia"/>
          <w:bCs/>
          <w:spacing w:val="2"/>
        </w:rPr>
        <w:t>北國際航空站於100年間曾辦理第一航廈結構耐震補強工程，經監察院103年調查指出原補強毫無實益等缺失，惟未儘速重新啟動該建築物耐震能力</w:t>
      </w:r>
      <w:proofErr w:type="gramStart"/>
      <w:r w:rsidR="00045696" w:rsidRPr="00045696">
        <w:rPr>
          <w:rFonts w:ascii="標楷體" w:eastAsia="標楷體" w:hAnsi="標楷體" w:cs="新細明體" w:hint="eastAsia"/>
          <w:bCs/>
          <w:spacing w:val="2"/>
        </w:rPr>
        <w:t>之詳評工作</w:t>
      </w:r>
      <w:proofErr w:type="gramEnd"/>
      <w:r w:rsidR="00045696" w:rsidRPr="00045696">
        <w:rPr>
          <w:rFonts w:ascii="標楷體" w:eastAsia="標楷體" w:hAnsi="標楷體" w:cs="新細明體" w:hint="eastAsia"/>
          <w:bCs/>
          <w:spacing w:val="2"/>
        </w:rPr>
        <w:t>及依民航局審查意見積極修正先期規劃構想報告書，</w:t>
      </w:r>
      <w:proofErr w:type="gramStart"/>
      <w:r w:rsidR="00045696" w:rsidRPr="00045696">
        <w:rPr>
          <w:rFonts w:ascii="標楷體" w:eastAsia="標楷體" w:hAnsi="標楷體" w:cs="新細明體" w:hint="eastAsia"/>
          <w:bCs/>
          <w:spacing w:val="2"/>
        </w:rPr>
        <w:t>迨</w:t>
      </w:r>
      <w:proofErr w:type="gramEnd"/>
      <w:r w:rsidR="00045696" w:rsidRPr="00045696">
        <w:rPr>
          <w:rFonts w:ascii="標楷體" w:eastAsia="標楷體" w:hAnsi="標楷體" w:cs="新細明體" w:hint="eastAsia"/>
          <w:bCs/>
          <w:spacing w:val="2"/>
        </w:rPr>
        <w:t>計畫核定，復未立即啟動專案管理及規劃設計服務招標作業與</w:t>
      </w:r>
      <w:proofErr w:type="gramStart"/>
      <w:r w:rsidR="00045696" w:rsidRPr="00045696">
        <w:rPr>
          <w:rFonts w:ascii="標楷體" w:eastAsia="標楷體" w:hAnsi="標楷體" w:cs="新細明體" w:hint="eastAsia"/>
          <w:bCs/>
          <w:spacing w:val="2"/>
        </w:rPr>
        <w:t>覈實管</w:t>
      </w:r>
      <w:proofErr w:type="gramEnd"/>
      <w:r w:rsidR="00045696" w:rsidRPr="00045696">
        <w:rPr>
          <w:rFonts w:ascii="標楷體" w:eastAsia="標楷體" w:hAnsi="標楷體" w:cs="新細明體" w:hint="eastAsia"/>
          <w:bCs/>
          <w:spacing w:val="2"/>
        </w:rPr>
        <w:t>控廠商所提綜合規劃報告書之作業時程，且對於國震中心提出補強方案疑慮，未積極</w:t>
      </w:r>
      <w:proofErr w:type="gramStart"/>
      <w:r w:rsidR="00045696" w:rsidRPr="00045696">
        <w:rPr>
          <w:rFonts w:ascii="標楷體" w:eastAsia="標楷體" w:hAnsi="標楷體" w:cs="新細明體" w:hint="eastAsia"/>
          <w:bCs/>
          <w:spacing w:val="2"/>
        </w:rPr>
        <w:t>研</w:t>
      </w:r>
      <w:proofErr w:type="gramEnd"/>
      <w:r w:rsidR="00045696" w:rsidRPr="00045696">
        <w:rPr>
          <w:rFonts w:ascii="標楷體" w:eastAsia="標楷體" w:hAnsi="標楷體" w:cs="新細明體" w:hint="eastAsia"/>
          <w:bCs/>
          <w:spacing w:val="2"/>
        </w:rPr>
        <w:t>謀改善，專案管理契約終止後，又未確實檢討後續執行方向，即行辦理修正先期規劃構想採購作業，嗣後報經行政院同意停止計畫，</w:t>
      </w:r>
      <w:proofErr w:type="gramStart"/>
      <w:r w:rsidR="00045696" w:rsidRPr="00045696">
        <w:rPr>
          <w:rFonts w:ascii="標楷體" w:eastAsia="標楷體" w:hAnsi="標楷體" w:cs="新細明體" w:hint="eastAsia"/>
          <w:bCs/>
          <w:spacing w:val="2"/>
        </w:rPr>
        <w:t>均肇致</w:t>
      </w:r>
      <w:proofErr w:type="gramEnd"/>
      <w:r w:rsidR="00045696" w:rsidRPr="00045696">
        <w:rPr>
          <w:rFonts w:ascii="標楷體" w:eastAsia="標楷體" w:hAnsi="標楷體" w:cs="新細明體" w:hint="eastAsia"/>
          <w:bCs/>
          <w:spacing w:val="2"/>
        </w:rPr>
        <w:t>計畫推動5年餘，耗費鉅額服務費用，未能達成預算執行效益與原訂計畫目標；2.</w:t>
      </w:r>
      <w:proofErr w:type="gramStart"/>
      <w:r w:rsidR="00045696" w:rsidRPr="00045696">
        <w:rPr>
          <w:rFonts w:ascii="標楷體" w:eastAsia="標楷體" w:hAnsi="標楷體" w:cs="新細明體" w:hint="eastAsia"/>
          <w:bCs/>
          <w:spacing w:val="2"/>
        </w:rPr>
        <w:t>臺</w:t>
      </w:r>
      <w:proofErr w:type="gramEnd"/>
      <w:r w:rsidR="00045696" w:rsidRPr="00045696">
        <w:rPr>
          <w:rFonts w:ascii="標楷體" w:eastAsia="標楷體" w:hAnsi="標楷體" w:cs="新細明體" w:hint="eastAsia"/>
          <w:bCs/>
          <w:spacing w:val="2"/>
        </w:rPr>
        <w:t>北國際航空站報經行政院核定辦理結構補強工程計畫，</w:t>
      </w:r>
      <w:proofErr w:type="gramStart"/>
      <w:r w:rsidR="00045696" w:rsidRPr="00045696">
        <w:rPr>
          <w:rFonts w:ascii="標楷體" w:eastAsia="標楷體" w:hAnsi="標楷體" w:cs="新細明體" w:hint="eastAsia"/>
          <w:bCs/>
          <w:spacing w:val="2"/>
        </w:rPr>
        <w:t>逕</w:t>
      </w:r>
      <w:proofErr w:type="gramEnd"/>
      <w:r w:rsidR="00045696" w:rsidRPr="00045696">
        <w:rPr>
          <w:rFonts w:ascii="標楷體" w:eastAsia="標楷體" w:hAnsi="標楷體" w:cs="新細明體" w:hint="eastAsia"/>
          <w:bCs/>
          <w:spacing w:val="2"/>
        </w:rPr>
        <w:t>以計畫屬例行性或經常性工作為由，僅將相關管制考核工作納入年度施政計畫先期作業辦理，未依行政院所屬各機關個案計畫管制評核作業要點規定納入管制，致主辦單位執行進度延宕，未能確實檢討落後原因，</w:t>
      </w:r>
      <w:proofErr w:type="gramStart"/>
      <w:r w:rsidR="00045696" w:rsidRPr="00045696">
        <w:rPr>
          <w:rFonts w:ascii="標楷體" w:eastAsia="標楷體" w:hAnsi="標楷體" w:cs="新細明體" w:hint="eastAsia"/>
          <w:bCs/>
          <w:spacing w:val="2"/>
        </w:rPr>
        <w:t>研</w:t>
      </w:r>
      <w:proofErr w:type="gramEnd"/>
      <w:r w:rsidR="00045696" w:rsidRPr="00045696">
        <w:rPr>
          <w:rFonts w:ascii="標楷體" w:eastAsia="標楷體" w:hAnsi="標楷體" w:cs="新細明體" w:hint="eastAsia"/>
          <w:bCs/>
          <w:spacing w:val="2"/>
        </w:rPr>
        <w:t>提具體因應對策，管考單位亦未提出管考建議，並及時協助解決問題；期間民航局辦理年度施政計畫管考作業，亦未針對其執行進度落後情形，確實督促積極</w:t>
      </w:r>
      <w:proofErr w:type="gramStart"/>
      <w:r w:rsidR="00045696" w:rsidRPr="00045696">
        <w:rPr>
          <w:rFonts w:ascii="標楷體" w:eastAsia="標楷體" w:hAnsi="標楷體" w:cs="新細明體" w:hint="eastAsia"/>
          <w:bCs/>
          <w:spacing w:val="2"/>
        </w:rPr>
        <w:t>研</w:t>
      </w:r>
      <w:proofErr w:type="gramEnd"/>
      <w:r w:rsidR="00045696" w:rsidRPr="00045696">
        <w:rPr>
          <w:rFonts w:ascii="標楷體" w:eastAsia="標楷體" w:hAnsi="標楷體" w:cs="新細明體" w:hint="eastAsia"/>
          <w:bCs/>
          <w:spacing w:val="2"/>
        </w:rPr>
        <w:t>謀改善，</w:t>
      </w:r>
      <w:proofErr w:type="gramStart"/>
      <w:r w:rsidR="00045696" w:rsidRPr="00045696">
        <w:rPr>
          <w:rFonts w:ascii="標楷體" w:eastAsia="標楷體" w:hAnsi="標楷體" w:cs="新細明體" w:hint="eastAsia"/>
          <w:bCs/>
          <w:spacing w:val="2"/>
        </w:rPr>
        <w:t>耽</w:t>
      </w:r>
      <w:proofErr w:type="gramEnd"/>
      <w:r w:rsidR="00045696" w:rsidRPr="00045696">
        <w:rPr>
          <w:rFonts w:ascii="標楷體" w:eastAsia="標楷體" w:hAnsi="標楷體" w:cs="新細明體" w:hint="eastAsia"/>
          <w:bCs/>
          <w:spacing w:val="2"/>
        </w:rPr>
        <w:t>延計畫目標之達成，相關管考作業顯未發揮應有效能等情事，經函請交通部查明妥適處理</w:t>
      </w:r>
      <w:r w:rsidR="00167DAA" w:rsidRPr="00167DAA">
        <w:rPr>
          <w:rFonts w:ascii="標楷體" w:eastAsia="標楷體" w:hAnsi="標楷體" w:cs="新細明體" w:hint="eastAsia"/>
          <w:bCs/>
          <w:spacing w:val="2"/>
        </w:rPr>
        <w:t>。</w:t>
      </w:r>
    </w:p>
    <w:p w14:paraId="736AE45C" w14:textId="5A487AA3" w:rsidR="00B36F29" w:rsidRDefault="00B36F29" w:rsidP="00A56521">
      <w:pPr>
        <w:pStyle w:val="a5"/>
        <w:overflowPunct w:val="0"/>
        <w:spacing w:beforeLines="20" w:before="72" w:afterLines="20" w:after="72" w:line="420" w:lineRule="exact"/>
        <w:ind w:firstLineChars="200" w:firstLine="561"/>
        <w:outlineLvl w:val="3"/>
        <w:rPr>
          <w:rFonts w:ascii="標楷體" w:hAnsi="標楷體" w:cs="DFKaiShu-SB-Estd-BF"/>
          <w:kern w:val="0"/>
          <w:sz w:val="28"/>
          <w:szCs w:val="28"/>
        </w:rPr>
      </w:pPr>
      <w:r>
        <w:rPr>
          <w:rFonts w:ascii="標楷體" w:hAnsi="標楷體" w:cs="DFKaiShu-SB-Estd-BF" w:hint="eastAsia"/>
          <w:kern w:val="0"/>
          <w:sz w:val="28"/>
          <w:szCs w:val="28"/>
        </w:rPr>
        <w:lastRenderedPageBreak/>
        <w:t xml:space="preserve">（三十三）　</w:t>
      </w:r>
      <w:r w:rsidR="00E24CF4" w:rsidRPr="00E24CF4">
        <w:rPr>
          <w:rFonts w:ascii="標楷體" w:hAnsi="標楷體" w:cs="DFKaiShu-SB-Estd-BF" w:hint="eastAsia"/>
          <w:kern w:val="0"/>
          <w:sz w:val="28"/>
          <w:szCs w:val="28"/>
        </w:rPr>
        <w:t>航港局為保障民眾使用浮具安全，已</w:t>
      </w:r>
      <w:proofErr w:type="gramStart"/>
      <w:r w:rsidR="00E24CF4" w:rsidRPr="00E24CF4">
        <w:rPr>
          <w:rFonts w:ascii="標楷體" w:hAnsi="標楷體" w:cs="DFKaiShu-SB-Estd-BF" w:hint="eastAsia"/>
          <w:kern w:val="0"/>
          <w:sz w:val="28"/>
          <w:szCs w:val="28"/>
        </w:rPr>
        <w:t>訂定浮具</w:t>
      </w:r>
      <w:proofErr w:type="gramEnd"/>
      <w:r w:rsidR="00E24CF4" w:rsidRPr="00E24CF4">
        <w:rPr>
          <w:rFonts w:ascii="標楷體" w:hAnsi="標楷體" w:cs="DFKaiShu-SB-Estd-BF" w:hint="eastAsia"/>
          <w:kern w:val="0"/>
          <w:sz w:val="28"/>
          <w:szCs w:val="28"/>
        </w:rPr>
        <w:t>使用注意事項及安全檢查等規定，供地方政府作為訂定管理規範參考，惟部分地方政府尚未訂定相關規範，另三人以上動力浮具取得安全證明件數仍低，恐影響浮具使用安全，允宜</w:t>
      </w:r>
      <w:proofErr w:type="gramStart"/>
      <w:r w:rsidR="00E24CF4" w:rsidRPr="00E24CF4">
        <w:rPr>
          <w:rFonts w:ascii="標楷體" w:hAnsi="標楷體" w:cs="DFKaiShu-SB-Estd-BF" w:hint="eastAsia"/>
          <w:kern w:val="0"/>
          <w:sz w:val="28"/>
          <w:szCs w:val="28"/>
        </w:rPr>
        <w:t>研</w:t>
      </w:r>
      <w:proofErr w:type="gramEnd"/>
      <w:r w:rsidR="00E24CF4" w:rsidRPr="00E24CF4">
        <w:rPr>
          <w:rFonts w:ascii="標楷體" w:hAnsi="標楷體" w:cs="DFKaiShu-SB-Estd-BF" w:hint="eastAsia"/>
          <w:kern w:val="0"/>
          <w:sz w:val="28"/>
          <w:szCs w:val="28"/>
        </w:rPr>
        <w:t>謀改善，</w:t>
      </w:r>
      <w:proofErr w:type="gramStart"/>
      <w:r w:rsidR="00E24CF4" w:rsidRPr="00E24CF4">
        <w:rPr>
          <w:rFonts w:ascii="標楷體" w:hAnsi="標楷體" w:cs="DFKaiShu-SB-Estd-BF" w:hint="eastAsia"/>
          <w:kern w:val="0"/>
          <w:sz w:val="28"/>
          <w:szCs w:val="28"/>
        </w:rPr>
        <w:t>完善浮</w:t>
      </w:r>
      <w:proofErr w:type="gramEnd"/>
      <w:r w:rsidR="00E24CF4" w:rsidRPr="00E24CF4">
        <w:rPr>
          <w:rFonts w:ascii="標楷體" w:hAnsi="標楷體" w:cs="DFKaiShu-SB-Estd-BF" w:hint="eastAsia"/>
          <w:kern w:val="0"/>
          <w:sz w:val="28"/>
          <w:szCs w:val="28"/>
        </w:rPr>
        <w:t>具管理機制</w:t>
      </w:r>
      <w:r w:rsidRPr="007E2C65">
        <w:rPr>
          <w:rFonts w:ascii="標楷體" w:hAnsi="標楷體" w:cs="DFKaiShu-SB-Estd-BF" w:hint="eastAsia"/>
          <w:kern w:val="0"/>
          <w:sz w:val="28"/>
          <w:szCs w:val="28"/>
        </w:rPr>
        <w:t>。</w:t>
      </w:r>
    </w:p>
    <w:p w14:paraId="66C780ED" w14:textId="5356AC84" w:rsidR="00B36F29" w:rsidRDefault="00E24CF4" w:rsidP="00A56521">
      <w:pPr>
        <w:overflowPunct w:val="0"/>
        <w:spacing w:line="420" w:lineRule="exact"/>
        <w:ind w:firstLineChars="200" w:firstLine="488"/>
        <w:jc w:val="both"/>
        <w:rPr>
          <w:rFonts w:ascii="標楷體" w:eastAsia="標楷體" w:hAnsi="標楷體" w:cs="新細明體"/>
          <w:bCs/>
          <w:spacing w:val="2"/>
        </w:rPr>
      </w:pPr>
      <w:r w:rsidRPr="00E24CF4">
        <w:rPr>
          <w:rFonts w:ascii="標楷體" w:eastAsia="標楷體" w:hAnsi="標楷體" w:cs="新細明體" w:hint="eastAsia"/>
          <w:bCs/>
          <w:spacing w:val="2"/>
        </w:rPr>
        <w:t>政府推廣親海政策，鼓勵各項海上觀光遊憩活動，搭乘波特船、泡</w:t>
      </w:r>
      <w:proofErr w:type="gramStart"/>
      <w:r w:rsidRPr="00E24CF4">
        <w:rPr>
          <w:rFonts w:ascii="標楷體" w:eastAsia="標楷體" w:hAnsi="標楷體" w:cs="新細明體" w:hint="eastAsia"/>
          <w:bCs/>
          <w:spacing w:val="2"/>
        </w:rPr>
        <w:t>棉船等浮</w:t>
      </w:r>
      <w:proofErr w:type="gramEnd"/>
      <w:r w:rsidRPr="00E24CF4">
        <w:rPr>
          <w:rFonts w:ascii="標楷體" w:eastAsia="標楷體" w:hAnsi="標楷體" w:cs="新細明體" w:hint="eastAsia"/>
          <w:bCs/>
          <w:spacing w:val="2"/>
        </w:rPr>
        <w:t>具出海釣魚，已成為民眾熱門休閒娛樂。為保障民眾使用浮具從事水域活動之安全，航港局自106年起陸續訂定公共水域浮具安全使用及活動建議注意事項（下稱浮具使用注意事項）、浮具器具及人員操作安全注意事項，及三人以上動力浮具器具安全檢查要點等，供各市縣政府作為訂定自治規範之參考。</w:t>
      </w:r>
      <w:proofErr w:type="gramStart"/>
      <w:r w:rsidRPr="00E24CF4">
        <w:rPr>
          <w:rFonts w:ascii="標楷體" w:eastAsia="標楷體" w:hAnsi="標楷體" w:cs="新細明體" w:hint="eastAsia"/>
          <w:bCs/>
          <w:spacing w:val="2"/>
        </w:rPr>
        <w:t>經查浮具</w:t>
      </w:r>
      <w:proofErr w:type="gramEnd"/>
      <w:r w:rsidRPr="00E24CF4">
        <w:rPr>
          <w:rFonts w:ascii="標楷體" w:eastAsia="標楷體" w:hAnsi="標楷體" w:cs="新細明體" w:hint="eastAsia"/>
          <w:bCs/>
          <w:spacing w:val="2"/>
        </w:rPr>
        <w:t>管理業務辦理情形，核有下列事項</w:t>
      </w:r>
      <w:r w:rsidR="00334118" w:rsidRPr="00334118">
        <w:rPr>
          <w:rFonts w:ascii="標楷體" w:eastAsia="標楷體" w:hAnsi="標楷體" w:cs="新細明體" w:hint="eastAsia"/>
          <w:bCs/>
          <w:spacing w:val="2"/>
        </w:rPr>
        <w:t>：</w:t>
      </w:r>
    </w:p>
    <w:p w14:paraId="6801BDE9" w14:textId="6FA558ED" w:rsidR="00B01A7D" w:rsidRDefault="00334118" w:rsidP="00A56521">
      <w:pPr>
        <w:overflowPunct w:val="0"/>
        <w:spacing w:line="420" w:lineRule="exact"/>
        <w:ind w:firstLineChars="450" w:firstLine="1081"/>
        <w:jc w:val="both"/>
        <w:rPr>
          <w:rFonts w:ascii="標楷體" w:eastAsia="標楷體" w:hAnsi="標楷體"/>
        </w:rPr>
      </w:pPr>
      <w:r>
        <w:rPr>
          <w:rFonts w:ascii="標楷體" w:eastAsia="標楷體" w:hAnsi="標楷體" w:cstheme="majorBidi" w:hint="eastAsia"/>
          <w:b/>
          <w:bCs/>
        </w:rPr>
        <w:t>1</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E24CF4" w:rsidRPr="00E24CF4">
        <w:rPr>
          <w:rFonts w:ascii="標楷體" w:eastAsia="標楷體" w:hAnsi="標楷體" w:cstheme="majorBidi" w:hint="eastAsia"/>
          <w:b/>
          <w:bCs/>
        </w:rPr>
        <w:t>依現行規定浮具毋須辦理登錄作業及裝設船舶自動識別系統，不利相關機關掌握浮具數量及劃設其適航水域範圍，</w:t>
      </w:r>
      <w:proofErr w:type="gramStart"/>
      <w:r w:rsidR="00E24CF4" w:rsidRPr="00E24CF4">
        <w:rPr>
          <w:rFonts w:ascii="標楷體" w:eastAsia="標楷體" w:hAnsi="標楷體" w:cstheme="majorBidi" w:hint="eastAsia"/>
          <w:b/>
          <w:bCs/>
        </w:rPr>
        <w:t>恐致海上</w:t>
      </w:r>
      <w:proofErr w:type="gramEnd"/>
      <w:r w:rsidR="00E24CF4" w:rsidRPr="00E24CF4">
        <w:rPr>
          <w:rFonts w:ascii="標楷體" w:eastAsia="標楷體" w:hAnsi="標楷體" w:cstheme="majorBidi" w:hint="eastAsia"/>
          <w:b/>
          <w:bCs/>
        </w:rPr>
        <w:t>碰撞意外</w:t>
      </w:r>
      <w:r w:rsidRPr="0009412B">
        <w:rPr>
          <w:rFonts w:ascii="標楷體" w:eastAsia="標楷體" w:hAnsi="標楷體" w:hint="eastAsia"/>
          <w:b/>
        </w:rPr>
        <w:t>：</w:t>
      </w:r>
      <w:proofErr w:type="gramStart"/>
      <w:r w:rsidR="00B5563E">
        <w:rPr>
          <w:rFonts w:ascii="標楷體" w:eastAsia="標楷體" w:hAnsi="標楷體" w:hint="eastAsia"/>
        </w:rPr>
        <w:t>按</w:t>
      </w:r>
      <w:r w:rsidR="00E24CF4" w:rsidRPr="00E24CF4">
        <w:rPr>
          <w:rFonts w:ascii="標楷體" w:eastAsia="標楷體" w:hAnsi="標楷體" w:hint="eastAsia"/>
        </w:rPr>
        <w:t>美</w:t>
      </w:r>
      <w:proofErr w:type="gramEnd"/>
      <w:r w:rsidR="00E24CF4" w:rsidRPr="00E24CF4">
        <w:rPr>
          <w:rFonts w:ascii="標楷體" w:eastAsia="標楷體" w:hAnsi="標楷體" w:hint="eastAsia"/>
        </w:rPr>
        <w:t>、日2國對浮具管理情形，美國尚無「浮具」船舶類別，又因波特船係設計獨特之小船，於該國法律屬船舶，適用船舶登錄、國際</w:t>
      </w:r>
      <w:proofErr w:type="gramStart"/>
      <w:r w:rsidR="00E24CF4" w:rsidRPr="00E24CF4">
        <w:rPr>
          <w:rFonts w:ascii="標楷體" w:eastAsia="標楷體" w:hAnsi="標楷體" w:hint="eastAsia"/>
        </w:rPr>
        <w:t>海上避碰規則</w:t>
      </w:r>
      <w:proofErr w:type="gramEnd"/>
      <w:r w:rsidR="00E24CF4" w:rsidRPr="00E24CF4">
        <w:rPr>
          <w:rFonts w:ascii="標楷體" w:eastAsia="標楷體" w:hAnsi="標楷體" w:hint="eastAsia"/>
        </w:rPr>
        <w:t>、安全設備、裝設船舶識別系統等規範；另日本將船體長度小於3公尺、推進動力低於1.5</w:t>
      </w:r>
      <w:proofErr w:type="gramStart"/>
      <w:r w:rsidR="00E24CF4" w:rsidRPr="00E24CF4">
        <w:rPr>
          <w:rFonts w:ascii="標楷體" w:eastAsia="標楷體" w:hAnsi="標楷體" w:hint="eastAsia"/>
        </w:rPr>
        <w:t>瓩</w:t>
      </w:r>
      <w:proofErr w:type="gramEnd"/>
      <w:r w:rsidR="00E24CF4" w:rsidRPr="00E24CF4">
        <w:rPr>
          <w:rFonts w:ascii="標楷體" w:eastAsia="標楷體" w:hAnsi="標楷體" w:hint="eastAsia"/>
        </w:rPr>
        <w:t>之船舶分類為迷你船，毋須具備駕駛執照及辦理檢查，若船體長度或推進動力超逾前述標準，則須適用船舶安全法、小型船舶登記法、小型船舶安全規則等規定。經查</w:t>
      </w:r>
      <w:r w:rsidR="00A32A72">
        <w:rPr>
          <w:rFonts w:ascii="標楷體" w:eastAsia="標楷體" w:hAnsi="標楷體" w:hint="eastAsia"/>
        </w:rPr>
        <w:t>，</w:t>
      </w:r>
      <w:r w:rsidR="00E24CF4" w:rsidRPr="00E24CF4">
        <w:rPr>
          <w:rFonts w:ascii="標楷體" w:eastAsia="標楷體" w:hAnsi="標楷體" w:hint="eastAsia"/>
        </w:rPr>
        <w:t>航港局訂定之浮具使用注意事項規定，浮具非屬船舶，不適用船舶法，</w:t>
      </w:r>
      <w:proofErr w:type="gramStart"/>
      <w:r w:rsidR="00E24CF4" w:rsidRPr="00E24CF4">
        <w:rPr>
          <w:rFonts w:ascii="標楷體" w:eastAsia="標楷體" w:hAnsi="標楷體" w:hint="eastAsia"/>
        </w:rPr>
        <w:t>故浮具</w:t>
      </w:r>
      <w:proofErr w:type="gramEnd"/>
      <w:r w:rsidR="00E24CF4" w:rsidRPr="00E24CF4">
        <w:rPr>
          <w:rFonts w:ascii="標楷體" w:eastAsia="標楷體" w:hAnsi="標楷體" w:hint="eastAsia"/>
        </w:rPr>
        <w:t>尚毋須辦理登錄、定期檢查、裝設警示燈及船舶自動識別系統等設備；另該注意事項亦規定，推進動力未滿12</w:t>
      </w:r>
      <w:proofErr w:type="gramStart"/>
      <w:r w:rsidR="00E24CF4" w:rsidRPr="00E24CF4">
        <w:rPr>
          <w:rFonts w:ascii="標楷體" w:eastAsia="標楷體" w:hAnsi="標楷體" w:hint="eastAsia"/>
        </w:rPr>
        <w:t>瓩</w:t>
      </w:r>
      <w:proofErr w:type="gramEnd"/>
      <w:r w:rsidR="00E24CF4" w:rsidRPr="00E24CF4">
        <w:rPr>
          <w:rFonts w:ascii="標楷體" w:eastAsia="標楷體" w:hAnsi="標楷體" w:hint="eastAsia"/>
        </w:rPr>
        <w:t>之非漁業用動力小船，得適用浮具使用注意事項，於從事水上活動原則不宜超過低潮線往海洋延伸3浬等。據網路媒體載述，部分釣客乘坐浮具（泡棉船）航行至彰化王功外海風力發電場，距海岸距離約7公里（3.78浬），</w:t>
      </w:r>
      <w:proofErr w:type="gramStart"/>
      <w:r w:rsidR="00E24CF4" w:rsidRPr="00E24CF4">
        <w:rPr>
          <w:rFonts w:ascii="標楷體" w:eastAsia="標楷體" w:hAnsi="標楷體" w:hint="eastAsia"/>
        </w:rPr>
        <w:t>逾浮具</w:t>
      </w:r>
      <w:proofErr w:type="gramEnd"/>
      <w:r w:rsidR="00E24CF4" w:rsidRPr="00E24CF4">
        <w:rPr>
          <w:rFonts w:ascii="標楷體" w:eastAsia="標楷體" w:hAnsi="標楷體" w:hint="eastAsia"/>
        </w:rPr>
        <w:t>使用注意事項所訂距離。</w:t>
      </w:r>
      <w:proofErr w:type="gramStart"/>
      <w:r w:rsidR="00E24CF4" w:rsidRPr="00E24CF4">
        <w:rPr>
          <w:rFonts w:ascii="標楷體" w:eastAsia="標楷體" w:hAnsi="標楷體" w:hint="eastAsia"/>
        </w:rPr>
        <w:t>鑑</w:t>
      </w:r>
      <w:proofErr w:type="gramEnd"/>
      <w:r w:rsidR="00E24CF4" w:rsidRPr="00E24CF4">
        <w:rPr>
          <w:rFonts w:ascii="標楷體" w:eastAsia="標楷體" w:hAnsi="標楷體" w:hint="eastAsia"/>
        </w:rPr>
        <w:t>於部分推進動力未滿12</w:t>
      </w:r>
      <w:proofErr w:type="gramStart"/>
      <w:r w:rsidR="00E24CF4" w:rsidRPr="00E24CF4">
        <w:rPr>
          <w:rFonts w:ascii="標楷體" w:eastAsia="標楷體" w:hAnsi="標楷體" w:hint="eastAsia"/>
        </w:rPr>
        <w:t>瓩</w:t>
      </w:r>
      <w:proofErr w:type="gramEnd"/>
      <w:r w:rsidR="00E24CF4" w:rsidRPr="00E24CF4">
        <w:rPr>
          <w:rFonts w:ascii="標楷體" w:eastAsia="標楷體" w:hAnsi="標楷體" w:hint="eastAsia"/>
        </w:rPr>
        <w:t>之動力浮具，其航行能力已超逾建議里程限制（3浬），惟國內尚乏動力</w:t>
      </w:r>
      <w:proofErr w:type="gramStart"/>
      <w:r w:rsidR="00E24CF4" w:rsidRPr="00E24CF4">
        <w:rPr>
          <w:rFonts w:ascii="標楷體" w:eastAsia="標楷體" w:hAnsi="標楷體" w:hint="eastAsia"/>
        </w:rPr>
        <w:t>浮具須辦理</w:t>
      </w:r>
      <w:proofErr w:type="gramEnd"/>
      <w:r w:rsidR="00E24CF4" w:rsidRPr="00E24CF4">
        <w:rPr>
          <w:rFonts w:ascii="標楷體" w:eastAsia="標楷體" w:hAnsi="標楷體" w:hint="eastAsia"/>
        </w:rPr>
        <w:t>登錄作業及裝設船舶自動識別系統等規範，未能有效掌握浮具數量及核定</w:t>
      </w:r>
      <w:proofErr w:type="gramStart"/>
      <w:r w:rsidR="00E24CF4" w:rsidRPr="00E24CF4">
        <w:rPr>
          <w:rFonts w:ascii="標楷體" w:eastAsia="標楷體" w:hAnsi="標楷體" w:hint="eastAsia"/>
        </w:rPr>
        <w:t>浮具適航</w:t>
      </w:r>
      <w:proofErr w:type="gramEnd"/>
      <w:r w:rsidR="00E24CF4" w:rsidRPr="00E24CF4">
        <w:rPr>
          <w:rFonts w:ascii="標楷體" w:eastAsia="標楷體" w:hAnsi="標楷體" w:hint="eastAsia"/>
        </w:rPr>
        <w:t>水域範圍，恐肇致海上碰撞意外事故，經函請航港局</w:t>
      </w:r>
      <w:proofErr w:type="gramStart"/>
      <w:r w:rsidR="00E24CF4" w:rsidRPr="00E24CF4">
        <w:rPr>
          <w:rFonts w:ascii="標楷體" w:eastAsia="標楷體" w:hAnsi="標楷體" w:hint="eastAsia"/>
        </w:rPr>
        <w:t>研</w:t>
      </w:r>
      <w:proofErr w:type="gramEnd"/>
      <w:r w:rsidR="00E24CF4" w:rsidRPr="00E24CF4">
        <w:rPr>
          <w:rFonts w:ascii="標楷體" w:eastAsia="標楷體" w:hAnsi="標楷體" w:hint="eastAsia"/>
        </w:rPr>
        <w:t>謀改善，強化浮具安全管理。據復：浮具裝設船舶自動識別系統牽涉國家通訊傳播委員會核配水上行動業務識別碼，考量現階段該會尚未同意核發</w:t>
      </w:r>
      <w:proofErr w:type="gramStart"/>
      <w:r w:rsidR="00E24CF4" w:rsidRPr="00E24CF4">
        <w:rPr>
          <w:rFonts w:ascii="標楷體" w:eastAsia="標楷體" w:hAnsi="標楷體" w:hint="eastAsia"/>
        </w:rPr>
        <w:t>識別碼予浮具</w:t>
      </w:r>
      <w:proofErr w:type="gramEnd"/>
      <w:r w:rsidR="00E24CF4" w:rsidRPr="00E24CF4">
        <w:rPr>
          <w:rFonts w:ascii="標楷體" w:eastAsia="標楷體" w:hAnsi="標楷體" w:hint="eastAsia"/>
        </w:rPr>
        <w:t>使用者，已建議民眾搭乘浮具時攜帶個人指位</w:t>
      </w:r>
      <w:proofErr w:type="gramStart"/>
      <w:r w:rsidR="00E24CF4" w:rsidRPr="00E24CF4">
        <w:rPr>
          <w:rFonts w:ascii="標楷體" w:eastAsia="標楷體" w:hAnsi="標楷體" w:hint="eastAsia"/>
        </w:rPr>
        <w:t>無線電示標</w:t>
      </w:r>
      <w:proofErr w:type="gramEnd"/>
      <w:r w:rsidR="00E24CF4" w:rsidRPr="00E24CF4">
        <w:rPr>
          <w:rFonts w:ascii="標楷體" w:eastAsia="標楷體" w:hAnsi="標楷體" w:hint="eastAsia"/>
        </w:rPr>
        <w:t>，以利遇險發送求救信號，並建置</w:t>
      </w:r>
      <w:proofErr w:type="gramStart"/>
      <w:r w:rsidR="00E24CF4" w:rsidRPr="00E24CF4">
        <w:rPr>
          <w:rFonts w:ascii="標楷體" w:eastAsia="標楷體" w:hAnsi="標楷體" w:hint="eastAsia"/>
        </w:rPr>
        <w:t>無線電示標管理</w:t>
      </w:r>
      <w:proofErr w:type="gramEnd"/>
      <w:r w:rsidR="00E24CF4" w:rsidRPr="00E24CF4">
        <w:rPr>
          <w:rFonts w:ascii="標楷體" w:eastAsia="標楷體" w:hAnsi="標楷體" w:hint="eastAsia"/>
        </w:rPr>
        <w:t>資訊系統，供</w:t>
      </w:r>
      <w:proofErr w:type="gramStart"/>
      <w:r w:rsidR="00E24CF4" w:rsidRPr="00E24CF4">
        <w:rPr>
          <w:rFonts w:ascii="標楷體" w:eastAsia="標楷體" w:hAnsi="標楷體" w:hint="eastAsia"/>
        </w:rPr>
        <w:t>民眾線上申請</w:t>
      </w:r>
      <w:proofErr w:type="gramEnd"/>
      <w:r w:rsidR="00E24CF4" w:rsidRPr="00E24CF4">
        <w:rPr>
          <w:rFonts w:ascii="標楷體" w:eastAsia="標楷體" w:hAnsi="標楷體" w:hint="eastAsia"/>
        </w:rPr>
        <w:t>登錄服務；另於114年2月20日</w:t>
      </w:r>
      <w:proofErr w:type="gramStart"/>
      <w:r w:rsidR="00E24CF4" w:rsidRPr="00E24CF4">
        <w:rPr>
          <w:rFonts w:ascii="標楷體" w:eastAsia="標楷體" w:hAnsi="標楷體" w:hint="eastAsia"/>
        </w:rPr>
        <w:t>函頒二</w:t>
      </w:r>
      <w:proofErr w:type="gramEnd"/>
      <w:r w:rsidR="00E24CF4" w:rsidRPr="00E24CF4">
        <w:rPr>
          <w:rFonts w:ascii="標楷體" w:eastAsia="標楷體" w:hAnsi="標楷體" w:hint="eastAsia"/>
        </w:rPr>
        <w:t>人以下動力浮具登錄要點及建置登錄系統，以掌握浮具資訊進行管理</w:t>
      </w:r>
      <w:r w:rsidRPr="00334118">
        <w:rPr>
          <w:rFonts w:ascii="標楷體" w:eastAsia="標楷體" w:hAnsi="標楷體" w:hint="eastAsia"/>
        </w:rPr>
        <w:t>。</w:t>
      </w:r>
    </w:p>
    <w:p w14:paraId="1A02F5BE" w14:textId="7BC234F2" w:rsidR="00334118" w:rsidRDefault="00334118" w:rsidP="00CD0832">
      <w:pPr>
        <w:overflowPunct w:val="0"/>
        <w:spacing w:line="400" w:lineRule="exact"/>
        <w:ind w:firstLineChars="450" w:firstLine="1081"/>
        <w:jc w:val="both"/>
        <w:rPr>
          <w:rFonts w:ascii="標楷體" w:eastAsia="標楷體" w:hAnsi="標楷體"/>
        </w:rPr>
      </w:pPr>
      <w:r>
        <w:rPr>
          <w:rFonts w:ascii="標楷體" w:eastAsia="標楷體" w:hAnsi="標楷體" w:cstheme="majorBidi" w:hint="eastAsia"/>
          <w:b/>
          <w:bCs/>
        </w:rPr>
        <w:t>2</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E24CF4" w:rsidRPr="00E24CF4">
        <w:rPr>
          <w:rFonts w:ascii="標楷體" w:eastAsia="標楷體" w:hAnsi="標楷體" w:cstheme="majorBidi" w:hint="eastAsia"/>
          <w:b/>
          <w:bCs/>
        </w:rPr>
        <w:t>部分地方政府</w:t>
      </w:r>
      <w:proofErr w:type="gramStart"/>
      <w:r w:rsidR="00E24CF4" w:rsidRPr="00E24CF4">
        <w:rPr>
          <w:rFonts w:ascii="標楷體" w:eastAsia="標楷體" w:hAnsi="標楷體" w:cstheme="majorBidi" w:hint="eastAsia"/>
          <w:b/>
          <w:bCs/>
        </w:rPr>
        <w:t>尚未參據航</w:t>
      </w:r>
      <w:proofErr w:type="gramEnd"/>
      <w:r w:rsidR="00E24CF4" w:rsidRPr="00E24CF4">
        <w:rPr>
          <w:rFonts w:ascii="標楷體" w:eastAsia="標楷體" w:hAnsi="標楷體" w:cstheme="majorBidi" w:hint="eastAsia"/>
          <w:b/>
          <w:bCs/>
        </w:rPr>
        <w:t>港局</w:t>
      </w:r>
      <w:proofErr w:type="gramStart"/>
      <w:r w:rsidR="00E24CF4" w:rsidRPr="00E24CF4">
        <w:rPr>
          <w:rFonts w:ascii="標楷體" w:eastAsia="標楷體" w:hAnsi="標楷體" w:cstheme="majorBidi" w:hint="eastAsia"/>
          <w:b/>
          <w:bCs/>
        </w:rPr>
        <w:t>所訂浮具</w:t>
      </w:r>
      <w:proofErr w:type="gramEnd"/>
      <w:r w:rsidR="00E24CF4" w:rsidRPr="00E24CF4">
        <w:rPr>
          <w:rFonts w:ascii="標楷體" w:eastAsia="標楷體" w:hAnsi="標楷體" w:cstheme="majorBidi" w:hint="eastAsia"/>
          <w:b/>
          <w:bCs/>
        </w:rPr>
        <w:t>使用及安全檢查等規定，妥為</w:t>
      </w:r>
      <w:proofErr w:type="gramStart"/>
      <w:r w:rsidR="00E24CF4" w:rsidRPr="00E24CF4">
        <w:rPr>
          <w:rFonts w:ascii="標楷體" w:eastAsia="標楷體" w:hAnsi="標楷體" w:cstheme="majorBidi" w:hint="eastAsia"/>
          <w:b/>
          <w:bCs/>
        </w:rPr>
        <w:t>訂定浮具</w:t>
      </w:r>
      <w:proofErr w:type="gramEnd"/>
      <w:r w:rsidR="00E24CF4" w:rsidRPr="00E24CF4">
        <w:rPr>
          <w:rFonts w:ascii="標楷體" w:eastAsia="標楷體" w:hAnsi="標楷體" w:cstheme="majorBidi" w:hint="eastAsia"/>
          <w:b/>
          <w:bCs/>
        </w:rPr>
        <w:t>管理規範，或所訂部分規範內容</w:t>
      </w:r>
      <w:proofErr w:type="gramStart"/>
      <w:r w:rsidR="00E24CF4" w:rsidRPr="00E24CF4">
        <w:rPr>
          <w:rFonts w:ascii="標楷體" w:eastAsia="標楷體" w:hAnsi="標楷體" w:cstheme="majorBidi" w:hint="eastAsia"/>
          <w:b/>
          <w:bCs/>
        </w:rPr>
        <w:t>未盡周妥</w:t>
      </w:r>
      <w:proofErr w:type="gramEnd"/>
      <w:r w:rsidRPr="0009412B">
        <w:rPr>
          <w:rFonts w:ascii="標楷體" w:eastAsia="標楷體" w:hAnsi="標楷體" w:hint="eastAsia"/>
          <w:b/>
        </w:rPr>
        <w:t>：</w:t>
      </w:r>
      <w:r w:rsidR="00E24CF4" w:rsidRPr="00E24CF4">
        <w:rPr>
          <w:rFonts w:ascii="標楷體" w:eastAsia="標楷體" w:hAnsi="標楷體" w:hint="eastAsia"/>
        </w:rPr>
        <w:t>航港局已分別於106年8月</w:t>
      </w:r>
      <w:proofErr w:type="gramStart"/>
      <w:r w:rsidR="00E24CF4" w:rsidRPr="00E24CF4">
        <w:rPr>
          <w:rFonts w:ascii="標楷體" w:eastAsia="標楷體" w:hAnsi="標楷體" w:hint="eastAsia"/>
        </w:rPr>
        <w:t>訂定浮具</w:t>
      </w:r>
      <w:proofErr w:type="gramEnd"/>
      <w:r w:rsidR="00E24CF4" w:rsidRPr="00E24CF4">
        <w:rPr>
          <w:rFonts w:ascii="標楷體" w:eastAsia="標楷體" w:hAnsi="標楷體" w:hint="eastAsia"/>
        </w:rPr>
        <w:t>使用注意事項，110年8月</w:t>
      </w:r>
      <w:proofErr w:type="gramStart"/>
      <w:r w:rsidR="00E24CF4" w:rsidRPr="00E24CF4">
        <w:rPr>
          <w:rFonts w:ascii="標楷體" w:eastAsia="標楷體" w:hAnsi="標楷體" w:hint="eastAsia"/>
        </w:rPr>
        <w:t>訂定浮具</w:t>
      </w:r>
      <w:proofErr w:type="gramEnd"/>
      <w:r w:rsidR="00E24CF4" w:rsidRPr="00E24CF4">
        <w:rPr>
          <w:rFonts w:ascii="標楷體" w:eastAsia="標楷體" w:hAnsi="標楷體" w:hint="eastAsia"/>
        </w:rPr>
        <w:t>器具及人員操作安全注意事項，及111年12月訂定三人以上動力浮具器具安全檢查要點等，並請地方政府視實際需要參考訂定自治管理法規。經查截至113年底止，僅新北市、</w:t>
      </w:r>
      <w:proofErr w:type="gramStart"/>
      <w:r w:rsidR="00E24CF4" w:rsidRPr="00E24CF4">
        <w:rPr>
          <w:rFonts w:ascii="標楷體" w:eastAsia="標楷體" w:hAnsi="標楷體" w:hint="eastAsia"/>
        </w:rPr>
        <w:t>臺</w:t>
      </w:r>
      <w:proofErr w:type="gramEnd"/>
      <w:r w:rsidR="00E24CF4" w:rsidRPr="00E24CF4">
        <w:rPr>
          <w:rFonts w:ascii="標楷體" w:eastAsia="標楷體" w:hAnsi="標楷體" w:hint="eastAsia"/>
        </w:rPr>
        <w:t>南市及高雄市等10個市縣政府訂有浮具相關管理規範</w:t>
      </w:r>
      <w:r w:rsidR="00E24CF4" w:rsidRPr="00E00F7A">
        <w:rPr>
          <w:rFonts w:ascii="標楷體" w:eastAsia="標楷體" w:hAnsi="標楷體" w:hint="eastAsia"/>
        </w:rPr>
        <w:t>（表</w:t>
      </w:r>
      <w:r w:rsidR="00E00F7A" w:rsidRPr="00E00F7A">
        <w:rPr>
          <w:rFonts w:ascii="標楷體" w:eastAsia="標楷體" w:hAnsi="標楷體" w:hint="eastAsia"/>
        </w:rPr>
        <w:t>3</w:t>
      </w:r>
      <w:r w:rsidR="00E00F7A" w:rsidRPr="00E00F7A">
        <w:rPr>
          <w:rFonts w:ascii="標楷體" w:eastAsia="標楷體" w:hAnsi="標楷體"/>
        </w:rPr>
        <w:t>1</w:t>
      </w:r>
      <w:r w:rsidR="00E24CF4" w:rsidRPr="00E00F7A">
        <w:rPr>
          <w:rFonts w:ascii="標楷體" w:eastAsia="標楷體" w:hAnsi="標楷體" w:hint="eastAsia"/>
        </w:rPr>
        <w:t>）</w:t>
      </w:r>
      <w:r w:rsidR="00E24CF4" w:rsidRPr="00E24CF4">
        <w:rPr>
          <w:rFonts w:ascii="標楷體" w:eastAsia="標楷體" w:hAnsi="標楷體" w:hint="eastAsia"/>
        </w:rPr>
        <w:t>，且部分地方政府未要求浮具業者應辦理定期或特別檢查。又部分地方政府係依據發展觀光條例及水域遊憩活動管</w:t>
      </w:r>
      <w:r w:rsidR="00CD0832" w:rsidRPr="00E07FCB">
        <w:rPr>
          <w:rFonts w:ascii="標楷體" w:eastAsia="標楷體" w:hAnsi="標楷體" w:hint="eastAsia"/>
          <w:b/>
          <w:noProof/>
          <w:color w:val="000000"/>
        </w:rPr>
        <w:lastRenderedPageBreak/>
        <mc:AlternateContent>
          <mc:Choice Requires="wps">
            <w:drawing>
              <wp:anchor distT="0" distB="0" distL="71755" distR="71755" simplePos="0" relativeHeight="252337664" behindDoc="1" locked="0" layoutInCell="1" allowOverlap="1" wp14:anchorId="16AEA7C2" wp14:editId="4D3D99CC">
                <wp:simplePos x="0" y="0"/>
                <wp:positionH relativeFrom="margin">
                  <wp:align>right</wp:align>
                </wp:positionH>
                <wp:positionV relativeFrom="paragraph">
                  <wp:posOffset>0</wp:posOffset>
                </wp:positionV>
                <wp:extent cx="4345940" cy="3571240"/>
                <wp:effectExtent l="0" t="0" r="0" b="0"/>
                <wp:wrapTight wrapText="bothSides">
                  <wp:wrapPolygon edited="0">
                    <wp:start x="0" y="0"/>
                    <wp:lineTo x="0" y="21431"/>
                    <wp:lineTo x="21493" y="21431"/>
                    <wp:lineTo x="21493" y="0"/>
                    <wp:lineTo x="0" y="0"/>
                  </wp:wrapPolygon>
                </wp:wrapTight>
                <wp:docPr id="857996175" name="文字方塊 857996175"/>
                <wp:cNvGraphicFramePr/>
                <a:graphic xmlns:a="http://schemas.openxmlformats.org/drawingml/2006/main">
                  <a:graphicData uri="http://schemas.microsoft.com/office/word/2010/wordprocessingShape">
                    <wps:wsp>
                      <wps:cNvSpPr txBox="1"/>
                      <wps:spPr>
                        <a:xfrm>
                          <a:off x="0" y="0"/>
                          <a:ext cx="4345940" cy="3571240"/>
                        </a:xfrm>
                        <a:prstGeom prst="rect">
                          <a:avLst/>
                        </a:prstGeom>
                        <a:solidFill>
                          <a:sysClr val="window" lastClr="FFFFFF"/>
                        </a:solidFill>
                        <a:ln w="6350">
                          <a:noFill/>
                        </a:ln>
                        <a:effectLst/>
                      </wps:spPr>
                      <wps:txbx>
                        <w:txbxContent>
                          <w:p w14:paraId="4FAAA223" w14:textId="77777777" w:rsidR="00CD0832" w:rsidRPr="00323896" w:rsidRDefault="00CD0832" w:rsidP="00CD0832">
                            <w:pPr>
                              <w:keepNext/>
                              <w:jc w:val="center"/>
                              <w:rPr>
                                <w:rFonts w:ascii="標楷體" w:eastAsia="標楷體" w:hAnsi="標楷體"/>
                                <w:b/>
                              </w:rPr>
                            </w:pPr>
                            <w:r w:rsidRPr="00323896">
                              <w:rPr>
                                <w:rFonts w:ascii="標楷體" w:eastAsia="標楷體" w:hAnsi="標楷體" w:hint="eastAsia"/>
                                <w:b/>
                              </w:rPr>
                              <w:t>表</w:t>
                            </w:r>
                            <w:r>
                              <w:rPr>
                                <w:rFonts w:ascii="標楷體" w:eastAsia="標楷體" w:hAnsi="標楷體" w:hint="eastAsia"/>
                                <w:b/>
                              </w:rPr>
                              <w:t>3</w:t>
                            </w:r>
                            <w:r>
                              <w:rPr>
                                <w:rFonts w:ascii="標楷體" w:eastAsia="標楷體" w:hAnsi="標楷體"/>
                                <w:b/>
                              </w:rPr>
                              <w:t>1</w:t>
                            </w:r>
                            <w:r w:rsidRPr="00323896">
                              <w:rPr>
                                <w:rFonts w:ascii="標楷體" w:eastAsia="標楷體" w:hAnsi="標楷體" w:hint="eastAsia"/>
                                <w:b/>
                              </w:rPr>
                              <w:t xml:space="preserve">　</w:t>
                            </w:r>
                            <w:r w:rsidRPr="006317EA">
                              <w:rPr>
                                <w:rFonts w:ascii="標楷體" w:eastAsia="標楷體" w:hAnsi="標楷體" w:hint="eastAsia"/>
                                <w:b/>
                              </w:rPr>
                              <w:t>地方政府浮具</w:t>
                            </w:r>
                            <w:r>
                              <w:rPr>
                                <w:rFonts w:ascii="標楷體" w:eastAsia="標楷體" w:hAnsi="標楷體" w:hint="eastAsia"/>
                                <w:b/>
                              </w:rPr>
                              <w:t>管理</w:t>
                            </w:r>
                            <w:r w:rsidRPr="006317EA">
                              <w:rPr>
                                <w:rFonts w:ascii="標楷體" w:eastAsia="標楷體" w:hAnsi="標楷體" w:hint="eastAsia"/>
                                <w:b/>
                              </w:rPr>
                              <w:t>規範訂定情形</w:t>
                            </w:r>
                          </w:p>
                          <w:tbl>
                            <w:tblPr>
                              <w:tblStyle w:val="af5"/>
                              <w:tblW w:w="6748" w:type="dxa"/>
                              <w:jc w:val="center"/>
                              <w:tblLook w:val="04A0" w:firstRow="1" w:lastRow="0" w:firstColumn="1" w:lastColumn="0" w:noHBand="0" w:noVBand="1"/>
                            </w:tblPr>
                            <w:tblGrid>
                              <w:gridCol w:w="1020"/>
                              <w:gridCol w:w="5728"/>
                            </w:tblGrid>
                            <w:tr w:rsidR="00CD0832" w:rsidRPr="002E3C76" w14:paraId="01641454" w14:textId="77777777" w:rsidTr="00CD0832">
                              <w:trPr>
                                <w:trHeight w:val="340"/>
                                <w:jc w:val="center"/>
                              </w:trPr>
                              <w:tc>
                                <w:tcPr>
                                  <w:tcW w:w="1020" w:type="dxa"/>
                                  <w:shd w:val="clear" w:color="auto" w:fill="auto"/>
                                  <w:vAlign w:val="center"/>
                                </w:tcPr>
                                <w:p w14:paraId="601AFEEA" w14:textId="77777777" w:rsidR="00CD0832" w:rsidRPr="006317EA"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序號</w:t>
                                  </w:r>
                                </w:p>
                              </w:tc>
                              <w:tc>
                                <w:tcPr>
                                  <w:tcW w:w="5728" w:type="dxa"/>
                                  <w:shd w:val="clear" w:color="auto" w:fill="auto"/>
                                  <w:vAlign w:val="center"/>
                                </w:tcPr>
                                <w:p w14:paraId="06B24DEC" w14:textId="77777777" w:rsidR="00CD0832" w:rsidRPr="006317EA" w:rsidRDefault="00CD0832" w:rsidP="005E63BC">
                                  <w:pPr>
                                    <w:pStyle w:val="aff"/>
                                    <w:overflowPunct w:val="0"/>
                                    <w:spacing w:line="240" w:lineRule="exact"/>
                                    <w:ind w:leftChars="0" w:left="0"/>
                                    <w:jc w:val="center"/>
                                    <w:rPr>
                                      <w:rFonts w:ascii="標楷體" w:eastAsia="標楷體" w:hAnsi="標楷體"/>
                                      <w:bCs/>
                                      <w:sz w:val="20"/>
                                      <w:szCs w:val="20"/>
                                    </w:rPr>
                                  </w:pPr>
                                  <w:r w:rsidRPr="005E63BC">
                                    <w:rPr>
                                      <w:rFonts w:ascii="標楷體" w:eastAsia="標楷體" w:hAnsi="標楷體" w:hint="eastAsia"/>
                                      <w:bCs/>
                                      <w:sz w:val="20"/>
                                      <w:szCs w:val="20"/>
                                    </w:rPr>
                                    <w:t>法規名稱</w:t>
                                  </w:r>
                                </w:p>
                              </w:tc>
                            </w:tr>
                            <w:tr w:rsidR="00CD0832" w:rsidRPr="002E3C76" w14:paraId="34DBF591" w14:textId="77777777" w:rsidTr="00CD0832">
                              <w:trPr>
                                <w:trHeight w:val="340"/>
                                <w:jc w:val="center"/>
                              </w:trPr>
                              <w:tc>
                                <w:tcPr>
                                  <w:tcW w:w="1020" w:type="dxa"/>
                                  <w:vAlign w:val="center"/>
                                </w:tcPr>
                                <w:p w14:paraId="776C99D4" w14:textId="77777777" w:rsidR="00CD0832" w:rsidRPr="0074530E"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1</w:t>
                                  </w:r>
                                </w:p>
                              </w:tc>
                              <w:tc>
                                <w:tcPr>
                                  <w:tcW w:w="5728" w:type="dxa"/>
                                  <w:vAlign w:val="center"/>
                                </w:tcPr>
                                <w:p w14:paraId="1C564684"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新北市碧潭風景特定區水域遊憩活動管理辦法</w:t>
                                  </w:r>
                                </w:p>
                              </w:tc>
                            </w:tr>
                            <w:tr w:rsidR="00CD0832" w:rsidRPr="002E3C76" w14:paraId="50CB7BAC" w14:textId="77777777" w:rsidTr="00CD0832">
                              <w:trPr>
                                <w:trHeight w:val="340"/>
                                <w:jc w:val="center"/>
                              </w:trPr>
                              <w:tc>
                                <w:tcPr>
                                  <w:tcW w:w="1020" w:type="dxa"/>
                                  <w:vAlign w:val="center"/>
                                </w:tcPr>
                                <w:p w14:paraId="75689DAE" w14:textId="77777777" w:rsidR="00CD0832" w:rsidRPr="0074530E"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2</w:t>
                                  </w:r>
                                </w:p>
                              </w:tc>
                              <w:tc>
                                <w:tcPr>
                                  <w:tcW w:w="5728" w:type="dxa"/>
                                  <w:vAlign w:val="center"/>
                                </w:tcPr>
                                <w:p w14:paraId="49760C87"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proofErr w:type="gramStart"/>
                                  <w:r w:rsidRPr="0074530E">
                                    <w:rPr>
                                      <w:rFonts w:ascii="標楷體" w:eastAsia="標楷體" w:hAnsi="標楷體" w:hint="eastAsia"/>
                                      <w:bCs/>
                                      <w:sz w:val="20"/>
                                      <w:szCs w:val="20"/>
                                    </w:rPr>
                                    <w:t>臺</w:t>
                                  </w:r>
                                  <w:proofErr w:type="gramEnd"/>
                                  <w:r w:rsidRPr="0074530E">
                                    <w:rPr>
                                      <w:rFonts w:ascii="標楷體" w:eastAsia="標楷體" w:hAnsi="標楷體" w:hint="eastAsia"/>
                                      <w:bCs/>
                                      <w:sz w:val="20"/>
                                      <w:szCs w:val="20"/>
                                    </w:rPr>
                                    <w:t>南市漁港設置水上休閒</w:t>
                                  </w:r>
                                  <w:r>
                                    <w:rPr>
                                      <w:rFonts w:ascii="標楷體" w:eastAsia="標楷體" w:hAnsi="標楷體" w:hint="eastAsia"/>
                                      <w:bCs/>
                                      <w:sz w:val="20"/>
                                      <w:szCs w:val="20"/>
                                    </w:rPr>
                                    <w:t>載具</w:t>
                                  </w:r>
                                  <w:r w:rsidRPr="0074530E">
                                    <w:rPr>
                                      <w:rFonts w:ascii="標楷體" w:eastAsia="標楷體" w:hAnsi="標楷體" w:hint="eastAsia"/>
                                      <w:bCs/>
                                      <w:sz w:val="20"/>
                                      <w:szCs w:val="20"/>
                                    </w:rPr>
                                    <w:t>管理辦法</w:t>
                                  </w:r>
                                </w:p>
                              </w:tc>
                            </w:tr>
                            <w:tr w:rsidR="00CD0832" w:rsidRPr="002E3C76" w14:paraId="578A1D36" w14:textId="77777777" w:rsidTr="00CD0832">
                              <w:trPr>
                                <w:trHeight w:val="340"/>
                                <w:jc w:val="center"/>
                              </w:trPr>
                              <w:tc>
                                <w:tcPr>
                                  <w:tcW w:w="1020" w:type="dxa"/>
                                  <w:vAlign w:val="center"/>
                                </w:tcPr>
                                <w:p w14:paraId="29544D27" w14:textId="77777777" w:rsidR="00CD0832" w:rsidRPr="006317EA"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3</w:t>
                                  </w:r>
                                </w:p>
                              </w:tc>
                              <w:tc>
                                <w:tcPr>
                                  <w:tcW w:w="5728" w:type="dxa"/>
                                  <w:vAlign w:val="center"/>
                                </w:tcPr>
                                <w:p w14:paraId="22209894"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高雄市愛河水域交通管理辦法</w:t>
                                  </w:r>
                                </w:p>
                              </w:tc>
                            </w:tr>
                            <w:tr w:rsidR="00CD0832" w:rsidRPr="002E3C76" w14:paraId="547EC48F" w14:textId="77777777" w:rsidTr="00884E2B">
                              <w:trPr>
                                <w:trHeight w:val="567"/>
                                <w:jc w:val="center"/>
                              </w:trPr>
                              <w:tc>
                                <w:tcPr>
                                  <w:tcW w:w="1020" w:type="dxa"/>
                                  <w:vAlign w:val="center"/>
                                </w:tcPr>
                                <w:p w14:paraId="688F8A57" w14:textId="77777777" w:rsidR="00CD0832" w:rsidRPr="006317EA"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4</w:t>
                                  </w:r>
                                </w:p>
                              </w:tc>
                              <w:tc>
                                <w:tcPr>
                                  <w:tcW w:w="5728" w:type="dxa"/>
                                  <w:vAlign w:val="center"/>
                                </w:tcPr>
                                <w:p w14:paraId="65BB10C2"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基隆市政府所轄海域（不含交通部觀光署北海岸及觀音山國家風景區範圍）從事水域遊憩活動限制及禁止相關事宜</w:t>
                                  </w:r>
                                </w:p>
                              </w:tc>
                            </w:tr>
                            <w:tr w:rsidR="00CD0832" w:rsidRPr="002E3C76" w14:paraId="6D53A77C" w14:textId="77777777" w:rsidTr="00CD0832">
                              <w:trPr>
                                <w:trHeight w:val="340"/>
                                <w:jc w:val="center"/>
                              </w:trPr>
                              <w:tc>
                                <w:tcPr>
                                  <w:tcW w:w="1020" w:type="dxa"/>
                                  <w:vAlign w:val="center"/>
                                </w:tcPr>
                                <w:p w14:paraId="1E4772E0" w14:textId="77777777" w:rsidR="00CD0832" w:rsidRPr="006317EA"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5</w:t>
                                  </w:r>
                                </w:p>
                              </w:tc>
                              <w:tc>
                                <w:tcPr>
                                  <w:tcW w:w="5728" w:type="dxa"/>
                                  <w:vAlign w:val="center"/>
                                </w:tcPr>
                                <w:p w14:paraId="360EB572"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苗栗縣政府管轄海域從事浮具活動應注意事項</w:t>
                                  </w:r>
                                </w:p>
                              </w:tc>
                            </w:tr>
                            <w:tr w:rsidR="00CD0832" w:rsidRPr="002E3C76" w14:paraId="2A37AD05" w14:textId="77777777" w:rsidTr="00CD0832">
                              <w:trPr>
                                <w:trHeight w:val="340"/>
                                <w:jc w:val="center"/>
                              </w:trPr>
                              <w:tc>
                                <w:tcPr>
                                  <w:tcW w:w="1020" w:type="dxa"/>
                                  <w:vAlign w:val="center"/>
                                </w:tcPr>
                                <w:p w14:paraId="3D4D2E6B" w14:textId="77777777" w:rsidR="00CD0832"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6</w:t>
                                  </w:r>
                                </w:p>
                              </w:tc>
                              <w:tc>
                                <w:tcPr>
                                  <w:tcW w:w="5728" w:type="dxa"/>
                                  <w:vAlign w:val="center"/>
                                </w:tcPr>
                                <w:p w14:paraId="54FA87C6"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南投縣日月潭水域未具</w:t>
                                  </w:r>
                                  <w:proofErr w:type="gramStart"/>
                                  <w:r w:rsidRPr="0074530E">
                                    <w:rPr>
                                      <w:rFonts w:ascii="標楷體" w:eastAsia="標楷體" w:hAnsi="標楷體" w:hint="eastAsia"/>
                                      <w:bCs/>
                                      <w:sz w:val="20"/>
                                      <w:szCs w:val="20"/>
                                    </w:rPr>
                                    <w:t>船型浮具</w:t>
                                  </w:r>
                                  <w:proofErr w:type="gramEnd"/>
                                  <w:r w:rsidRPr="0074530E">
                                    <w:rPr>
                                      <w:rFonts w:ascii="標楷體" w:eastAsia="標楷體" w:hAnsi="標楷體" w:hint="eastAsia"/>
                                      <w:bCs/>
                                      <w:sz w:val="20"/>
                                      <w:szCs w:val="20"/>
                                    </w:rPr>
                                    <w:t>管理要點</w:t>
                                  </w:r>
                                </w:p>
                              </w:tc>
                            </w:tr>
                            <w:tr w:rsidR="00CD0832" w:rsidRPr="002E3C76" w14:paraId="7C1E13E3" w14:textId="77777777" w:rsidTr="00CD0832">
                              <w:trPr>
                                <w:trHeight w:val="340"/>
                                <w:jc w:val="center"/>
                              </w:trPr>
                              <w:tc>
                                <w:tcPr>
                                  <w:tcW w:w="1020" w:type="dxa"/>
                                  <w:vAlign w:val="center"/>
                                </w:tcPr>
                                <w:p w14:paraId="34F5567C" w14:textId="77777777" w:rsidR="00CD0832"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7</w:t>
                                  </w:r>
                                </w:p>
                              </w:tc>
                              <w:tc>
                                <w:tcPr>
                                  <w:tcW w:w="5728" w:type="dxa"/>
                                  <w:vAlign w:val="center"/>
                                </w:tcPr>
                                <w:p w14:paraId="43039954"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屏東縣政府管轄海域從事浮具活動應注意事項</w:t>
                                  </w:r>
                                </w:p>
                              </w:tc>
                            </w:tr>
                            <w:tr w:rsidR="00CD0832" w:rsidRPr="002E3C76" w14:paraId="64C835B6" w14:textId="77777777" w:rsidTr="00CD0832">
                              <w:trPr>
                                <w:trHeight w:val="340"/>
                                <w:jc w:val="center"/>
                              </w:trPr>
                              <w:tc>
                                <w:tcPr>
                                  <w:tcW w:w="1020" w:type="dxa"/>
                                  <w:vAlign w:val="center"/>
                                </w:tcPr>
                                <w:p w14:paraId="28EDECA5" w14:textId="77777777" w:rsidR="00CD0832"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8</w:t>
                                  </w:r>
                                </w:p>
                              </w:tc>
                              <w:tc>
                                <w:tcPr>
                                  <w:tcW w:w="5728" w:type="dxa"/>
                                  <w:vAlign w:val="center"/>
                                </w:tcPr>
                                <w:p w14:paraId="4A9C2F1D"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A464B4">
                                    <w:rPr>
                                      <w:rFonts w:ascii="標楷體" w:eastAsia="標楷體" w:hAnsi="標楷體" w:hint="eastAsia"/>
                                      <w:bCs/>
                                      <w:sz w:val="20"/>
                                      <w:szCs w:val="20"/>
                                    </w:rPr>
                                    <w:t>宜蘭縣小船及未具</w:t>
                                  </w:r>
                                  <w:proofErr w:type="gramStart"/>
                                  <w:r w:rsidRPr="00A464B4">
                                    <w:rPr>
                                      <w:rFonts w:ascii="標楷體" w:eastAsia="標楷體" w:hAnsi="標楷體" w:hint="eastAsia"/>
                                      <w:bCs/>
                                      <w:sz w:val="20"/>
                                      <w:szCs w:val="20"/>
                                    </w:rPr>
                                    <w:t>船型浮具</w:t>
                                  </w:r>
                                  <w:proofErr w:type="gramEnd"/>
                                  <w:r w:rsidRPr="00A464B4">
                                    <w:rPr>
                                      <w:rFonts w:ascii="標楷體" w:eastAsia="標楷體" w:hAnsi="標楷體" w:hint="eastAsia"/>
                                      <w:bCs/>
                                      <w:sz w:val="20"/>
                                      <w:szCs w:val="20"/>
                                    </w:rPr>
                                    <w:t>經營管理辦法</w:t>
                                  </w:r>
                                </w:p>
                              </w:tc>
                            </w:tr>
                            <w:tr w:rsidR="00CD0832" w:rsidRPr="002E3C76" w14:paraId="411C1C19" w14:textId="77777777" w:rsidTr="00CD0832">
                              <w:trPr>
                                <w:trHeight w:val="340"/>
                                <w:jc w:val="center"/>
                              </w:trPr>
                              <w:tc>
                                <w:tcPr>
                                  <w:tcW w:w="1020" w:type="dxa"/>
                                  <w:vAlign w:val="center"/>
                                </w:tcPr>
                                <w:p w14:paraId="6FC18093" w14:textId="77777777" w:rsidR="00CD0832"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9</w:t>
                                  </w:r>
                                </w:p>
                              </w:tc>
                              <w:tc>
                                <w:tcPr>
                                  <w:tcW w:w="5728" w:type="dxa"/>
                                  <w:vAlign w:val="center"/>
                                </w:tcPr>
                                <w:p w14:paraId="6D6E7219"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花蓮縣未具船型之浮具管理檢查標準作業程序</w:t>
                                  </w:r>
                                  <w:r w:rsidRPr="004341C8">
                                    <w:rPr>
                                      <w:rFonts w:ascii="標楷體" w:eastAsia="標楷體" w:hAnsi="標楷體" w:hint="eastAsia"/>
                                      <w:bCs/>
                                      <w:sz w:val="20"/>
                                      <w:szCs w:val="20"/>
                                    </w:rPr>
                                    <w:t>（</w:t>
                                  </w:r>
                                  <w:proofErr w:type="gramStart"/>
                                  <w:r w:rsidRPr="004341C8">
                                    <w:rPr>
                                      <w:rFonts w:ascii="標楷體" w:eastAsia="標楷體" w:hAnsi="標楷體" w:hint="eastAsia"/>
                                      <w:bCs/>
                                      <w:sz w:val="20"/>
                                      <w:szCs w:val="20"/>
                                    </w:rPr>
                                    <w:t>註</w:t>
                                  </w:r>
                                  <w:proofErr w:type="gramEnd"/>
                                  <w:r w:rsidRPr="004341C8">
                                    <w:rPr>
                                      <w:rFonts w:ascii="標楷體" w:eastAsia="標楷體" w:hAnsi="標楷體" w:hint="eastAsia"/>
                                      <w:bCs/>
                                      <w:sz w:val="20"/>
                                      <w:szCs w:val="20"/>
                                    </w:rPr>
                                    <w:t>1）</w:t>
                                  </w:r>
                                </w:p>
                              </w:tc>
                            </w:tr>
                            <w:tr w:rsidR="00CD0832" w:rsidRPr="002E3C76" w14:paraId="374C614C" w14:textId="77777777" w:rsidTr="00884E2B">
                              <w:trPr>
                                <w:trHeight w:val="567"/>
                                <w:jc w:val="center"/>
                              </w:trPr>
                              <w:tc>
                                <w:tcPr>
                                  <w:tcW w:w="1020" w:type="dxa"/>
                                  <w:tcBorders>
                                    <w:bottom w:val="single" w:sz="4" w:space="0" w:color="auto"/>
                                  </w:tcBorders>
                                  <w:vAlign w:val="center"/>
                                </w:tcPr>
                                <w:p w14:paraId="6E6EBE06" w14:textId="77777777" w:rsidR="00CD0832"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1</w:t>
                                  </w:r>
                                  <w:r>
                                    <w:rPr>
                                      <w:rFonts w:ascii="標楷體" w:eastAsia="標楷體" w:hAnsi="標楷體"/>
                                      <w:bCs/>
                                      <w:sz w:val="20"/>
                                      <w:szCs w:val="20"/>
                                    </w:rPr>
                                    <w:t>0</w:t>
                                  </w:r>
                                </w:p>
                              </w:tc>
                              <w:tc>
                                <w:tcPr>
                                  <w:tcW w:w="5728" w:type="dxa"/>
                                  <w:tcBorders>
                                    <w:bottom w:val="single" w:sz="4" w:space="0" w:color="auto"/>
                                  </w:tcBorders>
                                  <w:vAlign w:val="center"/>
                                </w:tcPr>
                                <w:p w14:paraId="297CEF4E" w14:textId="77777777" w:rsidR="00CD0832"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澎湖縣水上遊憩活動管理自治條例</w:t>
                                  </w:r>
                                </w:p>
                                <w:p w14:paraId="38F55861"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澎湖縣海上</w:t>
                                  </w:r>
                                  <w:proofErr w:type="gramStart"/>
                                  <w:r w:rsidRPr="0074530E">
                                    <w:rPr>
                                      <w:rFonts w:ascii="標楷體" w:eastAsia="標楷體" w:hAnsi="標楷體" w:hint="eastAsia"/>
                                      <w:bCs/>
                                      <w:sz w:val="20"/>
                                      <w:szCs w:val="20"/>
                                    </w:rPr>
                                    <w:t>休閒用筏</w:t>
                                  </w:r>
                                  <w:proofErr w:type="gramEnd"/>
                                  <w:r>
                                    <w:rPr>
                                      <w:rFonts w:ascii="標楷體" w:eastAsia="標楷體" w:hAnsi="標楷體" w:hint="eastAsia"/>
                                      <w:bCs/>
                                      <w:sz w:val="20"/>
                                      <w:szCs w:val="20"/>
                                    </w:rPr>
                                    <w:t>（</w:t>
                                  </w:r>
                                  <w:r w:rsidRPr="0074530E">
                                    <w:rPr>
                                      <w:rFonts w:ascii="標楷體" w:eastAsia="標楷體" w:hAnsi="標楷體" w:hint="eastAsia"/>
                                      <w:bCs/>
                                      <w:sz w:val="20"/>
                                      <w:szCs w:val="20"/>
                                    </w:rPr>
                                    <w:t>載</w:t>
                                  </w:r>
                                  <w:r>
                                    <w:rPr>
                                      <w:rFonts w:ascii="標楷體" w:eastAsia="標楷體" w:hAnsi="標楷體" w:hint="eastAsia"/>
                                      <w:bCs/>
                                      <w:sz w:val="20"/>
                                      <w:szCs w:val="20"/>
                                    </w:rPr>
                                    <w:t>）</w:t>
                                  </w:r>
                                  <w:r w:rsidRPr="0074530E">
                                    <w:rPr>
                                      <w:rFonts w:ascii="標楷體" w:eastAsia="標楷體" w:hAnsi="標楷體" w:hint="eastAsia"/>
                                      <w:bCs/>
                                      <w:sz w:val="20"/>
                                      <w:szCs w:val="20"/>
                                    </w:rPr>
                                    <w:t>具管理辦法</w:t>
                                  </w:r>
                                </w:p>
                              </w:tc>
                            </w:tr>
                          </w:tbl>
                          <w:p w14:paraId="083D7535" w14:textId="77777777" w:rsidR="00CD0832" w:rsidRPr="00DC0D31" w:rsidRDefault="00CD0832" w:rsidP="00CD0832">
                            <w:pPr>
                              <w:spacing w:line="240" w:lineRule="exact"/>
                              <w:ind w:left="702" w:hangingChars="390" w:hanging="702"/>
                              <w:jc w:val="both"/>
                              <w:rPr>
                                <w:rFonts w:ascii="標楷體" w:eastAsia="標楷體" w:hAnsi="標楷體"/>
                                <w:sz w:val="18"/>
                                <w:szCs w:val="18"/>
                              </w:rPr>
                            </w:pPr>
                            <w:proofErr w:type="gramStart"/>
                            <w:r w:rsidRPr="00DC0D31">
                              <w:rPr>
                                <w:rFonts w:ascii="標楷體" w:eastAsia="標楷體" w:hAnsi="標楷體" w:hint="eastAsia"/>
                                <w:sz w:val="18"/>
                                <w:szCs w:val="18"/>
                              </w:rPr>
                              <w:t>註</w:t>
                            </w:r>
                            <w:proofErr w:type="gramEnd"/>
                            <w:r w:rsidRPr="00DC0D31">
                              <w:rPr>
                                <w:rFonts w:ascii="標楷體" w:eastAsia="標楷體" w:hAnsi="標楷體" w:hint="eastAsia"/>
                                <w:sz w:val="18"/>
                                <w:szCs w:val="18"/>
                              </w:rPr>
                              <w:t>：1</w:t>
                            </w:r>
                            <w:r w:rsidRPr="00DC0D31">
                              <w:rPr>
                                <w:rFonts w:ascii="標楷體" w:eastAsia="標楷體" w:hAnsi="標楷體"/>
                                <w:sz w:val="18"/>
                                <w:szCs w:val="18"/>
                              </w:rPr>
                              <w:t>.</w:t>
                            </w:r>
                            <w:r w:rsidRPr="004341C8">
                              <w:rPr>
                                <w:rFonts w:ascii="標楷體" w:eastAsia="標楷體" w:hAnsi="標楷體" w:hint="eastAsia"/>
                                <w:sz w:val="18"/>
                                <w:szCs w:val="18"/>
                              </w:rPr>
                              <w:t>花蓮縣未具船型之浮具管理檢查標準作業程序</w:t>
                            </w:r>
                            <w:proofErr w:type="gramStart"/>
                            <w:r w:rsidRPr="004341C8">
                              <w:rPr>
                                <w:rFonts w:ascii="標楷體" w:eastAsia="標楷體" w:hAnsi="標楷體" w:hint="eastAsia"/>
                                <w:sz w:val="18"/>
                                <w:szCs w:val="18"/>
                              </w:rPr>
                              <w:t>嗣</w:t>
                            </w:r>
                            <w:proofErr w:type="gramEnd"/>
                            <w:r w:rsidRPr="004341C8">
                              <w:rPr>
                                <w:rFonts w:ascii="標楷體" w:eastAsia="標楷體" w:hAnsi="標楷體" w:hint="eastAsia"/>
                                <w:sz w:val="18"/>
                                <w:szCs w:val="18"/>
                              </w:rPr>
                              <w:t>於1</w:t>
                            </w:r>
                            <w:r w:rsidRPr="004341C8">
                              <w:rPr>
                                <w:rFonts w:ascii="標楷體" w:eastAsia="標楷體" w:hAnsi="標楷體"/>
                                <w:sz w:val="18"/>
                                <w:szCs w:val="18"/>
                              </w:rPr>
                              <w:t>14</w:t>
                            </w:r>
                            <w:r w:rsidRPr="004341C8">
                              <w:rPr>
                                <w:rFonts w:ascii="標楷體" w:eastAsia="標楷體" w:hAnsi="標楷體" w:hint="eastAsia"/>
                                <w:sz w:val="18"/>
                                <w:szCs w:val="18"/>
                              </w:rPr>
                              <w:t>年6月1</w:t>
                            </w:r>
                            <w:r w:rsidRPr="004341C8">
                              <w:rPr>
                                <w:rFonts w:ascii="標楷體" w:eastAsia="標楷體" w:hAnsi="標楷體"/>
                                <w:sz w:val="18"/>
                                <w:szCs w:val="18"/>
                              </w:rPr>
                              <w:t>2</w:t>
                            </w:r>
                            <w:r w:rsidRPr="004341C8">
                              <w:rPr>
                                <w:rFonts w:ascii="標楷體" w:eastAsia="標楷體" w:hAnsi="標楷體" w:hint="eastAsia"/>
                                <w:sz w:val="18"/>
                                <w:szCs w:val="18"/>
                              </w:rPr>
                              <w:t>日廢止</w:t>
                            </w:r>
                            <w:r w:rsidRPr="00DC0D31">
                              <w:rPr>
                                <w:rFonts w:ascii="標楷體" w:eastAsia="標楷體" w:hAnsi="標楷體" w:hint="eastAsia"/>
                                <w:sz w:val="18"/>
                                <w:szCs w:val="18"/>
                              </w:rPr>
                              <w:t>。</w:t>
                            </w:r>
                          </w:p>
                          <w:p w14:paraId="38C62881" w14:textId="77777777" w:rsidR="00CD0832" w:rsidRPr="005E63BC" w:rsidRDefault="00CD0832" w:rsidP="00CD0832">
                            <w:pPr>
                              <w:spacing w:line="240" w:lineRule="exact"/>
                              <w:ind w:leftChars="150" w:left="360"/>
                              <w:jc w:val="both"/>
                              <w:rPr>
                                <w:rFonts w:ascii="標楷體" w:eastAsia="標楷體" w:hAnsi="標楷體"/>
                                <w:sz w:val="18"/>
                                <w:szCs w:val="18"/>
                              </w:rPr>
                            </w:pPr>
                            <w:r w:rsidRPr="005E63BC">
                              <w:rPr>
                                <w:rFonts w:ascii="標楷體" w:eastAsia="標楷體" w:hAnsi="標楷體"/>
                                <w:sz w:val="18"/>
                                <w:szCs w:val="18"/>
                              </w:rPr>
                              <w:t>2.</w:t>
                            </w:r>
                            <w:r>
                              <w:rPr>
                                <w:rFonts w:ascii="標楷體" w:eastAsia="標楷體" w:hAnsi="標楷體" w:hint="eastAsia"/>
                                <w:sz w:val="18"/>
                                <w:szCs w:val="18"/>
                              </w:rPr>
                              <w:t>統計</w:t>
                            </w:r>
                            <w:r w:rsidRPr="005E63BC">
                              <w:rPr>
                                <w:rFonts w:ascii="標楷體" w:eastAsia="標楷體" w:hAnsi="標楷體" w:hint="eastAsia"/>
                                <w:sz w:val="18"/>
                                <w:szCs w:val="18"/>
                              </w:rPr>
                              <w:t>時點：截至1</w:t>
                            </w:r>
                            <w:r w:rsidRPr="005E63BC">
                              <w:rPr>
                                <w:rFonts w:ascii="標楷體" w:eastAsia="標楷體" w:hAnsi="標楷體"/>
                                <w:sz w:val="18"/>
                                <w:szCs w:val="18"/>
                              </w:rPr>
                              <w:t>13</w:t>
                            </w:r>
                            <w:r w:rsidRPr="005E63BC">
                              <w:rPr>
                                <w:rFonts w:ascii="標楷體" w:eastAsia="標楷體" w:hAnsi="標楷體" w:hint="eastAsia"/>
                                <w:sz w:val="18"/>
                                <w:szCs w:val="18"/>
                              </w:rPr>
                              <w:t>年底止。</w:t>
                            </w:r>
                          </w:p>
                          <w:p w14:paraId="250CA3D3" w14:textId="77777777" w:rsidR="00CD0832" w:rsidRPr="005E63BC" w:rsidRDefault="00CD0832" w:rsidP="00CD0832">
                            <w:pPr>
                              <w:spacing w:line="240" w:lineRule="exact"/>
                              <w:ind w:leftChars="150" w:left="360"/>
                              <w:jc w:val="both"/>
                              <w:rPr>
                                <w:rFonts w:ascii="標楷體" w:eastAsia="標楷體" w:hAnsi="標楷體"/>
                                <w:sz w:val="18"/>
                                <w:szCs w:val="18"/>
                              </w:rPr>
                            </w:pPr>
                            <w:r w:rsidRPr="005E63BC">
                              <w:rPr>
                                <w:rFonts w:ascii="標楷體" w:eastAsia="標楷體" w:hAnsi="標楷體"/>
                                <w:sz w:val="18"/>
                                <w:szCs w:val="18"/>
                              </w:rPr>
                              <w:t>3.</w:t>
                            </w:r>
                            <w:r w:rsidRPr="005E63BC">
                              <w:rPr>
                                <w:rFonts w:ascii="標楷體" w:eastAsia="標楷體" w:hAnsi="標楷體" w:hint="eastAsia"/>
                                <w:sz w:val="18"/>
                                <w:szCs w:val="18"/>
                              </w:rPr>
                              <w:t>資料來源：整理自航港局提供資料。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AEA7C2" id="文字方塊 857996175" o:spid="_x0000_s1102" type="#_x0000_t202" style="position:absolute;left:0;text-align:left;margin-left:291pt;margin-top:0;width:342.2pt;height:281.2pt;z-index:-250978816;visibility:visible;mso-wrap-style:square;mso-width-percent:0;mso-height-percent:0;mso-wrap-distance-left:5.65pt;mso-wrap-distance-top:0;mso-wrap-distance-right:5.65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" fillcolor="window" stroked="f" strokeweight=".5pt">
                <v:textbox inset="1mm,1mm,1mm,1mm">
                  <w:txbxContent>
                    <w:p w14:paraId="4FAAA223" w14:textId="77777777" w:rsidR="00CD0832" w:rsidRPr="00323896" w:rsidRDefault="00CD0832" w:rsidP="00CD0832">
                      <w:pPr>
                        <w:keepNext/>
                        <w:jc w:val="center"/>
                        <w:rPr>
                          <w:rFonts w:ascii="標楷體" w:eastAsia="標楷體" w:hAnsi="標楷體"/>
                          <w:b/>
                        </w:rPr>
                      </w:pPr>
                      <w:r w:rsidRPr="00323896">
                        <w:rPr>
                          <w:rFonts w:ascii="標楷體" w:eastAsia="標楷體" w:hAnsi="標楷體" w:hint="eastAsia"/>
                          <w:b/>
                        </w:rPr>
                        <w:t>表</w:t>
                      </w:r>
                      <w:r>
                        <w:rPr>
                          <w:rFonts w:ascii="標楷體" w:eastAsia="標楷體" w:hAnsi="標楷體" w:hint="eastAsia"/>
                          <w:b/>
                        </w:rPr>
                        <w:t>3</w:t>
                      </w:r>
                      <w:r>
                        <w:rPr>
                          <w:rFonts w:ascii="標楷體" w:eastAsia="標楷體" w:hAnsi="標楷體"/>
                          <w:b/>
                        </w:rPr>
                        <w:t>1</w:t>
                      </w:r>
                      <w:r w:rsidRPr="00323896">
                        <w:rPr>
                          <w:rFonts w:ascii="標楷體" w:eastAsia="標楷體" w:hAnsi="標楷體" w:hint="eastAsia"/>
                          <w:b/>
                        </w:rPr>
                        <w:t xml:space="preserve">　</w:t>
                      </w:r>
                      <w:r w:rsidRPr="006317EA">
                        <w:rPr>
                          <w:rFonts w:ascii="標楷體" w:eastAsia="標楷體" w:hAnsi="標楷體" w:hint="eastAsia"/>
                          <w:b/>
                        </w:rPr>
                        <w:t>地方政府浮具</w:t>
                      </w:r>
                      <w:r>
                        <w:rPr>
                          <w:rFonts w:ascii="標楷體" w:eastAsia="標楷體" w:hAnsi="標楷體" w:hint="eastAsia"/>
                          <w:b/>
                        </w:rPr>
                        <w:t>管理</w:t>
                      </w:r>
                      <w:r w:rsidRPr="006317EA">
                        <w:rPr>
                          <w:rFonts w:ascii="標楷體" w:eastAsia="標楷體" w:hAnsi="標楷體" w:hint="eastAsia"/>
                          <w:b/>
                        </w:rPr>
                        <w:t>規範訂定情形</w:t>
                      </w:r>
                    </w:p>
                    <w:tbl>
                      <w:tblPr>
                        <w:tblStyle w:val="af5"/>
                        <w:tblW w:w="6748" w:type="dxa"/>
                        <w:jc w:val="center"/>
                        <w:tblLook w:val="04A0" w:firstRow="1" w:lastRow="0" w:firstColumn="1" w:lastColumn="0" w:noHBand="0" w:noVBand="1"/>
                      </w:tblPr>
                      <w:tblGrid>
                        <w:gridCol w:w="1020"/>
                        <w:gridCol w:w="5728"/>
                      </w:tblGrid>
                      <w:tr w:rsidR="00CD0832" w:rsidRPr="002E3C76" w14:paraId="01641454" w14:textId="77777777" w:rsidTr="00CD0832">
                        <w:trPr>
                          <w:trHeight w:val="340"/>
                          <w:jc w:val="center"/>
                        </w:trPr>
                        <w:tc>
                          <w:tcPr>
                            <w:tcW w:w="1020" w:type="dxa"/>
                            <w:shd w:val="clear" w:color="auto" w:fill="auto"/>
                            <w:vAlign w:val="center"/>
                          </w:tcPr>
                          <w:p w14:paraId="601AFEEA" w14:textId="77777777" w:rsidR="00CD0832" w:rsidRPr="006317EA"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序號</w:t>
                            </w:r>
                          </w:p>
                        </w:tc>
                        <w:tc>
                          <w:tcPr>
                            <w:tcW w:w="5728" w:type="dxa"/>
                            <w:shd w:val="clear" w:color="auto" w:fill="auto"/>
                            <w:vAlign w:val="center"/>
                          </w:tcPr>
                          <w:p w14:paraId="06B24DEC" w14:textId="77777777" w:rsidR="00CD0832" w:rsidRPr="006317EA" w:rsidRDefault="00CD0832" w:rsidP="005E63BC">
                            <w:pPr>
                              <w:pStyle w:val="aff"/>
                              <w:overflowPunct w:val="0"/>
                              <w:spacing w:line="240" w:lineRule="exact"/>
                              <w:ind w:leftChars="0" w:left="0"/>
                              <w:jc w:val="center"/>
                              <w:rPr>
                                <w:rFonts w:ascii="標楷體" w:eastAsia="標楷體" w:hAnsi="標楷體"/>
                                <w:bCs/>
                                <w:sz w:val="20"/>
                                <w:szCs w:val="20"/>
                              </w:rPr>
                            </w:pPr>
                            <w:r w:rsidRPr="005E63BC">
                              <w:rPr>
                                <w:rFonts w:ascii="標楷體" w:eastAsia="標楷體" w:hAnsi="標楷體" w:hint="eastAsia"/>
                                <w:bCs/>
                                <w:sz w:val="20"/>
                                <w:szCs w:val="20"/>
                              </w:rPr>
                              <w:t>法規名稱</w:t>
                            </w:r>
                          </w:p>
                        </w:tc>
                      </w:tr>
                      <w:tr w:rsidR="00CD0832" w:rsidRPr="002E3C76" w14:paraId="34DBF591" w14:textId="77777777" w:rsidTr="00CD0832">
                        <w:trPr>
                          <w:trHeight w:val="340"/>
                          <w:jc w:val="center"/>
                        </w:trPr>
                        <w:tc>
                          <w:tcPr>
                            <w:tcW w:w="1020" w:type="dxa"/>
                            <w:vAlign w:val="center"/>
                          </w:tcPr>
                          <w:p w14:paraId="776C99D4" w14:textId="77777777" w:rsidR="00CD0832" w:rsidRPr="0074530E"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1</w:t>
                            </w:r>
                          </w:p>
                        </w:tc>
                        <w:tc>
                          <w:tcPr>
                            <w:tcW w:w="5728" w:type="dxa"/>
                            <w:vAlign w:val="center"/>
                          </w:tcPr>
                          <w:p w14:paraId="1C564684"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新北市碧潭風景特定區水域遊憩活動管理辦法</w:t>
                            </w:r>
                          </w:p>
                        </w:tc>
                      </w:tr>
                      <w:tr w:rsidR="00CD0832" w:rsidRPr="002E3C76" w14:paraId="50CB7BAC" w14:textId="77777777" w:rsidTr="00CD0832">
                        <w:trPr>
                          <w:trHeight w:val="340"/>
                          <w:jc w:val="center"/>
                        </w:trPr>
                        <w:tc>
                          <w:tcPr>
                            <w:tcW w:w="1020" w:type="dxa"/>
                            <w:vAlign w:val="center"/>
                          </w:tcPr>
                          <w:p w14:paraId="75689DAE" w14:textId="77777777" w:rsidR="00CD0832" w:rsidRPr="0074530E"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2</w:t>
                            </w:r>
                          </w:p>
                        </w:tc>
                        <w:tc>
                          <w:tcPr>
                            <w:tcW w:w="5728" w:type="dxa"/>
                            <w:vAlign w:val="center"/>
                          </w:tcPr>
                          <w:p w14:paraId="49760C87"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proofErr w:type="gramStart"/>
                            <w:r w:rsidRPr="0074530E">
                              <w:rPr>
                                <w:rFonts w:ascii="標楷體" w:eastAsia="標楷體" w:hAnsi="標楷體" w:hint="eastAsia"/>
                                <w:bCs/>
                                <w:sz w:val="20"/>
                                <w:szCs w:val="20"/>
                              </w:rPr>
                              <w:t>臺</w:t>
                            </w:r>
                            <w:proofErr w:type="gramEnd"/>
                            <w:r w:rsidRPr="0074530E">
                              <w:rPr>
                                <w:rFonts w:ascii="標楷體" w:eastAsia="標楷體" w:hAnsi="標楷體" w:hint="eastAsia"/>
                                <w:bCs/>
                                <w:sz w:val="20"/>
                                <w:szCs w:val="20"/>
                              </w:rPr>
                              <w:t>南市漁港設置水上休閒</w:t>
                            </w:r>
                            <w:r>
                              <w:rPr>
                                <w:rFonts w:ascii="標楷體" w:eastAsia="標楷體" w:hAnsi="標楷體" w:hint="eastAsia"/>
                                <w:bCs/>
                                <w:sz w:val="20"/>
                                <w:szCs w:val="20"/>
                              </w:rPr>
                              <w:t>載具</w:t>
                            </w:r>
                            <w:r w:rsidRPr="0074530E">
                              <w:rPr>
                                <w:rFonts w:ascii="標楷體" w:eastAsia="標楷體" w:hAnsi="標楷體" w:hint="eastAsia"/>
                                <w:bCs/>
                                <w:sz w:val="20"/>
                                <w:szCs w:val="20"/>
                              </w:rPr>
                              <w:t>管理辦法</w:t>
                            </w:r>
                          </w:p>
                        </w:tc>
                      </w:tr>
                      <w:tr w:rsidR="00CD0832" w:rsidRPr="002E3C76" w14:paraId="578A1D36" w14:textId="77777777" w:rsidTr="00CD0832">
                        <w:trPr>
                          <w:trHeight w:val="340"/>
                          <w:jc w:val="center"/>
                        </w:trPr>
                        <w:tc>
                          <w:tcPr>
                            <w:tcW w:w="1020" w:type="dxa"/>
                            <w:vAlign w:val="center"/>
                          </w:tcPr>
                          <w:p w14:paraId="29544D27" w14:textId="77777777" w:rsidR="00CD0832" w:rsidRPr="006317EA"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3</w:t>
                            </w:r>
                          </w:p>
                        </w:tc>
                        <w:tc>
                          <w:tcPr>
                            <w:tcW w:w="5728" w:type="dxa"/>
                            <w:vAlign w:val="center"/>
                          </w:tcPr>
                          <w:p w14:paraId="22209894"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高雄市愛河水域交通管理辦法</w:t>
                            </w:r>
                          </w:p>
                        </w:tc>
                      </w:tr>
                      <w:tr w:rsidR="00CD0832" w:rsidRPr="002E3C76" w14:paraId="547EC48F" w14:textId="77777777" w:rsidTr="00884E2B">
                        <w:trPr>
                          <w:trHeight w:val="567"/>
                          <w:jc w:val="center"/>
                        </w:trPr>
                        <w:tc>
                          <w:tcPr>
                            <w:tcW w:w="1020" w:type="dxa"/>
                            <w:vAlign w:val="center"/>
                          </w:tcPr>
                          <w:p w14:paraId="688F8A57" w14:textId="77777777" w:rsidR="00CD0832" w:rsidRPr="006317EA"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4</w:t>
                            </w:r>
                          </w:p>
                        </w:tc>
                        <w:tc>
                          <w:tcPr>
                            <w:tcW w:w="5728" w:type="dxa"/>
                            <w:vAlign w:val="center"/>
                          </w:tcPr>
                          <w:p w14:paraId="65BB10C2"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基隆市政府所轄海域（不含交通部觀光署北海岸及觀音山國家風景區範圍）從事水域遊憩活動限制及禁止相關事宜</w:t>
                            </w:r>
                          </w:p>
                        </w:tc>
                      </w:tr>
                      <w:tr w:rsidR="00CD0832" w:rsidRPr="002E3C76" w14:paraId="6D53A77C" w14:textId="77777777" w:rsidTr="00CD0832">
                        <w:trPr>
                          <w:trHeight w:val="340"/>
                          <w:jc w:val="center"/>
                        </w:trPr>
                        <w:tc>
                          <w:tcPr>
                            <w:tcW w:w="1020" w:type="dxa"/>
                            <w:vAlign w:val="center"/>
                          </w:tcPr>
                          <w:p w14:paraId="1E4772E0" w14:textId="77777777" w:rsidR="00CD0832" w:rsidRPr="006317EA"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5</w:t>
                            </w:r>
                          </w:p>
                        </w:tc>
                        <w:tc>
                          <w:tcPr>
                            <w:tcW w:w="5728" w:type="dxa"/>
                            <w:vAlign w:val="center"/>
                          </w:tcPr>
                          <w:p w14:paraId="360EB572"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苗栗縣政府管轄海域從事浮具活動應注意事項</w:t>
                            </w:r>
                          </w:p>
                        </w:tc>
                      </w:tr>
                      <w:tr w:rsidR="00CD0832" w:rsidRPr="002E3C76" w14:paraId="2A37AD05" w14:textId="77777777" w:rsidTr="00CD0832">
                        <w:trPr>
                          <w:trHeight w:val="340"/>
                          <w:jc w:val="center"/>
                        </w:trPr>
                        <w:tc>
                          <w:tcPr>
                            <w:tcW w:w="1020" w:type="dxa"/>
                            <w:vAlign w:val="center"/>
                          </w:tcPr>
                          <w:p w14:paraId="3D4D2E6B" w14:textId="77777777" w:rsidR="00CD0832"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6</w:t>
                            </w:r>
                          </w:p>
                        </w:tc>
                        <w:tc>
                          <w:tcPr>
                            <w:tcW w:w="5728" w:type="dxa"/>
                            <w:vAlign w:val="center"/>
                          </w:tcPr>
                          <w:p w14:paraId="54FA87C6"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南投縣日月潭水域未具</w:t>
                            </w:r>
                            <w:proofErr w:type="gramStart"/>
                            <w:r w:rsidRPr="0074530E">
                              <w:rPr>
                                <w:rFonts w:ascii="標楷體" w:eastAsia="標楷體" w:hAnsi="標楷體" w:hint="eastAsia"/>
                                <w:bCs/>
                                <w:sz w:val="20"/>
                                <w:szCs w:val="20"/>
                              </w:rPr>
                              <w:t>船型浮具</w:t>
                            </w:r>
                            <w:proofErr w:type="gramEnd"/>
                            <w:r w:rsidRPr="0074530E">
                              <w:rPr>
                                <w:rFonts w:ascii="標楷體" w:eastAsia="標楷體" w:hAnsi="標楷體" w:hint="eastAsia"/>
                                <w:bCs/>
                                <w:sz w:val="20"/>
                                <w:szCs w:val="20"/>
                              </w:rPr>
                              <w:t>管理要點</w:t>
                            </w:r>
                          </w:p>
                        </w:tc>
                      </w:tr>
                      <w:tr w:rsidR="00CD0832" w:rsidRPr="002E3C76" w14:paraId="7C1E13E3" w14:textId="77777777" w:rsidTr="00CD0832">
                        <w:trPr>
                          <w:trHeight w:val="340"/>
                          <w:jc w:val="center"/>
                        </w:trPr>
                        <w:tc>
                          <w:tcPr>
                            <w:tcW w:w="1020" w:type="dxa"/>
                            <w:vAlign w:val="center"/>
                          </w:tcPr>
                          <w:p w14:paraId="34F5567C" w14:textId="77777777" w:rsidR="00CD0832"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7</w:t>
                            </w:r>
                          </w:p>
                        </w:tc>
                        <w:tc>
                          <w:tcPr>
                            <w:tcW w:w="5728" w:type="dxa"/>
                            <w:vAlign w:val="center"/>
                          </w:tcPr>
                          <w:p w14:paraId="43039954"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屏東縣政府管轄海域從事浮具活動應注意事項</w:t>
                            </w:r>
                          </w:p>
                        </w:tc>
                      </w:tr>
                      <w:tr w:rsidR="00CD0832" w:rsidRPr="002E3C76" w14:paraId="64C835B6" w14:textId="77777777" w:rsidTr="00CD0832">
                        <w:trPr>
                          <w:trHeight w:val="340"/>
                          <w:jc w:val="center"/>
                        </w:trPr>
                        <w:tc>
                          <w:tcPr>
                            <w:tcW w:w="1020" w:type="dxa"/>
                            <w:vAlign w:val="center"/>
                          </w:tcPr>
                          <w:p w14:paraId="28EDECA5" w14:textId="77777777" w:rsidR="00CD0832"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8</w:t>
                            </w:r>
                          </w:p>
                        </w:tc>
                        <w:tc>
                          <w:tcPr>
                            <w:tcW w:w="5728" w:type="dxa"/>
                            <w:vAlign w:val="center"/>
                          </w:tcPr>
                          <w:p w14:paraId="4A9C2F1D"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A464B4">
                              <w:rPr>
                                <w:rFonts w:ascii="標楷體" w:eastAsia="標楷體" w:hAnsi="標楷體" w:hint="eastAsia"/>
                                <w:bCs/>
                                <w:sz w:val="20"/>
                                <w:szCs w:val="20"/>
                              </w:rPr>
                              <w:t>宜蘭縣小船及未具</w:t>
                            </w:r>
                            <w:proofErr w:type="gramStart"/>
                            <w:r w:rsidRPr="00A464B4">
                              <w:rPr>
                                <w:rFonts w:ascii="標楷體" w:eastAsia="標楷體" w:hAnsi="標楷體" w:hint="eastAsia"/>
                                <w:bCs/>
                                <w:sz w:val="20"/>
                                <w:szCs w:val="20"/>
                              </w:rPr>
                              <w:t>船型浮具</w:t>
                            </w:r>
                            <w:proofErr w:type="gramEnd"/>
                            <w:r w:rsidRPr="00A464B4">
                              <w:rPr>
                                <w:rFonts w:ascii="標楷體" w:eastAsia="標楷體" w:hAnsi="標楷體" w:hint="eastAsia"/>
                                <w:bCs/>
                                <w:sz w:val="20"/>
                                <w:szCs w:val="20"/>
                              </w:rPr>
                              <w:t>經營管理辦法</w:t>
                            </w:r>
                          </w:p>
                        </w:tc>
                      </w:tr>
                      <w:tr w:rsidR="00CD0832" w:rsidRPr="002E3C76" w14:paraId="411C1C19" w14:textId="77777777" w:rsidTr="00CD0832">
                        <w:trPr>
                          <w:trHeight w:val="340"/>
                          <w:jc w:val="center"/>
                        </w:trPr>
                        <w:tc>
                          <w:tcPr>
                            <w:tcW w:w="1020" w:type="dxa"/>
                            <w:vAlign w:val="center"/>
                          </w:tcPr>
                          <w:p w14:paraId="6FC18093" w14:textId="77777777" w:rsidR="00CD0832"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9</w:t>
                            </w:r>
                          </w:p>
                        </w:tc>
                        <w:tc>
                          <w:tcPr>
                            <w:tcW w:w="5728" w:type="dxa"/>
                            <w:vAlign w:val="center"/>
                          </w:tcPr>
                          <w:p w14:paraId="6D6E7219"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花蓮縣未具船型之浮具管理檢查標準作業程序</w:t>
                            </w:r>
                            <w:r w:rsidRPr="004341C8">
                              <w:rPr>
                                <w:rFonts w:ascii="標楷體" w:eastAsia="標楷體" w:hAnsi="標楷體" w:hint="eastAsia"/>
                                <w:bCs/>
                                <w:sz w:val="20"/>
                                <w:szCs w:val="20"/>
                              </w:rPr>
                              <w:t>（</w:t>
                            </w:r>
                            <w:proofErr w:type="gramStart"/>
                            <w:r w:rsidRPr="004341C8">
                              <w:rPr>
                                <w:rFonts w:ascii="標楷體" w:eastAsia="標楷體" w:hAnsi="標楷體" w:hint="eastAsia"/>
                                <w:bCs/>
                                <w:sz w:val="20"/>
                                <w:szCs w:val="20"/>
                              </w:rPr>
                              <w:t>註</w:t>
                            </w:r>
                            <w:proofErr w:type="gramEnd"/>
                            <w:r w:rsidRPr="004341C8">
                              <w:rPr>
                                <w:rFonts w:ascii="標楷體" w:eastAsia="標楷體" w:hAnsi="標楷體" w:hint="eastAsia"/>
                                <w:bCs/>
                                <w:sz w:val="20"/>
                                <w:szCs w:val="20"/>
                              </w:rPr>
                              <w:t>1）</w:t>
                            </w:r>
                          </w:p>
                        </w:tc>
                      </w:tr>
                      <w:tr w:rsidR="00CD0832" w:rsidRPr="002E3C76" w14:paraId="374C614C" w14:textId="77777777" w:rsidTr="00884E2B">
                        <w:trPr>
                          <w:trHeight w:val="567"/>
                          <w:jc w:val="center"/>
                        </w:trPr>
                        <w:tc>
                          <w:tcPr>
                            <w:tcW w:w="1020" w:type="dxa"/>
                            <w:tcBorders>
                              <w:bottom w:val="single" w:sz="4" w:space="0" w:color="auto"/>
                            </w:tcBorders>
                            <w:vAlign w:val="center"/>
                          </w:tcPr>
                          <w:p w14:paraId="6E6EBE06" w14:textId="77777777" w:rsidR="00CD0832" w:rsidRDefault="00CD0832" w:rsidP="005E63BC">
                            <w:pPr>
                              <w:pStyle w:val="aff"/>
                              <w:overflowPunct w:val="0"/>
                              <w:spacing w:line="240" w:lineRule="exact"/>
                              <w:ind w:leftChars="0" w:left="0"/>
                              <w:jc w:val="center"/>
                              <w:rPr>
                                <w:rFonts w:ascii="標楷體" w:eastAsia="標楷體" w:hAnsi="標楷體"/>
                                <w:bCs/>
                                <w:sz w:val="20"/>
                                <w:szCs w:val="20"/>
                              </w:rPr>
                            </w:pPr>
                            <w:r>
                              <w:rPr>
                                <w:rFonts w:ascii="標楷體" w:eastAsia="標楷體" w:hAnsi="標楷體" w:hint="eastAsia"/>
                                <w:bCs/>
                                <w:sz w:val="20"/>
                                <w:szCs w:val="20"/>
                              </w:rPr>
                              <w:t>1</w:t>
                            </w:r>
                            <w:r>
                              <w:rPr>
                                <w:rFonts w:ascii="標楷體" w:eastAsia="標楷體" w:hAnsi="標楷體"/>
                                <w:bCs/>
                                <w:sz w:val="20"/>
                                <w:szCs w:val="20"/>
                              </w:rPr>
                              <w:t>0</w:t>
                            </w:r>
                          </w:p>
                        </w:tc>
                        <w:tc>
                          <w:tcPr>
                            <w:tcW w:w="5728" w:type="dxa"/>
                            <w:tcBorders>
                              <w:bottom w:val="single" w:sz="4" w:space="0" w:color="auto"/>
                            </w:tcBorders>
                            <w:vAlign w:val="center"/>
                          </w:tcPr>
                          <w:p w14:paraId="297CEF4E" w14:textId="77777777" w:rsidR="00CD0832"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澎湖縣水上遊憩活動管理自治條例</w:t>
                            </w:r>
                          </w:p>
                          <w:p w14:paraId="38F55861" w14:textId="77777777" w:rsidR="00CD0832" w:rsidRPr="006317EA" w:rsidRDefault="00CD0832" w:rsidP="005E63BC">
                            <w:pPr>
                              <w:pStyle w:val="aff"/>
                              <w:overflowPunct w:val="0"/>
                              <w:spacing w:line="240" w:lineRule="exact"/>
                              <w:ind w:leftChars="0" w:left="0"/>
                              <w:jc w:val="both"/>
                              <w:rPr>
                                <w:rFonts w:ascii="標楷體" w:eastAsia="標楷體" w:hAnsi="標楷體"/>
                                <w:bCs/>
                                <w:sz w:val="20"/>
                                <w:szCs w:val="20"/>
                              </w:rPr>
                            </w:pPr>
                            <w:r w:rsidRPr="0074530E">
                              <w:rPr>
                                <w:rFonts w:ascii="標楷體" w:eastAsia="標楷體" w:hAnsi="標楷體" w:hint="eastAsia"/>
                                <w:bCs/>
                                <w:sz w:val="20"/>
                                <w:szCs w:val="20"/>
                              </w:rPr>
                              <w:t>澎湖縣海上</w:t>
                            </w:r>
                            <w:proofErr w:type="gramStart"/>
                            <w:r w:rsidRPr="0074530E">
                              <w:rPr>
                                <w:rFonts w:ascii="標楷體" w:eastAsia="標楷體" w:hAnsi="標楷體" w:hint="eastAsia"/>
                                <w:bCs/>
                                <w:sz w:val="20"/>
                                <w:szCs w:val="20"/>
                              </w:rPr>
                              <w:t>休閒用筏</w:t>
                            </w:r>
                            <w:proofErr w:type="gramEnd"/>
                            <w:r>
                              <w:rPr>
                                <w:rFonts w:ascii="標楷體" w:eastAsia="標楷體" w:hAnsi="標楷體" w:hint="eastAsia"/>
                                <w:bCs/>
                                <w:sz w:val="20"/>
                                <w:szCs w:val="20"/>
                              </w:rPr>
                              <w:t>（</w:t>
                            </w:r>
                            <w:r w:rsidRPr="0074530E">
                              <w:rPr>
                                <w:rFonts w:ascii="標楷體" w:eastAsia="標楷體" w:hAnsi="標楷體" w:hint="eastAsia"/>
                                <w:bCs/>
                                <w:sz w:val="20"/>
                                <w:szCs w:val="20"/>
                              </w:rPr>
                              <w:t>載</w:t>
                            </w:r>
                            <w:r>
                              <w:rPr>
                                <w:rFonts w:ascii="標楷體" w:eastAsia="標楷體" w:hAnsi="標楷體" w:hint="eastAsia"/>
                                <w:bCs/>
                                <w:sz w:val="20"/>
                                <w:szCs w:val="20"/>
                              </w:rPr>
                              <w:t>）</w:t>
                            </w:r>
                            <w:r w:rsidRPr="0074530E">
                              <w:rPr>
                                <w:rFonts w:ascii="標楷體" w:eastAsia="標楷體" w:hAnsi="標楷體" w:hint="eastAsia"/>
                                <w:bCs/>
                                <w:sz w:val="20"/>
                                <w:szCs w:val="20"/>
                              </w:rPr>
                              <w:t>具管理辦法</w:t>
                            </w:r>
                          </w:p>
                        </w:tc>
                      </w:tr>
                    </w:tbl>
                    <w:p w14:paraId="083D7535" w14:textId="77777777" w:rsidR="00CD0832" w:rsidRPr="00DC0D31" w:rsidRDefault="00CD0832" w:rsidP="00CD0832">
                      <w:pPr>
                        <w:spacing w:line="240" w:lineRule="exact"/>
                        <w:ind w:left="702" w:hangingChars="390" w:hanging="702"/>
                        <w:jc w:val="both"/>
                        <w:rPr>
                          <w:rFonts w:ascii="標楷體" w:eastAsia="標楷體" w:hAnsi="標楷體"/>
                          <w:sz w:val="18"/>
                          <w:szCs w:val="18"/>
                        </w:rPr>
                      </w:pPr>
                      <w:proofErr w:type="gramStart"/>
                      <w:r w:rsidRPr="00DC0D31">
                        <w:rPr>
                          <w:rFonts w:ascii="標楷體" w:eastAsia="標楷體" w:hAnsi="標楷體" w:hint="eastAsia"/>
                          <w:sz w:val="18"/>
                          <w:szCs w:val="18"/>
                        </w:rPr>
                        <w:t>註</w:t>
                      </w:r>
                      <w:proofErr w:type="gramEnd"/>
                      <w:r w:rsidRPr="00DC0D31">
                        <w:rPr>
                          <w:rFonts w:ascii="標楷體" w:eastAsia="標楷體" w:hAnsi="標楷體" w:hint="eastAsia"/>
                          <w:sz w:val="18"/>
                          <w:szCs w:val="18"/>
                        </w:rPr>
                        <w:t>：1</w:t>
                      </w:r>
                      <w:r w:rsidRPr="00DC0D31">
                        <w:rPr>
                          <w:rFonts w:ascii="標楷體" w:eastAsia="標楷體" w:hAnsi="標楷體"/>
                          <w:sz w:val="18"/>
                          <w:szCs w:val="18"/>
                        </w:rPr>
                        <w:t>.</w:t>
                      </w:r>
                      <w:r w:rsidRPr="004341C8">
                        <w:rPr>
                          <w:rFonts w:ascii="標楷體" w:eastAsia="標楷體" w:hAnsi="標楷體" w:hint="eastAsia"/>
                          <w:sz w:val="18"/>
                          <w:szCs w:val="18"/>
                        </w:rPr>
                        <w:t>花蓮縣未具船型之浮具管理檢查標準作業程序</w:t>
                      </w:r>
                      <w:proofErr w:type="gramStart"/>
                      <w:r w:rsidRPr="004341C8">
                        <w:rPr>
                          <w:rFonts w:ascii="標楷體" w:eastAsia="標楷體" w:hAnsi="標楷體" w:hint="eastAsia"/>
                          <w:sz w:val="18"/>
                          <w:szCs w:val="18"/>
                        </w:rPr>
                        <w:t>嗣</w:t>
                      </w:r>
                      <w:proofErr w:type="gramEnd"/>
                      <w:r w:rsidRPr="004341C8">
                        <w:rPr>
                          <w:rFonts w:ascii="標楷體" w:eastAsia="標楷體" w:hAnsi="標楷體" w:hint="eastAsia"/>
                          <w:sz w:val="18"/>
                          <w:szCs w:val="18"/>
                        </w:rPr>
                        <w:t>於1</w:t>
                      </w:r>
                      <w:r w:rsidRPr="004341C8">
                        <w:rPr>
                          <w:rFonts w:ascii="標楷體" w:eastAsia="標楷體" w:hAnsi="標楷體"/>
                          <w:sz w:val="18"/>
                          <w:szCs w:val="18"/>
                        </w:rPr>
                        <w:t>14</w:t>
                      </w:r>
                      <w:r w:rsidRPr="004341C8">
                        <w:rPr>
                          <w:rFonts w:ascii="標楷體" w:eastAsia="標楷體" w:hAnsi="標楷體" w:hint="eastAsia"/>
                          <w:sz w:val="18"/>
                          <w:szCs w:val="18"/>
                        </w:rPr>
                        <w:t>年6月1</w:t>
                      </w:r>
                      <w:r w:rsidRPr="004341C8">
                        <w:rPr>
                          <w:rFonts w:ascii="標楷體" w:eastAsia="標楷體" w:hAnsi="標楷體"/>
                          <w:sz w:val="18"/>
                          <w:szCs w:val="18"/>
                        </w:rPr>
                        <w:t>2</w:t>
                      </w:r>
                      <w:r w:rsidRPr="004341C8">
                        <w:rPr>
                          <w:rFonts w:ascii="標楷體" w:eastAsia="標楷體" w:hAnsi="標楷體" w:hint="eastAsia"/>
                          <w:sz w:val="18"/>
                          <w:szCs w:val="18"/>
                        </w:rPr>
                        <w:t>日廢止</w:t>
                      </w:r>
                      <w:r w:rsidRPr="00DC0D31">
                        <w:rPr>
                          <w:rFonts w:ascii="標楷體" w:eastAsia="標楷體" w:hAnsi="標楷體" w:hint="eastAsia"/>
                          <w:sz w:val="18"/>
                          <w:szCs w:val="18"/>
                        </w:rPr>
                        <w:t>。</w:t>
                      </w:r>
                    </w:p>
                    <w:p w14:paraId="38C62881" w14:textId="77777777" w:rsidR="00CD0832" w:rsidRPr="005E63BC" w:rsidRDefault="00CD0832" w:rsidP="00CD0832">
                      <w:pPr>
                        <w:spacing w:line="240" w:lineRule="exact"/>
                        <w:ind w:leftChars="150" w:left="360"/>
                        <w:jc w:val="both"/>
                        <w:rPr>
                          <w:rFonts w:ascii="標楷體" w:eastAsia="標楷體" w:hAnsi="標楷體"/>
                          <w:sz w:val="18"/>
                          <w:szCs w:val="18"/>
                        </w:rPr>
                      </w:pPr>
                      <w:r w:rsidRPr="005E63BC">
                        <w:rPr>
                          <w:rFonts w:ascii="標楷體" w:eastAsia="標楷體" w:hAnsi="標楷體"/>
                          <w:sz w:val="18"/>
                          <w:szCs w:val="18"/>
                        </w:rPr>
                        <w:t>2.</w:t>
                      </w:r>
                      <w:r>
                        <w:rPr>
                          <w:rFonts w:ascii="標楷體" w:eastAsia="標楷體" w:hAnsi="標楷體" w:hint="eastAsia"/>
                          <w:sz w:val="18"/>
                          <w:szCs w:val="18"/>
                        </w:rPr>
                        <w:t>統計</w:t>
                      </w:r>
                      <w:r w:rsidRPr="005E63BC">
                        <w:rPr>
                          <w:rFonts w:ascii="標楷體" w:eastAsia="標楷體" w:hAnsi="標楷體" w:hint="eastAsia"/>
                          <w:sz w:val="18"/>
                          <w:szCs w:val="18"/>
                        </w:rPr>
                        <w:t>時點：截至1</w:t>
                      </w:r>
                      <w:r w:rsidRPr="005E63BC">
                        <w:rPr>
                          <w:rFonts w:ascii="標楷體" w:eastAsia="標楷體" w:hAnsi="標楷體"/>
                          <w:sz w:val="18"/>
                          <w:szCs w:val="18"/>
                        </w:rPr>
                        <w:t>13</w:t>
                      </w:r>
                      <w:r w:rsidRPr="005E63BC">
                        <w:rPr>
                          <w:rFonts w:ascii="標楷體" w:eastAsia="標楷體" w:hAnsi="標楷體" w:hint="eastAsia"/>
                          <w:sz w:val="18"/>
                          <w:szCs w:val="18"/>
                        </w:rPr>
                        <w:t>年底止。</w:t>
                      </w:r>
                    </w:p>
                    <w:p w14:paraId="250CA3D3" w14:textId="77777777" w:rsidR="00CD0832" w:rsidRPr="005E63BC" w:rsidRDefault="00CD0832" w:rsidP="00CD0832">
                      <w:pPr>
                        <w:spacing w:line="240" w:lineRule="exact"/>
                        <w:ind w:leftChars="150" w:left="360"/>
                        <w:jc w:val="both"/>
                        <w:rPr>
                          <w:rFonts w:ascii="標楷體" w:eastAsia="標楷體" w:hAnsi="標楷體"/>
                          <w:sz w:val="18"/>
                          <w:szCs w:val="18"/>
                        </w:rPr>
                      </w:pPr>
                      <w:r w:rsidRPr="005E63BC">
                        <w:rPr>
                          <w:rFonts w:ascii="標楷體" w:eastAsia="標楷體" w:hAnsi="標楷體"/>
                          <w:sz w:val="18"/>
                          <w:szCs w:val="18"/>
                        </w:rPr>
                        <w:t>3.</w:t>
                      </w:r>
                      <w:r w:rsidRPr="005E63BC">
                        <w:rPr>
                          <w:rFonts w:ascii="標楷體" w:eastAsia="標楷體" w:hAnsi="標楷體" w:hint="eastAsia"/>
                          <w:sz w:val="18"/>
                          <w:szCs w:val="18"/>
                        </w:rPr>
                        <w:t>資料來源：整理自航港局提供資料。</w:t>
                      </w:r>
                    </w:p>
                  </w:txbxContent>
                </v:textbox>
                <w10:wrap type="tight" anchorx="margin"/>
              </v:shape>
            </w:pict>
          </mc:Fallback>
        </mc:AlternateContent>
      </w:r>
      <w:r w:rsidR="00E24CF4" w:rsidRPr="00E24CF4">
        <w:rPr>
          <w:rFonts w:ascii="標楷體" w:eastAsia="標楷體" w:hAnsi="標楷體" w:hint="eastAsia"/>
        </w:rPr>
        <w:t>理辦法公告管轄海域從事浮具活動應注意事項，未參考航港局之浮具使用注意事項，就業者提報營運計畫、浮具設備檢驗等訂定管理規定，恐影響浮具管理及民眾搭乘安全，經函請航港局</w:t>
      </w:r>
      <w:proofErr w:type="gramStart"/>
      <w:r w:rsidR="00E24CF4" w:rsidRPr="00E24CF4">
        <w:rPr>
          <w:rFonts w:ascii="標楷體" w:eastAsia="標楷體" w:hAnsi="標楷體" w:hint="eastAsia"/>
        </w:rPr>
        <w:t>研</w:t>
      </w:r>
      <w:proofErr w:type="gramEnd"/>
      <w:r w:rsidR="00E24CF4" w:rsidRPr="00E24CF4">
        <w:rPr>
          <w:rFonts w:ascii="標楷體" w:eastAsia="標楷體" w:hAnsi="標楷體" w:hint="eastAsia"/>
        </w:rPr>
        <w:t>謀改善。據復：各航務中心已協助地方政府及水域管理機關</w:t>
      </w:r>
      <w:proofErr w:type="gramStart"/>
      <w:r w:rsidR="00E24CF4" w:rsidRPr="00E24CF4">
        <w:rPr>
          <w:rFonts w:ascii="標楷體" w:eastAsia="標楷體" w:hAnsi="標楷體" w:hint="eastAsia"/>
        </w:rPr>
        <w:t>訂定浮具</w:t>
      </w:r>
      <w:proofErr w:type="gramEnd"/>
      <w:r w:rsidR="00E24CF4" w:rsidRPr="00E24CF4">
        <w:rPr>
          <w:rFonts w:ascii="標楷體" w:eastAsia="標楷體" w:hAnsi="標楷體" w:hint="eastAsia"/>
        </w:rPr>
        <w:t>管理自治法規，並將持續完善法規及協助地方政府落實管理等，加強水域管理及提升水域遊憩活動安全</w:t>
      </w:r>
      <w:r w:rsidRPr="00334118">
        <w:rPr>
          <w:rFonts w:ascii="標楷體" w:eastAsia="標楷體" w:hAnsi="標楷體" w:hint="eastAsia"/>
        </w:rPr>
        <w:t>。</w:t>
      </w:r>
    </w:p>
    <w:p w14:paraId="55FBAAF6" w14:textId="3B996429" w:rsidR="00334118" w:rsidRPr="00B36F29" w:rsidRDefault="00334118" w:rsidP="00CD0832">
      <w:pPr>
        <w:overflowPunct w:val="0"/>
        <w:spacing w:line="440" w:lineRule="exact"/>
        <w:ind w:firstLineChars="450" w:firstLine="1081"/>
        <w:jc w:val="both"/>
        <w:rPr>
          <w:rFonts w:ascii="標楷體" w:eastAsia="標楷體" w:hAnsi="標楷體" w:cs="新細明體"/>
          <w:bCs/>
          <w:spacing w:val="2"/>
        </w:rPr>
      </w:pPr>
      <w:r>
        <w:rPr>
          <w:rFonts w:ascii="標楷體" w:eastAsia="標楷體" w:hAnsi="標楷體" w:cstheme="majorBidi" w:hint="eastAsia"/>
          <w:b/>
          <w:bCs/>
        </w:rPr>
        <w:t>3</w:t>
      </w:r>
      <w:r w:rsidRPr="00FA5ABC">
        <w:rPr>
          <w:rFonts w:ascii="標楷體" w:eastAsia="標楷體" w:hAnsi="標楷體" w:cstheme="majorBidi" w:hint="eastAsia"/>
          <w:b/>
          <w:bCs/>
        </w:rPr>
        <w:t>.</w:t>
      </w:r>
      <w:r w:rsidR="00F87092">
        <w:rPr>
          <w:rFonts w:ascii="標楷體" w:eastAsia="標楷體" w:hAnsi="標楷體" w:cstheme="majorBidi" w:hint="eastAsia"/>
          <w:b/>
          <w:bCs/>
        </w:rPr>
        <w:t xml:space="preserve">　</w:t>
      </w:r>
      <w:r w:rsidR="00E24CF4" w:rsidRPr="00E24CF4">
        <w:rPr>
          <w:rFonts w:ascii="標楷體" w:eastAsia="標楷體" w:hAnsi="標楷體" w:cstheme="majorBidi" w:hint="eastAsia"/>
          <w:b/>
          <w:bCs/>
        </w:rPr>
        <w:t>水域管理機關對浮具業者</w:t>
      </w:r>
      <w:proofErr w:type="gramStart"/>
      <w:r w:rsidR="00E24CF4" w:rsidRPr="00E24CF4">
        <w:rPr>
          <w:rFonts w:ascii="標楷體" w:eastAsia="標楷體" w:hAnsi="標楷體" w:cstheme="majorBidi" w:hint="eastAsia"/>
          <w:b/>
          <w:bCs/>
        </w:rPr>
        <w:t>尚乏須自主</w:t>
      </w:r>
      <w:proofErr w:type="gramEnd"/>
      <w:r w:rsidR="00E24CF4" w:rsidRPr="00E24CF4">
        <w:rPr>
          <w:rFonts w:ascii="標楷體" w:eastAsia="標楷體" w:hAnsi="標楷體" w:cstheme="majorBidi" w:hint="eastAsia"/>
          <w:b/>
          <w:bCs/>
        </w:rPr>
        <w:t>辦理浮具檢查之規範，另業者申請檢查並取得安全證明件數仍低，且尚無海域使用浮具申請檢查案件</w:t>
      </w:r>
      <w:r w:rsidRPr="0009412B">
        <w:rPr>
          <w:rFonts w:ascii="標楷體" w:eastAsia="標楷體" w:hAnsi="標楷體" w:hint="eastAsia"/>
          <w:b/>
        </w:rPr>
        <w:t>：</w:t>
      </w:r>
      <w:r w:rsidR="000A3579" w:rsidRPr="000A3579">
        <w:rPr>
          <w:rFonts w:ascii="標楷體" w:eastAsia="標楷體" w:hAnsi="標楷體" w:hint="eastAsia"/>
        </w:rPr>
        <w:t>依交通部訂定之水域遊憩活動管理辦法規定，水域遊憩活動包括操作騎乘各類浮具之活動及其他經主管機關公告之水域活動，各類浮具包括水上摩托車、橡皮艇、水上腳踏車、立式划槳及其他浮具。又水域遊憩活動之管理機關，如位於風景特定區、國家公園所轄範圍者，為該特定管理機關；位於特定管理機關轄區範圍</w:t>
      </w:r>
      <w:proofErr w:type="gramStart"/>
      <w:r w:rsidR="000A3579" w:rsidRPr="000A3579">
        <w:rPr>
          <w:rFonts w:ascii="標楷體" w:eastAsia="標楷體" w:hAnsi="標楷體" w:hint="eastAsia"/>
        </w:rPr>
        <w:t>以外，</w:t>
      </w:r>
      <w:proofErr w:type="gramEnd"/>
      <w:r w:rsidR="000A3579" w:rsidRPr="000A3579">
        <w:rPr>
          <w:rFonts w:ascii="標楷體" w:eastAsia="標楷體" w:hAnsi="標楷體" w:hint="eastAsia"/>
        </w:rPr>
        <w:t>為直轄市、縣（市）政府。航港局為維護民眾從事水域遊憩活動使用動力浮具之安全，已訂定三人以上動力浮具器具安全檢查要點，規範三人以上動力浮具，除漁業用</w:t>
      </w:r>
      <w:proofErr w:type="gramStart"/>
      <w:r w:rsidR="000A3579" w:rsidRPr="000A3579">
        <w:rPr>
          <w:rFonts w:ascii="標楷體" w:eastAsia="標楷體" w:hAnsi="標楷體" w:hint="eastAsia"/>
        </w:rPr>
        <w:t>管筏外</w:t>
      </w:r>
      <w:proofErr w:type="gramEnd"/>
      <w:r w:rsidR="000A3579" w:rsidRPr="000A3579">
        <w:rPr>
          <w:rFonts w:ascii="標楷體" w:eastAsia="標楷體" w:hAnsi="標楷體" w:hint="eastAsia"/>
        </w:rPr>
        <w:t>，由航港局辦理器具安全檢查，地方自治法規另有規定者，從其規定。經抽查部分水域管理機關水域遊憩活動監理情形，觀光署所屬之雲嘉南濱海國家風景區管理處及東部海岸國家風景區管理處尚未針對水域內經營浮具之業者，</w:t>
      </w:r>
      <w:proofErr w:type="gramStart"/>
      <w:r w:rsidR="000A3579" w:rsidRPr="000A3579">
        <w:rPr>
          <w:rFonts w:ascii="標楷體" w:eastAsia="標楷體" w:hAnsi="標楷體" w:hint="eastAsia"/>
        </w:rPr>
        <w:t>就其浮具</w:t>
      </w:r>
      <w:proofErr w:type="gramEnd"/>
      <w:r w:rsidR="000A3579" w:rsidRPr="000A3579">
        <w:rPr>
          <w:rFonts w:ascii="標楷體" w:eastAsia="標楷體" w:hAnsi="標楷體" w:hint="eastAsia"/>
        </w:rPr>
        <w:t>辦理檢查或取得航港局核發安全證明等訂定規範，難以確保浮具之安全性。另航港局已於113年8月5日「推進動力12</w:t>
      </w:r>
      <w:proofErr w:type="gramStart"/>
      <w:r w:rsidR="000A3579" w:rsidRPr="000A3579">
        <w:rPr>
          <w:rFonts w:ascii="標楷體" w:eastAsia="標楷體" w:hAnsi="標楷體" w:hint="eastAsia"/>
        </w:rPr>
        <w:t>瓩</w:t>
      </w:r>
      <w:proofErr w:type="gramEnd"/>
      <w:r w:rsidR="000A3579" w:rsidRPr="000A3579">
        <w:rPr>
          <w:rFonts w:ascii="標楷體" w:eastAsia="標楷體" w:hAnsi="標楷體" w:hint="eastAsia"/>
        </w:rPr>
        <w:t>以上無籍船加強查緝及強化浮具安全管理」會議，呼籲持有三人以上動力浮具之玩家可至該局航務中心申請檢查，又該局東部航務中心亦曾於113年5月9日函請其轄區內相關機關單位，協助宣導該項申請免費檢查業務，惟截至113年10月底止，申請檢查並取得安全證明者僅11件，且無海域使用動力浮具申請檢查案件，恐難以達成維護使用動力浮具安全之目標，經函請航港局檢討改善。據復：已規劃加強宣導業者及民眾瞭解浮具安全管理之重要性，以提高自主檢查申請率，並將持續辦理推廣活動及提供時數證明，以提升水域活動安全意識；另三人以上動力浮具經營業者申請檢查，航港局將請業者先報請水域遊憩活動管理機關備查，再至該局進行安全檢查，以利掌握業者狀況，確保其經營活動不影響公共安全與水域秩序，降低水域活動風險</w:t>
      </w:r>
      <w:r w:rsidR="0012555D" w:rsidRPr="0012555D">
        <w:rPr>
          <w:rFonts w:ascii="標楷體" w:eastAsia="標楷體" w:hAnsi="標楷體" w:hint="eastAsia"/>
        </w:rPr>
        <w:t>。</w:t>
      </w:r>
    </w:p>
    <w:bookmarkEnd w:id="7"/>
    <w:p w14:paraId="6BB0E0E6" w14:textId="03E7A24A" w:rsidR="00F543F6" w:rsidRDefault="00F543F6" w:rsidP="002049E2">
      <w:pPr>
        <w:pStyle w:val="a5"/>
        <w:overflowPunct w:val="0"/>
        <w:spacing w:beforeLines="20" w:before="72" w:afterLines="20" w:after="72" w:line="460" w:lineRule="exact"/>
        <w:ind w:firstLineChars="100" w:firstLine="320"/>
        <w:outlineLvl w:val="2"/>
        <w:rPr>
          <w:rFonts w:ascii="標楷體" w:hAnsi="標楷體"/>
          <w:sz w:val="32"/>
          <w:szCs w:val="32"/>
        </w:rPr>
      </w:pPr>
      <w:r>
        <w:rPr>
          <w:rFonts w:ascii="標楷體" w:hAnsi="標楷體" w:hint="eastAsia"/>
          <w:sz w:val="32"/>
          <w:szCs w:val="32"/>
        </w:rPr>
        <w:lastRenderedPageBreak/>
        <w:t>四、</w:t>
      </w:r>
      <w:proofErr w:type="gramStart"/>
      <w:r>
        <w:rPr>
          <w:rFonts w:ascii="標楷體" w:hAnsi="標楷體" w:hint="eastAsia"/>
          <w:sz w:val="32"/>
          <w:szCs w:val="32"/>
        </w:rPr>
        <w:t>112</w:t>
      </w:r>
      <w:proofErr w:type="gramEnd"/>
      <w:r>
        <w:rPr>
          <w:rFonts w:ascii="標楷體" w:hAnsi="標楷體" w:hint="eastAsia"/>
          <w:sz w:val="32"/>
          <w:szCs w:val="32"/>
        </w:rPr>
        <w:t>年度重要審核意見追蹤查核情形</w:t>
      </w:r>
    </w:p>
    <w:p w14:paraId="7BB0C7CB" w14:textId="265045E7" w:rsidR="00F543F6" w:rsidRDefault="00F543F6" w:rsidP="00861709">
      <w:pPr>
        <w:pStyle w:val="a5"/>
        <w:overflowPunct w:val="0"/>
        <w:spacing w:line="460" w:lineRule="exact"/>
        <w:ind w:firstLineChars="200" w:firstLine="480"/>
        <w:rPr>
          <w:rFonts w:ascii="標楷體" w:hAnsi="標楷體"/>
          <w:b w:val="0"/>
          <w:sz w:val="24"/>
          <w:szCs w:val="24"/>
        </w:rPr>
      </w:pPr>
      <w:r>
        <w:rPr>
          <w:rFonts w:ascii="標楷體" w:hAnsi="標楷體" w:hint="eastAsia"/>
          <w:b w:val="0"/>
          <w:sz w:val="24"/>
          <w:szCs w:val="24"/>
        </w:rPr>
        <w:t>本部於</w:t>
      </w:r>
      <w:proofErr w:type="gramStart"/>
      <w:r>
        <w:rPr>
          <w:rFonts w:ascii="標楷體" w:hAnsi="標楷體" w:hint="eastAsia"/>
          <w:b w:val="0"/>
          <w:sz w:val="24"/>
          <w:szCs w:val="24"/>
        </w:rPr>
        <w:t>112</w:t>
      </w:r>
      <w:proofErr w:type="gramEnd"/>
      <w:r>
        <w:rPr>
          <w:rFonts w:ascii="標楷體" w:hAnsi="標楷體" w:hint="eastAsia"/>
          <w:b w:val="0"/>
          <w:sz w:val="24"/>
          <w:szCs w:val="24"/>
        </w:rPr>
        <w:t>年度審核報告內列普通公務相關重要審核意見33項，經</w:t>
      </w:r>
      <w:proofErr w:type="gramStart"/>
      <w:r>
        <w:rPr>
          <w:rFonts w:ascii="標楷體" w:hAnsi="標楷體" w:hint="eastAsia"/>
          <w:b w:val="0"/>
          <w:sz w:val="24"/>
          <w:szCs w:val="24"/>
        </w:rPr>
        <w:t>賡</w:t>
      </w:r>
      <w:proofErr w:type="gramEnd"/>
      <w:r>
        <w:rPr>
          <w:rFonts w:ascii="標楷體" w:hAnsi="標楷體" w:hint="eastAsia"/>
          <w:b w:val="0"/>
          <w:sz w:val="24"/>
          <w:szCs w:val="24"/>
        </w:rPr>
        <w:t>續追蹤查核實際辦理結果，</w:t>
      </w:r>
      <w:r>
        <w:rPr>
          <w:rFonts w:ascii="標楷體" w:hAnsi="標楷體" w:hint="eastAsia"/>
          <w:b w:val="0"/>
          <w:sz w:val="24"/>
          <w:szCs w:val="24"/>
          <w:shd w:val="clear" w:color="auto" w:fill="FFFFFF" w:themeFill="background1"/>
        </w:rPr>
        <w:t>仍待繼續改善者</w:t>
      </w:r>
      <w:r w:rsidR="00F0020A">
        <w:rPr>
          <w:rFonts w:ascii="標楷體" w:hAnsi="標楷體"/>
          <w:b w:val="0"/>
          <w:sz w:val="24"/>
          <w:szCs w:val="24"/>
          <w:shd w:val="clear" w:color="auto" w:fill="FFFFFF" w:themeFill="background1"/>
        </w:rPr>
        <w:t>8</w:t>
      </w:r>
      <w:r>
        <w:rPr>
          <w:rFonts w:ascii="標楷體" w:hAnsi="標楷體" w:hint="eastAsia"/>
          <w:b w:val="0"/>
          <w:sz w:val="24"/>
          <w:szCs w:val="24"/>
          <w:shd w:val="clear" w:color="auto" w:fill="FFFFFF" w:themeFill="background1"/>
        </w:rPr>
        <w:t>項、處理中</w:t>
      </w:r>
      <w:r w:rsidR="008F6245">
        <w:rPr>
          <w:rFonts w:ascii="標楷體" w:hAnsi="標楷體"/>
          <w:b w:val="0"/>
          <w:sz w:val="24"/>
          <w:szCs w:val="24"/>
        </w:rPr>
        <w:t>4</w:t>
      </w:r>
      <w:r>
        <w:rPr>
          <w:rFonts w:ascii="標楷體" w:hAnsi="標楷體" w:hint="eastAsia"/>
          <w:b w:val="0"/>
          <w:sz w:val="24"/>
          <w:szCs w:val="24"/>
          <w:shd w:val="clear" w:color="auto" w:fill="FFFFFF" w:themeFill="background1"/>
        </w:rPr>
        <w:t>項、已</w:t>
      </w:r>
      <w:proofErr w:type="gramStart"/>
      <w:r>
        <w:rPr>
          <w:rFonts w:ascii="標楷體" w:hAnsi="標楷體" w:hint="eastAsia"/>
          <w:b w:val="0"/>
          <w:sz w:val="24"/>
          <w:szCs w:val="24"/>
          <w:shd w:val="clear" w:color="auto" w:fill="FFFFFF" w:themeFill="background1"/>
        </w:rPr>
        <w:t>研</w:t>
      </w:r>
      <w:proofErr w:type="gramEnd"/>
      <w:r>
        <w:rPr>
          <w:rFonts w:ascii="標楷體" w:hAnsi="標楷體" w:hint="eastAsia"/>
          <w:b w:val="0"/>
          <w:sz w:val="24"/>
          <w:szCs w:val="24"/>
          <w:shd w:val="clear" w:color="auto" w:fill="FFFFFF" w:themeFill="background1"/>
        </w:rPr>
        <w:t>謀改善或依改善措施持續辦理者2</w:t>
      </w:r>
      <w:r w:rsidR="00F0020A">
        <w:rPr>
          <w:rFonts w:ascii="標楷體" w:hAnsi="標楷體"/>
          <w:b w:val="0"/>
          <w:sz w:val="24"/>
          <w:szCs w:val="24"/>
          <w:shd w:val="clear" w:color="auto" w:fill="FFFFFF" w:themeFill="background1"/>
        </w:rPr>
        <w:t>1</w:t>
      </w:r>
      <w:r>
        <w:rPr>
          <w:rFonts w:ascii="標楷體" w:hAnsi="標楷體" w:hint="eastAsia"/>
          <w:b w:val="0"/>
          <w:sz w:val="24"/>
          <w:szCs w:val="24"/>
          <w:shd w:val="clear" w:color="auto" w:fill="FFFFFF" w:themeFill="background1"/>
        </w:rPr>
        <w:t>項</w:t>
      </w:r>
      <w:r>
        <w:rPr>
          <w:rFonts w:ascii="標楷體" w:hAnsi="標楷體" w:hint="eastAsia"/>
          <w:b w:val="0"/>
          <w:sz w:val="24"/>
          <w:szCs w:val="24"/>
        </w:rPr>
        <w:t>（表</w:t>
      </w:r>
      <w:r w:rsidR="00C94CFA">
        <w:rPr>
          <w:rFonts w:ascii="標楷體" w:hAnsi="標楷體" w:hint="eastAsia"/>
          <w:b w:val="0"/>
          <w:sz w:val="24"/>
          <w:szCs w:val="24"/>
        </w:rPr>
        <w:t>3</w:t>
      </w:r>
      <w:r w:rsidR="00C94CFA">
        <w:rPr>
          <w:rFonts w:ascii="標楷體" w:hAnsi="標楷體"/>
          <w:b w:val="0"/>
          <w:sz w:val="24"/>
          <w:szCs w:val="24"/>
        </w:rPr>
        <w:t>2</w:t>
      </w:r>
      <w:r>
        <w:rPr>
          <w:rFonts w:ascii="標楷體" w:hAnsi="標楷體" w:hint="eastAsia"/>
          <w:b w:val="0"/>
          <w:sz w:val="24"/>
          <w:szCs w:val="24"/>
        </w:rPr>
        <w:t>），其中仍待繼續改善者，經再</w:t>
      </w:r>
      <w:proofErr w:type="gramStart"/>
      <w:r>
        <w:rPr>
          <w:rFonts w:ascii="標楷體" w:hAnsi="標楷體" w:hint="eastAsia"/>
          <w:b w:val="0"/>
          <w:sz w:val="24"/>
          <w:szCs w:val="24"/>
        </w:rPr>
        <w:t>研</w:t>
      </w:r>
      <w:proofErr w:type="gramEnd"/>
      <w:r>
        <w:rPr>
          <w:rFonts w:ascii="標楷體" w:hAnsi="標楷體" w:hint="eastAsia"/>
          <w:b w:val="0"/>
          <w:sz w:val="24"/>
          <w:szCs w:val="24"/>
        </w:rPr>
        <w:t>提審核意見</w:t>
      </w:r>
      <w:r w:rsidR="00027328">
        <w:rPr>
          <w:rFonts w:ascii="標楷體" w:hAnsi="標楷體"/>
          <w:b w:val="0"/>
          <w:sz w:val="24"/>
          <w:szCs w:val="24"/>
        </w:rPr>
        <w:t>9</w:t>
      </w:r>
      <w:r>
        <w:rPr>
          <w:rFonts w:ascii="標楷體" w:hAnsi="標楷體" w:hint="eastAsia"/>
          <w:b w:val="0"/>
          <w:sz w:val="24"/>
          <w:szCs w:val="24"/>
        </w:rPr>
        <w:t>項通知檢討改善。</w:t>
      </w:r>
    </w:p>
    <w:p w14:paraId="47EDBAD8" w14:textId="4393DA69" w:rsidR="00F543F6" w:rsidRDefault="00F543F6" w:rsidP="00861709">
      <w:pPr>
        <w:widowControl/>
        <w:overflowPunct w:val="0"/>
        <w:spacing w:afterLines="20" w:after="72" w:line="460" w:lineRule="exact"/>
        <w:jc w:val="center"/>
        <w:rPr>
          <w:rFonts w:ascii="標楷體" w:eastAsia="標楷體" w:hAnsi="標楷體"/>
          <w:b/>
        </w:rPr>
      </w:pPr>
      <w:r>
        <w:rPr>
          <w:rFonts w:ascii="標楷體" w:eastAsia="標楷體" w:hAnsi="標楷體" w:hint="eastAsia"/>
          <w:b/>
        </w:rPr>
        <w:t>表</w:t>
      </w:r>
      <w:r w:rsidR="00C94CFA">
        <w:rPr>
          <w:rFonts w:ascii="標楷體" w:eastAsia="標楷體" w:hAnsi="標楷體" w:hint="eastAsia"/>
          <w:b/>
        </w:rPr>
        <w:t>3</w:t>
      </w:r>
      <w:r w:rsidR="00C94CFA">
        <w:rPr>
          <w:rFonts w:ascii="標楷體" w:eastAsia="標楷體" w:hAnsi="標楷體"/>
          <w:b/>
        </w:rPr>
        <w:t>2</w:t>
      </w:r>
      <w:r>
        <w:rPr>
          <w:rFonts w:ascii="標楷體" w:eastAsia="標楷體" w:hAnsi="標楷體" w:hint="eastAsia"/>
          <w:b/>
        </w:rPr>
        <w:t xml:space="preserve">　</w:t>
      </w:r>
      <w:proofErr w:type="gramStart"/>
      <w:r>
        <w:rPr>
          <w:rFonts w:ascii="標楷體" w:eastAsia="標楷體" w:hAnsi="標楷體" w:hint="eastAsia"/>
          <w:b/>
        </w:rPr>
        <w:t>112</w:t>
      </w:r>
      <w:proofErr w:type="gramEnd"/>
      <w:r>
        <w:rPr>
          <w:rFonts w:ascii="標楷體" w:eastAsia="標楷體" w:hAnsi="標楷體" w:hint="eastAsia"/>
          <w:b/>
        </w:rPr>
        <w:t>年度審核報告所列交通部主管普通公務相關重要審核意見覆核辦理情形</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96"/>
        <w:gridCol w:w="3820"/>
      </w:tblGrid>
      <w:tr w:rsidR="00F543F6" w14:paraId="3CCF5AC8" w14:textId="77777777" w:rsidTr="00F543F6">
        <w:trPr>
          <w:trHeight w:val="397"/>
          <w:tblHeader/>
        </w:trPr>
        <w:tc>
          <w:tcPr>
            <w:tcW w:w="6096" w:type="dxa"/>
            <w:tcBorders>
              <w:top w:val="single" w:sz="4" w:space="0" w:color="auto"/>
              <w:left w:val="single" w:sz="4" w:space="0" w:color="auto"/>
              <w:bottom w:val="single" w:sz="4" w:space="0" w:color="auto"/>
              <w:right w:val="single" w:sz="4" w:space="0" w:color="auto"/>
            </w:tcBorders>
            <w:vAlign w:val="center"/>
            <w:hideMark/>
          </w:tcPr>
          <w:p w14:paraId="0625D34E" w14:textId="77777777" w:rsidR="00F543F6" w:rsidRDefault="00F543F6" w:rsidP="00861709">
            <w:pPr>
              <w:overflowPunct w:val="0"/>
              <w:jc w:val="center"/>
              <w:rPr>
                <w:rFonts w:ascii="標楷體" w:eastAsia="標楷體" w:hAnsi="標楷體"/>
                <w:spacing w:val="-4"/>
                <w:sz w:val="20"/>
                <w:szCs w:val="20"/>
              </w:rPr>
            </w:pPr>
            <w:r>
              <w:rPr>
                <w:rFonts w:ascii="標楷體" w:eastAsia="標楷體" w:hAnsi="標楷體" w:hint="eastAsia"/>
                <w:spacing w:val="-4"/>
                <w:sz w:val="20"/>
                <w:szCs w:val="20"/>
              </w:rPr>
              <w:t>重要審核意見標題</w:t>
            </w:r>
          </w:p>
        </w:tc>
        <w:tc>
          <w:tcPr>
            <w:tcW w:w="3820" w:type="dxa"/>
            <w:tcBorders>
              <w:top w:val="single" w:sz="4" w:space="0" w:color="auto"/>
              <w:left w:val="single" w:sz="4" w:space="0" w:color="auto"/>
              <w:bottom w:val="single" w:sz="4" w:space="0" w:color="auto"/>
              <w:right w:val="single" w:sz="4" w:space="0" w:color="auto"/>
            </w:tcBorders>
            <w:vAlign w:val="center"/>
            <w:hideMark/>
          </w:tcPr>
          <w:p w14:paraId="7427FAD9" w14:textId="77777777" w:rsidR="00F543F6" w:rsidRDefault="00F543F6" w:rsidP="00861709">
            <w:pPr>
              <w:overflowPunct w:val="0"/>
              <w:jc w:val="center"/>
              <w:rPr>
                <w:rFonts w:ascii="標楷體" w:eastAsia="標楷體" w:hAnsi="標楷體"/>
                <w:spacing w:val="-4"/>
                <w:sz w:val="20"/>
                <w:szCs w:val="20"/>
              </w:rPr>
            </w:pPr>
            <w:r>
              <w:rPr>
                <w:rFonts w:ascii="標楷體" w:eastAsia="標楷體" w:hAnsi="標楷體" w:hint="eastAsia"/>
                <w:spacing w:val="-4"/>
                <w:sz w:val="20"/>
                <w:szCs w:val="20"/>
              </w:rPr>
              <w:t>說明</w:t>
            </w:r>
          </w:p>
        </w:tc>
      </w:tr>
      <w:tr w:rsidR="00F543F6" w14:paraId="4E5C1658" w14:textId="77777777" w:rsidTr="00F543F6">
        <w:trPr>
          <w:trHeight w:val="397"/>
        </w:trPr>
        <w:tc>
          <w:tcPr>
            <w:tcW w:w="9916" w:type="dxa"/>
            <w:gridSpan w:val="2"/>
            <w:tcBorders>
              <w:top w:val="single" w:sz="4" w:space="0" w:color="auto"/>
              <w:left w:val="single" w:sz="4" w:space="0" w:color="auto"/>
              <w:bottom w:val="single" w:sz="4" w:space="0" w:color="auto"/>
              <w:right w:val="single" w:sz="4" w:space="0" w:color="auto"/>
            </w:tcBorders>
            <w:vAlign w:val="center"/>
            <w:hideMark/>
          </w:tcPr>
          <w:p w14:paraId="79DA7F8C" w14:textId="77777777" w:rsidR="00F543F6" w:rsidRDefault="00F543F6" w:rsidP="00861709">
            <w:pPr>
              <w:overflowPunct w:val="0"/>
              <w:jc w:val="both"/>
              <w:rPr>
                <w:rFonts w:ascii="標楷體" w:eastAsia="標楷體" w:hAnsi="標楷體"/>
                <w:b/>
                <w:spacing w:val="-4"/>
                <w:sz w:val="20"/>
                <w:szCs w:val="20"/>
              </w:rPr>
            </w:pPr>
            <w:r>
              <w:rPr>
                <w:rFonts w:ascii="標楷體" w:eastAsia="標楷體" w:hAnsi="標楷體" w:hint="eastAsia"/>
                <w:b/>
                <w:noProof/>
                <w:spacing w:val="-4"/>
                <w:sz w:val="20"/>
                <w:szCs w:val="20"/>
              </w:rPr>
              <w:t>仍待繼續改善</w:t>
            </w:r>
          </w:p>
        </w:tc>
      </w:tr>
      <w:tr w:rsidR="00F543F6" w14:paraId="08F20D08" w14:textId="77777777" w:rsidTr="002F7D8A">
        <w:trPr>
          <w:trHeight w:val="1474"/>
        </w:trPr>
        <w:tc>
          <w:tcPr>
            <w:tcW w:w="6096" w:type="dxa"/>
            <w:tcBorders>
              <w:top w:val="single" w:sz="4" w:space="0" w:color="auto"/>
              <w:left w:val="single" w:sz="4" w:space="0" w:color="auto"/>
              <w:bottom w:val="single" w:sz="4" w:space="0" w:color="auto"/>
              <w:right w:val="single" w:sz="4" w:space="0" w:color="auto"/>
            </w:tcBorders>
            <w:hideMark/>
          </w:tcPr>
          <w:p w14:paraId="3DD20ACE" w14:textId="77777777" w:rsidR="00F543F6" w:rsidRDefault="00F543F6" w:rsidP="002049E2">
            <w:pPr>
              <w:overflowPunct w:val="0"/>
              <w:spacing w:afterLines="10" w:after="36" w:line="360" w:lineRule="exact"/>
              <w:ind w:left="600" w:hangingChars="300" w:hanging="600"/>
              <w:jc w:val="both"/>
              <w:rPr>
                <w:rFonts w:ascii="標楷體" w:eastAsia="標楷體" w:hAnsi="標楷體"/>
                <w:noProof/>
                <w:sz w:val="20"/>
                <w:szCs w:val="20"/>
              </w:rPr>
            </w:pPr>
            <w:r>
              <w:rPr>
                <w:rFonts w:ascii="標楷體" w:eastAsia="標楷體" w:hAnsi="標楷體" w:hint="eastAsia"/>
                <w:noProof/>
                <w:sz w:val="20"/>
                <w:szCs w:val="20"/>
              </w:rPr>
              <w:t>（一）為持續改善道路交通安全，已提出多項改善措施，並修正處罰條例，惟道路交通事故死亡人數未降至年度目標，且部分督導考核及違規記點制度尚待精進，允宜檢討研謀改善。</w:t>
            </w:r>
          </w:p>
        </w:tc>
        <w:tc>
          <w:tcPr>
            <w:tcW w:w="3820" w:type="dxa"/>
            <w:tcBorders>
              <w:top w:val="single" w:sz="4" w:space="0" w:color="auto"/>
              <w:left w:val="single" w:sz="4" w:space="0" w:color="auto"/>
              <w:bottom w:val="single" w:sz="4" w:space="0" w:color="auto"/>
              <w:right w:val="single" w:sz="4" w:space="0" w:color="auto"/>
            </w:tcBorders>
            <w:hideMark/>
          </w:tcPr>
          <w:p w14:paraId="3DF55CB3" w14:textId="32D7E033" w:rsidR="00F543F6" w:rsidRDefault="00F543F6" w:rsidP="002049E2">
            <w:pPr>
              <w:overflowPunct w:val="0"/>
              <w:spacing w:afterLines="10" w:after="36" w:line="360" w:lineRule="exact"/>
              <w:jc w:val="both"/>
              <w:rPr>
                <w:rFonts w:ascii="標楷體" w:eastAsia="標楷體" w:hAnsi="標楷體"/>
                <w:noProof/>
                <w:sz w:val="20"/>
                <w:szCs w:val="20"/>
              </w:rPr>
            </w:pPr>
            <w:r>
              <w:rPr>
                <w:rFonts w:ascii="標楷體" w:eastAsia="標楷體" w:hAnsi="標楷體" w:hint="eastAsia"/>
                <w:noProof/>
                <w:sz w:val="20"/>
                <w:szCs w:val="20"/>
              </w:rPr>
              <w:t>因部分市縣交通事故死傷情形仍嚴峻，且高齡者道路交通事故死傷人數呈增加趨勢，業再研提審核意見詳「三、重要審核意見（</w:t>
            </w:r>
            <w:r w:rsidR="002824C4">
              <w:rPr>
                <w:rFonts w:ascii="標楷體" w:eastAsia="標楷體" w:hAnsi="標楷體" w:hint="eastAsia"/>
                <w:noProof/>
                <w:sz w:val="20"/>
                <w:szCs w:val="20"/>
              </w:rPr>
              <w:t>一</w:t>
            </w:r>
            <w:r>
              <w:rPr>
                <w:rFonts w:ascii="標楷體" w:eastAsia="標楷體" w:hAnsi="標楷體" w:hint="eastAsia"/>
                <w:noProof/>
                <w:sz w:val="20"/>
                <w:szCs w:val="20"/>
              </w:rPr>
              <w:t>）及（</w:t>
            </w:r>
            <w:r w:rsidR="002824C4">
              <w:rPr>
                <w:rFonts w:ascii="標楷體" w:eastAsia="標楷體" w:hAnsi="標楷體" w:hint="eastAsia"/>
                <w:noProof/>
                <w:sz w:val="20"/>
                <w:szCs w:val="20"/>
              </w:rPr>
              <w:t>八</w:t>
            </w:r>
            <w:r>
              <w:rPr>
                <w:rFonts w:ascii="標楷體" w:eastAsia="標楷體" w:hAnsi="標楷體" w:hint="eastAsia"/>
                <w:noProof/>
                <w:sz w:val="20"/>
                <w:szCs w:val="20"/>
              </w:rPr>
              <w:t>）」。</w:t>
            </w:r>
          </w:p>
        </w:tc>
      </w:tr>
      <w:tr w:rsidR="00F543F6" w14:paraId="0435A7E7" w14:textId="77777777" w:rsidTr="002F7D8A">
        <w:trPr>
          <w:trHeight w:val="1757"/>
        </w:trPr>
        <w:tc>
          <w:tcPr>
            <w:tcW w:w="6096" w:type="dxa"/>
            <w:tcBorders>
              <w:top w:val="single" w:sz="4" w:space="0" w:color="auto"/>
              <w:left w:val="single" w:sz="4" w:space="0" w:color="auto"/>
              <w:bottom w:val="single" w:sz="4" w:space="0" w:color="auto"/>
              <w:right w:val="single" w:sz="4" w:space="0" w:color="auto"/>
            </w:tcBorders>
            <w:hideMark/>
          </w:tcPr>
          <w:p w14:paraId="48EAA2C1" w14:textId="77777777" w:rsidR="00F543F6" w:rsidRDefault="00F543F6" w:rsidP="002049E2">
            <w:pPr>
              <w:overflowPunct w:val="0"/>
              <w:spacing w:afterLines="10" w:after="36" w:line="360" w:lineRule="exact"/>
              <w:ind w:left="600" w:hangingChars="300" w:hanging="600"/>
              <w:jc w:val="both"/>
              <w:rPr>
                <w:rFonts w:ascii="標楷體" w:eastAsia="標楷體" w:hAnsi="標楷體"/>
                <w:noProof/>
                <w:sz w:val="20"/>
                <w:szCs w:val="20"/>
              </w:rPr>
            </w:pPr>
            <w:r>
              <w:rPr>
                <w:rFonts w:ascii="標楷體" w:eastAsia="標楷體" w:hAnsi="標楷體" w:hint="eastAsia"/>
                <w:noProof/>
                <w:sz w:val="20"/>
                <w:szCs w:val="20"/>
              </w:rPr>
              <w:t>（二）交通部為提升道路交通安全，已精進汽車運輸業駕駛人之教育訓練機制，並逐步完善車輛檢驗制度，惟部分汽車運輸業尚未建立高違規駕駛人專案調訓機制，且大型車輛造成行車事故死傷情形嚴重，未依限辦理檢驗及因機件而發生交通事故車輛仍多，允宜檢討研謀改善。</w:t>
            </w:r>
          </w:p>
        </w:tc>
        <w:tc>
          <w:tcPr>
            <w:tcW w:w="3820" w:type="dxa"/>
            <w:tcBorders>
              <w:top w:val="single" w:sz="4" w:space="0" w:color="auto"/>
              <w:left w:val="single" w:sz="4" w:space="0" w:color="auto"/>
              <w:bottom w:val="single" w:sz="4" w:space="0" w:color="auto"/>
              <w:right w:val="single" w:sz="4" w:space="0" w:color="auto"/>
            </w:tcBorders>
            <w:hideMark/>
          </w:tcPr>
          <w:p w14:paraId="6C729E74" w14:textId="618A2017" w:rsidR="00F543F6" w:rsidRDefault="00F543F6" w:rsidP="002049E2">
            <w:pPr>
              <w:overflowPunct w:val="0"/>
              <w:spacing w:afterLines="10" w:after="36" w:line="360" w:lineRule="exact"/>
              <w:jc w:val="both"/>
              <w:rPr>
                <w:rFonts w:ascii="標楷體" w:eastAsia="標楷體" w:hAnsi="標楷體"/>
                <w:noProof/>
                <w:sz w:val="20"/>
                <w:szCs w:val="20"/>
              </w:rPr>
            </w:pPr>
            <w:r>
              <w:rPr>
                <w:rFonts w:ascii="標楷體" w:eastAsia="標楷體" w:hAnsi="標楷體" w:hint="eastAsia"/>
                <w:noProof/>
                <w:sz w:val="20"/>
                <w:szCs w:val="20"/>
              </w:rPr>
              <w:t>因汽車客運交通違規及事故案件頻仍，車輛及駕駛人管理機制未臻完善，業再研提審核意見詳「三、重要審核意見（</w:t>
            </w:r>
            <w:r w:rsidR="002824C4">
              <w:rPr>
                <w:rFonts w:ascii="標楷體" w:eastAsia="標楷體" w:hAnsi="標楷體" w:hint="eastAsia"/>
                <w:noProof/>
                <w:sz w:val="20"/>
                <w:szCs w:val="20"/>
              </w:rPr>
              <w:t>五</w:t>
            </w:r>
            <w:r>
              <w:rPr>
                <w:rFonts w:ascii="標楷體" w:eastAsia="標楷體" w:hAnsi="標楷體" w:hint="eastAsia"/>
                <w:noProof/>
                <w:sz w:val="20"/>
                <w:szCs w:val="20"/>
              </w:rPr>
              <w:t>）」。</w:t>
            </w:r>
          </w:p>
        </w:tc>
      </w:tr>
      <w:tr w:rsidR="00F543F6" w14:paraId="78C0114D" w14:textId="77777777" w:rsidTr="002F7D8A">
        <w:trPr>
          <w:trHeight w:val="1757"/>
        </w:trPr>
        <w:tc>
          <w:tcPr>
            <w:tcW w:w="6096" w:type="dxa"/>
            <w:tcBorders>
              <w:top w:val="single" w:sz="4" w:space="0" w:color="auto"/>
              <w:left w:val="single" w:sz="4" w:space="0" w:color="auto"/>
              <w:bottom w:val="single" w:sz="4" w:space="0" w:color="auto"/>
              <w:right w:val="single" w:sz="4" w:space="0" w:color="auto"/>
            </w:tcBorders>
            <w:hideMark/>
          </w:tcPr>
          <w:p w14:paraId="197701CB" w14:textId="77777777" w:rsidR="00F543F6" w:rsidRDefault="00F543F6" w:rsidP="002049E2">
            <w:pPr>
              <w:overflowPunct w:val="0"/>
              <w:spacing w:afterLines="10" w:after="36" w:line="360" w:lineRule="exact"/>
              <w:ind w:left="600" w:hangingChars="300" w:hanging="600"/>
              <w:jc w:val="both"/>
              <w:rPr>
                <w:rFonts w:ascii="標楷體" w:eastAsia="標楷體" w:hAnsi="標楷體"/>
                <w:noProof/>
                <w:sz w:val="20"/>
                <w:szCs w:val="20"/>
              </w:rPr>
            </w:pPr>
            <w:r>
              <w:rPr>
                <w:rFonts w:ascii="標楷體" w:eastAsia="標楷體" w:hAnsi="標楷體" w:hint="eastAsia"/>
                <w:noProof/>
                <w:sz w:val="20"/>
                <w:szCs w:val="20"/>
              </w:rPr>
              <w:t>（三）政府為實現交通平權，持續推進多元偏鄉公共運輸服務，以提升交通運輸服務量能及移動便利性，惟仍有部分偏鄉地區公共運輸涵蓋率未達目標值，甚無公共運輸服務，且高齡者交通需求未獲滿足，又駕駛人力斷鏈問題仍待解決，自駕巴士之交通法制及配套措施亦待完善，允宜研謀改善。</w:t>
            </w:r>
          </w:p>
        </w:tc>
        <w:tc>
          <w:tcPr>
            <w:tcW w:w="3820" w:type="dxa"/>
            <w:tcBorders>
              <w:top w:val="single" w:sz="4" w:space="0" w:color="auto"/>
              <w:left w:val="single" w:sz="4" w:space="0" w:color="auto"/>
              <w:bottom w:val="single" w:sz="4" w:space="0" w:color="auto"/>
              <w:right w:val="single" w:sz="4" w:space="0" w:color="auto"/>
            </w:tcBorders>
            <w:hideMark/>
          </w:tcPr>
          <w:p w14:paraId="058C770E" w14:textId="5FBE5F29" w:rsidR="00F543F6" w:rsidRDefault="00F543F6" w:rsidP="002049E2">
            <w:pPr>
              <w:overflowPunct w:val="0"/>
              <w:spacing w:afterLines="10" w:after="36" w:line="360" w:lineRule="exact"/>
              <w:jc w:val="both"/>
              <w:rPr>
                <w:rFonts w:ascii="標楷體" w:eastAsia="標楷體" w:hAnsi="標楷體"/>
                <w:noProof/>
                <w:sz w:val="20"/>
                <w:szCs w:val="20"/>
              </w:rPr>
            </w:pPr>
            <w:r>
              <w:rPr>
                <w:rFonts w:ascii="標楷體" w:eastAsia="標楷體" w:hAnsi="標楷體" w:hint="eastAsia"/>
                <w:noProof/>
                <w:sz w:val="20"/>
                <w:szCs w:val="20"/>
              </w:rPr>
              <w:t>因部分</w:t>
            </w:r>
            <w:r w:rsidR="00253A1A">
              <w:rPr>
                <w:rFonts w:ascii="標楷體" w:eastAsia="標楷體" w:hAnsi="標楷體" w:hint="eastAsia"/>
                <w:noProof/>
                <w:sz w:val="20"/>
                <w:szCs w:val="20"/>
              </w:rPr>
              <w:t>偏鄉</w:t>
            </w:r>
            <w:r>
              <w:rPr>
                <w:rFonts w:ascii="標楷體" w:eastAsia="標楷體" w:hAnsi="標楷體" w:hint="eastAsia"/>
                <w:noProof/>
                <w:sz w:val="20"/>
                <w:szCs w:val="20"/>
              </w:rPr>
              <w:t>地區公共運輸服務涵蓋不足，</w:t>
            </w:r>
            <w:r w:rsidR="00253A1A">
              <w:rPr>
                <w:rFonts w:ascii="標楷體" w:eastAsia="標楷體" w:hAnsi="標楷體" w:hint="eastAsia"/>
                <w:noProof/>
                <w:sz w:val="20"/>
                <w:szCs w:val="20"/>
              </w:rPr>
              <w:t>且客運業面臨駕駛人力缺口問題遲未解決，</w:t>
            </w:r>
            <w:r>
              <w:rPr>
                <w:rFonts w:ascii="標楷體" w:eastAsia="標楷體" w:hAnsi="標楷體" w:hint="eastAsia"/>
                <w:noProof/>
                <w:sz w:val="20"/>
                <w:szCs w:val="20"/>
              </w:rPr>
              <w:t>業再研提審核意見詳「三、重要審核意見（</w:t>
            </w:r>
            <w:r w:rsidR="002824C4">
              <w:rPr>
                <w:rFonts w:ascii="標楷體" w:eastAsia="標楷體" w:hAnsi="標楷體" w:hint="eastAsia"/>
                <w:noProof/>
                <w:sz w:val="20"/>
                <w:szCs w:val="20"/>
              </w:rPr>
              <w:t>十一</w:t>
            </w:r>
            <w:r>
              <w:rPr>
                <w:rFonts w:ascii="標楷體" w:eastAsia="標楷體" w:hAnsi="標楷體" w:hint="eastAsia"/>
                <w:noProof/>
                <w:sz w:val="20"/>
                <w:szCs w:val="20"/>
              </w:rPr>
              <w:t>）</w:t>
            </w:r>
            <w:r w:rsidR="002824C4">
              <w:rPr>
                <w:rFonts w:ascii="標楷體" w:eastAsia="標楷體" w:hAnsi="標楷體" w:hint="eastAsia"/>
                <w:noProof/>
                <w:sz w:val="20"/>
                <w:szCs w:val="20"/>
              </w:rPr>
              <w:t>1</w:t>
            </w:r>
            <w:r w:rsidR="002824C4">
              <w:rPr>
                <w:rFonts w:ascii="標楷體" w:eastAsia="標楷體" w:hAnsi="標楷體"/>
                <w:noProof/>
                <w:sz w:val="20"/>
                <w:szCs w:val="20"/>
              </w:rPr>
              <w:t>.</w:t>
            </w:r>
            <w:r w:rsidR="00253A1A">
              <w:rPr>
                <w:rFonts w:ascii="標楷體" w:eastAsia="標楷體" w:hAnsi="標楷體" w:hint="eastAsia"/>
                <w:noProof/>
                <w:sz w:val="20"/>
                <w:szCs w:val="20"/>
              </w:rPr>
              <w:t>及（</w:t>
            </w:r>
            <w:r w:rsidR="002824C4">
              <w:rPr>
                <w:rFonts w:ascii="標楷體" w:eastAsia="標楷體" w:hAnsi="標楷體" w:hint="eastAsia"/>
                <w:noProof/>
                <w:sz w:val="20"/>
                <w:szCs w:val="20"/>
              </w:rPr>
              <w:t>十四</w:t>
            </w:r>
            <w:r w:rsidR="00253A1A">
              <w:rPr>
                <w:rFonts w:ascii="標楷體" w:eastAsia="標楷體" w:hAnsi="標楷體" w:hint="eastAsia"/>
                <w:noProof/>
                <w:sz w:val="20"/>
                <w:szCs w:val="20"/>
              </w:rPr>
              <w:t>）</w:t>
            </w:r>
            <w:r>
              <w:rPr>
                <w:rFonts w:ascii="標楷體" w:eastAsia="標楷體" w:hAnsi="標楷體" w:hint="eastAsia"/>
                <w:noProof/>
                <w:sz w:val="20"/>
                <w:szCs w:val="20"/>
              </w:rPr>
              <w:t>」。</w:t>
            </w:r>
          </w:p>
        </w:tc>
      </w:tr>
      <w:tr w:rsidR="00F543F6" w14:paraId="60469BD8" w14:textId="77777777" w:rsidTr="002F7D8A">
        <w:trPr>
          <w:trHeight w:val="1757"/>
        </w:trPr>
        <w:tc>
          <w:tcPr>
            <w:tcW w:w="6096" w:type="dxa"/>
            <w:tcBorders>
              <w:top w:val="single" w:sz="4" w:space="0" w:color="auto"/>
              <w:left w:val="single" w:sz="4" w:space="0" w:color="auto"/>
              <w:bottom w:val="single" w:sz="4" w:space="0" w:color="auto"/>
              <w:right w:val="single" w:sz="4" w:space="0" w:color="auto"/>
            </w:tcBorders>
            <w:hideMark/>
          </w:tcPr>
          <w:p w14:paraId="7B64A02B" w14:textId="77777777" w:rsidR="00F543F6" w:rsidRDefault="00F543F6" w:rsidP="002049E2">
            <w:pPr>
              <w:overflowPunct w:val="0"/>
              <w:spacing w:afterLines="10" w:after="36" w:line="360" w:lineRule="exact"/>
              <w:ind w:left="600" w:hangingChars="300" w:hanging="600"/>
              <w:jc w:val="both"/>
              <w:rPr>
                <w:rFonts w:ascii="標楷體" w:eastAsia="標楷體" w:hAnsi="標楷體"/>
                <w:noProof/>
                <w:sz w:val="20"/>
                <w:szCs w:val="20"/>
              </w:rPr>
            </w:pPr>
            <w:r>
              <w:rPr>
                <w:rFonts w:ascii="標楷體" w:eastAsia="標楷體" w:hAnsi="標楷體" w:hint="eastAsia"/>
                <w:noProof/>
                <w:sz w:val="20"/>
                <w:szCs w:val="20"/>
              </w:rPr>
              <w:t>（四）公路局補助地方政府辦理幸福巴士（小黃）等多元公共運輸服務，以滿足基本民行需求，惟部分獲補助路線，客座利用情形不佳，甚有空駛情事，且長期仰賴政府補貼，亦多未予非居民差別訂價，又部分路線班次未能有效銜接對外公共運輸，影響服務效能，允宜研謀改善。</w:t>
            </w:r>
          </w:p>
        </w:tc>
        <w:tc>
          <w:tcPr>
            <w:tcW w:w="3820" w:type="dxa"/>
            <w:tcBorders>
              <w:top w:val="single" w:sz="4" w:space="0" w:color="auto"/>
              <w:left w:val="single" w:sz="4" w:space="0" w:color="auto"/>
              <w:bottom w:val="single" w:sz="4" w:space="0" w:color="auto"/>
              <w:right w:val="single" w:sz="4" w:space="0" w:color="auto"/>
            </w:tcBorders>
            <w:hideMark/>
          </w:tcPr>
          <w:p w14:paraId="5E6192B9" w14:textId="1174FF5F" w:rsidR="00F543F6" w:rsidRDefault="00F543F6" w:rsidP="002049E2">
            <w:pPr>
              <w:overflowPunct w:val="0"/>
              <w:spacing w:afterLines="10" w:after="36" w:line="360" w:lineRule="exact"/>
              <w:jc w:val="both"/>
              <w:rPr>
                <w:rFonts w:ascii="標楷體" w:eastAsia="標楷體" w:hAnsi="標楷體"/>
                <w:noProof/>
                <w:sz w:val="20"/>
                <w:szCs w:val="20"/>
              </w:rPr>
            </w:pPr>
            <w:r>
              <w:rPr>
                <w:rFonts w:ascii="標楷體" w:eastAsia="標楷體" w:hAnsi="標楷體" w:hint="eastAsia"/>
                <w:noProof/>
                <w:sz w:val="20"/>
                <w:szCs w:val="20"/>
              </w:rPr>
              <w:t>因部分地區幸福巴士、小黃公車等客座利用率不佳，業再研提審核意見詳「三、重要審核意見（</w:t>
            </w:r>
            <w:r w:rsidR="002824C4">
              <w:rPr>
                <w:rFonts w:ascii="標楷體" w:eastAsia="標楷體" w:hAnsi="標楷體" w:hint="eastAsia"/>
                <w:noProof/>
                <w:sz w:val="20"/>
                <w:szCs w:val="20"/>
              </w:rPr>
              <w:t>十一</w:t>
            </w:r>
            <w:r>
              <w:rPr>
                <w:rFonts w:ascii="標楷體" w:eastAsia="標楷體" w:hAnsi="標楷體" w:hint="eastAsia"/>
                <w:noProof/>
                <w:sz w:val="20"/>
                <w:szCs w:val="20"/>
              </w:rPr>
              <w:t>）</w:t>
            </w:r>
            <w:r w:rsidR="002824C4">
              <w:rPr>
                <w:rFonts w:ascii="標楷體" w:eastAsia="標楷體" w:hAnsi="標楷體" w:hint="eastAsia"/>
                <w:noProof/>
                <w:sz w:val="20"/>
                <w:szCs w:val="20"/>
              </w:rPr>
              <w:t>2</w:t>
            </w:r>
            <w:r w:rsidR="002824C4">
              <w:rPr>
                <w:rFonts w:ascii="標楷體" w:eastAsia="標楷體" w:hAnsi="標楷體"/>
                <w:noProof/>
                <w:sz w:val="20"/>
                <w:szCs w:val="20"/>
              </w:rPr>
              <w:t>.</w:t>
            </w:r>
            <w:r>
              <w:rPr>
                <w:rFonts w:ascii="標楷體" w:eastAsia="標楷體" w:hAnsi="標楷體" w:hint="eastAsia"/>
                <w:noProof/>
                <w:sz w:val="20"/>
                <w:szCs w:val="20"/>
              </w:rPr>
              <w:t>」。</w:t>
            </w:r>
          </w:p>
        </w:tc>
      </w:tr>
      <w:tr w:rsidR="00F543F6" w14:paraId="2E5EA997" w14:textId="77777777" w:rsidTr="002F7D8A">
        <w:trPr>
          <w:trHeight w:val="1474"/>
        </w:trPr>
        <w:tc>
          <w:tcPr>
            <w:tcW w:w="6096" w:type="dxa"/>
            <w:tcBorders>
              <w:top w:val="single" w:sz="4" w:space="0" w:color="auto"/>
              <w:left w:val="single" w:sz="4" w:space="0" w:color="auto"/>
              <w:bottom w:val="single" w:sz="4" w:space="0" w:color="auto"/>
              <w:right w:val="single" w:sz="4" w:space="0" w:color="auto"/>
            </w:tcBorders>
            <w:hideMark/>
          </w:tcPr>
          <w:p w14:paraId="0FD5A91B" w14:textId="77777777" w:rsidR="00F543F6" w:rsidRDefault="00F543F6" w:rsidP="002049E2">
            <w:pPr>
              <w:overflowPunct w:val="0"/>
              <w:spacing w:afterLines="10" w:after="36" w:line="360" w:lineRule="exact"/>
              <w:ind w:left="500" w:hangingChars="250" w:hanging="500"/>
              <w:jc w:val="both"/>
              <w:rPr>
                <w:rFonts w:ascii="標楷體" w:eastAsia="標楷體" w:hAnsi="標楷體"/>
                <w:noProof/>
                <w:sz w:val="20"/>
                <w:szCs w:val="20"/>
              </w:rPr>
            </w:pPr>
            <w:r>
              <w:rPr>
                <w:rFonts w:ascii="標楷體" w:eastAsia="標楷體" w:hAnsi="標楷體" w:hint="eastAsia"/>
                <w:noProof/>
                <w:sz w:val="20"/>
                <w:szCs w:val="20"/>
              </w:rPr>
              <w:t>（五）政府為減輕通勤族交通負擔及提升公共運輸使用率，推動TPASS行政院通勤月票方案，惟計畫績效指標有待檢討，配套措施亦欠周全，允宜研謀改善，以提升公共運輸運量及降低道路交通事故之政策目標。</w:t>
            </w:r>
          </w:p>
        </w:tc>
        <w:tc>
          <w:tcPr>
            <w:tcW w:w="3820" w:type="dxa"/>
            <w:tcBorders>
              <w:top w:val="single" w:sz="4" w:space="0" w:color="auto"/>
              <w:left w:val="single" w:sz="4" w:space="0" w:color="auto"/>
              <w:bottom w:val="single" w:sz="4" w:space="0" w:color="auto"/>
              <w:right w:val="single" w:sz="4" w:space="0" w:color="auto"/>
            </w:tcBorders>
            <w:hideMark/>
          </w:tcPr>
          <w:p w14:paraId="12C5190C" w14:textId="7E0EB53A" w:rsidR="00F543F6" w:rsidRDefault="00F543F6" w:rsidP="002049E2">
            <w:pPr>
              <w:overflowPunct w:val="0"/>
              <w:spacing w:afterLines="10" w:after="36" w:line="360" w:lineRule="exact"/>
              <w:jc w:val="both"/>
              <w:rPr>
                <w:rFonts w:ascii="標楷體" w:eastAsia="標楷體" w:hAnsi="標楷體"/>
                <w:noProof/>
                <w:sz w:val="20"/>
                <w:szCs w:val="20"/>
              </w:rPr>
            </w:pPr>
            <w:r>
              <w:rPr>
                <w:rFonts w:ascii="標楷體" w:eastAsia="標楷體" w:hAnsi="標楷體" w:hint="eastAsia"/>
                <w:noProof/>
                <w:sz w:val="20"/>
                <w:szCs w:val="20"/>
              </w:rPr>
              <w:t>因部分市縣政府</w:t>
            </w:r>
            <w:r w:rsidR="002F7D8A">
              <w:rPr>
                <w:rFonts w:ascii="標楷體" w:eastAsia="標楷體" w:hAnsi="標楷體" w:hint="eastAsia"/>
                <w:noProof/>
                <w:sz w:val="20"/>
                <w:szCs w:val="20"/>
              </w:rPr>
              <w:t>辦理T</w:t>
            </w:r>
            <w:r w:rsidR="002F7D8A">
              <w:rPr>
                <w:rFonts w:ascii="標楷體" w:eastAsia="標楷體" w:hAnsi="標楷體"/>
                <w:noProof/>
                <w:sz w:val="20"/>
                <w:szCs w:val="20"/>
              </w:rPr>
              <w:t>PASS</w:t>
            </w:r>
            <w:r w:rsidR="002F7D8A">
              <w:rPr>
                <w:rFonts w:ascii="標楷體" w:eastAsia="標楷體" w:hAnsi="標楷體" w:hint="eastAsia"/>
                <w:noProof/>
                <w:sz w:val="20"/>
                <w:szCs w:val="20"/>
              </w:rPr>
              <w:t>行政院通勤月票方案，</w:t>
            </w:r>
            <w:r w:rsidR="002824C4">
              <w:rPr>
                <w:rFonts w:ascii="標楷體" w:eastAsia="標楷體" w:hAnsi="標楷體" w:hint="eastAsia"/>
                <w:noProof/>
                <w:sz w:val="20"/>
                <w:szCs w:val="20"/>
              </w:rPr>
              <w:t>未達預期效益目標</w:t>
            </w:r>
            <w:r>
              <w:rPr>
                <w:rFonts w:ascii="標楷體" w:eastAsia="標楷體" w:hAnsi="標楷體" w:hint="eastAsia"/>
                <w:noProof/>
                <w:sz w:val="20"/>
                <w:szCs w:val="20"/>
              </w:rPr>
              <w:t>或</w:t>
            </w:r>
            <w:r w:rsidR="002824C4">
              <w:rPr>
                <w:rFonts w:ascii="標楷體" w:eastAsia="標楷體" w:hAnsi="標楷體" w:hint="eastAsia"/>
                <w:noProof/>
                <w:sz w:val="20"/>
                <w:szCs w:val="20"/>
              </w:rPr>
              <w:t>未依規定期限提報結算資料</w:t>
            </w:r>
            <w:r>
              <w:rPr>
                <w:rFonts w:ascii="標楷體" w:eastAsia="標楷體" w:hAnsi="標楷體" w:hint="eastAsia"/>
                <w:noProof/>
                <w:sz w:val="20"/>
                <w:szCs w:val="20"/>
              </w:rPr>
              <w:t>，影響預算之執行及成效，業再研提審核意見詳「三、重要審核意見（</w:t>
            </w:r>
            <w:r w:rsidR="00F0020A">
              <w:rPr>
                <w:rFonts w:ascii="標楷體" w:eastAsia="標楷體" w:hAnsi="標楷體" w:hint="eastAsia"/>
                <w:noProof/>
                <w:sz w:val="20"/>
                <w:szCs w:val="20"/>
              </w:rPr>
              <w:t>十三</w:t>
            </w:r>
            <w:r>
              <w:rPr>
                <w:rFonts w:ascii="標楷體" w:eastAsia="標楷體" w:hAnsi="標楷體" w:hint="eastAsia"/>
                <w:noProof/>
                <w:sz w:val="20"/>
                <w:szCs w:val="20"/>
              </w:rPr>
              <w:t>）」。</w:t>
            </w:r>
          </w:p>
        </w:tc>
      </w:tr>
      <w:tr w:rsidR="00F543F6" w14:paraId="68421BF2" w14:textId="77777777" w:rsidTr="002F7D8A">
        <w:trPr>
          <w:trHeight w:val="1757"/>
        </w:trPr>
        <w:tc>
          <w:tcPr>
            <w:tcW w:w="6096" w:type="dxa"/>
            <w:tcBorders>
              <w:top w:val="single" w:sz="4" w:space="0" w:color="auto"/>
              <w:left w:val="single" w:sz="4" w:space="0" w:color="auto"/>
              <w:bottom w:val="single" w:sz="4" w:space="0" w:color="auto"/>
              <w:right w:val="single" w:sz="4" w:space="0" w:color="auto"/>
            </w:tcBorders>
            <w:hideMark/>
          </w:tcPr>
          <w:p w14:paraId="009CE398" w14:textId="350E4669" w:rsidR="00F543F6" w:rsidRDefault="00F543F6" w:rsidP="002049E2">
            <w:pPr>
              <w:overflowPunct w:val="0"/>
              <w:spacing w:afterLines="10" w:after="36" w:line="360" w:lineRule="exact"/>
              <w:ind w:left="600" w:hangingChars="300" w:hanging="600"/>
              <w:jc w:val="both"/>
              <w:rPr>
                <w:rFonts w:ascii="標楷體" w:eastAsia="標楷體" w:hAnsi="標楷體"/>
                <w:noProof/>
                <w:sz w:val="20"/>
                <w:szCs w:val="20"/>
              </w:rPr>
            </w:pPr>
            <w:r>
              <w:rPr>
                <w:rFonts w:ascii="標楷體" w:eastAsia="標楷體" w:hAnsi="標楷體" w:hint="eastAsia"/>
                <w:noProof/>
                <w:sz w:val="20"/>
                <w:szCs w:val="20"/>
              </w:rPr>
              <w:t>（六）</w:t>
            </w:r>
            <w:r w:rsidR="00F0020A" w:rsidRPr="00F0020A">
              <w:rPr>
                <w:rFonts w:ascii="標楷體" w:eastAsia="標楷體" w:hAnsi="標楷體" w:hint="eastAsia"/>
                <w:noProof/>
                <w:sz w:val="20"/>
                <w:szCs w:val="20"/>
              </w:rPr>
              <w:t>政府推動綠能建設補助設置電動車公共充電樁，期帶動我國電動車之發展，惟相關預算實現率偏低，且部分受補助市縣設置之電動汽車充電專用停車位比率未達目標，允宜督促研謀改善，以發揮計畫應有效益</w:t>
            </w:r>
            <w:r>
              <w:rPr>
                <w:rFonts w:ascii="標楷體" w:eastAsia="標楷體" w:hAnsi="標楷體" w:hint="eastAsia"/>
                <w:noProof/>
                <w:sz w:val="20"/>
                <w:szCs w:val="20"/>
              </w:rPr>
              <w:t>。</w:t>
            </w:r>
          </w:p>
        </w:tc>
        <w:tc>
          <w:tcPr>
            <w:tcW w:w="3820" w:type="dxa"/>
            <w:tcBorders>
              <w:top w:val="single" w:sz="4" w:space="0" w:color="auto"/>
              <w:left w:val="single" w:sz="4" w:space="0" w:color="auto"/>
              <w:bottom w:val="single" w:sz="4" w:space="0" w:color="auto"/>
              <w:right w:val="single" w:sz="4" w:space="0" w:color="auto"/>
            </w:tcBorders>
            <w:hideMark/>
          </w:tcPr>
          <w:p w14:paraId="1DD3FA9D" w14:textId="613021CB" w:rsidR="00F543F6" w:rsidRDefault="00F0020A" w:rsidP="002049E2">
            <w:pPr>
              <w:overflowPunct w:val="0"/>
              <w:spacing w:afterLines="10" w:after="36" w:line="360" w:lineRule="exact"/>
              <w:jc w:val="both"/>
              <w:rPr>
                <w:rFonts w:ascii="標楷體" w:eastAsia="標楷體" w:hAnsi="標楷體"/>
                <w:noProof/>
                <w:sz w:val="20"/>
                <w:szCs w:val="20"/>
              </w:rPr>
            </w:pPr>
            <w:r>
              <w:rPr>
                <w:rFonts w:ascii="標楷體" w:eastAsia="標楷體" w:hAnsi="標楷體" w:hint="eastAsia"/>
                <w:sz w:val="20"/>
                <w:szCs w:val="20"/>
              </w:rPr>
              <w:t>因核定補助設置之充電樁數量未達計畫目標，又公有及民營停車場充電樁設置情形欠佳，業再</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提審核意見詳「中央政府前瞻基礎建設計畫第4期特別決算審核報告甲、參、四、</w:t>
            </w:r>
            <w:proofErr w:type="gramStart"/>
            <w:r>
              <w:rPr>
                <w:rFonts w:ascii="標楷體" w:eastAsia="標楷體" w:hAnsi="標楷體" w:hint="eastAsia"/>
                <w:sz w:val="20"/>
                <w:szCs w:val="20"/>
              </w:rPr>
              <w:t>綠能建設</w:t>
            </w:r>
            <w:proofErr w:type="gramEnd"/>
            <w:r>
              <w:rPr>
                <w:rFonts w:ascii="標楷體" w:eastAsia="標楷體" w:hAnsi="標楷體" w:hint="eastAsia"/>
                <w:sz w:val="20"/>
                <w:szCs w:val="20"/>
              </w:rPr>
              <w:t>項下重要審核意見（八）」。</w:t>
            </w:r>
          </w:p>
        </w:tc>
      </w:tr>
    </w:tbl>
    <w:p w14:paraId="4B37001F" w14:textId="13A8A70D" w:rsidR="00F543F6" w:rsidRDefault="00F543F6" w:rsidP="00861709">
      <w:pPr>
        <w:widowControl/>
        <w:overflowPunct w:val="0"/>
        <w:spacing w:afterLines="20" w:after="72" w:line="460" w:lineRule="exact"/>
        <w:jc w:val="center"/>
        <w:rPr>
          <w:rFonts w:ascii="標楷體" w:eastAsia="標楷體" w:hAnsi="標楷體"/>
          <w:b/>
        </w:rPr>
      </w:pPr>
      <w:r>
        <w:rPr>
          <w:rFonts w:ascii="標楷體" w:eastAsia="標楷體" w:hAnsi="標楷體" w:hint="eastAsia"/>
          <w:b/>
        </w:rPr>
        <w:lastRenderedPageBreak/>
        <w:t>表</w:t>
      </w:r>
      <w:r w:rsidR="00D31033">
        <w:rPr>
          <w:rFonts w:ascii="標楷體" w:eastAsia="標楷體" w:hAnsi="標楷體" w:hint="eastAsia"/>
          <w:b/>
        </w:rPr>
        <w:t>3</w:t>
      </w:r>
      <w:r w:rsidR="00D31033">
        <w:rPr>
          <w:rFonts w:ascii="標楷體" w:eastAsia="標楷體" w:hAnsi="標楷體"/>
          <w:b/>
        </w:rPr>
        <w:t>2</w:t>
      </w:r>
      <w:r>
        <w:rPr>
          <w:rFonts w:ascii="標楷體" w:eastAsia="標楷體" w:hAnsi="標楷體" w:hint="eastAsia"/>
          <w:b/>
        </w:rPr>
        <w:t xml:space="preserve">　</w:t>
      </w:r>
      <w:proofErr w:type="gramStart"/>
      <w:r>
        <w:rPr>
          <w:rFonts w:ascii="標楷體" w:eastAsia="標楷體" w:hAnsi="標楷體" w:hint="eastAsia"/>
          <w:b/>
        </w:rPr>
        <w:t>112</w:t>
      </w:r>
      <w:proofErr w:type="gramEnd"/>
      <w:r>
        <w:rPr>
          <w:rFonts w:ascii="標楷體" w:eastAsia="標楷體" w:hAnsi="標楷體" w:hint="eastAsia"/>
          <w:b/>
        </w:rPr>
        <w:t>年度審核報告所列交通部主管普通公務相關重要審核意見覆核辦理情形（續）</w:t>
      </w:r>
    </w:p>
    <w:tbl>
      <w:tblPr>
        <w:tblW w:w="99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82"/>
        <w:gridCol w:w="12"/>
        <w:gridCol w:w="3789"/>
        <w:gridCol w:w="20"/>
      </w:tblGrid>
      <w:tr w:rsidR="00F543F6" w14:paraId="43B56AD7" w14:textId="77777777" w:rsidTr="007B758A">
        <w:trPr>
          <w:gridAfter w:val="1"/>
          <w:wAfter w:w="20" w:type="dxa"/>
          <w:trHeight w:val="397"/>
        </w:trPr>
        <w:tc>
          <w:tcPr>
            <w:tcW w:w="6082" w:type="dxa"/>
            <w:tcBorders>
              <w:top w:val="single" w:sz="4" w:space="0" w:color="auto"/>
              <w:left w:val="single" w:sz="4" w:space="0" w:color="auto"/>
              <w:bottom w:val="single" w:sz="4" w:space="0" w:color="auto"/>
              <w:right w:val="single" w:sz="4" w:space="0" w:color="auto"/>
            </w:tcBorders>
            <w:vAlign w:val="center"/>
            <w:hideMark/>
          </w:tcPr>
          <w:p w14:paraId="180C8852" w14:textId="77777777" w:rsidR="00F543F6" w:rsidRDefault="00F543F6" w:rsidP="00861709">
            <w:pPr>
              <w:overflowPunct w:val="0"/>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3801" w:type="dxa"/>
            <w:gridSpan w:val="2"/>
            <w:tcBorders>
              <w:top w:val="single" w:sz="4" w:space="0" w:color="auto"/>
              <w:left w:val="single" w:sz="4" w:space="0" w:color="auto"/>
              <w:bottom w:val="single" w:sz="4" w:space="0" w:color="auto"/>
              <w:right w:val="single" w:sz="4" w:space="0" w:color="auto"/>
            </w:tcBorders>
            <w:vAlign w:val="center"/>
            <w:hideMark/>
          </w:tcPr>
          <w:p w14:paraId="33D66A36" w14:textId="77777777" w:rsidR="00F543F6" w:rsidRDefault="00F543F6" w:rsidP="00861709">
            <w:pPr>
              <w:overflowPunct w:val="0"/>
              <w:jc w:val="center"/>
              <w:rPr>
                <w:rFonts w:ascii="標楷體" w:eastAsia="標楷體" w:hAnsi="標楷體"/>
                <w:sz w:val="20"/>
                <w:szCs w:val="20"/>
              </w:rPr>
            </w:pPr>
            <w:r>
              <w:rPr>
                <w:rFonts w:ascii="標楷體" w:eastAsia="標楷體" w:hAnsi="標楷體" w:hint="eastAsia"/>
                <w:sz w:val="20"/>
                <w:szCs w:val="20"/>
              </w:rPr>
              <w:t>說明</w:t>
            </w:r>
          </w:p>
        </w:tc>
      </w:tr>
      <w:tr w:rsidR="00F543F6" w14:paraId="1512DD92" w14:textId="77777777" w:rsidTr="007B758A">
        <w:trPr>
          <w:gridAfter w:val="1"/>
          <w:wAfter w:w="20" w:type="dxa"/>
          <w:trHeight w:val="397"/>
        </w:trPr>
        <w:tc>
          <w:tcPr>
            <w:tcW w:w="6082" w:type="dxa"/>
            <w:tcBorders>
              <w:top w:val="single" w:sz="4" w:space="0" w:color="auto"/>
              <w:left w:val="single" w:sz="4" w:space="0" w:color="auto"/>
              <w:bottom w:val="single" w:sz="4" w:space="0" w:color="auto"/>
              <w:right w:val="single" w:sz="4" w:space="0" w:color="auto"/>
            </w:tcBorders>
            <w:hideMark/>
          </w:tcPr>
          <w:p w14:paraId="21D0900D" w14:textId="33194864" w:rsidR="00F543F6" w:rsidRDefault="00F543F6" w:rsidP="00861709">
            <w:pPr>
              <w:overflowPunct w:val="0"/>
              <w:spacing w:afterLines="10" w:after="36" w:line="396" w:lineRule="exact"/>
              <w:ind w:left="586" w:hangingChars="293" w:hanging="586"/>
              <w:jc w:val="both"/>
              <w:rPr>
                <w:rFonts w:ascii="標楷體" w:eastAsia="標楷體" w:hAnsi="標楷體"/>
                <w:sz w:val="20"/>
                <w:szCs w:val="20"/>
              </w:rPr>
            </w:pPr>
            <w:r>
              <w:rPr>
                <w:rFonts w:ascii="標楷體" w:eastAsia="標楷體" w:hAnsi="標楷體" w:hint="eastAsia"/>
                <w:noProof/>
                <w:sz w:val="20"/>
                <w:szCs w:val="20"/>
              </w:rPr>
              <w:t>（七）</w:t>
            </w:r>
            <w:r w:rsidR="00F0020A" w:rsidRPr="00F0020A">
              <w:rPr>
                <w:rFonts w:ascii="標楷體" w:eastAsia="標楷體" w:hAnsi="標楷體" w:hint="eastAsia"/>
                <w:noProof/>
                <w:sz w:val="20"/>
                <w:szCs w:val="20"/>
              </w:rPr>
              <w:t>交通部為改善地方停車空間不足問題，滿足停車轉乘及觀光停車需求，辦理改善停車問題計畫，惟未落實辦理審查作業，並積極追蹤地方政府應配合辦理事項之後續改善情形，尚無民間業者參與投資興建，部分停車場充電設施設置數量與核定不符，又多數停車場資訊未上傳至交通部指定平臺，允宜研謀改善，以發揮審查成效，契合政策方向，俾達成計畫目標</w:t>
            </w:r>
            <w:r>
              <w:rPr>
                <w:rFonts w:ascii="標楷體" w:eastAsia="標楷體" w:hAnsi="標楷體" w:hint="eastAsia"/>
                <w:noProof/>
                <w:sz w:val="20"/>
                <w:szCs w:val="20"/>
              </w:rPr>
              <w:t>。</w:t>
            </w:r>
          </w:p>
        </w:tc>
        <w:tc>
          <w:tcPr>
            <w:tcW w:w="3801" w:type="dxa"/>
            <w:gridSpan w:val="2"/>
            <w:tcBorders>
              <w:top w:val="single" w:sz="4" w:space="0" w:color="auto"/>
              <w:left w:val="single" w:sz="4" w:space="0" w:color="auto"/>
              <w:bottom w:val="single" w:sz="4" w:space="0" w:color="auto"/>
              <w:right w:val="single" w:sz="4" w:space="0" w:color="auto"/>
            </w:tcBorders>
            <w:hideMark/>
          </w:tcPr>
          <w:p w14:paraId="5933034F" w14:textId="5DF927DB" w:rsidR="00F543F6" w:rsidRDefault="00F0020A" w:rsidP="00861709">
            <w:pPr>
              <w:overflowPunct w:val="0"/>
              <w:spacing w:afterLines="10" w:after="36" w:line="396" w:lineRule="exact"/>
              <w:jc w:val="both"/>
              <w:rPr>
                <w:rFonts w:ascii="標楷體" w:eastAsia="標楷體" w:hAnsi="標楷體"/>
                <w:sz w:val="20"/>
                <w:szCs w:val="20"/>
              </w:rPr>
            </w:pPr>
            <w:r>
              <w:rPr>
                <w:rFonts w:ascii="標楷體" w:eastAsia="標楷體" w:hAnsi="標楷體" w:hint="eastAsia"/>
                <w:sz w:val="20"/>
                <w:szCs w:val="20"/>
              </w:rPr>
              <w:t>因部分地方政府停車場工程進度落後，又部分停車場未提供停車轉乘優惠措施或建置智慧化停車系統，業再</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提審核意見詳「中央政府前瞻基礎建設計畫第4期特別決算審核報告甲、參、六、城鄉建設項下重要審核意見（十三）」。</w:t>
            </w:r>
          </w:p>
        </w:tc>
      </w:tr>
      <w:tr w:rsidR="00F543F6" w14:paraId="23D10CE9" w14:textId="77777777" w:rsidTr="007B758A">
        <w:trPr>
          <w:gridAfter w:val="1"/>
          <w:wAfter w:w="20" w:type="dxa"/>
          <w:trHeight w:val="397"/>
        </w:trPr>
        <w:tc>
          <w:tcPr>
            <w:tcW w:w="6082" w:type="dxa"/>
            <w:tcBorders>
              <w:top w:val="single" w:sz="4" w:space="0" w:color="auto"/>
              <w:left w:val="single" w:sz="4" w:space="0" w:color="auto"/>
              <w:bottom w:val="single" w:sz="4" w:space="0" w:color="auto"/>
              <w:right w:val="single" w:sz="4" w:space="0" w:color="auto"/>
            </w:tcBorders>
            <w:hideMark/>
          </w:tcPr>
          <w:p w14:paraId="0FCAE4C9" w14:textId="0FEF6DE8" w:rsidR="00F543F6" w:rsidRDefault="00F543F6" w:rsidP="00861709">
            <w:pPr>
              <w:overflowPunct w:val="0"/>
              <w:spacing w:afterLines="10" w:after="36" w:line="396" w:lineRule="exact"/>
              <w:ind w:left="586" w:hangingChars="293" w:hanging="586"/>
              <w:jc w:val="both"/>
              <w:rPr>
                <w:rFonts w:ascii="標楷體" w:eastAsia="標楷體" w:hAnsi="標楷體"/>
                <w:sz w:val="20"/>
                <w:szCs w:val="20"/>
              </w:rPr>
            </w:pPr>
            <w:r>
              <w:rPr>
                <w:rFonts w:ascii="標楷體" w:eastAsia="標楷體" w:hAnsi="標楷體" w:hint="eastAsia"/>
                <w:noProof/>
                <w:sz w:val="20"/>
                <w:szCs w:val="20"/>
              </w:rPr>
              <w:t>（八）</w:t>
            </w:r>
            <w:r w:rsidR="00F0020A" w:rsidRPr="00F0020A">
              <w:rPr>
                <w:rFonts w:ascii="標楷體" w:eastAsia="標楷體" w:hAnsi="標楷體" w:hint="eastAsia"/>
                <w:noProof/>
                <w:sz w:val="20"/>
                <w:szCs w:val="20"/>
              </w:rPr>
              <w:t>政府為落實臺鐵體制改革，設置臺鐵局撥入資產及債務管理基金，並擬訂償債計畫，惟該計畫草案於基金設立時尚未經行政院核定，又相關收入之預估及規劃未盡周延，不利償債計畫之遂行，允宜研謀改善，以利達成清償債務之目標</w:t>
            </w:r>
            <w:r>
              <w:rPr>
                <w:rFonts w:ascii="標楷體" w:eastAsia="標楷體" w:hAnsi="標楷體" w:hint="eastAsia"/>
                <w:noProof/>
                <w:sz w:val="20"/>
                <w:szCs w:val="20"/>
              </w:rPr>
              <w:t>。</w:t>
            </w:r>
          </w:p>
        </w:tc>
        <w:tc>
          <w:tcPr>
            <w:tcW w:w="3801" w:type="dxa"/>
            <w:gridSpan w:val="2"/>
            <w:tcBorders>
              <w:top w:val="single" w:sz="4" w:space="0" w:color="auto"/>
              <w:left w:val="single" w:sz="4" w:space="0" w:color="auto"/>
              <w:bottom w:val="single" w:sz="4" w:space="0" w:color="auto"/>
              <w:right w:val="single" w:sz="4" w:space="0" w:color="auto"/>
            </w:tcBorders>
            <w:vAlign w:val="center"/>
            <w:hideMark/>
          </w:tcPr>
          <w:p w14:paraId="75B7B614" w14:textId="44EE4395" w:rsidR="00F543F6" w:rsidRDefault="00F0020A" w:rsidP="00861709">
            <w:pPr>
              <w:overflowPunct w:val="0"/>
              <w:spacing w:afterLines="10" w:after="36" w:line="396" w:lineRule="exact"/>
              <w:jc w:val="both"/>
              <w:rPr>
                <w:rFonts w:ascii="標楷體" w:eastAsia="標楷體" w:hAnsi="標楷體"/>
                <w:sz w:val="20"/>
                <w:szCs w:val="20"/>
              </w:rPr>
            </w:pPr>
            <w:r>
              <w:rPr>
                <w:rFonts w:ascii="標楷體" w:eastAsia="標楷體" w:hAnsi="標楷體" w:hint="eastAsia"/>
                <w:sz w:val="20"/>
                <w:szCs w:val="20"/>
              </w:rPr>
              <w:t>因鐵道局接管之國有非公用土地未如期完成現況勘查確認，不利償債基金資產收益與管理，業再</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提審核意見詳「審核報告非營業部分乙、壹、七、交通作業基金項下重要審核意見（</w:t>
            </w:r>
            <w:r w:rsidR="00074C18">
              <w:rPr>
                <w:rFonts w:ascii="標楷體" w:eastAsia="標楷體" w:hAnsi="標楷體" w:hint="eastAsia"/>
                <w:sz w:val="20"/>
                <w:szCs w:val="20"/>
              </w:rPr>
              <w:t>1</w:t>
            </w:r>
            <w:r w:rsidR="00074C18">
              <w:rPr>
                <w:rFonts w:ascii="標楷體" w:eastAsia="標楷體" w:hAnsi="標楷體"/>
                <w:sz w:val="20"/>
                <w:szCs w:val="20"/>
              </w:rPr>
              <w:t>7</w:t>
            </w:r>
            <w:r>
              <w:rPr>
                <w:rFonts w:ascii="標楷體" w:eastAsia="標楷體" w:hAnsi="標楷體" w:hint="eastAsia"/>
                <w:sz w:val="20"/>
                <w:szCs w:val="20"/>
              </w:rPr>
              <w:t>）」。</w:t>
            </w:r>
          </w:p>
        </w:tc>
      </w:tr>
      <w:tr w:rsidR="00F543F6" w14:paraId="24252963" w14:textId="77777777" w:rsidTr="007B758A">
        <w:trPr>
          <w:gridAfter w:val="1"/>
          <w:wAfter w:w="20" w:type="dxa"/>
          <w:trHeight w:val="397"/>
        </w:trPr>
        <w:tc>
          <w:tcPr>
            <w:tcW w:w="9883" w:type="dxa"/>
            <w:gridSpan w:val="3"/>
            <w:tcBorders>
              <w:top w:val="single" w:sz="4" w:space="0" w:color="auto"/>
              <w:left w:val="single" w:sz="4" w:space="0" w:color="auto"/>
              <w:bottom w:val="single" w:sz="4" w:space="0" w:color="auto"/>
              <w:right w:val="single" w:sz="4" w:space="0" w:color="auto"/>
            </w:tcBorders>
            <w:vAlign w:val="center"/>
            <w:hideMark/>
          </w:tcPr>
          <w:p w14:paraId="79A75999" w14:textId="77777777" w:rsidR="00F543F6" w:rsidRDefault="00F543F6" w:rsidP="00861709">
            <w:pPr>
              <w:overflowPunct w:val="0"/>
              <w:jc w:val="both"/>
              <w:rPr>
                <w:rFonts w:ascii="標楷體" w:eastAsia="標楷體" w:hAnsi="標楷體"/>
                <w:sz w:val="20"/>
                <w:szCs w:val="20"/>
              </w:rPr>
            </w:pPr>
            <w:r>
              <w:rPr>
                <w:rFonts w:ascii="標楷體" w:eastAsia="標楷體" w:hAnsi="標楷體" w:hint="eastAsia"/>
                <w:b/>
                <w:noProof/>
                <w:sz w:val="20"/>
                <w:szCs w:val="20"/>
              </w:rPr>
              <w:t>處理中</w:t>
            </w:r>
          </w:p>
        </w:tc>
      </w:tr>
      <w:tr w:rsidR="00D431D6" w14:paraId="40B15CCA" w14:textId="77777777" w:rsidTr="007B758A">
        <w:trPr>
          <w:gridAfter w:val="1"/>
          <w:wAfter w:w="20" w:type="dxa"/>
          <w:trHeight w:val="397"/>
        </w:trPr>
        <w:tc>
          <w:tcPr>
            <w:tcW w:w="6082" w:type="dxa"/>
            <w:tcBorders>
              <w:top w:val="single" w:sz="4" w:space="0" w:color="auto"/>
              <w:left w:val="single" w:sz="4" w:space="0" w:color="auto"/>
              <w:bottom w:val="single" w:sz="4" w:space="0" w:color="auto"/>
              <w:right w:val="single" w:sz="4" w:space="0" w:color="auto"/>
            </w:tcBorders>
            <w:hideMark/>
          </w:tcPr>
          <w:p w14:paraId="40B17688" w14:textId="77777777" w:rsidR="00D431D6" w:rsidRDefault="00D431D6" w:rsidP="00861709">
            <w:pPr>
              <w:overflowPunct w:val="0"/>
              <w:spacing w:afterLines="10" w:after="36" w:line="396" w:lineRule="exact"/>
              <w:ind w:left="580" w:hangingChars="290" w:hanging="580"/>
              <w:jc w:val="both"/>
              <w:rPr>
                <w:rFonts w:ascii="標楷體" w:eastAsia="標楷體" w:hAnsi="標楷體"/>
                <w:noProof/>
                <w:sz w:val="20"/>
                <w:szCs w:val="20"/>
              </w:rPr>
            </w:pPr>
            <w:r>
              <w:rPr>
                <w:rFonts w:ascii="標楷體" w:eastAsia="標楷體" w:hAnsi="標楷體" w:hint="eastAsia"/>
                <w:noProof/>
                <w:sz w:val="20"/>
                <w:szCs w:val="20"/>
              </w:rPr>
              <w:t>（一）為提升兒少交通安全及強化外籍人士駕駛能力，推動相關道安改善措施，惟兒少及外籍人士發生交通事故死傷人數頻仍，允宜積極研謀善策。</w:t>
            </w:r>
          </w:p>
        </w:tc>
        <w:tc>
          <w:tcPr>
            <w:tcW w:w="3801" w:type="dxa"/>
            <w:gridSpan w:val="2"/>
            <w:vMerge w:val="restart"/>
            <w:tcBorders>
              <w:top w:val="single" w:sz="4" w:space="0" w:color="auto"/>
              <w:left w:val="single" w:sz="4" w:space="0" w:color="auto"/>
              <w:right w:val="single" w:sz="4" w:space="0" w:color="auto"/>
            </w:tcBorders>
            <w:vAlign w:val="center"/>
            <w:hideMark/>
          </w:tcPr>
          <w:p w14:paraId="731D28C1" w14:textId="77777777" w:rsidR="00D431D6" w:rsidRDefault="00D431D6" w:rsidP="00861709">
            <w:pPr>
              <w:overflowPunct w:val="0"/>
              <w:spacing w:line="396" w:lineRule="exact"/>
              <w:jc w:val="both"/>
              <w:rPr>
                <w:rFonts w:ascii="標楷體" w:eastAsia="標楷體" w:hAnsi="標楷體"/>
                <w:noProof/>
                <w:sz w:val="20"/>
                <w:szCs w:val="20"/>
              </w:rPr>
            </w:pPr>
            <w:r>
              <w:rPr>
                <w:rFonts w:ascii="標楷體" w:eastAsia="標楷體" w:hAnsi="標楷體" w:hint="eastAsia"/>
                <w:noProof/>
                <w:sz w:val="20"/>
                <w:szCs w:val="20"/>
              </w:rPr>
              <w:t>前經監察院立案調查，該院尚在處理中。</w:t>
            </w:r>
          </w:p>
        </w:tc>
      </w:tr>
      <w:tr w:rsidR="00D431D6" w14:paraId="49F2D367" w14:textId="77777777" w:rsidTr="007B758A">
        <w:trPr>
          <w:gridAfter w:val="1"/>
          <w:wAfter w:w="20" w:type="dxa"/>
          <w:trHeight w:val="397"/>
        </w:trPr>
        <w:tc>
          <w:tcPr>
            <w:tcW w:w="6082" w:type="dxa"/>
            <w:tcBorders>
              <w:top w:val="single" w:sz="4" w:space="0" w:color="auto"/>
              <w:left w:val="single" w:sz="4" w:space="0" w:color="auto"/>
              <w:bottom w:val="single" w:sz="4" w:space="0" w:color="auto"/>
              <w:right w:val="single" w:sz="4" w:space="0" w:color="auto"/>
            </w:tcBorders>
            <w:hideMark/>
          </w:tcPr>
          <w:p w14:paraId="6F4181C7" w14:textId="77777777" w:rsidR="00D431D6" w:rsidRDefault="00D431D6" w:rsidP="00861709">
            <w:pPr>
              <w:overflowPunct w:val="0"/>
              <w:spacing w:afterLines="10" w:after="36" w:line="396" w:lineRule="exact"/>
              <w:ind w:left="620" w:hangingChars="310" w:hanging="620"/>
              <w:jc w:val="both"/>
              <w:rPr>
                <w:rFonts w:ascii="標楷體" w:eastAsia="標楷體" w:hAnsi="標楷體"/>
                <w:noProof/>
                <w:sz w:val="20"/>
                <w:szCs w:val="20"/>
              </w:rPr>
            </w:pPr>
            <w:r>
              <w:rPr>
                <w:rFonts w:ascii="標楷體" w:eastAsia="標楷體" w:hAnsi="標楷體" w:hint="eastAsia"/>
                <w:noProof/>
                <w:sz w:val="20"/>
                <w:szCs w:val="20"/>
              </w:rPr>
              <w:t>（二）部分省道路段與邊坡位於活動斷層或大規模崩塌災害潛勢地區，且地震係邊坡不穩定之重要因素，惟尚未運用地震資料作為告警指標之參考依據，允宜研謀妥處，以減少公路災害發生。</w:t>
            </w:r>
          </w:p>
        </w:tc>
        <w:tc>
          <w:tcPr>
            <w:tcW w:w="0" w:type="auto"/>
            <w:gridSpan w:val="2"/>
            <w:vMerge/>
            <w:tcBorders>
              <w:left w:val="single" w:sz="4" w:space="0" w:color="auto"/>
              <w:right w:val="single" w:sz="4" w:space="0" w:color="auto"/>
            </w:tcBorders>
            <w:vAlign w:val="center"/>
            <w:hideMark/>
          </w:tcPr>
          <w:p w14:paraId="3F1CABAD" w14:textId="77777777" w:rsidR="00D431D6" w:rsidRDefault="00D431D6" w:rsidP="00861709">
            <w:pPr>
              <w:widowControl/>
              <w:overflowPunct w:val="0"/>
              <w:rPr>
                <w:rFonts w:ascii="標楷體" w:eastAsia="標楷體" w:hAnsi="標楷體"/>
                <w:noProof/>
                <w:sz w:val="20"/>
                <w:szCs w:val="20"/>
              </w:rPr>
            </w:pPr>
          </w:p>
        </w:tc>
      </w:tr>
      <w:tr w:rsidR="00D431D6" w14:paraId="76B0C68F" w14:textId="77777777" w:rsidTr="007B758A">
        <w:trPr>
          <w:gridAfter w:val="1"/>
          <w:wAfter w:w="20" w:type="dxa"/>
          <w:trHeight w:val="397"/>
        </w:trPr>
        <w:tc>
          <w:tcPr>
            <w:tcW w:w="6082" w:type="dxa"/>
            <w:tcBorders>
              <w:top w:val="single" w:sz="4" w:space="0" w:color="auto"/>
              <w:left w:val="single" w:sz="4" w:space="0" w:color="auto"/>
              <w:bottom w:val="single" w:sz="4" w:space="0" w:color="auto"/>
              <w:right w:val="single" w:sz="4" w:space="0" w:color="auto"/>
            </w:tcBorders>
            <w:hideMark/>
          </w:tcPr>
          <w:p w14:paraId="03A5022B" w14:textId="77777777" w:rsidR="00D431D6" w:rsidRDefault="00D431D6" w:rsidP="00861709">
            <w:pPr>
              <w:overflowPunct w:val="0"/>
              <w:spacing w:afterLines="10" w:after="36" w:line="396" w:lineRule="exact"/>
              <w:ind w:left="600" w:hangingChars="300" w:hanging="600"/>
              <w:jc w:val="both"/>
              <w:rPr>
                <w:rFonts w:ascii="標楷體" w:eastAsia="標楷體" w:hAnsi="標楷體"/>
                <w:noProof/>
                <w:sz w:val="20"/>
                <w:szCs w:val="20"/>
              </w:rPr>
            </w:pPr>
            <w:r>
              <w:rPr>
                <w:rFonts w:ascii="標楷體" w:eastAsia="標楷體" w:hAnsi="標楷體" w:hint="eastAsia"/>
                <w:noProof/>
                <w:sz w:val="20"/>
                <w:szCs w:val="20"/>
              </w:rPr>
              <w:t>（三）為因應氣候變遷衝擊，建置省道邊坡管理系統，以有效管理邊坡資料，惟審查作業冗長影響執行進度，且系統未配合邊坡分級修正同步調整，基本資料建置亦欠完整，另未監測部分位於地質敏感區且曾致災之省道邊坡，增加用路人安全風險，允宜研謀改善，以發揮系統建置效益。</w:t>
            </w:r>
          </w:p>
        </w:tc>
        <w:tc>
          <w:tcPr>
            <w:tcW w:w="0" w:type="auto"/>
            <w:gridSpan w:val="2"/>
            <w:vMerge/>
            <w:tcBorders>
              <w:left w:val="single" w:sz="4" w:space="0" w:color="auto"/>
              <w:right w:val="single" w:sz="4" w:space="0" w:color="auto"/>
            </w:tcBorders>
            <w:vAlign w:val="center"/>
            <w:hideMark/>
          </w:tcPr>
          <w:p w14:paraId="6C50E6BD" w14:textId="77777777" w:rsidR="00D431D6" w:rsidRDefault="00D431D6" w:rsidP="00861709">
            <w:pPr>
              <w:widowControl/>
              <w:overflowPunct w:val="0"/>
              <w:rPr>
                <w:rFonts w:ascii="標楷體" w:eastAsia="標楷體" w:hAnsi="標楷體"/>
                <w:noProof/>
                <w:sz w:val="20"/>
                <w:szCs w:val="20"/>
              </w:rPr>
            </w:pPr>
          </w:p>
        </w:tc>
      </w:tr>
      <w:tr w:rsidR="00D431D6" w14:paraId="5CFCA7F1" w14:textId="77777777" w:rsidTr="007B758A">
        <w:trPr>
          <w:gridAfter w:val="1"/>
          <w:wAfter w:w="20" w:type="dxa"/>
          <w:trHeight w:val="397"/>
        </w:trPr>
        <w:tc>
          <w:tcPr>
            <w:tcW w:w="6082" w:type="dxa"/>
            <w:tcBorders>
              <w:top w:val="single" w:sz="4" w:space="0" w:color="auto"/>
              <w:left w:val="single" w:sz="4" w:space="0" w:color="auto"/>
              <w:bottom w:val="single" w:sz="4" w:space="0" w:color="auto"/>
              <w:right w:val="single" w:sz="4" w:space="0" w:color="auto"/>
            </w:tcBorders>
          </w:tcPr>
          <w:p w14:paraId="5FE8CB81" w14:textId="49FC9EA8" w:rsidR="00D431D6" w:rsidRDefault="00D431D6" w:rsidP="00861709">
            <w:pPr>
              <w:overflowPunct w:val="0"/>
              <w:spacing w:afterLines="10" w:after="36" w:line="396" w:lineRule="exact"/>
              <w:ind w:left="600" w:hangingChars="300" w:hanging="600"/>
              <w:jc w:val="both"/>
              <w:rPr>
                <w:rFonts w:ascii="標楷體" w:eastAsia="標楷體" w:hAnsi="標楷體"/>
                <w:noProof/>
                <w:sz w:val="20"/>
                <w:szCs w:val="20"/>
              </w:rPr>
            </w:pPr>
            <w:r>
              <w:rPr>
                <w:rFonts w:ascii="標楷體" w:eastAsia="標楷體" w:hAnsi="標楷體" w:hint="eastAsia"/>
                <w:noProof/>
                <w:sz w:val="20"/>
                <w:szCs w:val="20"/>
              </w:rPr>
              <w:t>（四）</w:t>
            </w:r>
            <w:r w:rsidRPr="00D431D6">
              <w:rPr>
                <w:rFonts w:ascii="標楷體" w:eastAsia="標楷體" w:hAnsi="標楷體" w:hint="eastAsia"/>
                <w:noProof/>
                <w:sz w:val="20"/>
                <w:szCs w:val="20"/>
              </w:rPr>
              <w:t>引水業務攸關船舶進出港航行安全，惟我國引水法規及監理作業未臻周全，且面臨引水人退休潮問題，影響港區領航作業，允宜通盤檢討，完備相關管理機制及人力資源規劃，以提升領航服務品質</w:t>
            </w:r>
            <w:r>
              <w:rPr>
                <w:rFonts w:ascii="標楷體" w:eastAsia="標楷體" w:hAnsi="標楷體" w:hint="eastAsia"/>
                <w:noProof/>
                <w:sz w:val="20"/>
                <w:szCs w:val="20"/>
              </w:rPr>
              <w:t>。</w:t>
            </w:r>
          </w:p>
        </w:tc>
        <w:tc>
          <w:tcPr>
            <w:tcW w:w="0" w:type="auto"/>
            <w:gridSpan w:val="2"/>
            <w:vMerge/>
            <w:tcBorders>
              <w:left w:val="single" w:sz="4" w:space="0" w:color="auto"/>
              <w:bottom w:val="single" w:sz="4" w:space="0" w:color="auto"/>
              <w:right w:val="single" w:sz="4" w:space="0" w:color="auto"/>
            </w:tcBorders>
            <w:vAlign w:val="center"/>
          </w:tcPr>
          <w:p w14:paraId="00D3EB75" w14:textId="77777777" w:rsidR="00D431D6" w:rsidRDefault="00D431D6" w:rsidP="00861709">
            <w:pPr>
              <w:widowControl/>
              <w:overflowPunct w:val="0"/>
              <w:rPr>
                <w:rFonts w:ascii="標楷體" w:eastAsia="標楷體" w:hAnsi="標楷體"/>
                <w:noProof/>
                <w:sz w:val="20"/>
                <w:szCs w:val="20"/>
              </w:rPr>
            </w:pPr>
          </w:p>
        </w:tc>
      </w:tr>
      <w:tr w:rsidR="00F543F6" w14:paraId="33231F99" w14:textId="77777777" w:rsidTr="007B758A">
        <w:trPr>
          <w:trHeight w:val="397"/>
        </w:trPr>
        <w:tc>
          <w:tcPr>
            <w:tcW w:w="9903" w:type="dxa"/>
            <w:gridSpan w:val="4"/>
            <w:tcBorders>
              <w:top w:val="single" w:sz="4" w:space="0" w:color="auto"/>
              <w:left w:val="single" w:sz="4" w:space="0" w:color="auto"/>
              <w:bottom w:val="single" w:sz="4" w:space="0" w:color="auto"/>
              <w:right w:val="single" w:sz="4" w:space="0" w:color="auto"/>
            </w:tcBorders>
            <w:vAlign w:val="center"/>
            <w:hideMark/>
          </w:tcPr>
          <w:p w14:paraId="44D17931" w14:textId="77777777" w:rsidR="00F543F6" w:rsidRDefault="00F543F6" w:rsidP="00861709">
            <w:pPr>
              <w:overflowPunct w:val="0"/>
              <w:jc w:val="both"/>
              <w:rPr>
                <w:rFonts w:ascii="標楷體" w:eastAsia="標楷體" w:hAnsi="標楷體"/>
                <w:noProof/>
                <w:sz w:val="20"/>
                <w:szCs w:val="20"/>
              </w:rPr>
            </w:pPr>
            <w:r>
              <w:rPr>
                <w:rFonts w:ascii="標楷體" w:eastAsia="標楷體" w:hAnsi="標楷體" w:hint="eastAsia"/>
                <w:b/>
                <w:noProof/>
                <w:sz w:val="20"/>
                <w:szCs w:val="20"/>
              </w:rPr>
              <w:t>已研謀改善或依改善措施持續辦理</w:t>
            </w:r>
          </w:p>
        </w:tc>
      </w:tr>
      <w:tr w:rsidR="00CB324A" w14:paraId="2150E436" w14:textId="77777777" w:rsidTr="00FB0963">
        <w:trPr>
          <w:trHeight w:val="1644"/>
        </w:trPr>
        <w:tc>
          <w:tcPr>
            <w:tcW w:w="6094" w:type="dxa"/>
            <w:gridSpan w:val="2"/>
            <w:tcBorders>
              <w:top w:val="single" w:sz="4" w:space="0" w:color="auto"/>
              <w:left w:val="single" w:sz="4" w:space="0" w:color="auto"/>
              <w:bottom w:val="single" w:sz="4" w:space="0" w:color="auto"/>
              <w:right w:val="single" w:sz="4" w:space="0" w:color="auto"/>
            </w:tcBorders>
          </w:tcPr>
          <w:p w14:paraId="07048FA7" w14:textId="64A5C70B" w:rsidR="00CB324A" w:rsidRDefault="00CB324A" w:rsidP="00861709">
            <w:pPr>
              <w:overflowPunct w:val="0"/>
              <w:spacing w:line="396" w:lineRule="exact"/>
              <w:ind w:left="600" w:hangingChars="300" w:hanging="600"/>
              <w:jc w:val="both"/>
              <w:rPr>
                <w:rFonts w:ascii="標楷體" w:eastAsia="標楷體" w:hAnsi="標楷體"/>
                <w:noProof/>
                <w:sz w:val="20"/>
                <w:szCs w:val="20"/>
              </w:rPr>
            </w:pPr>
            <w:r>
              <w:rPr>
                <w:rFonts w:ascii="標楷體" w:eastAsia="標楷體" w:hAnsi="標楷體" w:hint="eastAsia"/>
                <w:noProof/>
                <w:sz w:val="20"/>
                <w:szCs w:val="20"/>
              </w:rPr>
              <w:t>（一）</w:t>
            </w:r>
            <w:r w:rsidRPr="00CB324A">
              <w:rPr>
                <w:rFonts w:ascii="標楷體" w:eastAsia="標楷體" w:hAnsi="標楷體" w:hint="eastAsia"/>
                <w:noProof/>
                <w:sz w:val="20"/>
                <w:szCs w:val="20"/>
              </w:rPr>
              <w:t>觀光署辦理觀光前瞻計畫，有助提升風景區服務品質及吸引國際觀光客，惟先期規劃未盡周妥，須費時補正計畫內容，延宕執行期程，又區域旅遊品牌計畫未落實審查作業，且督導考核業務未盡確實，影響整體計畫與預算執行效能，均待研謀改善</w:t>
            </w:r>
            <w:r>
              <w:rPr>
                <w:rFonts w:ascii="標楷體" w:eastAsia="標楷體" w:hAnsi="標楷體" w:hint="eastAsia"/>
                <w:noProof/>
                <w:sz w:val="20"/>
                <w:szCs w:val="20"/>
              </w:rPr>
              <w:t>。</w:t>
            </w:r>
          </w:p>
        </w:tc>
        <w:tc>
          <w:tcPr>
            <w:tcW w:w="3809" w:type="dxa"/>
            <w:gridSpan w:val="2"/>
            <w:tcBorders>
              <w:top w:val="single" w:sz="4" w:space="0" w:color="auto"/>
              <w:left w:val="single" w:sz="4" w:space="0" w:color="auto"/>
              <w:bottom w:val="single" w:sz="4" w:space="0" w:color="auto"/>
              <w:right w:val="single" w:sz="4" w:space="0" w:color="auto"/>
              <w:tl2br w:val="nil"/>
            </w:tcBorders>
          </w:tcPr>
          <w:p w14:paraId="5507A4FA" w14:textId="20795191" w:rsidR="00CB324A" w:rsidRPr="00CB324A" w:rsidRDefault="00CB324A" w:rsidP="00861709">
            <w:pPr>
              <w:overflowPunct w:val="0"/>
              <w:spacing w:line="396" w:lineRule="exact"/>
              <w:jc w:val="both"/>
              <w:rPr>
                <w:rFonts w:ascii="標楷體" w:eastAsia="標楷體" w:hAnsi="標楷體"/>
                <w:noProof/>
                <w:sz w:val="20"/>
                <w:szCs w:val="20"/>
              </w:rPr>
            </w:pPr>
            <w:r>
              <w:rPr>
                <w:rFonts w:ascii="標楷體" w:eastAsia="標楷體" w:hAnsi="標楷體" w:hint="eastAsia"/>
                <w:noProof/>
                <w:spacing w:val="-4"/>
                <w:sz w:val="20"/>
                <w:szCs w:val="20"/>
              </w:rPr>
              <w:t>前經依法陳報監察院，該院業同意備查，詳「五、其他事項（一）」。</w:t>
            </w:r>
          </w:p>
        </w:tc>
      </w:tr>
    </w:tbl>
    <w:p w14:paraId="5DFB5995" w14:textId="473DA9DF" w:rsidR="007B758A" w:rsidRDefault="007B758A" w:rsidP="00861709">
      <w:pPr>
        <w:overflowPunct w:val="0"/>
        <w:jc w:val="center"/>
      </w:pPr>
      <w:r>
        <w:rPr>
          <w:rFonts w:ascii="標楷體" w:eastAsia="標楷體" w:hAnsi="標楷體" w:hint="eastAsia"/>
          <w:b/>
        </w:rPr>
        <w:lastRenderedPageBreak/>
        <w:t>表</w:t>
      </w:r>
      <w:r w:rsidR="00D31033">
        <w:rPr>
          <w:rFonts w:ascii="標楷體" w:eastAsia="標楷體" w:hAnsi="標楷體" w:hint="eastAsia"/>
          <w:b/>
        </w:rPr>
        <w:t>3</w:t>
      </w:r>
      <w:r w:rsidR="00D31033">
        <w:rPr>
          <w:rFonts w:ascii="標楷體" w:eastAsia="標楷體" w:hAnsi="標楷體"/>
          <w:b/>
        </w:rPr>
        <w:t>2</w:t>
      </w:r>
      <w:r>
        <w:rPr>
          <w:rFonts w:ascii="標楷體" w:eastAsia="標楷體" w:hAnsi="標楷體" w:hint="eastAsia"/>
          <w:b/>
        </w:rPr>
        <w:t xml:space="preserve">　</w:t>
      </w:r>
      <w:proofErr w:type="gramStart"/>
      <w:r>
        <w:rPr>
          <w:rFonts w:ascii="標楷體" w:eastAsia="標楷體" w:hAnsi="標楷體" w:hint="eastAsia"/>
          <w:b/>
        </w:rPr>
        <w:t>112</w:t>
      </w:r>
      <w:proofErr w:type="gramEnd"/>
      <w:r>
        <w:rPr>
          <w:rFonts w:ascii="標楷體" w:eastAsia="標楷體" w:hAnsi="標楷體" w:hint="eastAsia"/>
          <w:b/>
        </w:rPr>
        <w:t>年度審核報告所列交通部主管普通公務相關重要審核意見覆核辦理情形（續）</w:t>
      </w:r>
    </w:p>
    <w:tbl>
      <w:tblPr>
        <w:tblW w:w="99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94"/>
        <w:gridCol w:w="3809"/>
      </w:tblGrid>
      <w:tr w:rsidR="007B758A" w14:paraId="232A2F1C" w14:textId="77777777" w:rsidTr="006D7689">
        <w:trPr>
          <w:trHeight w:val="397"/>
        </w:trPr>
        <w:tc>
          <w:tcPr>
            <w:tcW w:w="6094" w:type="dxa"/>
            <w:tcBorders>
              <w:top w:val="single" w:sz="4" w:space="0" w:color="auto"/>
              <w:left w:val="single" w:sz="4" w:space="0" w:color="auto"/>
              <w:bottom w:val="single" w:sz="4" w:space="0" w:color="auto"/>
              <w:right w:val="single" w:sz="4" w:space="0" w:color="auto"/>
            </w:tcBorders>
            <w:vAlign w:val="center"/>
            <w:hideMark/>
          </w:tcPr>
          <w:p w14:paraId="58DA57C5" w14:textId="77777777" w:rsidR="007B758A" w:rsidRDefault="007B758A" w:rsidP="00861709">
            <w:pPr>
              <w:overflowPunct w:val="0"/>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3809" w:type="dxa"/>
            <w:tcBorders>
              <w:top w:val="single" w:sz="4" w:space="0" w:color="auto"/>
              <w:left w:val="single" w:sz="4" w:space="0" w:color="auto"/>
              <w:bottom w:val="single" w:sz="4" w:space="0" w:color="auto"/>
              <w:right w:val="single" w:sz="4" w:space="0" w:color="auto"/>
            </w:tcBorders>
            <w:vAlign w:val="center"/>
            <w:hideMark/>
          </w:tcPr>
          <w:p w14:paraId="4B660066" w14:textId="77777777" w:rsidR="007B758A" w:rsidRDefault="007B758A" w:rsidP="00861709">
            <w:pPr>
              <w:overflowPunct w:val="0"/>
              <w:jc w:val="center"/>
              <w:rPr>
                <w:rFonts w:ascii="標楷體" w:eastAsia="標楷體" w:hAnsi="標楷體"/>
                <w:sz w:val="20"/>
                <w:szCs w:val="20"/>
              </w:rPr>
            </w:pPr>
            <w:r>
              <w:rPr>
                <w:rFonts w:ascii="標楷體" w:eastAsia="標楷體" w:hAnsi="標楷體" w:hint="eastAsia"/>
                <w:sz w:val="20"/>
                <w:szCs w:val="20"/>
              </w:rPr>
              <w:t>說明</w:t>
            </w:r>
          </w:p>
        </w:tc>
      </w:tr>
      <w:tr w:rsidR="00CB324A" w14:paraId="77FF8203" w14:textId="77777777" w:rsidTr="00CB324A">
        <w:trPr>
          <w:trHeight w:val="1077"/>
        </w:trPr>
        <w:tc>
          <w:tcPr>
            <w:tcW w:w="6094" w:type="dxa"/>
            <w:tcBorders>
              <w:top w:val="single" w:sz="4" w:space="0" w:color="auto"/>
              <w:left w:val="single" w:sz="4" w:space="0" w:color="auto"/>
              <w:bottom w:val="single" w:sz="4" w:space="0" w:color="auto"/>
              <w:right w:val="single" w:sz="4" w:space="0" w:color="auto"/>
            </w:tcBorders>
          </w:tcPr>
          <w:p w14:paraId="3BD60BC5" w14:textId="7C1350E5" w:rsidR="00CB324A" w:rsidRDefault="00CB324A" w:rsidP="002049E2">
            <w:pPr>
              <w:overflowPunct w:val="0"/>
              <w:spacing w:afterLines="20" w:after="72" w:line="420" w:lineRule="exact"/>
              <w:ind w:left="600" w:hangingChars="300" w:hanging="600"/>
              <w:jc w:val="both"/>
              <w:rPr>
                <w:rFonts w:ascii="標楷體" w:eastAsia="標楷體" w:hAnsi="標楷體"/>
                <w:noProof/>
                <w:sz w:val="20"/>
                <w:szCs w:val="20"/>
              </w:rPr>
            </w:pPr>
            <w:r>
              <w:rPr>
                <w:rFonts w:ascii="標楷體" w:eastAsia="標楷體" w:hAnsi="標楷體" w:hint="eastAsia"/>
                <w:noProof/>
                <w:sz w:val="20"/>
                <w:szCs w:val="20"/>
              </w:rPr>
              <w:t>（二）</w:t>
            </w:r>
            <w:r w:rsidRPr="00CB324A">
              <w:rPr>
                <w:rFonts w:ascii="標楷體" w:eastAsia="標楷體" w:hAnsi="標楷體" w:hint="eastAsia"/>
                <w:noProof/>
                <w:sz w:val="20"/>
                <w:szCs w:val="20"/>
              </w:rPr>
              <w:t>交通部航政機關受理新北市汐止區貨櫃集散站經營業者申請土地面積變更登記時，未依貨櫃集散站經營業管理規則規定詳實審查，致業者長年違法營運，允宜研謀改善</w:t>
            </w:r>
            <w:r>
              <w:rPr>
                <w:rFonts w:ascii="標楷體" w:eastAsia="標楷體" w:hAnsi="標楷體" w:hint="eastAsia"/>
                <w:noProof/>
                <w:sz w:val="20"/>
                <w:szCs w:val="20"/>
              </w:rPr>
              <w:t>。</w:t>
            </w:r>
          </w:p>
        </w:tc>
        <w:tc>
          <w:tcPr>
            <w:tcW w:w="3809" w:type="dxa"/>
            <w:tcBorders>
              <w:top w:val="single" w:sz="4" w:space="0" w:color="auto"/>
              <w:left w:val="single" w:sz="4" w:space="0" w:color="auto"/>
              <w:bottom w:val="single" w:sz="4" w:space="0" w:color="auto"/>
              <w:right w:val="single" w:sz="4" w:space="0" w:color="auto"/>
              <w:tl2br w:val="nil"/>
            </w:tcBorders>
          </w:tcPr>
          <w:p w14:paraId="1D8E527F" w14:textId="5ADA408E" w:rsidR="00CB324A" w:rsidRDefault="00CB324A" w:rsidP="002049E2">
            <w:pPr>
              <w:overflowPunct w:val="0"/>
              <w:spacing w:afterLines="20" w:after="72" w:line="420" w:lineRule="exact"/>
              <w:jc w:val="both"/>
              <w:rPr>
                <w:rFonts w:ascii="標楷體" w:eastAsia="標楷體" w:hAnsi="標楷體"/>
                <w:noProof/>
                <w:sz w:val="20"/>
                <w:szCs w:val="20"/>
              </w:rPr>
            </w:pPr>
            <w:r>
              <w:rPr>
                <w:rFonts w:ascii="標楷體" w:eastAsia="標楷體" w:hAnsi="標楷體" w:hint="eastAsia"/>
                <w:noProof/>
                <w:spacing w:val="-4"/>
                <w:sz w:val="20"/>
                <w:szCs w:val="20"/>
              </w:rPr>
              <w:t>前經依法陳報監察院，該院業同意備查，詳「五、其他事項（二）」。</w:t>
            </w:r>
          </w:p>
        </w:tc>
      </w:tr>
      <w:tr w:rsidR="009B68B7" w14:paraId="1C32DE1B" w14:textId="77777777" w:rsidTr="00CB324A">
        <w:trPr>
          <w:trHeight w:val="1077"/>
        </w:trPr>
        <w:tc>
          <w:tcPr>
            <w:tcW w:w="6094" w:type="dxa"/>
            <w:tcBorders>
              <w:top w:val="single" w:sz="4" w:space="0" w:color="auto"/>
              <w:left w:val="single" w:sz="4" w:space="0" w:color="auto"/>
              <w:bottom w:val="single" w:sz="4" w:space="0" w:color="auto"/>
              <w:right w:val="single" w:sz="4" w:space="0" w:color="auto"/>
            </w:tcBorders>
          </w:tcPr>
          <w:p w14:paraId="5DBC3CC5" w14:textId="572315FF" w:rsidR="009B68B7" w:rsidRDefault="009B68B7" w:rsidP="002049E2">
            <w:pPr>
              <w:overflowPunct w:val="0"/>
              <w:spacing w:afterLines="20" w:after="72" w:line="420" w:lineRule="exact"/>
              <w:ind w:left="600" w:hangingChars="300" w:hanging="600"/>
              <w:jc w:val="both"/>
              <w:rPr>
                <w:rFonts w:ascii="標楷體" w:eastAsia="標楷體" w:hAnsi="標楷體"/>
                <w:noProof/>
                <w:sz w:val="20"/>
                <w:szCs w:val="20"/>
              </w:rPr>
            </w:pPr>
            <w:r>
              <w:rPr>
                <w:rFonts w:ascii="標楷體" w:eastAsia="標楷體" w:hAnsi="標楷體" w:hint="eastAsia"/>
                <w:noProof/>
                <w:sz w:val="20"/>
                <w:szCs w:val="20"/>
              </w:rPr>
              <w:t>（三）</w:t>
            </w:r>
            <w:r w:rsidRPr="009B68B7">
              <w:rPr>
                <w:rFonts w:ascii="標楷體" w:eastAsia="標楷體" w:hAnsi="標楷體" w:hint="eastAsia"/>
                <w:noProof/>
                <w:sz w:val="20"/>
                <w:szCs w:val="20"/>
              </w:rPr>
              <w:t>鐵道局辦理鐵道技術研究及驗證中心計畫，以提升軌道運輸安全、強化與軌道產業發展之整合，惟相關先期規劃作業欠周，且未確實管控修正計畫所訂期程，致計畫執行持續延誤，允宜研謀改善</w:t>
            </w:r>
            <w:r>
              <w:rPr>
                <w:rFonts w:ascii="標楷體" w:eastAsia="標楷體" w:hAnsi="標楷體" w:hint="eastAsia"/>
                <w:noProof/>
                <w:sz w:val="20"/>
                <w:szCs w:val="20"/>
              </w:rPr>
              <w:t>。</w:t>
            </w:r>
          </w:p>
        </w:tc>
        <w:tc>
          <w:tcPr>
            <w:tcW w:w="3809" w:type="dxa"/>
            <w:tcBorders>
              <w:top w:val="single" w:sz="4" w:space="0" w:color="auto"/>
              <w:left w:val="single" w:sz="4" w:space="0" w:color="auto"/>
              <w:bottom w:val="single" w:sz="4" w:space="0" w:color="auto"/>
              <w:right w:val="single" w:sz="4" w:space="0" w:color="auto"/>
              <w:tl2br w:val="nil"/>
            </w:tcBorders>
          </w:tcPr>
          <w:p w14:paraId="197442C9" w14:textId="6F334B05" w:rsidR="009B68B7" w:rsidRDefault="009B68B7" w:rsidP="002049E2">
            <w:pPr>
              <w:overflowPunct w:val="0"/>
              <w:spacing w:afterLines="20" w:after="72" w:line="420" w:lineRule="exact"/>
              <w:jc w:val="both"/>
              <w:rPr>
                <w:rFonts w:ascii="標楷體" w:eastAsia="標楷體" w:hAnsi="標楷體"/>
                <w:noProof/>
                <w:spacing w:val="-4"/>
                <w:sz w:val="20"/>
                <w:szCs w:val="20"/>
              </w:rPr>
            </w:pPr>
            <w:r>
              <w:rPr>
                <w:rFonts w:ascii="標楷體" w:eastAsia="標楷體" w:hAnsi="標楷體" w:hint="eastAsia"/>
                <w:noProof/>
                <w:spacing w:val="-4"/>
                <w:sz w:val="20"/>
                <w:szCs w:val="20"/>
              </w:rPr>
              <w:t>前經依法陳報監察院，該院業同意備查。</w:t>
            </w:r>
          </w:p>
        </w:tc>
      </w:tr>
      <w:tr w:rsidR="007B758A" w14:paraId="1F33A9BF" w14:textId="77777777" w:rsidTr="003C5E22">
        <w:trPr>
          <w:trHeight w:val="1077"/>
        </w:trPr>
        <w:tc>
          <w:tcPr>
            <w:tcW w:w="6094" w:type="dxa"/>
            <w:tcBorders>
              <w:top w:val="single" w:sz="4" w:space="0" w:color="auto"/>
              <w:left w:val="single" w:sz="4" w:space="0" w:color="auto"/>
              <w:bottom w:val="single" w:sz="4" w:space="0" w:color="auto"/>
              <w:right w:val="single" w:sz="4" w:space="0" w:color="auto"/>
            </w:tcBorders>
            <w:hideMark/>
          </w:tcPr>
          <w:p w14:paraId="657FFF68" w14:textId="00EA7DDD" w:rsidR="007B758A" w:rsidRDefault="007B758A" w:rsidP="002049E2">
            <w:pPr>
              <w:overflowPunct w:val="0"/>
              <w:spacing w:afterLines="20" w:after="72" w:line="420" w:lineRule="exact"/>
              <w:ind w:left="600" w:hangingChars="300" w:hanging="600"/>
              <w:jc w:val="both"/>
              <w:rPr>
                <w:rFonts w:ascii="標楷體" w:eastAsia="標楷體" w:hAnsi="標楷體"/>
                <w:noProof/>
                <w:sz w:val="20"/>
                <w:szCs w:val="20"/>
              </w:rPr>
            </w:pPr>
            <w:r>
              <w:rPr>
                <w:rFonts w:ascii="標楷體" w:eastAsia="標楷體" w:hAnsi="標楷體" w:hint="eastAsia"/>
                <w:noProof/>
                <w:sz w:val="20"/>
                <w:szCs w:val="20"/>
              </w:rPr>
              <w:t>（四）為維護交通秩序及降低交通事故發生，已建立汽機車主要駕駛人登錄制度，惟部分易違規車輛尚未登錄主要駕駛人，另國人對藥駕之嚴重性缺乏警覺，允宜積極研謀善策。</w:t>
            </w:r>
          </w:p>
        </w:tc>
        <w:tc>
          <w:tcPr>
            <w:tcW w:w="3809" w:type="dxa"/>
            <w:vMerge w:val="restart"/>
            <w:tcBorders>
              <w:top w:val="single" w:sz="4" w:space="0" w:color="auto"/>
              <w:left w:val="single" w:sz="4" w:space="0" w:color="auto"/>
              <w:right w:val="single" w:sz="4" w:space="0" w:color="auto"/>
              <w:tl2br w:val="single" w:sz="4" w:space="0" w:color="auto"/>
            </w:tcBorders>
          </w:tcPr>
          <w:p w14:paraId="7A7615EA" w14:textId="77777777" w:rsidR="007B758A" w:rsidRDefault="007B758A" w:rsidP="00861709">
            <w:pPr>
              <w:overflowPunct w:val="0"/>
              <w:spacing w:line="380" w:lineRule="exact"/>
              <w:jc w:val="both"/>
              <w:rPr>
                <w:rFonts w:ascii="標楷體" w:eastAsia="標楷體" w:hAnsi="標楷體"/>
                <w:noProof/>
                <w:sz w:val="20"/>
                <w:szCs w:val="20"/>
              </w:rPr>
            </w:pPr>
          </w:p>
        </w:tc>
      </w:tr>
      <w:tr w:rsidR="007B758A" w14:paraId="27C95386" w14:textId="77777777" w:rsidTr="003C5E22">
        <w:trPr>
          <w:trHeight w:val="1020"/>
        </w:trPr>
        <w:tc>
          <w:tcPr>
            <w:tcW w:w="6094" w:type="dxa"/>
            <w:tcBorders>
              <w:top w:val="single" w:sz="4" w:space="0" w:color="auto"/>
              <w:left w:val="single" w:sz="4" w:space="0" w:color="auto"/>
              <w:bottom w:val="single" w:sz="4" w:space="0" w:color="auto"/>
              <w:right w:val="single" w:sz="4" w:space="0" w:color="auto"/>
            </w:tcBorders>
            <w:hideMark/>
          </w:tcPr>
          <w:p w14:paraId="1C03C20E" w14:textId="6FD67E4D" w:rsidR="007B758A" w:rsidRDefault="007B758A" w:rsidP="002049E2">
            <w:pPr>
              <w:overflowPunct w:val="0"/>
              <w:spacing w:afterLines="20" w:after="72" w:line="420" w:lineRule="exact"/>
              <w:ind w:left="600" w:hangingChars="300" w:hanging="600"/>
              <w:jc w:val="both"/>
              <w:rPr>
                <w:rFonts w:ascii="標楷體" w:eastAsia="標楷體" w:hAnsi="標楷體"/>
                <w:noProof/>
                <w:sz w:val="20"/>
                <w:szCs w:val="20"/>
              </w:rPr>
            </w:pPr>
            <w:r>
              <w:rPr>
                <w:rFonts w:ascii="標楷體" w:eastAsia="標楷體" w:hAnsi="標楷體" w:hint="eastAsia"/>
                <w:noProof/>
                <w:sz w:val="20"/>
                <w:szCs w:val="20"/>
              </w:rPr>
              <w:t>（五）駕駛人啟用輔助駕駛系統之交通安全風險趨增，警察機關就涉及危險駕駛行為依處罰條例舉發，惟道路交通安全管理機制有待強化，又未正視啟用輔助駕駛系統車輛事故之影響性，完備考訓制度，系統功能資訊透明度亦有待提升，允宜研謀改善，以逐步完備輔助駕駛車輛道路交通管理制度及精進交通事故防制作為。</w:t>
            </w:r>
          </w:p>
        </w:tc>
        <w:tc>
          <w:tcPr>
            <w:tcW w:w="0" w:type="auto"/>
            <w:vMerge/>
            <w:tcBorders>
              <w:left w:val="single" w:sz="4" w:space="0" w:color="auto"/>
              <w:right w:val="single" w:sz="4" w:space="0" w:color="auto"/>
              <w:tl2br w:val="single" w:sz="4" w:space="0" w:color="auto"/>
            </w:tcBorders>
            <w:vAlign w:val="center"/>
            <w:hideMark/>
          </w:tcPr>
          <w:p w14:paraId="5738595E" w14:textId="77777777" w:rsidR="007B758A" w:rsidRDefault="007B758A" w:rsidP="00861709">
            <w:pPr>
              <w:widowControl/>
              <w:overflowPunct w:val="0"/>
              <w:rPr>
                <w:rFonts w:ascii="標楷體" w:eastAsia="標楷體" w:hAnsi="標楷體"/>
                <w:noProof/>
                <w:sz w:val="20"/>
                <w:szCs w:val="20"/>
              </w:rPr>
            </w:pPr>
          </w:p>
        </w:tc>
      </w:tr>
      <w:tr w:rsidR="007B758A" w14:paraId="135D03F5" w14:textId="77777777" w:rsidTr="003C5E22">
        <w:trPr>
          <w:trHeight w:val="1474"/>
        </w:trPr>
        <w:tc>
          <w:tcPr>
            <w:tcW w:w="6094" w:type="dxa"/>
            <w:tcBorders>
              <w:top w:val="single" w:sz="4" w:space="0" w:color="auto"/>
              <w:left w:val="single" w:sz="4" w:space="0" w:color="auto"/>
              <w:bottom w:val="single" w:sz="4" w:space="0" w:color="auto"/>
              <w:right w:val="single" w:sz="4" w:space="0" w:color="auto"/>
            </w:tcBorders>
            <w:hideMark/>
          </w:tcPr>
          <w:p w14:paraId="7196167D" w14:textId="3237E4D3" w:rsidR="007B758A" w:rsidRDefault="007B758A" w:rsidP="002049E2">
            <w:pPr>
              <w:overflowPunct w:val="0"/>
              <w:spacing w:afterLines="20" w:after="72" w:line="420" w:lineRule="exact"/>
              <w:ind w:left="580" w:hangingChars="290" w:hanging="580"/>
              <w:jc w:val="both"/>
              <w:rPr>
                <w:rFonts w:ascii="標楷體" w:eastAsia="標楷體" w:hAnsi="標楷體"/>
                <w:noProof/>
                <w:sz w:val="20"/>
                <w:szCs w:val="20"/>
              </w:rPr>
            </w:pPr>
            <w:r>
              <w:rPr>
                <w:rFonts w:ascii="標楷體" w:eastAsia="標楷體" w:hAnsi="標楷體" w:hint="eastAsia"/>
                <w:noProof/>
                <w:sz w:val="20"/>
                <w:szCs w:val="20"/>
              </w:rPr>
              <w:t>（六）汽車自動化駕駛為全球路面交通之發展趨勢，惟自動輔助駕駛系統及分級標準尚無明確法律定義，車輛安全審驗及道路行駛缺乏具體規範，試驗場域條件亦待研酌國內交通實境，允宜研謀改善，俾確保行車安全。</w:t>
            </w:r>
          </w:p>
        </w:tc>
        <w:tc>
          <w:tcPr>
            <w:tcW w:w="0" w:type="auto"/>
            <w:vMerge/>
            <w:tcBorders>
              <w:left w:val="single" w:sz="4" w:space="0" w:color="auto"/>
              <w:right w:val="single" w:sz="4" w:space="0" w:color="auto"/>
              <w:tl2br w:val="single" w:sz="4" w:space="0" w:color="auto"/>
            </w:tcBorders>
            <w:vAlign w:val="center"/>
            <w:hideMark/>
          </w:tcPr>
          <w:p w14:paraId="25E9BF4F" w14:textId="77777777" w:rsidR="007B758A" w:rsidRDefault="007B758A" w:rsidP="00861709">
            <w:pPr>
              <w:widowControl/>
              <w:overflowPunct w:val="0"/>
              <w:rPr>
                <w:rFonts w:ascii="標楷體" w:eastAsia="標楷體" w:hAnsi="標楷體"/>
                <w:noProof/>
                <w:sz w:val="20"/>
                <w:szCs w:val="20"/>
              </w:rPr>
            </w:pPr>
          </w:p>
        </w:tc>
      </w:tr>
      <w:tr w:rsidR="007B758A" w14:paraId="52FF4332" w14:textId="77777777" w:rsidTr="003C5E22">
        <w:trPr>
          <w:trHeight w:val="1474"/>
        </w:trPr>
        <w:tc>
          <w:tcPr>
            <w:tcW w:w="6094" w:type="dxa"/>
            <w:tcBorders>
              <w:top w:val="single" w:sz="4" w:space="0" w:color="auto"/>
              <w:left w:val="single" w:sz="4" w:space="0" w:color="auto"/>
              <w:bottom w:val="single" w:sz="4" w:space="0" w:color="auto"/>
              <w:right w:val="single" w:sz="4" w:space="0" w:color="auto"/>
            </w:tcBorders>
            <w:hideMark/>
          </w:tcPr>
          <w:p w14:paraId="726D81B4" w14:textId="18AA47F2" w:rsidR="007B758A" w:rsidRDefault="007B758A" w:rsidP="002049E2">
            <w:pPr>
              <w:overflowPunct w:val="0"/>
              <w:spacing w:afterLines="20" w:after="72" w:line="420" w:lineRule="exact"/>
              <w:ind w:left="580" w:hangingChars="290" w:hanging="580"/>
              <w:jc w:val="both"/>
              <w:rPr>
                <w:rFonts w:ascii="標楷體" w:eastAsia="標楷體" w:hAnsi="標楷體"/>
                <w:noProof/>
                <w:sz w:val="20"/>
                <w:szCs w:val="20"/>
              </w:rPr>
            </w:pPr>
            <w:r>
              <w:rPr>
                <w:rFonts w:ascii="標楷體" w:eastAsia="標楷體" w:hAnsi="標楷體" w:hint="eastAsia"/>
                <w:noProof/>
                <w:sz w:val="20"/>
                <w:szCs w:val="20"/>
              </w:rPr>
              <w:t>（七）交通部補助地方政府辦理自駕車實驗測試計畫，以期運用自動駕駛及智慧車輛等技術，促進交通運輸領域之創新，惟缺乏整體性推動方案，且相關法規尚未配合自駕車發展通盤檢討修正等，肇致推動多年，仍無法促成自駕車之創新應用落地，允宜研謀改善。</w:t>
            </w:r>
          </w:p>
        </w:tc>
        <w:tc>
          <w:tcPr>
            <w:tcW w:w="0" w:type="auto"/>
            <w:vMerge/>
            <w:tcBorders>
              <w:left w:val="single" w:sz="4" w:space="0" w:color="auto"/>
              <w:right w:val="single" w:sz="4" w:space="0" w:color="auto"/>
              <w:tl2br w:val="single" w:sz="4" w:space="0" w:color="auto"/>
            </w:tcBorders>
            <w:vAlign w:val="center"/>
            <w:hideMark/>
          </w:tcPr>
          <w:p w14:paraId="6E15BCF7" w14:textId="77777777" w:rsidR="007B758A" w:rsidRDefault="007B758A" w:rsidP="00861709">
            <w:pPr>
              <w:widowControl/>
              <w:overflowPunct w:val="0"/>
              <w:rPr>
                <w:rFonts w:ascii="標楷體" w:eastAsia="標楷體" w:hAnsi="標楷體"/>
                <w:noProof/>
                <w:sz w:val="20"/>
                <w:szCs w:val="20"/>
              </w:rPr>
            </w:pPr>
          </w:p>
        </w:tc>
      </w:tr>
      <w:tr w:rsidR="007B758A" w14:paraId="3F32AAB0" w14:textId="77777777" w:rsidTr="002049E2">
        <w:trPr>
          <w:trHeight w:val="2211"/>
        </w:trPr>
        <w:tc>
          <w:tcPr>
            <w:tcW w:w="6094" w:type="dxa"/>
            <w:tcBorders>
              <w:top w:val="single" w:sz="4" w:space="0" w:color="auto"/>
              <w:left w:val="single" w:sz="4" w:space="0" w:color="auto"/>
              <w:bottom w:val="single" w:sz="4" w:space="0" w:color="auto"/>
              <w:right w:val="single" w:sz="4" w:space="0" w:color="auto"/>
            </w:tcBorders>
            <w:hideMark/>
          </w:tcPr>
          <w:p w14:paraId="25C1AB8F" w14:textId="7FCB1416" w:rsidR="007B758A" w:rsidRDefault="007B758A" w:rsidP="002049E2">
            <w:pPr>
              <w:overflowPunct w:val="0"/>
              <w:spacing w:afterLines="20" w:after="72" w:line="420" w:lineRule="exact"/>
              <w:ind w:left="580" w:hangingChars="290" w:hanging="580"/>
              <w:jc w:val="both"/>
              <w:rPr>
                <w:rFonts w:ascii="標楷體" w:eastAsia="標楷體" w:hAnsi="標楷體"/>
                <w:noProof/>
                <w:sz w:val="20"/>
                <w:szCs w:val="20"/>
              </w:rPr>
            </w:pPr>
            <w:r>
              <w:rPr>
                <w:rFonts w:ascii="標楷體" w:eastAsia="標楷體" w:hAnsi="標楷體" w:hint="eastAsia"/>
                <w:noProof/>
                <w:sz w:val="20"/>
                <w:szCs w:val="20"/>
              </w:rPr>
              <w:t>（八）交通部補助地方政府辦理運輸走廊壅塞改善計畫及建置核心路網數位基礎設施，以改善銜接高、快速道路及都會區主要幹道之交通壅塞問題，惟辦理過程缺乏跨區域整合協控機制及相關配套措施，建置之數位設施（備）未與智慧交控中心連線或損壞久未修復等，允宜研謀改善。</w:t>
            </w:r>
          </w:p>
        </w:tc>
        <w:tc>
          <w:tcPr>
            <w:tcW w:w="0" w:type="auto"/>
            <w:vMerge/>
            <w:tcBorders>
              <w:left w:val="single" w:sz="4" w:space="0" w:color="auto"/>
              <w:right w:val="single" w:sz="4" w:space="0" w:color="auto"/>
              <w:tl2br w:val="single" w:sz="4" w:space="0" w:color="auto"/>
            </w:tcBorders>
            <w:vAlign w:val="center"/>
            <w:hideMark/>
          </w:tcPr>
          <w:p w14:paraId="11DF50FD" w14:textId="77777777" w:rsidR="007B758A" w:rsidRDefault="007B758A" w:rsidP="00861709">
            <w:pPr>
              <w:widowControl/>
              <w:overflowPunct w:val="0"/>
              <w:rPr>
                <w:rFonts w:ascii="標楷體" w:eastAsia="標楷體" w:hAnsi="標楷體"/>
                <w:noProof/>
                <w:sz w:val="20"/>
                <w:szCs w:val="20"/>
              </w:rPr>
            </w:pPr>
          </w:p>
        </w:tc>
      </w:tr>
    </w:tbl>
    <w:p w14:paraId="52C108C2" w14:textId="4D959E7B" w:rsidR="007B758A" w:rsidRDefault="007B758A" w:rsidP="00861709">
      <w:pPr>
        <w:overflowPunct w:val="0"/>
        <w:jc w:val="center"/>
      </w:pPr>
      <w:r>
        <w:rPr>
          <w:rFonts w:ascii="標楷體" w:eastAsia="標楷體" w:hAnsi="標楷體" w:hint="eastAsia"/>
          <w:b/>
        </w:rPr>
        <w:lastRenderedPageBreak/>
        <w:t>表</w:t>
      </w:r>
      <w:r w:rsidR="00D31033">
        <w:rPr>
          <w:rFonts w:ascii="標楷體" w:eastAsia="標楷體" w:hAnsi="標楷體" w:hint="eastAsia"/>
          <w:b/>
        </w:rPr>
        <w:t>3</w:t>
      </w:r>
      <w:r w:rsidR="00D31033">
        <w:rPr>
          <w:rFonts w:ascii="標楷體" w:eastAsia="標楷體" w:hAnsi="標楷體"/>
          <w:b/>
        </w:rPr>
        <w:t>2</w:t>
      </w:r>
      <w:r>
        <w:rPr>
          <w:rFonts w:ascii="標楷體" w:eastAsia="標楷體" w:hAnsi="標楷體" w:hint="eastAsia"/>
          <w:b/>
        </w:rPr>
        <w:t xml:space="preserve">　</w:t>
      </w:r>
      <w:proofErr w:type="gramStart"/>
      <w:r>
        <w:rPr>
          <w:rFonts w:ascii="標楷體" w:eastAsia="標楷體" w:hAnsi="標楷體" w:hint="eastAsia"/>
          <w:b/>
        </w:rPr>
        <w:t>112</w:t>
      </w:r>
      <w:proofErr w:type="gramEnd"/>
      <w:r>
        <w:rPr>
          <w:rFonts w:ascii="標楷體" w:eastAsia="標楷體" w:hAnsi="標楷體" w:hint="eastAsia"/>
          <w:b/>
        </w:rPr>
        <w:t>年度審核報告所列交通部主管普通公務相關重要審核意見覆核辦理情形（續）</w:t>
      </w:r>
    </w:p>
    <w:tbl>
      <w:tblPr>
        <w:tblW w:w="99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94"/>
        <w:gridCol w:w="3809"/>
      </w:tblGrid>
      <w:tr w:rsidR="007B758A" w14:paraId="30F9A9D7" w14:textId="77777777" w:rsidTr="006D7689">
        <w:trPr>
          <w:trHeight w:val="397"/>
        </w:trPr>
        <w:tc>
          <w:tcPr>
            <w:tcW w:w="6094" w:type="dxa"/>
            <w:tcBorders>
              <w:top w:val="single" w:sz="4" w:space="0" w:color="auto"/>
              <w:left w:val="single" w:sz="4" w:space="0" w:color="auto"/>
              <w:bottom w:val="single" w:sz="4" w:space="0" w:color="auto"/>
              <w:right w:val="single" w:sz="4" w:space="0" w:color="auto"/>
            </w:tcBorders>
            <w:vAlign w:val="center"/>
            <w:hideMark/>
          </w:tcPr>
          <w:p w14:paraId="42B836A4" w14:textId="77777777" w:rsidR="007B758A" w:rsidRDefault="007B758A" w:rsidP="00861709">
            <w:pPr>
              <w:overflowPunct w:val="0"/>
              <w:ind w:left="786" w:hangingChars="393" w:hanging="786"/>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3809" w:type="dxa"/>
            <w:tcBorders>
              <w:top w:val="single" w:sz="4" w:space="0" w:color="auto"/>
              <w:left w:val="single" w:sz="4" w:space="0" w:color="auto"/>
              <w:bottom w:val="single" w:sz="4" w:space="0" w:color="auto"/>
              <w:right w:val="single" w:sz="4" w:space="0" w:color="auto"/>
            </w:tcBorders>
            <w:vAlign w:val="center"/>
            <w:hideMark/>
          </w:tcPr>
          <w:p w14:paraId="301501FA" w14:textId="77777777" w:rsidR="007B758A" w:rsidRDefault="007B758A" w:rsidP="00861709">
            <w:pPr>
              <w:overflowPunct w:val="0"/>
              <w:jc w:val="center"/>
              <w:rPr>
                <w:rFonts w:ascii="標楷體" w:eastAsia="標楷體" w:hAnsi="標楷體"/>
                <w:sz w:val="20"/>
                <w:szCs w:val="20"/>
              </w:rPr>
            </w:pPr>
            <w:r>
              <w:rPr>
                <w:rFonts w:ascii="標楷體" w:eastAsia="標楷體" w:hAnsi="標楷體" w:hint="eastAsia"/>
                <w:sz w:val="20"/>
                <w:szCs w:val="20"/>
              </w:rPr>
              <w:t>說明</w:t>
            </w:r>
          </w:p>
        </w:tc>
      </w:tr>
      <w:tr w:rsidR="00D53EB4" w14:paraId="42A56F1D" w14:textId="77777777" w:rsidTr="001F32E9">
        <w:trPr>
          <w:trHeight w:val="1757"/>
        </w:trPr>
        <w:tc>
          <w:tcPr>
            <w:tcW w:w="6094" w:type="dxa"/>
            <w:tcBorders>
              <w:top w:val="single" w:sz="4" w:space="0" w:color="auto"/>
              <w:left w:val="single" w:sz="4" w:space="0" w:color="auto"/>
              <w:bottom w:val="single" w:sz="4" w:space="0" w:color="auto"/>
              <w:right w:val="single" w:sz="4" w:space="0" w:color="auto"/>
            </w:tcBorders>
          </w:tcPr>
          <w:p w14:paraId="6D8B886C" w14:textId="70601AC3" w:rsidR="00D53EB4" w:rsidRDefault="00D53EB4" w:rsidP="00D53EB4">
            <w:pPr>
              <w:overflowPunct w:val="0"/>
              <w:spacing w:afterLines="20" w:after="72" w:line="438" w:lineRule="exact"/>
              <w:ind w:left="586" w:hangingChars="293" w:hanging="586"/>
              <w:jc w:val="both"/>
              <w:rPr>
                <w:rFonts w:ascii="標楷體" w:eastAsia="標楷體" w:hAnsi="標楷體"/>
                <w:noProof/>
                <w:sz w:val="20"/>
                <w:szCs w:val="20"/>
              </w:rPr>
            </w:pPr>
            <w:r>
              <w:rPr>
                <w:rFonts w:ascii="標楷體" w:eastAsia="標楷體" w:hAnsi="標楷體" w:hint="eastAsia"/>
                <w:noProof/>
                <w:sz w:val="20"/>
                <w:szCs w:val="20"/>
              </w:rPr>
              <w:t>（九）交通部辦理機車聯網相關試驗計畫與補助地方政府建置智慧路口安全、緊急車輛優先號誌系統等，有助提升道路交通安全，惟未訂定路側設施相關指引，或部分計畫執行成果未能發揮長期效益，且部分路側設施損壞久未修復等，影響計畫效益之發揮，允宜研謀改善。</w:t>
            </w:r>
          </w:p>
        </w:tc>
        <w:tc>
          <w:tcPr>
            <w:tcW w:w="0" w:type="auto"/>
            <w:vMerge w:val="restart"/>
            <w:tcBorders>
              <w:left w:val="single" w:sz="4" w:space="0" w:color="auto"/>
              <w:right w:val="single" w:sz="4" w:space="0" w:color="auto"/>
              <w:tl2br w:val="single" w:sz="4" w:space="0" w:color="auto"/>
            </w:tcBorders>
            <w:vAlign w:val="center"/>
          </w:tcPr>
          <w:p w14:paraId="1CFD7605" w14:textId="77777777" w:rsidR="00D53EB4" w:rsidRDefault="00D53EB4" w:rsidP="00861709">
            <w:pPr>
              <w:widowControl/>
              <w:overflowPunct w:val="0"/>
              <w:rPr>
                <w:rFonts w:ascii="標楷體" w:eastAsia="標楷體" w:hAnsi="標楷體"/>
                <w:noProof/>
                <w:sz w:val="20"/>
                <w:szCs w:val="20"/>
              </w:rPr>
            </w:pPr>
          </w:p>
        </w:tc>
      </w:tr>
      <w:tr w:rsidR="00D53EB4" w14:paraId="2E2A615B" w14:textId="77777777" w:rsidTr="001F32E9">
        <w:trPr>
          <w:trHeight w:val="1757"/>
        </w:trPr>
        <w:tc>
          <w:tcPr>
            <w:tcW w:w="6094" w:type="dxa"/>
            <w:tcBorders>
              <w:top w:val="single" w:sz="4" w:space="0" w:color="auto"/>
              <w:left w:val="single" w:sz="4" w:space="0" w:color="auto"/>
              <w:bottom w:val="single" w:sz="4" w:space="0" w:color="auto"/>
              <w:right w:val="single" w:sz="4" w:space="0" w:color="auto"/>
            </w:tcBorders>
            <w:hideMark/>
          </w:tcPr>
          <w:p w14:paraId="53B8683D" w14:textId="72F53FE1" w:rsidR="00D53EB4" w:rsidRDefault="00D53EB4" w:rsidP="00D53EB4">
            <w:pPr>
              <w:overflowPunct w:val="0"/>
              <w:spacing w:afterLines="20" w:after="72" w:line="438" w:lineRule="exact"/>
              <w:ind w:left="586" w:hangingChars="293" w:hanging="586"/>
              <w:jc w:val="both"/>
              <w:rPr>
                <w:rFonts w:ascii="標楷體" w:eastAsia="標楷體" w:hAnsi="標楷體"/>
                <w:noProof/>
                <w:sz w:val="20"/>
                <w:szCs w:val="20"/>
              </w:rPr>
            </w:pPr>
            <w:r>
              <w:rPr>
                <w:rFonts w:ascii="標楷體" w:eastAsia="標楷體" w:hAnsi="標楷體" w:hint="eastAsia"/>
                <w:noProof/>
                <w:sz w:val="20"/>
                <w:szCs w:val="20"/>
              </w:rPr>
              <w:t>（</w:t>
            </w:r>
            <w:r>
              <w:rPr>
                <w:rFonts w:ascii="標楷體" w:eastAsia="標楷體" w:hAnsi="標楷體" w:hint="eastAsia"/>
                <w:sz w:val="20"/>
                <w:szCs w:val="20"/>
              </w:rPr>
              <w:t>十</w:t>
            </w:r>
            <w:r>
              <w:rPr>
                <w:rFonts w:ascii="標楷體" w:eastAsia="標楷體" w:hAnsi="標楷體" w:hint="eastAsia"/>
                <w:noProof/>
                <w:sz w:val="20"/>
                <w:szCs w:val="20"/>
              </w:rPr>
              <w:t>）交通部辦理交通行動服務建設及偏鄉準公共運輸服務模式擴散等計畫，以發展公共運輸，維護大眾及偏鄉交通權益，惟間有各項交通行動服務項目尚未完全整合、部分開發應用系統功能模組實用性未如預期、建置偏鄉運輸服務系統或設備使用效益欠佳等情事，允宜研謀改善。</w:t>
            </w:r>
          </w:p>
        </w:tc>
        <w:tc>
          <w:tcPr>
            <w:tcW w:w="0" w:type="auto"/>
            <w:vMerge/>
            <w:tcBorders>
              <w:left w:val="single" w:sz="4" w:space="0" w:color="auto"/>
              <w:right w:val="single" w:sz="4" w:space="0" w:color="auto"/>
              <w:tl2br w:val="single" w:sz="4" w:space="0" w:color="auto"/>
            </w:tcBorders>
            <w:vAlign w:val="center"/>
            <w:hideMark/>
          </w:tcPr>
          <w:p w14:paraId="6483C506" w14:textId="77777777" w:rsidR="00D53EB4" w:rsidRDefault="00D53EB4" w:rsidP="00861709">
            <w:pPr>
              <w:widowControl/>
              <w:overflowPunct w:val="0"/>
              <w:rPr>
                <w:rFonts w:ascii="標楷體" w:eastAsia="標楷體" w:hAnsi="標楷體"/>
                <w:noProof/>
                <w:sz w:val="20"/>
                <w:szCs w:val="20"/>
              </w:rPr>
            </w:pPr>
          </w:p>
        </w:tc>
      </w:tr>
      <w:tr w:rsidR="00D53EB4" w14:paraId="6D429F0D" w14:textId="77777777" w:rsidTr="001F32E9">
        <w:trPr>
          <w:trHeight w:val="21"/>
        </w:trPr>
        <w:tc>
          <w:tcPr>
            <w:tcW w:w="6094" w:type="dxa"/>
            <w:tcBorders>
              <w:top w:val="single" w:sz="4" w:space="0" w:color="auto"/>
              <w:left w:val="single" w:sz="4" w:space="0" w:color="auto"/>
              <w:bottom w:val="single" w:sz="4" w:space="0" w:color="auto"/>
              <w:right w:val="single" w:sz="4" w:space="0" w:color="auto"/>
            </w:tcBorders>
            <w:hideMark/>
          </w:tcPr>
          <w:p w14:paraId="2B839C3D" w14:textId="65AC299D" w:rsidR="00D53EB4" w:rsidRDefault="00D53EB4" w:rsidP="00D53EB4">
            <w:pPr>
              <w:overflowPunct w:val="0"/>
              <w:spacing w:afterLines="20" w:after="72" w:line="438" w:lineRule="exact"/>
              <w:ind w:left="800" w:hangingChars="400" w:hanging="800"/>
              <w:jc w:val="both"/>
              <w:rPr>
                <w:rFonts w:ascii="標楷體" w:eastAsia="標楷體" w:hAnsi="標楷體"/>
                <w:noProof/>
                <w:sz w:val="20"/>
                <w:szCs w:val="20"/>
              </w:rPr>
            </w:pPr>
            <w:bookmarkStart w:id="15" w:name="_Hlk170856409"/>
            <w:r>
              <w:rPr>
                <w:rFonts w:ascii="標楷體" w:eastAsia="標楷體" w:hAnsi="標楷體" w:hint="eastAsia"/>
                <w:sz w:val="20"/>
                <w:szCs w:val="20"/>
              </w:rPr>
              <w:t>（十一）交通部推動智慧運輸系統發展建設計畫，補助地方政府辦理智慧運輸基礎建設，以建立人本及永續之智慧交通生活環境、透過智慧運輸科技打造完整移動生態系，惟辦理過程未及早訂定補助作業要點、未訂定書面或實地查核機制、經濟效益估算失真、</w:t>
            </w:r>
            <w:proofErr w:type="gramStart"/>
            <w:r>
              <w:rPr>
                <w:rFonts w:ascii="標楷體" w:eastAsia="標楷體" w:hAnsi="標楷體" w:hint="eastAsia"/>
                <w:sz w:val="20"/>
                <w:szCs w:val="20"/>
              </w:rPr>
              <w:t>擬訂減碳績效</w:t>
            </w:r>
            <w:proofErr w:type="gramEnd"/>
            <w:r>
              <w:rPr>
                <w:rFonts w:ascii="標楷體" w:eastAsia="標楷體" w:hAnsi="標楷體" w:hint="eastAsia"/>
                <w:sz w:val="20"/>
                <w:szCs w:val="20"/>
              </w:rPr>
              <w:t>目標未具挑戰性等，允宜</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謀改善。</w:t>
            </w:r>
          </w:p>
        </w:tc>
        <w:tc>
          <w:tcPr>
            <w:tcW w:w="3809" w:type="dxa"/>
            <w:vMerge/>
            <w:tcBorders>
              <w:left w:val="single" w:sz="4" w:space="0" w:color="auto"/>
              <w:right w:val="single" w:sz="4" w:space="0" w:color="auto"/>
              <w:tl2br w:val="single" w:sz="4" w:space="0" w:color="auto"/>
            </w:tcBorders>
          </w:tcPr>
          <w:p w14:paraId="730DA367" w14:textId="77777777" w:rsidR="00D53EB4" w:rsidRDefault="00D53EB4" w:rsidP="00861709">
            <w:pPr>
              <w:overflowPunct w:val="0"/>
              <w:spacing w:line="360" w:lineRule="exact"/>
              <w:jc w:val="both"/>
              <w:rPr>
                <w:rFonts w:ascii="標楷體" w:eastAsia="標楷體" w:hAnsi="標楷體"/>
                <w:noProof/>
                <w:sz w:val="20"/>
                <w:szCs w:val="20"/>
              </w:rPr>
            </w:pPr>
          </w:p>
        </w:tc>
      </w:tr>
      <w:tr w:rsidR="00D53EB4" w14:paraId="6327C3E0" w14:textId="77777777" w:rsidTr="001F32E9">
        <w:trPr>
          <w:trHeight w:val="350"/>
        </w:trPr>
        <w:tc>
          <w:tcPr>
            <w:tcW w:w="6094" w:type="dxa"/>
            <w:tcBorders>
              <w:top w:val="single" w:sz="4" w:space="0" w:color="auto"/>
              <w:left w:val="single" w:sz="4" w:space="0" w:color="auto"/>
              <w:bottom w:val="single" w:sz="4" w:space="0" w:color="auto"/>
              <w:right w:val="single" w:sz="4" w:space="0" w:color="auto"/>
            </w:tcBorders>
            <w:hideMark/>
          </w:tcPr>
          <w:p w14:paraId="2FDCA0A6" w14:textId="1CF278AF" w:rsidR="00D53EB4" w:rsidRDefault="00D53EB4" w:rsidP="00D53EB4">
            <w:pPr>
              <w:overflowPunct w:val="0"/>
              <w:spacing w:afterLines="20" w:after="72" w:line="438" w:lineRule="exact"/>
              <w:ind w:left="800" w:hangingChars="400" w:hanging="800"/>
              <w:jc w:val="both"/>
              <w:rPr>
                <w:rFonts w:ascii="標楷體" w:eastAsia="標楷體" w:hAnsi="標楷體"/>
                <w:sz w:val="20"/>
                <w:szCs w:val="20"/>
              </w:rPr>
            </w:pPr>
            <w:r>
              <w:rPr>
                <w:rFonts w:ascii="標楷體" w:eastAsia="標楷體" w:hAnsi="標楷體" w:hint="eastAsia"/>
                <w:sz w:val="20"/>
                <w:szCs w:val="20"/>
              </w:rPr>
              <w:t>（十二）交通部建置TDX平</w:t>
            </w: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及辦理資料治理與試營運案，期實現智慧生活創新應用、提升地方政府資料治理能力、達成平</w:t>
            </w: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永續營運等目標，惟蒐集彙整之交通</w:t>
            </w:r>
            <w:proofErr w:type="gramStart"/>
            <w:r>
              <w:rPr>
                <w:rFonts w:ascii="標楷體" w:eastAsia="標楷體" w:hAnsi="標楷體" w:hint="eastAsia"/>
                <w:sz w:val="20"/>
                <w:szCs w:val="20"/>
              </w:rPr>
              <w:t>資料間有缺</w:t>
            </w:r>
            <w:proofErr w:type="gramEnd"/>
            <w:r>
              <w:rPr>
                <w:rFonts w:ascii="標楷體" w:eastAsia="標楷體" w:hAnsi="標楷體" w:hint="eastAsia"/>
                <w:sz w:val="20"/>
                <w:szCs w:val="20"/>
              </w:rPr>
              <w:t>漏或異常，廠商履約成果之複製及擴散成效欠佳，且不利後續再銷售與建立商業模式等，允宜</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謀改善。</w:t>
            </w:r>
          </w:p>
        </w:tc>
        <w:tc>
          <w:tcPr>
            <w:tcW w:w="0" w:type="auto"/>
            <w:vMerge/>
            <w:tcBorders>
              <w:left w:val="single" w:sz="4" w:space="0" w:color="auto"/>
              <w:right w:val="single" w:sz="4" w:space="0" w:color="auto"/>
              <w:tl2br w:val="single" w:sz="4" w:space="0" w:color="auto"/>
            </w:tcBorders>
            <w:vAlign w:val="center"/>
            <w:hideMark/>
          </w:tcPr>
          <w:p w14:paraId="3E0BBB93" w14:textId="77777777" w:rsidR="00D53EB4" w:rsidRDefault="00D53EB4" w:rsidP="00861709">
            <w:pPr>
              <w:widowControl/>
              <w:overflowPunct w:val="0"/>
              <w:rPr>
                <w:rFonts w:ascii="標楷體" w:eastAsia="標楷體" w:hAnsi="標楷體"/>
                <w:noProof/>
                <w:sz w:val="20"/>
                <w:szCs w:val="20"/>
              </w:rPr>
            </w:pPr>
          </w:p>
        </w:tc>
      </w:tr>
      <w:tr w:rsidR="00D53EB4" w14:paraId="4B8F0B5B" w14:textId="77777777" w:rsidTr="001F32E9">
        <w:trPr>
          <w:trHeight w:val="21"/>
        </w:trPr>
        <w:tc>
          <w:tcPr>
            <w:tcW w:w="6094" w:type="dxa"/>
            <w:tcBorders>
              <w:top w:val="single" w:sz="4" w:space="0" w:color="auto"/>
              <w:left w:val="single" w:sz="4" w:space="0" w:color="auto"/>
              <w:bottom w:val="single" w:sz="4" w:space="0" w:color="auto"/>
              <w:right w:val="single" w:sz="4" w:space="0" w:color="auto"/>
            </w:tcBorders>
            <w:hideMark/>
          </w:tcPr>
          <w:p w14:paraId="0792618A" w14:textId="7795DC7C" w:rsidR="00D53EB4" w:rsidRDefault="00D53EB4" w:rsidP="00D53EB4">
            <w:pPr>
              <w:overflowPunct w:val="0"/>
              <w:spacing w:afterLines="20" w:after="72" w:line="438" w:lineRule="exact"/>
              <w:ind w:left="800" w:hangingChars="400" w:hanging="800"/>
              <w:jc w:val="both"/>
              <w:rPr>
                <w:rFonts w:ascii="標楷體" w:eastAsia="標楷體" w:hAnsi="標楷體"/>
                <w:sz w:val="20"/>
                <w:szCs w:val="20"/>
              </w:rPr>
            </w:pPr>
            <w:r>
              <w:rPr>
                <w:rFonts w:ascii="標楷體" w:eastAsia="標楷體" w:hAnsi="標楷體" w:hint="eastAsia"/>
                <w:sz w:val="20"/>
                <w:szCs w:val="20"/>
              </w:rPr>
              <w:t>（十三）公路局辦理橋梁安全維持檢測工作，以掌握橋梁使用現況及損傷情形，惟未落實審查廠商提報人員資格及文件、審查修正作業耗時冗長、未於管理系統</w:t>
            </w:r>
            <w:proofErr w:type="gramStart"/>
            <w:r>
              <w:rPr>
                <w:rFonts w:ascii="標楷體" w:eastAsia="標楷體" w:hAnsi="標楷體" w:hint="eastAsia"/>
                <w:sz w:val="20"/>
                <w:szCs w:val="20"/>
              </w:rPr>
              <w:t>完整查填橋梁</w:t>
            </w:r>
            <w:proofErr w:type="gramEnd"/>
            <w:r>
              <w:rPr>
                <w:rFonts w:ascii="標楷體" w:eastAsia="標楷體" w:hAnsi="標楷體" w:hint="eastAsia"/>
                <w:sz w:val="20"/>
                <w:szCs w:val="20"/>
              </w:rPr>
              <w:t>基本資料、橋下空間遭占用及管線遮蔽等，允宜</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謀改善。</w:t>
            </w:r>
          </w:p>
        </w:tc>
        <w:tc>
          <w:tcPr>
            <w:tcW w:w="0" w:type="auto"/>
            <w:vMerge/>
            <w:tcBorders>
              <w:left w:val="single" w:sz="4" w:space="0" w:color="auto"/>
              <w:right w:val="single" w:sz="4" w:space="0" w:color="auto"/>
              <w:tl2br w:val="single" w:sz="4" w:space="0" w:color="auto"/>
            </w:tcBorders>
            <w:vAlign w:val="center"/>
            <w:hideMark/>
          </w:tcPr>
          <w:p w14:paraId="15B49399" w14:textId="77777777" w:rsidR="00D53EB4" w:rsidRDefault="00D53EB4" w:rsidP="00861709">
            <w:pPr>
              <w:widowControl/>
              <w:overflowPunct w:val="0"/>
              <w:rPr>
                <w:rFonts w:ascii="標楷體" w:eastAsia="標楷體" w:hAnsi="標楷體"/>
                <w:noProof/>
                <w:sz w:val="20"/>
                <w:szCs w:val="20"/>
              </w:rPr>
            </w:pPr>
          </w:p>
        </w:tc>
      </w:tr>
      <w:tr w:rsidR="00D53EB4" w14:paraId="77BEE4D0" w14:textId="77777777" w:rsidTr="001F32E9">
        <w:trPr>
          <w:trHeight w:val="350"/>
        </w:trPr>
        <w:tc>
          <w:tcPr>
            <w:tcW w:w="6094" w:type="dxa"/>
            <w:tcBorders>
              <w:top w:val="single" w:sz="4" w:space="0" w:color="auto"/>
              <w:left w:val="single" w:sz="4" w:space="0" w:color="auto"/>
              <w:bottom w:val="single" w:sz="4" w:space="0" w:color="auto"/>
              <w:right w:val="single" w:sz="4" w:space="0" w:color="auto"/>
            </w:tcBorders>
            <w:hideMark/>
          </w:tcPr>
          <w:p w14:paraId="49B3736E" w14:textId="6059E45E" w:rsidR="00D53EB4" w:rsidRDefault="00D53EB4" w:rsidP="00D53EB4">
            <w:pPr>
              <w:overflowPunct w:val="0"/>
              <w:spacing w:afterLines="20" w:after="72" w:line="438" w:lineRule="exact"/>
              <w:ind w:left="800" w:hangingChars="400" w:hanging="800"/>
              <w:jc w:val="both"/>
              <w:rPr>
                <w:rFonts w:ascii="標楷體" w:eastAsia="標楷體" w:hAnsi="標楷體"/>
                <w:sz w:val="20"/>
                <w:szCs w:val="20"/>
              </w:rPr>
            </w:pPr>
            <w:r>
              <w:rPr>
                <w:rFonts w:ascii="標楷體" w:eastAsia="標楷體" w:hAnsi="標楷體" w:hint="eastAsia"/>
                <w:sz w:val="20"/>
                <w:szCs w:val="20"/>
              </w:rPr>
              <w:t>（十四）為維持省道隧道良好行車及安全狀態，已辦理相關維護管理作業，惟尚未以資通訊科技技術輔助及強化管理，</w:t>
            </w:r>
            <w:proofErr w:type="gramStart"/>
            <w:r>
              <w:rPr>
                <w:rFonts w:ascii="標楷體" w:eastAsia="標楷體" w:hAnsi="標楷體" w:hint="eastAsia"/>
                <w:sz w:val="20"/>
                <w:szCs w:val="20"/>
              </w:rPr>
              <w:t>且轄管</w:t>
            </w:r>
            <w:proofErr w:type="gramEnd"/>
            <w:r>
              <w:rPr>
                <w:rFonts w:ascii="標楷體" w:eastAsia="標楷體" w:hAnsi="標楷體" w:hint="eastAsia"/>
                <w:sz w:val="20"/>
                <w:szCs w:val="20"/>
              </w:rPr>
              <w:t>之隧道基本資料建置未盡完整，允宜</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謀改善，以提升隧道安全及管理效能。</w:t>
            </w:r>
          </w:p>
        </w:tc>
        <w:bookmarkEnd w:id="15"/>
        <w:tc>
          <w:tcPr>
            <w:tcW w:w="0" w:type="auto"/>
            <w:vMerge/>
            <w:tcBorders>
              <w:left w:val="single" w:sz="4" w:space="0" w:color="auto"/>
              <w:right w:val="single" w:sz="4" w:space="0" w:color="auto"/>
              <w:tl2br w:val="single" w:sz="4" w:space="0" w:color="auto"/>
            </w:tcBorders>
            <w:vAlign w:val="center"/>
            <w:hideMark/>
          </w:tcPr>
          <w:p w14:paraId="046026D8" w14:textId="77777777" w:rsidR="00D53EB4" w:rsidRDefault="00D53EB4" w:rsidP="00861709">
            <w:pPr>
              <w:widowControl/>
              <w:overflowPunct w:val="0"/>
              <w:rPr>
                <w:rFonts w:ascii="標楷體" w:eastAsia="標楷體" w:hAnsi="標楷體"/>
                <w:noProof/>
                <w:sz w:val="20"/>
                <w:szCs w:val="20"/>
              </w:rPr>
            </w:pPr>
          </w:p>
        </w:tc>
      </w:tr>
    </w:tbl>
    <w:p w14:paraId="454FEC1A" w14:textId="2E5C6E50" w:rsidR="001F32E9" w:rsidRDefault="001F32E9" w:rsidP="00861709">
      <w:pPr>
        <w:overflowPunct w:val="0"/>
        <w:jc w:val="center"/>
      </w:pPr>
      <w:r>
        <w:rPr>
          <w:rFonts w:ascii="標楷體" w:eastAsia="標楷體" w:hAnsi="標楷體" w:hint="eastAsia"/>
          <w:b/>
        </w:rPr>
        <w:lastRenderedPageBreak/>
        <w:t>表</w:t>
      </w:r>
      <w:r w:rsidR="00D31033">
        <w:rPr>
          <w:rFonts w:ascii="標楷體" w:eastAsia="標楷體" w:hAnsi="標楷體" w:hint="eastAsia"/>
          <w:b/>
        </w:rPr>
        <w:t>3</w:t>
      </w:r>
      <w:r w:rsidR="00D31033">
        <w:rPr>
          <w:rFonts w:ascii="標楷體" w:eastAsia="標楷體" w:hAnsi="標楷體"/>
          <w:b/>
        </w:rPr>
        <w:t>2</w:t>
      </w:r>
      <w:r>
        <w:rPr>
          <w:rFonts w:ascii="標楷體" w:eastAsia="標楷體" w:hAnsi="標楷體" w:hint="eastAsia"/>
          <w:b/>
        </w:rPr>
        <w:t xml:space="preserve">　</w:t>
      </w:r>
      <w:proofErr w:type="gramStart"/>
      <w:r>
        <w:rPr>
          <w:rFonts w:ascii="標楷體" w:eastAsia="標楷體" w:hAnsi="標楷體" w:hint="eastAsia"/>
          <w:b/>
        </w:rPr>
        <w:t>112</w:t>
      </w:r>
      <w:proofErr w:type="gramEnd"/>
      <w:r>
        <w:rPr>
          <w:rFonts w:ascii="標楷體" w:eastAsia="標楷體" w:hAnsi="標楷體" w:hint="eastAsia"/>
          <w:b/>
        </w:rPr>
        <w:t>年度審核報告所列交通部主管普通公務相關重要審核意見覆核辦理情形（續）</w:t>
      </w:r>
    </w:p>
    <w:tbl>
      <w:tblPr>
        <w:tblW w:w="99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94"/>
        <w:gridCol w:w="3809"/>
      </w:tblGrid>
      <w:tr w:rsidR="001F32E9" w14:paraId="3C11D161" w14:textId="77777777" w:rsidTr="007E4314">
        <w:trPr>
          <w:trHeight w:val="397"/>
        </w:trPr>
        <w:tc>
          <w:tcPr>
            <w:tcW w:w="6094" w:type="dxa"/>
            <w:tcBorders>
              <w:top w:val="single" w:sz="4" w:space="0" w:color="auto"/>
              <w:left w:val="single" w:sz="4" w:space="0" w:color="auto"/>
              <w:bottom w:val="single" w:sz="4" w:space="0" w:color="auto"/>
              <w:right w:val="single" w:sz="4" w:space="0" w:color="auto"/>
            </w:tcBorders>
            <w:vAlign w:val="center"/>
            <w:hideMark/>
          </w:tcPr>
          <w:p w14:paraId="581A5C74" w14:textId="77777777" w:rsidR="001F32E9" w:rsidRDefault="001F32E9" w:rsidP="00861709">
            <w:pPr>
              <w:overflowPunct w:val="0"/>
              <w:ind w:left="786" w:hangingChars="393" w:hanging="786"/>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3809" w:type="dxa"/>
            <w:tcBorders>
              <w:top w:val="single" w:sz="4" w:space="0" w:color="auto"/>
              <w:left w:val="single" w:sz="4" w:space="0" w:color="auto"/>
              <w:bottom w:val="single" w:sz="4" w:space="0" w:color="auto"/>
              <w:right w:val="single" w:sz="4" w:space="0" w:color="auto"/>
            </w:tcBorders>
            <w:vAlign w:val="center"/>
            <w:hideMark/>
          </w:tcPr>
          <w:p w14:paraId="0659BF70" w14:textId="77777777" w:rsidR="001F32E9" w:rsidRDefault="001F32E9" w:rsidP="00861709">
            <w:pPr>
              <w:overflowPunct w:val="0"/>
              <w:jc w:val="center"/>
              <w:rPr>
                <w:rFonts w:ascii="標楷體" w:eastAsia="標楷體" w:hAnsi="標楷體"/>
                <w:sz w:val="20"/>
                <w:szCs w:val="20"/>
              </w:rPr>
            </w:pPr>
            <w:r>
              <w:rPr>
                <w:rFonts w:ascii="標楷體" w:eastAsia="標楷體" w:hAnsi="標楷體" w:hint="eastAsia"/>
                <w:sz w:val="20"/>
                <w:szCs w:val="20"/>
              </w:rPr>
              <w:t>說明</w:t>
            </w:r>
          </w:p>
        </w:tc>
      </w:tr>
      <w:tr w:rsidR="003B446A" w14:paraId="56A3F08F" w14:textId="77777777" w:rsidTr="001F1472">
        <w:trPr>
          <w:trHeight w:val="486"/>
        </w:trPr>
        <w:tc>
          <w:tcPr>
            <w:tcW w:w="6094" w:type="dxa"/>
            <w:tcBorders>
              <w:top w:val="single" w:sz="4" w:space="0" w:color="auto"/>
              <w:left w:val="single" w:sz="4" w:space="0" w:color="auto"/>
              <w:bottom w:val="single" w:sz="4" w:space="0" w:color="auto"/>
              <w:right w:val="single" w:sz="4" w:space="0" w:color="auto"/>
            </w:tcBorders>
          </w:tcPr>
          <w:p w14:paraId="01B23F04" w14:textId="34B3ED61" w:rsidR="003B446A" w:rsidRDefault="003B446A" w:rsidP="003B06B5">
            <w:pPr>
              <w:overflowPunct w:val="0"/>
              <w:spacing w:afterLines="50" w:after="180" w:line="460" w:lineRule="exact"/>
              <w:ind w:left="800" w:hangingChars="400" w:hanging="800"/>
              <w:jc w:val="both"/>
              <w:rPr>
                <w:rFonts w:ascii="標楷體" w:eastAsia="標楷體" w:hAnsi="標楷體"/>
                <w:sz w:val="20"/>
                <w:szCs w:val="20"/>
              </w:rPr>
            </w:pPr>
            <w:r>
              <w:rPr>
                <w:rFonts w:ascii="標楷體" w:eastAsia="標楷體" w:hAnsi="標楷體" w:hint="eastAsia"/>
                <w:sz w:val="20"/>
                <w:szCs w:val="20"/>
              </w:rPr>
              <w:t>（十五）</w:t>
            </w:r>
            <w:r w:rsidRPr="007B758A">
              <w:rPr>
                <w:rFonts w:ascii="標楷體" w:eastAsia="標楷體" w:hAnsi="標楷體" w:hint="eastAsia"/>
                <w:sz w:val="20"/>
                <w:szCs w:val="20"/>
              </w:rPr>
              <w:t>交通部長年推動低碳運輸系統，惟多數市縣之綠運輸市占率低於20％，民眾外出仍以私人運具為主，綠運輸政策尚未於地方落實推動，允宜協同相關市縣</w:t>
            </w:r>
            <w:proofErr w:type="gramStart"/>
            <w:r w:rsidRPr="007B758A">
              <w:rPr>
                <w:rFonts w:ascii="標楷體" w:eastAsia="標楷體" w:hAnsi="標楷體" w:hint="eastAsia"/>
                <w:sz w:val="20"/>
                <w:szCs w:val="20"/>
              </w:rPr>
              <w:t>研</w:t>
            </w:r>
            <w:proofErr w:type="gramEnd"/>
            <w:r w:rsidRPr="007B758A">
              <w:rPr>
                <w:rFonts w:ascii="標楷體" w:eastAsia="標楷體" w:hAnsi="標楷體" w:hint="eastAsia"/>
                <w:sz w:val="20"/>
                <w:szCs w:val="20"/>
              </w:rPr>
              <w:t>謀改善，並依市縣環境特性</w:t>
            </w:r>
            <w:proofErr w:type="gramStart"/>
            <w:r w:rsidRPr="007B758A">
              <w:rPr>
                <w:rFonts w:ascii="標楷體" w:eastAsia="標楷體" w:hAnsi="標楷體" w:hint="eastAsia"/>
                <w:sz w:val="20"/>
                <w:szCs w:val="20"/>
              </w:rPr>
              <w:t>研</w:t>
            </w:r>
            <w:proofErr w:type="gramEnd"/>
            <w:r w:rsidRPr="007B758A">
              <w:rPr>
                <w:rFonts w:ascii="標楷體" w:eastAsia="標楷體" w:hAnsi="標楷體" w:hint="eastAsia"/>
                <w:sz w:val="20"/>
                <w:szCs w:val="20"/>
              </w:rPr>
              <w:t>議妥適</w:t>
            </w:r>
            <w:proofErr w:type="gramStart"/>
            <w:r w:rsidRPr="007B758A">
              <w:rPr>
                <w:rFonts w:ascii="標楷體" w:eastAsia="標楷體" w:hAnsi="標楷體" w:hint="eastAsia"/>
                <w:sz w:val="20"/>
                <w:szCs w:val="20"/>
              </w:rPr>
              <w:t>之淨零運輸</w:t>
            </w:r>
            <w:proofErr w:type="gramEnd"/>
            <w:r w:rsidRPr="007B758A">
              <w:rPr>
                <w:rFonts w:ascii="標楷體" w:eastAsia="標楷體" w:hAnsi="標楷體" w:hint="eastAsia"/>
                <w:sz w:val="20"/>
                <w:szCs w:val="20"/>
              </w:rPr>
              <w:t>策略，提升民眾綠運輸使用意願，以達成我國綠運輸政策目標</w:t>
            </w:r>
            <w:r>
              <w:rPr>
                <w:rFonts w:ascii="標楷體" w:eastAsia="標楷體" w:hAnsi="標楷體" w:hint="eastAsia"/>
                <w:sz w:val="20"/>
                <w:szCs w:val="20"/>
              </w:rPr>
              <w:t>。</w:t>
            </w:r>
          </w:p>
        </w:tc>
        <w:tc>
          <w:tcPr>
            <w:tcW w:w="0" w:type="auto"/>
            <w:vMerge w:val="restart"/>
            <w:tcBorders>
              <w:left w:val="single" w:sz="4" w:space="0" w:color="auto"/>
              <w:right w:val="single" w:sz="4" w:space="0" w:color="auto"/>
              <w:tl2br w:val="single" w:sz="4" w:space="0" w:color="auto"/>
            </w:tcBorders>
          </w:tcPr>
          <w:p w14:paraId="2E282F1B" w14:textId="77777777" w:rsidR="003B446A" w:rsidRDefault="003B446A" w:rsidP="00D53EB4">
            <w:pPr>
              <w:widowControl/>
              <w:overflowPunct w:val="0"/>
              <w:jc w:val="both"/>
              <w:rPr>
                <w:rFonts w:ascii="標楷體" w:eastAsia="標楷體" w:hAnsi="標楷體"/>
                <w:noProof/>
                <w:sz w:val="20"/>
                <w:szCs w:val="20"/>
              </w:rPr>
            </w:pPr>
          </w:p>
        </w:tc>
      </w:tr>
      <w:tr w:rsidR="003B446A" w14:paraId="76C35A4D" w14:textId="77777777" w:rsidTr="001F1472">
        <w:trPr>
          <w:trHeight w:val="486"/>
        </w:trPr>
        <w:tc>
          <w:tcPr>
            <w:tcW w:w="6094" w:type="dxa"/>
            <w:tcBorders>
              <w:top w:val="single" w:sz="4" w:space="0" w:color="auto"/>
              <w:left w:val="single" w:sz="4" w:space="0" w:color="auto"/>
              <w:bottom w:val="single" w:sz="4" w:space="0" w:color="auto"/>
              <w:right w:val="single" w:sz="4" w:space="0" w:color="auto"/>
            </w:tcBorders>
          </w:tcPr>
          <w:p w14:paraId="7FB3DF07" w14:textId="359BF726" w:rsidR="003B446A" w:rsidRDefault="003B446A" w:rsidP="003B06B5">
            <w:pPr>
              <w:overflowPunct w:val="0"/>
              <w:spacing w:afterLines="50" w:after="180" w:line="460" w:lineRule="exact"/>
              <w:ind w:left="800" w:hangingChars="400" w:hanging="800"/>
              <w:jc w:val="both"/>
              <w:rPr>
                <w:rFonts w:ascii="標楷體" w:eastAsia="標楷體" w:hAnsi="標楷體"/>
                <w:sz w:val="20"/>
                <w:szCs w:val="20"/>
              </w:rPr>
            </w:pPr>
            <w:r>
              <w:rPr>
                <w:rFonts w:ascii="標楷體" w:eastAsia="標楷體" w:hAnsi="標楷體" w:hint="eastAsia"/>
                <w:sz w:val="20"/>
                <w:szCs w:val="20"/>
              </w:rPr>
              <w:t>（十六）公路主管機關為減少動物遭車輛</w:t>
            </w:r>
            <w:proofErr w:type="gramStart"/>
            <w:r>
              <w:rPr>
                <w:rFonts w:ascii="標楷體" w:eastAsia="標楷體" w:hAnsi="標楷體" w:hint="eastAsia"/>
                <w:sz w:val="20"/>
                <w:szCs w:val="20"/>
              </w:rPr>
              <w:t>撞擊或輾壓</w:t>
            </w:r>
            <w:proofErr w:type="gramEnd"/>
            <w:r>
              <w:rPr>
                <w:rFonts w:ascii="標楷體" w:eastAsia="標楷體" w:hAnsi="標楷體" w:hint="eastAsia"/>
                <w:sz w:val="20"/>
                <w:szCs w:val="20"/>
              </w:rPr>
              <w:t>傷亡，推動各項生態保育措施，惟動物於公路發生車禍死傷事件頻傳，又公路局建置幸福公路APP，動物資訊功能使用人次及點擊</w:t>
            </w:r>
            <w:proofErr w:type="gramStart"/>
            <w:r>
              <w:rPr>
                <w:rFonts w:ascii="標楷體" w:eastAsia="標楷體" w:hAnsi="標楷體" w:hint="eastAsia"/>
                <w:sz w:val="20"/>
                <w:szCs w:val="20"/>
              </w:rPr>
              <w:t>次數均為最低</w:t>
            </w:r>
            <w:proofErr w:type="gramEnd"/>
            <w:r>
              <w:rPr>
                <w:rFonts w:ascii="標楷體" w:eastAsia="標楷體" w:hAnsi="標楷體" w:hint="eastAsia"/>
                <w:sz w:val="20"/>
                <w:szCs w:val="20"/>
              </w:rPr>
              <w:t>，影響</w:t>
            </w:r>
            <w:proofErr w:type="gramStart"/>
            <w:r>
              <w:rPr>
                <w:rFonts w:ascii="標楷體" w:eastAsia="標楷體" w:hAnsi="標楷體" w:hint="eastAsia"/>
                <w:sz w:val="20"/>
                <w:szCs w:val="20"/>
              </w:rPr>
              <w:t>動物路殺熱點</w:t>
            </w:r>
            <w:proofErr w:type="gramEnd"/>
            <w:r>
              <w:rPr>
                <w:rFonts w:ascii="標楷體" w:eastAsia="標楷體" w:hAnsi="標楷體" w:hint="eastAsia"/>
                <w:sz w:val="20"/>
                <w:szCs w:val="20"/>
              </w:rPr>
              <w:t>之預警提示效益，允宜</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謀改善。</w:t>
            </w:r>
          </w:p>
        </w:tc>
        <w:tc>
          <w:tcPr>
            <w:tcW w:w="0" w:type="auto"/>
            <w:vMerge/>
            <w:tcBorders>
              <w:left w:val="single" w:sz="4" w:space="0" w:color="auto"/>
              <w:right w:val="single" w:sz="4" w:space="0" w:color="auto"/>
              <w:tl2br w:val="single" w:sz="4" w:space="0" w:color="auto"/>
            </w:tcBorders>
          </w:tcPr>
          <w:p w14:paraId="32801571" w14:textId="77777777" w:rsidR="003B446A" w:rsidRDefault="003B446A" w:rsidP="00D53EB4">
            <w:pPr>
              <w:widowControl/>
              <w:overflowPunct w:val="0"/>
              <w:jc w:val="both"/>
              <w:rPr>
                <w:rFonts w:ascii="標楷體" w:eastAsia="標楷體" w:hAnsi="標楷體"/>
                <w:noProof/>
                <w:sz w:val="20"/>
                <w:szCs w:val="20"/>
              </w:rPr>
            </w:pPr>
          </w:p>
        </w:tc>
      </w:tr>
      <w:tr w:rsidR="003B446A" w14:paraId="3A710090" w14:textId="77777777" w:rsidTr="001F1472">
        <w:trPr>
          <w:trHeight w:val="486"/>
        </w:trPr>
        <w:tc>
          <w:tcPr>
            <w:tcW w:w="6094" w:type="dxa"/>
            <w:tcBorders>
              <w:top w:val="single" w:sz="4" w:space="0" w:color="auto"/>
              <w:left w:val="single" w:sz="4" w:space="0" w:color="auto"/>
              <w:bottom w:val="single" w:sz="4" w:space="0" w:color="auto"/>
              <w:right w:val="single" w:sz="4" w:space="0" w:color="auto"/>
            </w:tcBorders>
          </w:tcPr>
          <w:p w14:paraId="3F405B3B" w14:textId="3B652F44" w:rsidR="003B446A" w:rsidRDefault="003B446A" w:rsidP="003B06B5">
            <w:pPr>
              <w:overflowPunct w:val="0"/>
              <w:spacing w:afterLines="50" w:after="180" w:line="460" w:lineRule="exact"/>
              <w:ind w:left="800" w:hangingChars="400" w:hanging="800"/>
              <w:jc w:val="both"/>
              <w:rPr>
                <w:rFonts w:ascii="標楷體" w:eastAsia="標楷體" w:hAnsi="標楷體"/>
                <w:sz w:val="20"/>
                <w:szCs w:val="20"/>
              </w:rPr>
            </w:pPr>
            <w:r>
              <w:rPr>
                <w:rFonts w:ascii="標楷體" w:eastAsia="標楷體" w:hAnsi="標楷體" w:hint="eastAsia"/>
                <w:sz w:val="20"/>
                <w:szCs w:val="20"/>
              </w:rPr>
              <w:t>（十七）鐵道局推動</w:t>
            </w: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南市區鐵路地下化計畫，改善</w:t>
            </w: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南鐵路平交道造成市區阻隔及交通壅塞情形，惟各標</w:t>
            </w:r>
            <w:proofErr w:type="gramStart"/>
            <w:r>
              <w:rPr>
                <w:rFonts w:ascii="標楷體" w:eastAsia="標楷體" w:hAnsi="標楷體" w:hint="eastAsia"/>
                <w:sz w:val="20"/>
                <w:szCs w:val="20"/>
              </w:rPr>
              <w:t>工程臨軌路段</w:t>
            </w:r>
            <w:proofErr w:type="gramEnd"/>
            <w:r>
              <w:rPr>
                <w:rFonts w:ascii="標楷體" w:eastAsia="標楷體" w:hAnsi="標楷體" w:hint="eastAsia"/>
                <w:sz w:val="20"/>
                <w:szCs w:val="20"/>
              </w:rPr>
              <w:t>辦理</w:t>
            </w:r>
            <w:proofErr w:type="gramStart"/>
            <w:r>
              <w:rPr>
                <w:rFonts w:ascii="標楷體" w:eastAsia="標楷體" w:hAnsi="標楷體" w:hint="eastAsia"/>
                <w:sz w:val="20"/>
                <w:szCs w:val="20"/>
              </w:rPr>
              <w:t>情形間有未</w:t>
            </w:r>
            <w:proofErr w:type="gramEnd"/>
            <w:r>
              <w:rPr>
                <w:rFonts w:ascii="標楷體" w:eastAsia="標楷體" w:hAnsi="標楷體" w:hint="eastAsia"/>
                <w:sz w:val="20"/>
                <w:szCs w:val="20"/>
              </w:rPr>
              <w:t>落實施工及安全衛生規範等情事，且施工地段距軌道中心安全距離標準，與</w:t>
            </w: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鐵公司規定存有落差等，允宜</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謀改善。</w:t>
            </w:r>
          </w:p>
        </w:tc>
        <w:tc>
          <w:tcPr>
            <w:tcW w:w="0" w:type="auto"/>
            <w:vMerge/>
            <w:tcBorders>
              <w:left w:val="single" w:sz="4" w:space="0" w:color="auto"/>
              <w:right w:val="single" w:sz="4" w:space="0" w:color="auto"/>
              <w:tl2br w:val="single" w:sz="4" w:space="0" w:color="auto"/>
            </w:tcBorders>
          </w:tcPr>
          <w:p w14:paraId="22F8B629" w14:textId="77777777" w:rsidR="003B446A" w:rsidRDefault="003B446A" w:rsidP="00D53EB4">
            <w:pPr>
              <w:widowControl/>
              <w:overflowPunct w:val="0"/>
              <w:jc w:val="both"/>
              <w:rPr>
                <w:rFonts w:ascii="標楷體" w:eastAsia="標楷體" w:hAnsi="標楷體"/>
                <w:noProof/>
                <w:sz w:val="20"/>
                <w:szCs w:val="20"/>
              </w:rPr>
            </w:pPr>
          </w:p>
        </w:tc>
      </w:tr>
      <w:tr w:rsidR="003B446A" w14:paraId="3950EA53" w14:textId="77777777" w:rsidTr="00C905F2">
        <w:trPr>
          <w:trHeight w:val="2098"/>
        </w:trPr>
        <w:tc>
          <w:tcPr>
            <w:tcW w:w="6094" w:type="dxa"/>
            <w:tcBorders>
              <w:top w:val="single" w:sz="4" w:space="0" w:color="auto"/>
              <w:left w:val="single" w:sz="4" w:space="0" w:color="auto"/>
              <w:bottom w:val="single" w:sz="4" w:space="0" w:color="auto"/>
              <w:right w:val="single" w:sz="4" w:space="0" w:color="auto"/>
            </w:tcBorders>
            <w:hideMark/>
          </w:tcPr>
          <w:p w14:paraId="7C46DE95" w14:textId="47281D38" w:rsidR="003B446A" w:rsidRDefault="003B446A" w:rsidP="003B06B5">
            <w:pPr>
              <w:overflowPunct w:val="0"/>
              <w:spacing w:afterLines="50" w:after="180" w:line="460" w:lineRule="exact"/>
              <w:ind w:left="800" w:hangingChars="400" w:hanging="800"/>
              <w:jc w:val="both"/>
              <w:rPr>
                <w:rFonts w:ascii="標楷體" w:eastAsia="標楷體" w:hAnsi="標楷體"/>
                <w:sz w:val="20"/>
                <w:szCs w:val="20"/>
              </w:rPr>
            </w:pPr>
            <w:r>
              <w:rPr>
                <w:rFonts w:ascii="標楷體" w:eastAsia="標楷體" w:hAnsi="標楷體" w:hint="eastAsia"/>
                <w:sz w:val="20"/>
                <w:szCs w:val="20"/>
              </w:rPr>
              <w:t>（十八）順應國際趨勢與實現政府2030年智慧國家願景，</w:t>
            </w:r>
            <w:proofErr w:type="gramStart"/>
            <w:r>
              <w:rPr>
                <w:rFonts w:ascii="標楷體" w:eastAsia="標楷體" w:hAnsi="標楷體" w:hint="eastAsia"/>
                <w:sz w:val="20"/>
                <w:szCs w:val="20"/>
              </w:rPr>
              <w:t>以循證治理</w:t>
            </w:r>
            <w:proofErr w:type="gramEnd"/>
            <w:r>
              <w:rPr>
                <w:rFonts w:ascii="標楷體" w:eastAsia="標楷體" w:hAnsi="標楷體" w:hint="eastAsia"/>
                <w:sz w:val="20"/>
                <w:szCs w:val="20"/>
              </w:rPr>
              <w:t>掌握環境變遷與民意趨向，惟系統性環境基礎資料蒐集及系統間資源共享情形尚待強化，且部分系統功能未</w:t>
            </w:r>
            <w:proofErr w:type="gramStart"/>
            <w:r>
              <w:rPr>
                <w:rFonts w:ascii="標楷體" w:eastAsia="標楷體" w:hAnsi="標楷體" w:hint="eastAsia"/>
                <w:sz w:val="20"/>
                <w:szCs w:val="20"/>
              </w:rPr>
              <w:t>臻</w:t>
            </w:r>
            <w:proofErr w:type="gramEnd"/>
            <w:r>
              <w:rPr>
                <w:rFonts w:ascii="標楷體" w:eastAsia="標楷體" w:hAnsi="標楷體" w:hint="eastAsia"/>
                <w:sz w:val="20"/>
                <w:szCs w:val="20"/>
              </w:rPr>
              <w:t>理想，允宜</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謀改善，以完備</w:t>
            </w:r>
            <w:proofErr w:type="gramStart"/>
            <w:r>
              <w:rPr>
                <w:rFonts w:ascii="標楷體" w:eastAsia="標楷體" w:hAnsi="標楷體" w:hint="eastAsia"/>
                <w:sz w:val="20"/>
                <w:szCs w:val="20"/>
              </w:rPr>
              <w:t>循證決策準</w:t>
            </w:r>
            <w:proofErr w:type="gramEnd"/>
            <w:r>
              <w:rPr>
                <w:rFonts w:ascii="標楷體" w:eastAsia="標楷體" w:hAnsi="標楷體" w:hint="eastAsia"/>
                <w:sz w:val="20"/>
                <w:szCs w:val="20"/>
              </w:rPr>
              <w:t>據。</w:t>
            </w:r>
          </w:p>
        </w:tc>
        <w:tc>
          <w:tcPr>
            <w:tcW w:w="0" w:type="auto"/>
            <w:vMerge/>
            <w:tcBorders>
              <w:left w:val="single" w:sz="4" w:space="0" w:color="auto"/>
              <w:right w:val="single" w:sz="4" w:space="0" w:color="auto"/>
              <w:tl2br w:val="single" w:sz="4" w:space="0" w:color="auto"/>
            </w:tcBorders>
            <w:hideMark/>
          </w:tcPr>
          <w:p w14:paraId="45D5E221" w14:textId="77777777" w:rsidR="003B446A" w:rsidRDefault="003B446A" w:rsidP="00D53EB4">
            <w:pPr>
              <w:widowControl/>
              <w:overflowPunct w:val="0"/>
              <w:jc w:val="both"/>
              <w:rPr>
                <w:rFonts w:ascii="標楷體" w:eastAsia="標楷體" w:hAnsi="標楷體"/>
                <w:noProof/>
                <w:sz w:val="20"/>
                <w:szCs w:val="20"/>
              </w:rPr>
            </w:pPr>
          </w:p>
        </w:tc>
      </w:tr>
      <w:tr w:rsidR="003B446A" w14:paraId="00CCD28E" w14:textId="77777777" w:rsidTr="00C905F2">
        <w:trPr>
          <w:trHeight w:val="1587"/>
        </w:trPr>
        <w:tc>
          <w:tcPr>
            <w:tcW w:w="6094" w:type="dxa"/>
            <w:tcBorders>
              <w:top w:val="single" w:sz="4" w:space="0" w:color="auto"/>
              <w:left w:val="single" w:sz="4" w:space="0" w:color="auto"/>
              <w:bottom w:val="single" w:sz="4" w:space="0" w:color="auto"/>
              <w:right w:val="single" w:sz="4" w:space="0" w:color="auto"/>
            </w:tcBorders>
            <w:hideMark/>
          </w:tcPr>
          <w:p w14:paraId="465E828C" w14:textId="084A1B94" w:rsidR="003B446A" w:rsidRDefault="003B446A" w:rsidP="003B06B5">
            <w:pPr>
              <w:overflowPunct w:val="0"/>
              <w:spacing w:afterLines="50" w:after="180" w:line="460" w:lineRule="exact"/>
              <w:ind w:left="786" w:hangingChars="393" w:hanging="786"/>
              <w:jc w:val="both"/>
              <w:rPr>
                <w:rFonts w:ascii="標楷體" w:eastAsia="標楷體" w:hAnsi="標楷體"/>
                <w:sz w:val="20"/>
                <w:szCs w:val="20"/>
              </w:rPr>
            </w:pPr>
            <w:r>
              <w:rPr>
                <w:rFonts w:ascii="標楷體" w:eastAsia="標楷體" w:hAnsi="標楷體" w:hint="eastAsia"/>
                <w:sz w:val="20"/>
                <w:szCs w:val="20"/>
              </w:rPr>
              <w:t>（十九）</w:t>
            </w:r>
            <w:proofErr w:type="gramStart"/>
            <w:r>
              <w:rPr>
                <w:rFonts w:ascii="標楷體" w:eastAsia="標楷體" w:hAnsi="標楷體" w:hint="eastAsia"/>
                <w:sz w:val="20"/>
                <w:szCs w:val="20"/>
              </w:rPr>
              <w:t>觀光署兼負</w:t>
            </w:r>
            <w:proofErr w:type="gramEnd"/>
            <w:r>
              <w:rPr>
                <w:rFonts w:ascii="標楷體" w:eastAsia="標楷體" w:hAnsi="標楷體" w:hint="eastAsia"/>
                <w:sz w:val="20"/>
                <w:szCs w:val="20"/>
              </w:rPr>
              <w:t>觀光政策規劃與執行業務職責，為落實觀光永續發展，允宜持續引導觀光產業優化旅遊服務及拓展國際旅客市場，以提升我國觀光產業全球競爭力。</w:t>
            </w:r>
          </w:p>
        </w:tc>
        <w:tc>
          <w:tcPr>
            <w:tcW w:w="3809" w:type="dxa"/>
            <w:vMerge/>
            <w:tcBorders>
              <w:left w:val="single" w:sz="4" w:space="0" w:color="auto"/>
              <w:right w:val="single" w:sz="4" w:space="0" w:color="auto"/>
              <w:tl2br w:val="single" w:sz="4" w:space="0" w:color="auto"/>
            </w:tcBorders>
          </w:tcPr>
          <w:p w14:paraId="32C3136C" w14:textId="77777777" w:rsidR="003B446A" w:rsidRDefault="003B446A" w:rsidP="00D53EB4">
            <w:pPr>
              <w:overflowPunct w:val="0"/>
              <w:spacing w:line="380" w:lineRule="exact"/>
              <w:jc w:val="both"/>
              <w:rPr>
                <w:rFonts w:ascii="標楷體" w:eastAsia="標楷體" w:hAnsi="標楷體"/>
                <w:sz w:val="20"/>
                <w:szCs w:val="20"/>
              </w:rPr>
            </w:pPr>
          </w:p>
        </w:tc>
      </w:tr>
      <w:tr w:rsidR="003B446A" w14:paraId="25F25F8C" w14:textId="77777777" w:rsidTr="00C905F2">
        <w:trPr>
          <w:trHeight w:val="2041"/>
        </w:trPr>
        <w:tc>
          <w:tcPr>
            <w:tcW w:w="6094" w:type="dxa"/>
            <w:tcBorders>
              <w:top w:val="single" w:sz="4" w:space="0" w:color="auto"/>
              <w:left w:val="single" w:sz="4" w:space="0" w:color="auto"/>
              <w:bottom w:val="single" w:sz="4" w:space="0" w:color="auto"/>
              <w:right w:val="single" w:sz="4" w:space="0" w:color="auto"/>
            </w:tcBorders>
            <w:hideMark/>
          </w:tcPr>
          <w:p w14:paraId="4CB64D87" w14:textId="4A4A87B9" w:rsidR="003B446A" w:rsidRDefault="003B446A" w:rsidP="003B06B5">
            <w:pPr>
              <w:overflowPunct w:val="0"/>
              <w:spacing w:afterLines="50" w:after="180" w:line="460" w:lineRule="exact"/>
              <w:ind w:left="786" w:hangingChars="393" w:hanging="786"/>
              <w:jc w:val="both"/>
              <w:rPr>
                <w:rFonts w:ascii="標楷體" w:eastAsia="標楷體" w:hAnsi="標楷體"/>
                <w:spacing w:val="-2"/>
                <w:sz w:val="20"/>
                <w:szCs w:val="20"/>
              </w:rPr>
            </w:pPr>
            <w:r>
              <w:rPr>
                <w:rFonts w:ascii="標楷體" w:eastAsia="標楷體" w:hAnsi="標楷體" w:hint="eastAsia"/>
                <w:sz w:val="20"/>
                <w:szCs w:val="20"/>
              </w:rPr>
              <w:t>（二十）</w:t>
            </w:r>
            <w:r w:rsidRPr="001F1472">
              <w:rPr>
                <w:rFonts w:ascii="標楷體" w:eastAsia="標楷體" w:hAnsi="標楷體" w:hint="eastAsia"/>
                <w:sz w:val="20"/>
                <w:szCs w:val="20"/>
              </w:rPr>
              <w:t>民用航空局</w:t>
            </w:r>
            <w:proofErr w:type="gramStart"/>
            <w:r w:rsidRPr="001F1472">
              <w:rPr>
                <w:rFonts w:ascii="標楷體" w:eastAsia="標楷體" w:hAnsi="標楷體" w:hint="eastAsia"/>
                <w:sz w:val="20"/>
                <w:szCs w:val="20"/>
              </w:rPr>
              <w:t>研</w:t>
            </w:r>
            <w:proofErr w:type="gramEnd"/>
            <w:r w:rsidRPr="001F1472">
              <w:rPr>
                <w:rFonts w:ascii="標楷體" w:eastAsia="標楷體" w:hAnsi="標楷體" w:hint="eastAsia"/>
                <w:sz w:val="20"/>
                <w:szCs w:val="20"/>
              </w:rPr>
              <w:t>議於</w:t>
            </w:r>
            <w:proofErr w:type="gramStart"/>
            <w:r w:rsidRPr="001F1472">
              <w:rPr>
                <w:rFonts w:ascii="標楷體" w:eastAsia="標楷體" w:hAnsi="標楷體" w:hint="eastAsia"/>
                <w:sz w:val="20"/>
                <w:szCs w:val="20"/>
              </w:rPr>
              <w:t>臺</w:t>
            </w:r>
            <w:proofErr w:type="gramEnd"/>
            <w:r w:rsidRPr="001F1472">
              <w:rPr>
                <w:rFonts w:ascii="標楷體" w:eastAsia="標楷體" w:hAnsi="標楷體" w:hint="eastAsia"/>
                <w:sz w:val="20"/>
                <w:szCs w:val="20"/>
              </w:rPr>
              <w:t>北松山機場試辦開放多元化計程車進入機場營運，以提供旅客完善接機服務，惟試辦計畫</w:t>
            </w:r>
            <w:proofErr w:type="gramStart"/>
            <w:r w:rsidRPr="001F1472">
              <w:rPr>
                <w:rFonts w:ascii="標楷體" w:eastAsia="標楷體" w:hAnsi="標楷體" w:hint="eastAsia"/>
                <w:sz w:val="20"/>
                <w:szCs w:val="20"/>
              </w:rPr>
              <w:t>囿</w:t>
            </w:r>
            <w:proofErr w:type="gramEnd"/>
            <w:r w:rsidRPr="001F1472">
              <w:rPr>
                <w:rFonts w:ascii="標楷體" w:eastAsia="標楷體" w:hAnsi="標楷體" w:hint="eastAsia"/>
                <w:sz w:val="20"/>
                <w:szCs w:val="20"/>
              </w:rPr>
              <w:t>於現行法令暫緩實施，允宜與相關業者加強溝通協調，綜合考量旅客實際需求，</w:t>
            </w:r>
            <w:proofErr w:type="gramStart"/>
            <w:r w:rsidRPr="001F1472">
              <w:rPr>
                <w:rFonts w:ascii="標楷體" w:eastAsia="標楷體" w:hAnsi="標楷體" w:hint="eastAsia"/>
                <w:sz w:val="20"/>
                <w:szCs w:val="20"/>
              </w:rPr>
              <w:t>俾</w:t>
            </w:r>
            <w:proofErr w:type="gramEnd"/>
            <w:r w:rsidRPr="001F1472">
              <w:rPr>
                <w:rFonts w:ascii="標楷體" w:eastAsia="標楷體" w:hAnsi="標楷體" w:hint="eastAsia"/>
                <w:sz w:val="20"/>
                <w:szCs w:val="20"/>
              </w:rPr>
              <w:t>利提升機場形象及旅客服務品質</w:t>
            </w:r>
            <w:r>
              <w:rPr>
                <w:rFonts w:ascii="標楷體" w:eastAsia="標楷體" w:hAnsi="標楷體" w:hint="eastAsia"/>
                <w:sz w:val="20"/>
                <w:szCs w:val="20"/>
              </w:rPr>
              <w:t>。</w:t>
            </w:r>
          </w:p>
        </w:tc>
        <w:tc>
          <w:tcPr>
            <w:tcW w:w="3809" w:type="dxa"/>
            <w:vMerge/>
            <w:tcBorders>
              <w:left w:val="single" w:sz="4" w:space="0" w:color="auto"/>
              <w:right w:val="single" w:sz="4" w:space="0" w:color="auto"/>
              <w:tl2br w:val="single" w:sz="4" w:space="0" w:color="auto"/>
            </w:tcBorders>
            <w:hideMark/>
          </w:tcPr>
          <w:p w14:paraId="08C919E0" w14:textId="08F0FF28" w:rsidR="003B446A" w:rsidRDefault="003B446A" w:rsidP="00D53EB4">
            <w:pPr>
              <w:overflowPunct w:val="0"/>
              <w:spacing w:line="360" w:lineRule="exact"/>
              <w:jc w:val="both"/>
              <w:rPr>
                <w:rFonts w:ascii="標楷體" w:eastAsia="標楷體" w:hAnsi="標楷體"/>
                <w:sz w:val="20"/>
                <w:szCs w:val="20"/>
              </w:rPr>
            </w:pPr>
          </w:p>
        </w:tc>
      </w:tr>
    </w:tbl>
    <w:p w14:paraId="3CC14339" w14:textId="77777777" w:rsidR="006D048C" w:rsidRDefault="006D048C" w:rsidP="006D048C">
      <w:pPr>
        <w:overflowPunct w:val="0"/>
        <w:jc w:val="center"/>
      </w:pPr>
      <w:r>
        <w:rPr>
          <w:rFonts w:ascii="標楷體" w:eastAsia="標楷體" w:hAnsi="標楷體" w:hint="eastAsia"/>
          <w:b/>
        </w:rPr>
        <w:lastRenderedPageBreak/>
        <w:t>表3</w:t>
      </w:r>
      <w:r>
        <w:rPr>
          <w:rFonts w:ascii="標楷體" w:eastAsia="標楷體" w:hAnsi="標楷體"/>
          <w:b/>
        </w:rPr>
        <w:t>2</w:t>
      </w:r>
      <w:r>
        <w:rPr>
          <w:rFonts w:ascii="標楷體" w:eastAsia="標楷體" w:hAnsi="標楷體" w:hint="eastAsia"/>
          <w:b/>
        </w:rPr>
        <w:t xml:space="preserve">　</w:t>
      </w:r>
      <w:proofErr w:type="gramStart"/>
      <w:r>
        <w:rPr>
          <w:rFonts w:ascii="標楷體" w:eastAsia="標楷體" w:hAnsi="標楷體" w:hint="eastAsia"/>
          <w:b/>
        </w:rPr>
        <w:t>112</w:t>
      </w:r>
      <w:proofErr w:type="gramEnd"/>
      <w:r>
        <w:rPr>
          <w:rFonts w:ascii="標楷體" w:eastAsia="標楷體" w:hAnsi="標楷體" w:hint="eastAsia"/>
          <w:b/>
        </w:rPr>
        <w:t>年度審核報告所列交通部主管普通公務相關重要審核意見覆核辦理情形（續）</w:t>
      </w:r>
    </w:p>
    <w:tbl>
      <w:tblPr>
        <w:tblW w:w="99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94"/>
        <w:gridCol w:w="3809"/>
      </w:tblGrid>
      <w:tr w:rsidR="006D048C" w14:paraId="37FE1C95" w14:textId="77777777" w:rsidTr="00F14ED8">
        <w:trPr>
          <w:trHeight w:val="397"/>
        </w:trPr>
        <w:tc>
          <w:tcPr>
            <w:tcW w:w="6094" w:type="dxa"/>
            <w:tcBorders>
              <w:top w:val="single" w:sz="4" w:space="0" w:color="auto"/>
              <w:left w:val="single" w:sz="4" w:space="0" w:color="auto"/>
              <w:bottom w:val="single" w:sz="4" w:space="0" w:color="auto"/>
              <w:right w:val="single" w:sz="4" w:space="0" w:color="auto"/>
            </w:tcBorders>
            <w:vAlign w:val="center"/>
            <w:hideMark/>
          </w:tcPr>
          <w:p w14:paraId="3A80FB41" w14:textId="77777777" w:rsidR="006D048C" w:rsidRDefault="006D048C" w:rsidP="00F14ED8">
            <w:pPr>
              <w:overflowPunct w:val="0"/>
              <w:ind w:left="786" w:hangingChars="393" w:hanging="786"/>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3809" w:type="dxa"/>
            <w:tcBorders>
              <w:top w:val="single" w:sz="4" w:space="0" w:color="auto"/>
              <w:left w:val="single" w:sz="4" w:space="0" w:color="auto"/>
              <w:bottom w:val="single" w:sz="4" w:space="0" w:color="auto"/>
              <w:right w:val="single" w:sz="4" w:space="0" w:color="auto"/>
            </w:tcBorders>
            <w:vAlign w:val="center"/>
            <w:hideMark/>
          </w:tcPr>
          <w:p w14:paraId="0133B6F2" w14:textId="77777777" w:rsidR="006D048C" w:rsidRDefault="006D048C" w:rsidP="00F14ED8">
            <w:pPr>
              <w:overflowPunct w:val="0"/>
              <w:jc w:val="center"/>
              <w:rPr>
                <w:rFonts w:ascii="標楷體" w:eastAsia="標楷體" w:hAnsi="標楷體"/>
                <w:sz w:val="20"/>
                <w:szCs w:val="20"/>
              </w:rPr>
            </w:pPr>
            <w:r>
              <w:rPr>
                <w:rFonts w:ascii="標楷體" w:eastAsia="標楷體" w:hAnsi="標楷體" w:hint="eastAsia"/>
                <w:sz w:val="20"/>
                <w:szCs w:val="20"/>
              </w:rPr>
              <w:t>說明</w:t>
            </w:r>
          </w:p>
        </w:tc>
      </w:tr>
      <w:tr w:rsidR="00D53EB4" w14:paraId="2B711C45" w14:textId="77777777" w:rsidTr="002518B9">
        <w:trPr>
          <w:trHeight w:val="1361"/>
        </w:trPr>
        <w:tc>
          <w:tcPr>
            <w:tcW w:w="6094" w:type="dxa"/>
            <w:tcBorders>
              <w:top w:val="single" w:sz="4" w:space="0" w:color="auto"/>
              <w:left w:val="single" w:sz="4" w:space="0" w:color="auto"/>
              <w:bottom w:val="single" w:sz="4" w:space="0" w:color="auto"/>
              <w:right w:val="single" w:sz="4" w:space="0" w:color="auto"/>
            </w:tcBorders>
            <w:hideMark/>
          </w:tcPr>
          <w:p w14:paraId="5E484809" w14:textId="45B0174A" w:rsidR="00D53EB4" w:rsidRDefault="00D53EB4" w:rsidP="006D048C">
            <w:pPr>
              <w:overflowPunct w:val="0"/>
              <w:spacing w:afterLines="20" w:after="72" w:line="360" w:lineRule="exact"/>
              <w:ind w:left="986" w:hangingChars="493" w:hanging="986"/>
              <w:jc w:val="both"/>
              <w:rPr>
                <w:rFonts w:ascii="標楷體" w:eastAsia="標楷體" w:hAnsi="標楷體"/>
                <w:sz w:val="20"/>
                <w:szCs w:val="20"/>
              </w:rPr>
            </w:pPr>
            <w:r>
              <w:rPr>
                <w:rFonts w:ascii="標楷體" w:eastAsia="標楷體" w:hAnsi="標楷體" w:hint="eastAsia"/>
                <w:sz w:val="20"/>
                <w:szCs w:val="20"/>
              </w:rPr>
              <w:t>（二十一）</w:t>
            </w:r>
            <w:r w:rsidRPr="001F1472">
              <w:rPr>
                <w:rFonts w:ascii="標楷體" w:eastAsia="標楷體" w:hAnsi="標楷體" w:hint="eastAsia"/>
                <w:sz w:val="20"/>
                <w:szCs w:val="20"/>
              </w:rPr>
              <w:t>交通部補助臺北市政府辦理大眾捷運系統新莊線及蘆洲支線計畫，有助改善大</w:t>
            </w:r>
            <w:proofErr w:type="gramStart"/>
            <w:r w:rsidRPr="001F1472">
              <w:rPr>
                <w:rFonts w:ascii="標楷體" w:eastAsia="標楷體" w:hAnsi="標楷體" w:hint="eastAsia"/>
                <w:sz w:val="20"/>
                <w:szCs w:val="20"/>
              </w:rPr>
              <w:t>臺</w:t>
            </w:r>
            <w:proofErr w:type="gramEnd"/>
            <w:r w:rsidRPr="001F1472">
              <w:rPr>
                <w:rFonts w:ascii="標楷體" w:eastAsia="標楷體" w:hAnsi="標楷體" w:hint="eastAsia"/>
                <w:sz w:val="20"/>
                <w:szCs w:val="20"/>
              </w:rPr>
              <w:t>北地區交通壅塞，惟相關督導考核作業欠周，未能避免已進貨材料設備鏽蝕損毀，須再耗資重新購置；又未依大眾捷運法規定及時督促改善，致未能提升新莊機廠維修效能及使用效益，允宜</w:t>
            </w:r>
            <w:proofErr w:type="gramStart"/>
            <w:r w:rsidRPr="001F1472">
              <w:rPr>
                <w:rFonts w:ascii="標楷體" w:eastAsia="標楷體" w:hAnsi="標楷體" w:hint="eastAsia"/>
                <w:sz w:val="20"/>
                <w:szCs w:val="20"/>
              </w:rPr>
              <w:t>研</w:t>
            </w:r>
            <w:proofErr w:type="gramEnd"/>
            <w:r w:rsidRPr="001F1472">
              <w:rPr>
                <w:rFonts w:ascii="標楷體" w:eastAsia="標楷體" w:hAnsi="標楷體" w:hint="eastAsia"/>
                <w:sz w:val="20"/>
                <w:szCs w:val="20"/>
              </w:rPr>
              <w:t>謀改善</w:t>
            </w:r>
            <w:r>
              <w:rPr>
                <w:rFonts w:ascii="標楷體" w:eastAsia="標楷體" w:hAnsi="標楷體" w:hint="eastAsia"/>
                <w:sz w:val="20"/>
                <w:szCs w:val="20"/>
              </w:rPr>
              <w:t>。</w:t>
            </w:r>
          </w:p>
        </w:tc>
        <w:tc>
          <w:tcPr>
            <w:tcW w:w="3809" w:type="dxa"/>
            <w:tcBorders>
              <w:left w:val="single" w:sz="4" w:space="0" w:color="auto"/>
              <w:bottom w:val="single" w:sz="4" w:space="0" w:color="auto"/>
              <w:right w:val="single" w:sz="4" w:space="0" w:color="auto"/>
              <w:tl2br w:val="single" w:sz="4" w:space="0" w:color="auto"/>
            </w:tcBorders>
          </w:tcPr>
          <w:p w14:paraId="16007ABB" w14:textId="77777777" w:rsidR="00D53EB4" w:rsidRDefault="00D53EB4" w:rsidP="00D53EB4">
            <w:pPr>
              <w:overflowPunct w:val="0"/>
              <w:spacing w:line="380" w:lineRule="exact"/>
              <w:jc w:val="both"/>
              <w:rPr>
                <w:rFonts w:ascii="標楷體" w:eastAsia="標楷體" w:hAnsi="標楷體"/>
                <w:noProof/>
                <w:spacing w:val="-4"/>
                <w:sz w:val="20"/>
                <w:szCs w:val="20"/>
              </w:rPr>
            </w:pPr>
          </w:p>
        </w:tc>
      </w:tr>
    </w:tbl>
    <w:p w14:paraId="454EDE49" w14:textId="77777777" w:rsidR="00F543F6" w:rsidRDefault="00F543F6" w:rsidP="00D53EB4">
      <w:pPr>
        <w:pStyle w:val="a5"/>
        <w:overflowPunct w:val="0"/>
        <w:spacing w:beforeLines="20" w:before="72" w:afterLines="20" w:after="72" w:line="460" w:lineRule="exact"/>
        <w:ind w:firstLineChars="100" w:firstLine="320"/>
        <w:outlineLvl w:val="2"/>
        <w:rPr>
          <w:rFonts w:ascii="標楷體" w:hAnsi="標楷體"/>
          <w:sz w:val="32"/>
          <w:szCs w:val="32"/>
        </w:rPr>
      </w:pPr>
      <w:r>
        <w:rPr>
          <w:rFonts w:ascii="標楷體" w:hAnsi="標楷體" w:hint="eastAsia"/>
          <w:sz w:val="32"/>
          <w:szCs w:val="32"/>
        </w:rPr>
        <w:t>五、其他事項</w:t>
      </w:r>
    </w:p>
    <w:p w14:paraId="7DB26D0F" w14:textId="25102664" w:rsidR="00F543F6" w:rsidRDefault="00F543F6" w:rsidP="006D048C">
      <w:pPr>
        <w:pStyle w:val="-12"/>
        <w:spacing w:line="412" w:lineRule="exact"/>
        <w:rPr>
          <w:color w:val="auto"/>
        </w:rPr>
      </w:pPr>
      <w:r>
        <w:rPr>
          <w:rFonts w:hint="eastAsia"/>
          <w:color w:val="auto"/>
        </w:rPr>
        <w:t>交通部主管推動施政計畫之執行結果，前經本部查核後</w:t>
      </w:r>
      <w:r w:rsidR="00F4382A">
        <w:rPr>
          <w:rFonts w:hint="eastAsia"/>
          <w:color w:val="auto"/>
        </w:rPr>
        <w:t>於審核報告揭露，並</w:t>
      </w:r>
      <w:r>
        <w:rPr>
          <w:rFonts w:hint="eastAsia"/>
          <w:color w:val="auto"/>
        </w:rPr>
        <w:t>依法陳報監察院，</w:t>
      </w:r>
      <w:proofErr w:type="gramStart"/>
      <w:r>
        <w:rPr>
          <w:rFonts w:hint="eastAsia"/>
          <w:color w:val="auto"/>
        </w:rPr>
        <w:t>嗣</w:t>
      </w:r>
      <w:proofErr w:type="gramEnd"/>
      <w:r>
        <w:rPr>
          <w:rFonts w:hint="eastAsia"/>
          <w:color w:val="auto"/>
        </w:rPr>
        <w:t>經監察院於113年7月1日至114年6月30日間同意備查者，</w:t>
      </w:r>
      <w:proofErr w:type="gramStart"/>
      <w:r>
        <w:rPr>
          <w:rFonts w:hint="eastAsia"/>
          <w:color w:val="auto"/>
        </w:rPr>
        <w:t>摘述如次</w:t>
      </w:r>
      <w:proofErr w:type="gramEnd"/>
      <w:r>
        <w:rPr>
          <w:rFonts w:hint="eastAsia"/>
          <w:color w:val="auto"/>
        </w:rPr>
        <w:t>：</w:t>
      </w:r>
    </w:p>
    <w:p w14:paraId="410ED0C9" w14:textId="77777777" w:rsidR="00F543F6" w:rsidRDefault="00F543F6" w:rsidP="006D048C">
      <w:pPr>
        <w:widowControl/>
        <w:overflowPunct w:val="0"/>
        <w:adjustRightInd w:val="0"/>
        <w:snapToGrid w:val="0"/>
        <w:spacing w:line="412" w:lineRule="exact"/>
        <w:ind w:firstLineChars="200" w:firstLine="480"/>
        <w:jc w:val="both"/>
        <w:rPr>
          <w:rFonts w:ascii="標楷體" w:eastAsia="標楷體" w:hAnsi="標楷體"/>
          <w:bCs/>
        </w:rPr>
      </w:pPr>
      <w:r>
        <w:rPr>
          <w:rFonts w:ascii="標楷體" w:eastAsia="標楷體" w:hAnsi="標楷體" w:hint="eastAsia"/>
          <w:bCs/>
        </w:rPr>
        <w:t>（一）</w:t>
      </w:r>
      <w:r>
        <w:rPr>
          <w:rFonts w:ascii="標楷體" w:hAnsi="標楷體" w:hint="eastAsia"/>
        </w:rPr>
        <w:t xml:space="preserve">　</w:t>
      </w:r>
      <w:r>
        <w:rPr>
          <w:rFonts w:ascii="標楷體" w:eastAsia="標楷體" w:hAnsi="標楷體" w:hint="eastAsia"/>
          <w:bCs/>
        </w:rPr>
        <w:t>觀光署推動觀光前瞻建設計畫執行情形，核有：先期規劃作業未盡確實，須費時補正計畫內容，延宕計畫核定及執行期程，影響後續推展作業，肇致部分</w:t>
      </w:r>
      <w:proofErr w:type="gramStart"/>
      <w:r>
        <w:rPr>
          <w:rFonts w:ascii="標楷體" w:eastAsia="標楷體" w:hAnsi="標楷體" w:hint="eastAsia"/>
          <w:bCs/>
        </w:rPr>
        <w:t>分</w:t>
      </w:r>
      <w:proofErr w:type="gramEnd"/>
      <w:r>
        <w:rPr>
          <w:rFonts w:ascii="標楷體" w:eastAsia="標楷體" w:hAnsi="標楷體" w:hint="eastAsia"/>
          <w:bCs/>
        </w:rPr>
        <w:t>項計畫進度落後，</w:t>
      </w:r>
      <w:proofErr w:type="gramStart"/>
      <w:r>
        <w:rPr>
          <w:rFonts w:ascii="標楷體" w:eastAsia="標楷體" w:hAnsi="標楷體" w:hint="eastAsia"/>
          <w:bCs/>
        </w:rPr>
        <w:t>耽</w:t>
      </w:r>
      <w:proofErr w:type="gramEnd"/>
      <w:r>
        <w:rPr>
          <w:rFonts w:ascii="標楷體" w:eastAsia="標楷體" w:hAnsi="標楷體" w:hint="eastAsia"/>
          <w:bCs/>
        </w:rPr>
        <w:t>延振興地方觀光之計畫成效；建置區域旅遊品牌補助計畫審查原則及督導考核機制，惟未落實審查作業，肇致補助計畫審查通過後，因工程用地無法取得或規劃設計未</w:t>
      </w:r>
      <w:proofErr w:type="gramStart"/>
      <w:r>
        <w:rPr>
          <w:rFonts w:ascii="標楷體" w:eastAsia="標楷體" w:hAnsi="標楷體" w:hint="eastAsia"/>
          <w:bCs/>
        </w:rPr>
        <w:t>臻</w:t>
      </w:r>
      <w:proofErr w:type="gramEnd"/>
      <w:r>
        <w:rPr>
          <w:rFonts w:ascii="標楷體" w:eastAsia="標楷體" w:hAnsi="標楷體" w:hint="eastAsia"/>
          <w:bCs/>
        </w:rPr>
        <w:t>嚴謹，</w:t>
      </w:r>
      <w:proofErr w:type="gramStart"/>
      <w:r>
        <w:rPr>
          <w:rFonts w:ascii="標楷體" w:eastAsia="標楷體" w:hAnsi="標楷體" w:hint="eastAsia"/>
          <w:bCs/>
        </w:rPr>
        <w:t>耽</w:t>
      </w:r>
      <w:proofErr w:type="gramEnd"/>
      <w:r>
        <w:rPr>
          <w:rFonts w:ascii="標楷體" w:eastAsia="標楷體" w:hAnsi="標楷體" w:hint="eastAsia"/>
          <w:bCs/>
        </w:rPr>
        <w:t>延執行進度，復未落實督導考核業務，妥為擇選實地查訪補助案件，以適時協助解決推動問題癥結，且未能有效管控補助計畫完成時程，嚴重影響整體計畫及前瞻特別預算執行效能等2項效能過低情事，經依審計法第69條第1項前段規定，函請交通部</w:t>
      </w:r>
      <w:proofErr w:type="gramStart"/>
      <w:r>
        <w:rPr>
          <w:rFonts w:ascii="標楷體" w:eastAsia="標楷體" w:hAnsi="標楷體" w:hint="eastAsia"/>
          <w:bCs/>
        </w:rPr>
        <w:t>查明妥處</w:t>
      </w:r>
      <w:proofErr w:type="gramEnd"/>
      <w:r>
        <w:rPr>
          <w:rFonts w:ascii="標楷體" w:eastAsia="標楷體" w:hAnsi="標楷體" w:hint="eastAsia"/>
          <w:bCs/>
        </w:rPr>
        <w:t>，並報告監察院。</w:t>
      </w:r>
      <w:proofErr w:type="gramStart"/>
      <w:r>
        <w:rPr>
          <w:rFonts w:ascii="標楷體" w:eastAsia="標楷體" w:hAnsi="標楷體" w:hint="eastAsia"/>
          <w:bCs/>
        </w:rPr>
        <w:t>嗣</w:t>
      </w:r>
      <w:proofErr w:type="gramEnd"/>
      <w:r>
        <w:rPr>
          <w:rFonts w:ascii="標楷體" w:eastAsia="標楷體" w:hAnsi="標楷體" w:hint="eastAsia"/>
          <w:bCs/>
        </w:rPr>
        <w:t>經交通部檢討結果，觀光署已依行政院函示將自償經費納入計畫財務規劃，並同步</w:t>
      </w:r>
      <w:proofErr w:type="gramStart"/>
      <w:r>
        <w:rPr>
          <w:rFonts w:ascii="標楷體" w:eastAsia="標楷體" w:hAnsi="標楷體" w:hint="eastAsia"/>
          <w:bCs/>
        </w:rPr>
        <w:t>研</w:t>
      </w:r>
      <w:proofErr w:type="gramEnd"/>
      <w:r>
        <w:rPr>
          <w:rFonts w:ascii="標楷體" w:eastAsia="標楷體" w:hAnsi="標楷體" w:hint="eastAsia"/>
          <w:bCs/>
        </w:rPr>
        <w:t>擬「區域旅遊品牌」補助案件申請須知，及啟動地方政府提案作業暨加速審查作業流程；另為避免因用地取得影響計畫推動，嗣後請地方政府提案時，將增列土地使用及建築執照申請等相關規定，並每月檢視及列管各補助案件執行進度，持續督導積極辦理，以有效達成計畫執行效益等。案經本部陳報監察院，於113年7月23日獲同意備查。</w:t>
      </w:r>
    </w:p>
    <w:p w14:paraId="7685FF50" w14:textId="655AA14C" w:rsidR="00635B03" w:rsidRPr="00635B03" w:rsidRDefault="00F543F6" w:rsidP="006D048C">
      <w:pPr>
        <w:widowControl/>
        <w:overflowPunct w:val="0"/>
        <w:adjustRightInd w:val="0"/>
        <w:snapToGrid w:val="0"/>
        <w:spacing w:line="412" w:lineRule="exact"/>
        <w:ind w:firstLineChars="200" w:firstLine="480"/>
        <w:jc w:val="both"/>
        <w:outlineLvl w:val="3"/>
        <w:rPr>
          <w:rFonts w:ascii="標楷體" w:hAnsi="標楷體"/>
          <w:bCs/>
        </w:rPr>
      </w:pPr>
      <w:r>
        <w:rPr>
          <w:rFonts w:ascii="標楷體" w:eastAsia="標楷體" w:hAnsi="標楷體" w:hint="eastAsia"/>
          <w:bCs/>
        </w:rPr>
        <w:t>（二）</w:t>
      </w:r>
      <w:r>
        <w:rPr>
          <w:rFonts w:ascii="標楷體" w:hAnsi="標楷體" w:hint="eastAsia"/>
        </w:rPr>
        <w:t xml:space="preserve">　</w:t>
      </w:r>
      <w:r>
        <w:rPr>
          <w:rFonts w:ascii="標楷體" w:eastAsia="標楷體" w:hAnsi="標楷體" w:hint="eastAsia"/>
          <w:bCs/>
        </w:rPr>
        <w:t>交通部航政機關辦理新北市汐止區貨櫃集散站經營業之管理業務執行情形，核有：歷次受理新北市汐止區長榮國際儲運股份有限公司汐止貨櫃集散站等4家業者申請土地面積變更登記，</w:t>
      </w:r>
      <w:proofErr w:type="gramStart"/>
      <w:r>
        <w:rPr>
          <w:rFonts w:ascii="標楷體" w:eastAsia="標楷體" w:hAnsi="標楷體" w:hint="eastAsia"/>
          <w:bCs/>
        </w:rPr>
        <w:t>均未詳查</w:t>
      </w:r>
      <w:proofErr w:type="gramEnd"/>
      <w:r>
        <w:rPr>
          <w:rFonts w:ascii="標楷體" w:eastAsia="標楷體" w:hAnsi="標楷體" w:hint="eastAsia"/>
          <w:bCs/>
        </w:rPr>
        <w:t>該等業者檢附之平面、配置圖等營運範圍內之土地所有權或使用權、土地使用管制之證明文件等，即</w:t>
      </w:r>
      <w:proofErr w:type="gramStart"/>
      <w:r>
        <w:rPr>
          <w:rFonts w:ascii="標楷體" w:eastAsia="標楷體" w:hAnsi="標楷體" w:hint="eastAsia"/>
          <w:bCs/>
        </w:rPr>
        <w:t>逕</w:t>
      </w:r>
      <w:proofErr w:type="gramEnd"/>
      <w:r>
        <w:rPr>
          <w:rFonts w:ascii="標楷體" w:eastAsia="標楷體" w:hAnsi="標楷體" w:hint="eastAsia"/>
          <w:bCs/>
        </w:rPr>
        <w:t>為同意業者申請變更登記之備查，致該等貨櫃集散站業涉及占用國有土地，或濫</w:t>
      </w:r>
      <w:proofErr w:type="gramStart"/>
      <w:r>
        <w:rPr>
          <w:rFonts w:ascii="標楷體" w:eastAsia="標楷體" w:hAnsi="標楷體" w:hint="eastAsia"/>
          <w:bCs/>
        </w:rPr>
        <w:t>闢</w:t>
      </w:r>
      <w:proofErr w:type="gramEnd"/>
      <w:r>
        <w:rPr>
          <w:rFonts w:ascii="標楷體" w:eastAsia="標楷體" w:hAnsi="標楷體" w:hint="eastAsia"/>
          <w:bCs/>
        </w:rPr>
        <w:t>保護區土地作為貨櫃集散站使用；依貨櫃集散站經營業管理規則規定，於颱風及防汛</w:t>
      </w:r>
      <w:proofErr w:type="gramStart"/>
      <w:r>
        <w:rPr>
          <w:rFonts w:ascii="標楷體" w:eastAsia="標楷體" w:hAnsi="標楷體" w:hint="eastAsia"/>
          <w:bCs/>
        </w:rPr>
        <w:t>期間，</w:t>
      </w:r>
      <w:proofErr w:type="gramEnd"/>
      <w:r>
        <w:rPr>
          <w:rFonts w:ascii="標楷體" w:eastAsia="標楷體" w:hAnsi="標楷體" w:hint="eastAsia"/>
          <w:bCs/>
        </w:rPr>
        <w:t>得會同地政、水土保持等機關不定期辦理實地勘查，惟其於實際勘查過程中，卻未邀集地政、水土保持等機關辦理查勘，致該等機關無法依其業務主管法規權責就該等貨櫃集散站內保護區土地業遭濫</w:t>
      </w:r>
      <w:proofErr w:type="gramStart"/>
      <w:r>
        <w:rPr>
          <w:rFonts w:ascii="標楷體" w:eastAsia="標楷體" w:hAnsi="標楷體" w:hint="eastAsia"/>
          <w:bCs/>
        </w:rPr>
        <w:t>闢</w:t>
      </w:r>
      <w:proofErr w:type="gramEnd"/>
      <w:r>
        <w:rPr>
          <w:rFonts w:ascii="標楷體" w:eastAsia="標楷體" w:hAnsi="標楷體" w:hint="eastAsia"/>
          <w:bCs/>
        </w:rPr>
        <w:t>等行為予以查核、取締等2項未盡職責及效能過低情事，經依審計法第69條第1項前段規定，函請交通部</w:t>
      </w:r>
      <w:proofErr w:type="gramStart"/>
      <w:r>
        <w:rPr>
          <w:rFonts w:ascii="標楷體" w:eastAsia="標楷體" w:hAnsi="標楷體" w:hint="eastAsia"/>
          <w:bCs/>
        </w:rPr>
        <w:t>查明妥處</w:t>
      </w:r>
      <w:proofErr w:type="gramEnd"/>
      <w:r>
        <w:rPr>
          <w:rFonts w:ascii="標楷體" w:eastAsia="標楷體" w:hAnsi="標楷體" w:hint="eastAsia"/>
          <w:bCs/>
        </w:rPr>
        <w:t>，並報告監察院。</w:t>
      </w:r>
      <w:proofErr w:type="gramStart"/>
      <w:r>
        <w:rPr>
          <w:rFonts w:ascii="標楷體" w:eastAsia="標楷體" w:hAnsi="標楷體" w:hint="eastAsia"/>
          <w:bCs/>
        </w:rPr>
        <w:t>嗣</w:t>
      </w:r>
      <w:proofErr w:type="gramEnd"/>
      <w:r>
        <w:rPr>
          <w:rFonts w:ascii="標楷體" w:eastAsia="標楷體" w:hAnsi="標楷體" w:hint="eastAsia"/>
          <w:bCs/>
        </w:rPr>
        <w:t>經交通部督促檢討結果，航港局已檢討相關人員疏失責任，及全面盤點各貨櫃集散站之營運範圍及土地清冊，送請主管機關</w:t>
      </w:r>
      <w:proofErr w:type="gramStart"/>
      <w:r>
        <w:rPr>
          <w:rFonts w:ascii="標楷體" w:eastAsia="標楷體" w:hAnsi="標楷體" w:hint="eastAsia"/>
          <w:bCs/>
        </w:rPr>
        <w:t>依法妥處</w:t>
      </w:r>
      <w:proofErr w:type="gramEnd"/>
      <w:r>
        <w:rPr>
          <w:rFonts w:ascii="標楷體" w:eastAsia="標楷體" w:hAnsi="標楷體" w:hint="eastAsia"/>
          <w:bCs/>
        </w:rPr>
        <w:t>，並啟動「航業法」</w:t>
      </w:r>
      <w:proofErr w:type="gramStart"/>
      <w:r>
        <w:rPr>
          <w:rFonts w:ascii="標楷體" w:eastAsia="標楷體" w:hAnsi="標楷體" w:hint="eastAsia"/>
          <w:bCs/>
        </w:rPr>
        <w:t>研</w:t>
      </w:r>
      <w:proofErr w:type="gramEnd"/>
      <w:r>
        <w:rPr>
          <w:rFonts w:ascii="標楷體" w:eastAsia="標楷體" w:hAnsi="標楷體" w:hint="eastAsia"/>
          <w:bCs/>
        </w:rPr>
        <w:t>修作業，</w:t>
      </w:r>
      <w:proofErr w:type="gramStart"/>
      <w:r>
        <w:rPr>
          <w:rFonts w:ascii="標楷體" w:eastAsia="標楷體" w:hAnsi="標楷體" w:hint="eastAsia"/>
          <w:bCs/>
        </w:rPr>
        <w:t>研</w:t>
      </w:r>
      <w:proofErr w:type="gramEnd"/>
      <w:r>
        <w:rPr>
          <w:rFonts w:ascii="標楷體" w:eastAsia="標楷體" w:hAnsi="標楷體" w:hint="eastAsia"/>
          <w:bCs/>
        </w:rPr>
        <w:t>議增訂對應罰則等具體改善措施。案經本部陳報監察院，於113年7月19日獲同意備查。</w:t>
      </w:r>
    </w:p>
    <w:sectPr w:rsidR="00635B03" w:rsidRPr="00635B03" w:rsidSect="008C6F0C">
      <w:footerReference w:type="even" r:id="rId24"/>
      <w:footerReference w:type="default" r:id="rId25"/>
      <w:pgSz w:w="11907" w:h="16839" w:code="9"/>
      <w:pgMar w:top="1418" w:right="851" w:bottom="1418" w:left="851" w:header="1021" w:footer="737" w:gutter="284"/>
      <w:pgNumType w:start="408"/>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F6BA6A" w14:textId="77777777" w:rsidR="00BC2D1E" w:rsidRDefault="00BC2D1E">
      <w:r>
        <w:separator/>
      </w:r>
    </w:p>
  </w:endnote>
  <w:endnote w:type="continuationSeparator" w:id="0">
    <w:p w14:paraId="03735BDE" w14:textId="77777777" w:rsidR="00BC2D1E" w:rsidRDefault="00BC2D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華康楷書體W5">
    <w:altName w:val="新細明體"/>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Liberation Serif">
    <w:panose1 w:val="02020603050405020304"/>
    <w:charset w:val="00"/>
    <w:family w:val="roman"/>
    <w:pitch w:val="variable"/>
    <w:sig w:usb0="E0000AFF" w:usb1="500078FF" w:usb2="00000021" w:usb3="00000000" w:csb0="000001BF" w:csb1="00000000"/>
  </w:font>
  <w:font w:name="Lucida Sans">
    <w:panose1 w:val="020B0602030504020204"/>
    <w:charset w:val="00"/>
    <w:family w:val="swiss"/>
    <w:pitch w:val="variable"/>
    <w:sig w:usb0="00000003" w:usb1="00000000" w:usb2="00000000" w:usb3="00000000" w:csb0="00000001" w:csb1="00000000"/>
  </w:font>
  <w:font w:name="DFKaiShu-SB-Estd-BF">
    <w:altName w:val="Malgun Gothic Semilight"/>
    <w:panose1 w:val="00000000000000000000"/>
    <w:charset w:val="88"/>
    <w:family w:val="auto"/>
    <w:notTrueType/>
    <w:pitch w:val="default"/>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DE"/>
    <w:family w:val="swiss"/>
    <w:pitch w:val="variable"/>
    <w:sig w:usb0="81000003" w:usb1="00000000" w:usb2="00000000" w:usb3="00000000" w:csb0="00010001" w:csb1="00000000"/>
  </w:font>
  <w:font w:name="全字庫正楷體">
    <w:panose1 w:val="03000500000000000000"/>
    <w:charset w:val="88"/>
    <w:family w:val="script"/>
    <w:pitch w:val="variable"/>
    <w:sig w:usb0="F7FFAEFF" w:usb1="E9DFFFFF" w:usb2="081BFFFF" w:usb3="00000000" w:csb0="003F00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0854830"/>
      <w:docPartObj>
        <w:docPartGallery w:val="Page Numbers (Bottom of Page)"/>
        <w:docPartUnique/>
      </w:docPartObj>
    </w:sdtPr>
    <w:sdtEndPr/>
    <w:sdtContent>
      <w:sdt>
        <w:sdtPr>
          <w:id w:val="1882826290"/>
          <w:docPartObj>
            <w:docPartGallery w:val="Page Numbers (Bottom of Page)"/>
            <w:docPartUnique/>
          </w:docPartObj>
        </w:sdtPr>
        <w:sdtEndPr>
          <w:rPr>
            <w:rFonts w:ascii="標楷體" w:eastAsia="標楷體" w:hAnsi="標楷體"/>
          </w:rPr>
        </w:sdtEndPr>
        <w:sdtContent>
          <w:p w14:paraId="2F48FB71" w14:textId="6BDBAF8A" w:rsidR="004F3814" w:rsidRPr="00E56EBB" w:rsidRDefault="004F3814" w:rsidP="009F7B1D">
            <w:pPr>
              <w:pStyle w:val="ab"/>
              <w:jc w:val="center"/>
              <w:rPr>
                <w:rFonts w:ascii="標楷體" w:eastAsia="標楷體" w:hAnsi="標楷體"/>
              </w:rPr>
            </w:pPr>
            <w:r w:rsidRPr="00E56EBB">
              <w:rPr>
                <w:rFonts w:ascii="標楷體" w:eastAsia="標楷體" w:hAnsi="標楷體" w:hint="eastAsia"/>
              </w:rPr>
              <w:t>丙－</w:t>
            </w:r>
            <w:r w:rsidRPr="00E56EBB">
              <w:rPr>
                <w:rFonts w:ascii="標楷體" w:eastAsia="標楷體" w:hAnsi="標楷體"/>
              </w:rPr>
              <w:fldChar w:fldCharType="begin"/>
            </w:r>
            <w:r w:rsidRPr="00E56EBB">
              <w:rPr>
                <w:rFonts w:ascii="標楷體" w:eastAsia="標楷體" w:hAnsi="標楷體"/>
              </w:rPr>
              <w:instrText>PAGE   \* MERGEFORMAT</w:instrText>
            </w:r>
            <w:r w:rsidRPr="00E56EBB">
              <w:rPr>
                <w:rFonts w:ascii="標楷體" w:eastAsia="標楷體" w:hAnsi="標楷體"/>
              </w:rPr>
              <w:fldChar w:fldCharType="separate"/>
            </w:r>
            <w:r w:rsidR="003A202D" w:rsidRPr="003A202D">
              <w:rPr>
                <w:rFonts w:ascii="標楷體" w:eastAsia="標楷體" w:hAnsi="標楷體"/>
                <w:noProof/>
                <w:lang w:val="zh-TW"/>
              </w:rPr>
              <w:t>496</w:t>
            </w:r>
            <w:r w:rsidRPr="00E56EBB">
              <w:rPr>
                <w:rFonts w:ascii="標楷體" w:eastAsia="標楷體" w:hAnsi="標楷體"/>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07193388"/>
      <w:docPartObj>
        <w:docPartGallery w:val="Page Numbers (Bottom of Page)"/>
        <w:docPartUnique/>
      </w:docPartObj>
    </w:sdtPr>
    <w:sdtEndPr>
      <w:rPr>
        <w:rFonts w:ascii="標楷體" w:eastAsia="標楷體" w:hAnsi="標楷體"/>
      </w:rPr>
    </w:sdtEndPr>
    <w:sdtContent>
      <w:p w14:paraId="26D6DCCE" w14:textId="64808D17" w:rsidR="004F3814" w:rsidRPr="00E56EBB" w:rsidRDefault="004F3814" w:rsidP="00D64EF3">
        <w:pPr>
          <w:pStyle w:val="ab"/>
          <w:jc w:val="center"/>
          <w:rPr>
            <w:rFonts w:ascii="標楷體" w:eastAsia="標楷體" w:hAnsi="標楷體"/>
          </w:rPr>
        </w:pPr>
        <w:r w:rsidRPr="00E56EBB">
          <w:rPr>
            <w:rFonts w:ascii="標楷體" w:eastAsia="標楷體" w:hAnsi="標楷體" w:hint="eastAsia"/>
          </w:rPr>
          <w:t>丙－</w:t>
        </w:r>
        <w:r w:rsidRPr="00E56EBB">
          <w:rPr>
            <w:rFonts w:ascii="標楷體" w:eastAsia="標楷體" w:hAnsi="標楷體"/>
          </w:rPr>
          <w:fldChar w:fldCharType="begin"/>
        </w:r>
        <w:r w:rsidRPr="00E56EBB">
          <w:rPr>
            <w:rFonts w:ascii="標楷體" w:eastAsia="標楷體" w:hAnsi="標楷體"/>
          </w:rPr>
          <w:instrText>PAGE   \* MERGEFORMAT</w:instrText>
        </w:r>
        <w:r w:rsidRPr="00E56EBB">
          <w:rPr>
            <w:rFonts w:ascii="標楷體" w:eastAsia="標楷體" w:hAnsi="標楷體"/>
          </w:rPr>
          <w:fldChar w:fldCharType="separate"/>
        </w:r>
        <w:r w:rsidR="003A202D" w:rsidRPr="003A202D">
          <w:rPr>
            <w:rFonts w:ascii="標楷體" w:eastAsia="標楷體" w:hAnsi="標楷體"/>
            <w:noProof/>
            <w:lang w:val="zh-TW"/>
          </w:rPr>
          <w:t>497</w:t>
        </w:r>
        <w:r w:rsidRPr="00E56EBB">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EBCF7D" w14:textId="77777777" w:rsidR="00BC2D1E" w:rsidRDefault="00BC2D1E">
      <w:r>
        <w:separator/>
      </w:r>
    </w:p>
  </w:footnote>
  <w:footnote w:type="continuationSeparator" w:id="0">
    <w:p w14:paraId="4E502BD2" w14:textId="77777777" w:rsidR="00BC2D1E" w:rsidRDefault="00BC2D1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3EA196"/>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84C7ADD"/>
    <w:multiLevelType w:val="hybridMultilevel"/>
    <w:tmpl w:val="5156BEAC"/>
    <w:lvl w:ilvl="0" w:tplc="D1D8CE78">
      <w:start w:val="1"/>
      <w:numFmt w:val="decimal"/>
      <w:lvlText w:val="%1."/>
      <w:lvlJc w:val="left"/>
      <w:pPr>
        <w:ind w:left="1000" w:hanging="360"/>
      </w:pPr>
      <w:rPr>
        <w:rFonts w:hAnsi="Times New Roman" w:hint="default"/>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2" w15:restartNumberingAfterBreak="0">
    <w:nsid w:val="0DDC5F10"/>
    <w:multiLevelType w:val="hybridMultilevel"/>
    <w:tmpl w:val="68BA335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E0F0409"/>
    <w:multiLevelType w:val="hybridMultilevel"/>
    <w:tmpl w:val="D9F4FBCE"/>
    <w:lvl w:ilvl="0" w:tplc="7C4E21E6">
      <w:start w:val="1"/>
      <w:numFmt w:val="decimal"/>
      <w:lvlText w:val="%1."/>
      <w:lvlJc w:val="left"/>
      <w:pPr>
        <w:ind w:left="360" w:hanging="360"/>
      </w:pPr>
      <w:rPr>
        <w:rFonts w:hint="default"/>
        <w:b/>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209203F"/>
    <w:multiLevelType w:val="hybridMultilevel"/>
    <w:tmpl w:val="825A1426"/>
    <w:lvl w:ilvl="0" w:tplc="1310C3B8">
      <w:start w:val="10"/>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2405681"/>
    <w:multiLevelType w:val="hybridMultilevel"/>
    <w:tmpl w:val="048A6F38"/>
    <w:lvl w:ilvl="0" w:tplc="6B7CEDCA">
      <w:start w:val="4"/>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2421AD7"/>
    <w:multiLevelType w:val="hybridMultilevel"/>
    <w:tmpl w:val="D652BA9C"/>
    <w:lvl w:ilvl="0" w:tplc="8DE87A3C">
      <w:start w:val="1"/>
      <w:numFmt w:val="decimal"/>
      <w:lvlText w:val="%1."/>
      <w:lvlJc w:val="left"/>
      <w:pPr>
        <w:ind w:left="512" w:hanging="480"/>
      </w:pPr>
      <w:rPr>
        <w:rFonts w:ascii="Times New Roman" w:eastAsia="微軟正黑體" w:hAnsi="Times New Roman" w:cs="Times New Roman" w:hint="default"/>
        <w:b w:val="0"/>
        <w:color w:val="auto"/>
        <w:sz w:val="24"/>
        <w:szCs w:val="28"/>
      </w:rPr>
    </w:lvl>
    <w:lvl w:ilvl="1" w:tplc="04090019" w:tentative="1">
      <w:start w:val="1"/>
      <w:numFmt w:val="ideographTraditional"/>
      <w:lvlText w:val="%2、"/>
      <w:lvlJc w:val="left"/>
      <w:pPr>
        <w:ind w:left="992" w:hanging="480"/>
      </w:pPr>
    </w:lvl>
    <w:lvl w:ilvl="2" w:tplc="0409001B" w:tentative="1">
      <w:start w:val="1"/>
      <w:numFmt w:val="lowerRoman"/>
      <w:lvlText w:val="%3."/>
      <w:lvlJc w:val="right"/>
      <w:pPr>
        <w:ind w:left="1472" w:hanging="480"/>
      </w:pPr>
    </w:lvl>
    <w:lvl w:ilvl="3" w:tplc="0409000F" w:tentative="1">
      <w:start w:val="1"/>
      <w:numFmt w:val="decimal"/>
      <w:lvlText w:val="%4."/>
      <w:lvlJc w:val="left"/>
      <w:pPr>
        <w:ind w:left="1952" w:hanging="480"/>
      </w:pPr>
    </w:lvl>
    <w:lvl w:ilvl="4" w:tplc="04090019" w:tentative="1">
      <w:start w:val="1"/>
      <w:numFmt w:val="ideographTraditional"/>
      <w:lvlText w:val="%5、"/>
      <w:lvlJc w:val="left"/>
      <w:pPr>
        <w:ind w:left="2432" w:hanging="480"/>
      </w:pPr>
    </w:lvl>
    <w:lvl w:ilvl="5" w:tplc="0409001B" w:tentative="1">
      <w:start w:val="1"/>
      <w:numFmt w:val="lowerRoman"/>
      <w:lvlText w:val="%6."/>
      <w:lvlJc w:val="right"/>
      <w:pPr>
        <w:ind w:left="2912" w:hanging="480"/>
      </w:pPr>
    </w:lvl>
    <w:lvl w:ilvl="6" w:tplc="0409000F" w:tentative="1">
      <w:start w:val="1"/>
      <w:numFmt w:val="decimal"/>
      <w:lvlText w:val="%7."/>
      <w:lvlJc w:val="left"/>
      <w:pPr>
        <w:ind w:left="3392" w:hanging="480"/>
      </w:pPr>
    </w:lvl>
    <w:lvl w:ilvl="7" w:tplc="04090019" w:tentative="1">
      <w:start w:val="1"/>
      <w:numFmt w:val="ideographTraditional"/>
      <w:lvlText w:val="%8、"/>
      <w:lvlJc w:val="left"/>
      <w:pPr>
        <w:ind w:left="3872" w:hanging="480"/>
      </w:pPr>
    </w:lvl>
    <w:lvl w:ilvl="8" w:tplc="0409001B" w:tentative="1">
      <w:start w:val="1"/>
      <w:numFmt w:val="lowerRoman"/>
      <w:lvlText w:val="%9."/>
      <w:lvlJc w:val="right"/>
      <w:pPr>
        <w:ind w:left="4352" w:hanging="480"/>
      </w:pPr>
    </w:lvl>
  </w:abstractNum>
  <w:abstractNum w:abstractNumId="7" w15:restartNumberingAfterBreak="0">
    <w:nsid w:val="12FB53A0"/>
    <w:multiLevelType w:val="hybridMultilevel"/>
    <w:tmpl w:val="E5A43F94"/>
    <w:lvl w:ilvl="0" w:tplc="5C92AB42">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F2B5A55"/>
    <w:multiLevelType w:val="hybridMultilevel"/>
    <w:tmpl w:val="9B8E3376"/>
    <w:lvl w:ilvl="0" w:tplc="8382A3F6">
      <w:start w:val="1"/>
      <w:numFmt w:val="decimal"/>
      <w:lvlText w:val="%1."/>
      <w:lvlJc w:val="left"/>
      <w:pPr>
        <w:ind w:left="1641" w:hanging="360"/>
      </w:pPr>
      <w:rPr>
        <w:rFonts w:hint="default"/>
      </w:rPr>
    </w:lvl>
    <w:lvl w:ilvl="1" w:tplc="04090019" w:tentative="1">
      <w:start w:val="1"/>
      <w:numFmt w:val="ideographTraditional"/>
      <w:lvlText w:val="%2、"/>
      <w:lvlJc w:val="left"/>
      <w:pPr>
        <w:ind w:left="2241" w:hanging="480"/>
      </w:pPr>
    </w:lvl>
    <w:lvl w:ilvl="2" w:tplc="0409001B" w:tentative="1">
      <w:start w:val="1"/>
      <w:numFmt w:val="lowerRoman"/>
      <w:lvlText w:val="%3."/>
      <w:lvlJc w:val="right"/>
      <w:pPr>
        <w:ind w:left="2721" w:hanging="480"/>
      </w:pPr>
    </w:lvl>
    <w:lvl w:ilvl="3" w:tplc="0409000F" w:tentative="1">
      <w:start w:val="1"/>
      <w:numFmt w:val="decimal"/>
      <w:lvlText w:val="%4."/>
      <w:lvlJc w:val="left"/>
      <w:pPr>
        <w:ind w:left="3201" w:hanging="480"/>
      </w:pPr>
    </w:lvl>
    <w:lvl w:ilvl="4" w:tplc="04090019" w:tentative="1">
      <w:start w:val="1"/>
      <w:numFmt w:val="ideographTraditional"/>
      <w:lvlText w:val="%5、"/>
      <w:lvlJc w:val="left"/>
      <w:pPr>
        <w:ind w:left="3681" w:hanging="480"/>
      </w:pPr>
    </w:lvl>
    <w:lvl w:ilvl="5" w:tplc="0409001B" w:tentative="1">
      <w:start w:val="1"/>
      <w:numFmt w:val="lowerRoman"/>
      <w:lvlText w:val="%6."/>
      <w:lvlJc w:val="right"/>
      <w:pPr>
        <w:ind w:left="4161" w:hanging="480"/>
      </w:pPr>
    </w:lvl>
    <w:lvl w:ilvl="6" w:tplc="0409000F" w:tentative="1">
      <w:start w:val="1"/>
      <w:numFmt w:val="decimal"/>
      <w:lvlText w:val="%7."/>
      <w:lvlJc w:val="left"/>
      <w:pPr>
        <w:ind w:left="4641" w:hanging="480"/>
      </w:pPr>
    </w:lvl>
    <w:lvl w:ilvl="7" w:tplc="04090019" w:tentative="1">
      <w:start w:val="1"/>
      <w:numFmt w:val="ideographTraditional"/>
      <w:lvlText w:val="%8、"/>
      <w:lvlJc w:val="left"/>
      <w:pPr>
        <w:ind w:left="5121" w:hanging="480"/>
      </w:pPr>
    </w:lvl>
    <w:lvl w:ilvl="8" w:tplc="0409001B" w:tentative="1">
      <w:start w:val="1"/>
      <w:numFmt w:val="lowerRoman"/>
      <w:lvlText w:val="%9."/>
      <w:lvlJc w:val="right"/>
      <w:pPr>
        <w:ind w:left="5601" w:hanging="480"/>
      </w:pPr>
    </w:lvl>
  </w:abstractNum>
  <w:abstractNum w:abstractNumId="9" w15:restartNumberingAfterBreak="0">
    <w:nsid w:val="204E78F3"/>
    <w:multiLevelType w:val="hybridMultilevel"/>
    <w:tmpl w:val="650E2312"/>
    <w:lvl w:ilvl="0" w:tplc="0409000F">
      <w:start w:val="1"/>
      <w:numFmt w:val="decimal"/>
      <w:lvlText w:val="%1."/>
      <w:lvlJc w:val="left"/>
      <w:pPr>
        <w:ind w:left="480"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233336D"/>
    <w:multiLevelType w:val="hybridMultilevel"/>
    <w:tmpl w:val="245C574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7BF1098"/>
    <w:multiLevelType w:val="hybridMultilevel"/>
    <w:tmpl w:val="97123CEE"/>
    <w:lvl w:ilvl="0" w:tplc="09FC731E">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28661929"/>
    <w:multiLevelType w:val="hybridMultilevel"/>
    <w:tmpl w:val="18C6B43A"/>
    <w:lvl w:ilvl="0" w:tplc="B9E4F4A8">
      <w:start w:val="1"/>
      <w:numFmt w:val="decimal"/>
      <w:lvlText w:val="%1."/>
      <w:lvlJc w:val="left"/>
      <w:pPr>
        <w:ind w:left="785" w:hanging="360"/>
      </w:pPr>
      <w:rPr>
        <w:rFonts w:ascii="標楷體" w:eastAsia="標楷體" w:hAnsi="標楷體" w:hint="default"/>
        <w:sz w:val="32"/>
        <w:szCs w:val="32"/>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3" w15:restartNumberingAfterBreak="0">
    <w:nsid w:val="288B2612"/>
    <w:multiLevelType w:val="hybridMultilevel"/>
    <w:tmpl w:val="2CF66924"/>
    <w:lvl w:ilvl="0" w:tplc="772E7AE6">
      <w:start w:val="1"/>
      <w:numFmt w:val="decimal"/>
      <w:lvlText w:val="%1."/>
      <w:lvlJc w:val="left"/>
      <w:pPr>
        <w:ind w:left="1676" w:hanging="360"/>
      </w:pPr>
      <w:rPr>
        <w:rFonts w:hint="default"/>
      </w:rPr>
    </w:lvl>
    <w:lvl w:ilvl="1" w:tplc="04090019" w:tentative="1">
      <w:start w:val="1"/>
      <w:numFmt w:val="ideographTraditional"/>
      <w:lvlText w:val="%2、"/>
      <w:lvlJc w:val="left"/>
      <w:pPr>
        <w:ind w:left="2276" w:hanging="480"/>
      </w:pPr>
    </w:lvl>
    <w:lvl w:ilvl="2" w:tplc="0409001B" w:tentative="1">
      <w:start w:val="1"/>
      <w:numFmt w:val="lowerRoman"/>
      <w:lvlText w:val="%3."/>
      <w:lvlJc w:val="right"/>
      <w:pPr>
        <w:ind w:left="2756" w:hanging="480"/>
      </w:pPr>
    </w:lvl>
    <w:lvl w:ilvl="3" w:tplc="0409000F" w:tentative="1">
      <w:start w:val="1"/>
      <w:numFmt w:val="decimal"/>
      <w:lvlText w:val="%4."/>
      <w:lvlJc w:val="left"/>
      <w:pPr>
        <w:ind w:left="3236" w:hanging="480"/>
      </w:pPr>
    </w:lvl>
    <w:lvl w:ilvl="4" w:tplc="04090019" w:tentative="1">
      <w:start w:val="1"/>
      <w:numFmt w:val="ideographTraditional"/>
      <w:lvlText w:val="%5、"/>
      <w:lvlJc w:val="left"/>
      <w:pPr>
        <w:ind w:left="3716" w:hanging="480"/>
      </w:pPr>
    </w:lvl>
    <w:lvl w:ilvl="5" w:tplc="0409001B" w:tentative="1">
      <w:start w:val="1"/>
      <w:numFmt w:val="lowerRoman"/>
      <w:lvlText w:val="%6."/>
      <w:lvlJc w:val="right"/>
      <w:pPr>
        <w:ind w:left="4196" w:hanging="480"/>
      </w:pPr>
    </w:lvl>
    <w:lvl w:ilvl="6" w:tplc="0409000F" w:tentative="1">
      <w:start w:val="1"/>
      <w:numFmt w:val="decimal"/>
      <w:lvlText w:val="%7."/>
      <w:lvlJc w:val="left"/>
      <w:pPr>
        <w:ind w:left="4676" w:hanging="480"/>
      </w:pPr>
    </w:lvl>
    <w:lvl w:ilvl="7" w:tplc="04090019" w:tentative="1">
      <w:start w:val="1"/>
      <w:numFmt w:val="ideographTraditional"/>
      <w:lvlText w:val="%8、"/>
      <w:lvlJc w:val="left"/>
      <w:pPr>
        <w:ind w:left="5156" w:hanging="480"/>
      </w:pPr>
    </w:lvl>
    <w:lvl w:ilvl="8" w:tplc="0409001B" w:tentative="1">
      <w:start w:val="1"/>
      <w:numFmt w:val="lowerRoman"/>
      <w:lvlText w:val="%9."/>
      <w:lvlJc w:val="right"/>
      <w:pPr>
        <w:ind w:left="5636" w:hanging="480"/>
      </w:pPr>
    </w:lvl>
  </w:abstractNum>
  <w:abstractNum w:abstractNumId="14" w15:restartNumberingAfterBreak="0">
    <w:nsid w:val="31886EDC"/>
    <w:multiLevelType w:val="hybridMultilevel"/>
    <w:tmpl w:val="8E723A46"/>
    <w:lvl w:ilvl="0" w:tplc="E6142F86">
      <w:start w:val="1"/>
      <w:numFmt w:val="decimal"/>
      <w:lvlText w:val="(%1)."/>
      <w:lvlJc w:val="left"/>
      <w:pPr>
        <w:ind w:left="821" w:hanging="480"/>
      </w:pPr>
      <w:rPr>
        <w:rFonts w:ascii="Times New Roman" w:eastAsia="微軟正黑體" w:hAnsi="Times New Roman" w:cs="Times New Roman" w:hint="default"/>
        <w:color w:val="auto"/>
        <w:sz w:val="28"/>
        <w:szCs w:val="28"/>
      </w:rPr>
    </w:lvl>
    <w:lvl w:ilvl="1" w:tplc="04090019" w:tentative="1">
      <w:start w:val="1"/>
      <w:numFmt w:val="ideographTraditional"/>
      <w:lvlText w:val="%2、"/>
      <w:lvlJc w:val="left"/>
      <w:pPr>
        <w:ind w:left="1301" w:hanging="480"/>
      </w:pPr>
    </w:lvl>
    <w:lvl w:ilvl="2" w:tplc="0409001B" w:tentative="1">
      <w:start w:val="1"/>
      <w:numFmt w:val="lowerRoman"/>
      <w:lvlText w:val="%3."/>
      <w:lvlJc w:val="right"/>
      <w:pPr>
        <w:ind w:left="1781" w:hanging="480"/>
      </w:pPr>
    </w:lvl>
    <w:lvl w:ilvl="3" w:tplc="0409000F" w:tentative="1">
      <w:start w:val="1"/>
      <w:numFmt w:val="decimal"/>
      <w:lvlText w:val="%4."/>
      <w:lvlJc w:val="left"/>
      <w:pPr>
        <w:ind w:left="2261" w:hanging="480"/>
      </w:pPr>
    </w:lvl>
    <w:lvl w:ilvl="4" w:tplc="04090019" w:tentative="1">
      <w:start w:val="1"/>
      <w:numFmt w:val="ideographTraditional"/>
      <w:lvlText w:val="%5、"/>
      <w:lvlJc w:val="left"/>
      <w:pPr>
        <w:ind w:left="2741" w:hanging="480"/>
      </w:pPr>
    </w:lvl>
    <w:lvl w:ilvl="5" w:tplc="0409001B" w:tentative="1">
      <w:start w:val="1"/>
      <w:numFmt w:val="lowerRoman"/>
      <w:lvlText w:val="%6."/>
      <w:lvlJc w:val="right"/>
      <w:pPr>
        <w:ind w:left="3221" w:hanging="480"/>
      </w:pPr>
    </w:lvl>
    <w:lvl w:ilvl="6" w:tplc="0409000F" w:tentative="1">
      <w:start w:val="1"/>
      <w:numFmt w:val="decimal"/>
      <w:lvlText w:val="%7."/>
      <w:lvlJc w:val="left"/>
      <w:pPr>
        <w:ind w:left="3701" w:hanging="480"/>
      </w:pPr>
    </w:lvl>
    <w:lvl w:ilvl="7" w:tplc="04090019" w:tentative="1">
      <w:start w:val="1"/>
      <w:numFmt w:val="ideographTraditional"/>
      <w:lvlText w:val="%8、"/>
      <w:lvlJc w:val="left"/>
      <w:pPr>
        <w:ind w:left="4181" w:hanging="480"/>
      </w:pPr>
    </w:lvl>
    <w:lvl w:ilvl="8" w:tplc="0409001B" w:tentative="1">
      <w:start w:val="1"/>
      <w:numFmt w:val="lowerRoman"/>
      <w:lvlText w:val="%9."/>
      <w:lvlJc w:val="right"/>
      <w:pPr>
        <w:ind w:left="4661" w:hanging="480"/>
      </w:pPr>
    </w:lvl>
  </w:abstractNum>
  <w:abstractNum w:abstractNumId="15" w15:restartNumberingAfterBreak="0">
    <w:nsid w:val="329B240F"/>
    <w:multiLevelType w:val="hybridMultilevel"/>
    <w:tmpl w:val="9446A7C2"/>
    <w:lvl w:ilvl="0" w:tplc="AD9CB190">
      <w:start w:val="1"/>
      <w:numFmt w:val="decimal"/>
      <w:lvlText w:val="%1."/>
      <w:lvlJc w:val="left"/>
      <w:pPr>
        <w:ind w:left="1899" w:hanging="792"/>
      </w:pPr>
      <w:rPr>
        <w:rFonts w:cs="Times New Roman" w:hint="default"/>
        <w:b/>
        <w:color w:val="auto"/>
      </w:rPr>
    </w:lvl>
    <w:lvl w:ilvl="1" w:tplc="04090019" w:tentative="1">
      <w:start w:val="1"/>
      <w:numFmt w:val="ideographTraditional"/>
      <w:lvlText w:val="%2、"/>
      <w:lvlJc w:val="left"/>
      <w:pPr>
        <w:ind w:left="2067" w:hanging="480"/>
      </w:pPr>
    </w:lvl>
    <w:lvl w:ilvl="2" w:tplc="0409001B" w:tentative="1">
      <w:start w:val="1"/>
      <w:numFmt w:val="lowerRoman"/>
      <w:lvlText w:val="%3."/>
      <w:lvlJc w:val="right"/>
      <w:pPr>
        <w:ind w:left="2547" w:hanging="480"/>
      </w:pPr>
    </w:lvl>
    <w:lvl w:ilvl="3" w:tplc="0409000F" w:tentative="1">
      <w:start w:val="1"/>
      <w:numFmt w:val="decimal"/>
      <w:lvlText w:val="%4."/>
      <w:lvlJc w:val="left"/>
      <w:pPr>
        <w:ind w:left="3027" w:hanging="480"/>
      </w:pPr>
    </w:lvl>
    <w:lvl w:ilvl="4" w:tplc="04090019" w:tentative="1">
      <w:start w:val="1"/>
      <w:numFmt w:val="ideographTraditional"/>
      <w:lvlText w:val="%5、"/>
      <w:lvlJc w:val="left"/>
      <w:pPr>
        <w:ind w:left="3507" w:hanging="480"/>
      </w:pPr>
    </w:lvl>
    <w:lvl w:ilvl="5" w:tplc="0409001B" w:tentative="1">
      <w:start w:val="1"/>
      <w:numFmt w:val="lowerRoman"/>
      <w:lvlText w:val="%6."/>
      <w:lvlJc w:val="right"/>
      <w:pPr>
        <w:ind w:left="3987" w:hanging="480"/>
      </w:pPr>
    </w:lvl>
    <w:lvl w:ilvl="6" w:tplc="0409000F" w:tentative="1">
      <w:start w:val="1"/>
      <w:numFmt w:val="decimal"/>
      <w:lvlText w:val="%7."/>
      <w:lvlJc w:val="left"/>
      <w:pPr>
        <w:ind w:left="4467" w:hanging="480"/>
      </w:pPr>
    </w:lvl>
    <w:lvl w:ilvl="7" w:tplc="04090019" w:tentative="1">
      <w:start w:val="1"/>
      <w:numFmt w:val="ideographTraditional"/>
      <w:lvlText w:val="%8、"/>
      <w:lvlJc w:val="left"/>
      <w:pPr>
        <w:ind w:left="4947" w:hanging="480"/>
      </w:pPr>
    </w:lvl>
    <w:lvl w:ilvl="8" w:tplc="0409001B" w:tentative="1">
      <w:start w:val="1"/>
      <w:numFmt w:val="lowerRoman"/>
      <w:lvlText w:val="%9."/>
      <w:lvlJc w:val="right"/>
      <w:pPr>
        <w:ind w:left="5427" w:hanging="480"/>
      </w:pPr>
    </w:lvl>
  </w:abstractNum>
  <w:abstractNum w:abstractNumId="16" w15:restartNumberingAfterBreak="0">
    <w:nsid w:val="33DF38AE"/>
    <w:multiLevelType w:val="hybridMultilevel"/>
    <w:tmpl w:val="7C9877D6"/>
    <w:lvl w:ilvl="0" w:tplc="5D1C6AE6">
      <w:start w:val="1"/>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69116AE"/>
    <w:multiLevelType w:val="hybridMultilevel"/>
    <w:tmpl w:val="4A1462B8"/>
    <w:lvl w:ilvl="0" w:tplc="99CCD368">
      <w:start w:val="1"/>
      <w:numFmt w:val="decimal"/>
      <w:lvlText w:val="%1."/>
      <w:lvlJc w:val="left"/>
      <w:pPr>
        <w:ind w:left="1069"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36C97AE7"/>
    <w:multiLevelType w:val="hybridMultilevel"/>
    <w:tmpl w:val="6456B24E"/>
    <w:lvl w:ilvl="0" w:tplc="3F52A568">
      <w:start w:val="1"/>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39F769A5"/>
    <w:multiLevelType w:val="hybridMultilevel"/>
    <w:tmpl w:val="06426FA4"/>
    <w:lvl w:ilvl="0" w:tplc="71AEC096">
      <w:start w:val="1"/>
      <w:numFmt w:val="decimal"/>
      <w:lvlText w:val="%1."/>
      <w:lvlJc w:val="left"/>
      <w:pPr>
        <w:ind w:left="502" w:hanging="360"/>
      </w:pPr>
      <w:rPr>
        <w:rFonts w:ascii="標楷體" w:hAnsi="標楷體" w:hint="default"/>
        <w:b/>
        <w:sz w:val="32"/>
        <w:szCs w:val="32"/>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20" w15:restartNumberingAfterBreak="0">
    <w:nsid w:val="40400773"/>
    <w:multiLevelType w:val="hybridMultilevel"/>
    <w:tmpl w:val="0EDECF2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1" w15:restartNumberingAfterBreak="0">
    <w:nsid w:val="47054F88"/>
    <w:multiLevelType w:val="hybridMultilevel"/>
    <w:tmpl w:val="A740B362"/>
    <w:lvl w:ilvl="0" w:tplc="644E975E">
      <w:start w:val="5"/>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86628CA"/>
    <w:multiLevelType w:val="hybridMultilevel"/>
    <w:tmpl w:val="C1CAEDCA"/>
    <w:lvl w:ilvl="0" w:tplc="B96E66F8">
      <w:start w:val="1"/>
      <w:numFmt w:val="decimal"/>
      <w:lvlText w:val="%1."/>
      <w:lvlJc w:val="left"/>
      <w:pPr>
        <w:ind w:left="1976" w:hanging="660"/>
      </w:pPr>
      <w:rPr>
        <w:rFonts w:hint="default"/>
      </w:rPr>
    </w:lvl>
    <w:lvl w:ilvl="1" w:tplc="04090019" w:tentative="1">
      <w:start w:val="1"/>
      <w:numFmt w:val="ideographTraditional"/>
      <w:lvlText w:val="%2、"/>
      <w:lvlJc w:val="left"/>
      <w:pPr>
        <w:ind w:left="2276" w:hanging="480"/>
      </w:pPr>
    </w:lvl>
    <w:lvl w:ilvl="2" w:tplc="0409001B" w:tentative="1">
      <w:start w:val="1"/>
      <w:numFmt w:val="lowerRoman"/>
      <w:lvlText w:val="%3."/>
      <w:lvlJc w:val="right"/>
      <w:pPr>
        <w:ind w:left="2756" w:hanging="480"/>
      </w:pPr>
    </w:lvl>
    <w:lvl w:ilvl="3" w:tplc="0409000F" w:tentative="1">
      <w:start w:val="1"/>
      <w:numFmt w:val="decimal"/>
      <w:lvlText w:val="%4."/>
      <w:lvlJc w:val="left"/>
      <w:pPr>
        <w:ind w:left="3236" w:hanging="480"/>
      </w:pPr>
    </w:lvl>
    <w:lvl w:ilvl="4" w:tplc="04090019" w:tentative="1">
      <w:start w:val="1"/>
      <w:numFmt w:val="ideographTraditional"/>
      <w:lvlText w:val="%5、"/>
      <w:lvlJc w:val="left"/>
      <w:pPr>
        <w:ind w:left="3716" w:hanging="480"/>
      </w:pPr>
    </w:lvl>
    <w:lvl w:ilvl="5" w:tplc="0409001B" w:tentative="1">
      <w:start w:val="1"/>
      <w:numFmt w:val="lowerRoman"/>
      <w:lvlText w:val="%6."/>
      <w:lvlJc w:val="right"/>
      <w:pPr>
        <w:ind w:left="4196" w:hanging="480"/>
      </w:pPr>
    </w:lvl>
    <w:lvl w:ilvl="6" w:tplc="0409000F" w:tentative="1">
      <w:start w:val="1"/>
      <w:numFmt w:val="decimal"/>
      <w:lvlText w:val="%7."/>
      <w:lvlJc w:val="left"/>
      <w:pPr>
        <w:ind w:left="4676" w:hanging="480"/>
      </w:pPr>
    </w:lvl>
    <w:lvl w:ilvl="7" w:tplc="04090019" w:tentative="1">
      <w:start w:val="1"/>
      <w:numFmt w:val="ideographTraditional"/>
      <w:lvlText w:val="%8、"/>
      <w:lvlJc w:val="left"/>
      <w:pPr>
        <w:ind w:left="5156" w:hanging="480"/>
      </w:pPr>
    </w:lvl>
    <w:lvl w:ilvl="8" w:tplc="0409001B" w:tentative="1">
      <w:start w:val="1"/>
      <w:numFmt w:val="lowerRoman"/>
      <w:lvlText w:val="%9."/>
      <w:lvlJc w:val="right"/>
      <w:pPr>
        <w:ind w:left="5636" w:hanging="480"/>
      </w:pPr>
    </w:lvl>
  </w:abstractNum>
  <w:abstractNum w:abstractNumId="23" w15:restartNumberingAfterBreak="0">
    <w:nsid w:val="4C5D60E9"/>
    <w:multiLevelType w:val="hybridMultilevel"/>
    <w:tmpl w:val="3E1E9086"/>
    <w:lvl w:ilvl="0" w:tplc="CEEE2742">
      <w:start w:val="1"/>
      <w:numFmt w:val="decimal"/>
      <w:lvlText w:val="%1."/>
      <w:lvlJc w:val="left"/>
      <w:pPr>
        <w:ind w:left="1069"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4E4B62A5"/>
    <w:multiLevelType w:val="hybridMultilevel"/>
    <w:tmpl w:val="350211C2"/>
    <w:lvl w:ilvl="0" w:tplc="6B7CEDCA">
      <w:start w:val="4"/>
      <w:numFmt w:val="decimal"/>
      <w:lvlText w:val="%1."/>
      <w:lvlJc w:val="left"/>
      <w:pPr>
        <w:ind w:left="480"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5C597E65"/>
    <w:multiLevelType w:val="hybridMultilevel"/>
    <w:tmpl w:val="9ACE3B8A"/>
    <w:lvl w:ilvl="0" w:tplc="CEC633D4">
      <w:start w:val="1"/>
      <w:numFmt w:val="decimal"/>
      <w:lvlText w:val="%1."/>
      <w:lvlJc w:val="left"/>
      <w:pPr>
        <w:ind w:left="1320" w:hanging="360"/>
      </w:pPr>
      <w:rPr>
        <w:rFonts w:hint="default"/>
        <w:b/>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6" w15:restartNumberingAfterBreak="0">
    <w:nsid w:val="5FF921AB"/>
    <w:multiLevelType w:val="hybridMultilevel"/>
    <w:tmpl w:val="09681AE2"/>
    <w:lvl w:ilvl="0" w:tplc="C2944E9C">
      <w:start w:val="1"/>
      <w:numFmt w:val="decimal"/>
      <w:lvlText w:val="%1."/>
      <w:lvlJc w:val="left"/>
      <w:pPr>
        <w:ind w:left="360" w:hanging="36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27" w15:restartNumberingAfterBreak="0">
    <w:nsid w:val="6838070F"/>
    <w:multiLevelType w:val="hybridMultilevel"/>
    <w:tmpl w:val="17602D5E"/>
    <w:lvl w:ilvl="0" w:tplc="1FE627E4">
      <w:start w:val="10"/>
      <w:numFmt w:val="decimal"/>
      <w:lvlText w:val="%1."/>
      <w:lvlJc w:val="left"/>
      <w:pPr>
        <w:ind w:left="480"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6BAB495F"/>
    <w:multiLevelType w:val="hybridMultilevel"/>
    <w:tmpl w:val="04FA39E4"/>
    <w:lvl w:ilvl="0" w:tplc="4CA01904">
      <w:start w:val="1"/>
      <w:numFmt w:val="decimal"/>
      <w:lvlText w:val="%1."/>
      <w:lvlJc w:val="left"/>
      <w:pPr>
        <w:ind w:left="600" w:hanging="36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29" w15:restartNumberingAfterBreak="0">
    <w:nsid w:val="6C430CA1"/>
    <w:multiLevelType w:val="hybridMultilevel"/>
    <w:tmpl w:val="B7DCF72E"/>
    <w:lvl w:ilvl="0" w:tplc="4D60E73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6D774843"/>
    <w:multiLevelType w:val="hybridMultilevel"/>
    <w:tmpl w:val="B000890C"/>
    <w:lvl w:ilvl="0" w:tplc="6A4C8378">
      <w:start w:val="1"/>
      <w:numFmt w:val="decimal"/>
      <w:lvlText w:val="%1."/>
      <w:lvlJc w:val="left"/>
      <w:pPr>
        <w:ind w:left="1069" w:hanging="360"/>
      </w:pPr>
      <w:rPr>
        <w:rFonts w:hint="default"/>
        <w:color w:val="000000" w:themeColor="text1"/>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31" w15:restartNumberingAfterBreak="0">
    <w:nsid w:val="6ECA0312"/>
    <w:multiLevelType w:val="hybridMultilevel"/>
    <w:tmpl w:val="432C553C"/>
    <w:lvl w:ilvl="0" w:tplc="6EC860BA">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6EFD2319"/>
    <w:multiLevelType w:val="hybridMultilevel"/>
    <w:tmpl w:val="5720DBCA"/>
    <w:lvl w:ilvl="0" w:tplc="B58AFE50">
      <w:start w:val="1"/>
      <w:numFmt w:val="taiwaneseCountingThousand"/>
      <w:lvlText w:val="(%1)"/>
      <w:lvlJc w:val="left"/>
      <w:pPr>
        <w:ind w:left="862" w:hanging="480"/>
      </w:pPr>
      <w:rPr>
        <w:rFonts w:hint="eastAsia"/>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6F9B6BB3"/>
    <w:multiLevelType w:val="hybridMultilevel"/>
    <w:tmpl w:val="1B086226"/>
    <w:lvl w:ilvl="0" w:tplc="03A87DFE">
      <w:start w:val="1"/>
      <w:numFmt w:val="decimal"/>
      <w:lvlText w:val="%1."/>
      <w:lvlJc w:val="left"/>
      <w:pPr>
        <w:ind w:left="1641" w:hanging="360"/>
      </w:pPr>
      <w:rPr>
        <w:rFonts w:hint="default"/>
      </w:rPr>
    </w:lvl>
    <w:lvl w:ilvl="1" w:tplc="04090019" w:tentative="1">
      <w:start w:val="1"/>
      <w:numFmt w:val="ideographTraditional"/>
      <w:lvlText w:val="%2、"/>
      <w:lvlJc w:val="left"/>
      <w:pPr>
        <w:ind w:left="2241" w:hanging="480"/>
      </w:pPr>
    </w:lvl>
    <w:lvl w:ilvl="2" w:tplc="0409001B" w:tentative="1">
      <w:start w:val="1"/>
      <w:numFmt w:val="lowerRoman"/>
      <w:lvlText w:val="%3."/>
      <w:lvlJc w:val="right"/>
      <w:pPr>
        <w:ind w:left="2721" w:hanging="480"/>
      </w:pPr>
    </w:lvl>
    <w:lvl w:ilvl="3" w:tplc="0409000F" w:tentative="1">
      <w:start w:val="1"/>
      <w:numFmt w:val="decimal"/>
      <w:lvlText w:val="%4."/>
      <w:lvlJc w:val="left"/>
      <w:pPr>
        <w:ind w:left="3201" w:hanging="480"/>
      </w:pPr>
    </w:lvl>
    <w:lvl w:ilvl="4" w:tplc="04090019" w:tentative="1">
      <w:start w:val="1"/>
      <w:numFmt w:val="ideographTraditional"/>
      <w:lvlText w:val="%5、"/>
      <w:lvlJc w:val="left"/>
      <w:pPr>
        <w:ind w:left="3681" w:hanging="480"/>
      </w:pPr>
    </w:lvl>
    <w:lvl w:ilvl="5" w:tplc="0409001B" w:tentative="1">
      <w:start w:val="1"/>
      <w:numFmt w:val="lowerRoman"/>
      <w:lvlText w:val="%6."/>
      <w:lvlJc w:val="right"/>
      <w:pPr>
        <w:ind w:left="4161" w:hanging="480"/>
      </w:pPr>
    </w:lvl>
    <w:lvl w:ilvl="6" w:tplc="0409000F" w:tentative="1">
      <w:start w:val="1"/>
      <w:numFmt w:val="decimal"/>
      <w:lvlText w:val="%7."/>
      <w:lvlJc w:val="left"/>
      <w:pPr>
        <w:ind w:left="4641" w:hanging="480"/>
      </w:pPr>
    </w:lvl>
    <w:lvl w:ilvl="7" w:tplc="04090019" w:tentative="1">
      <w:start w:val="1"/>
      <w:numFmt w:val="ideographTraditional"/>
      <w:lvlText w:val="%8、"/>
      <w:lvlJc w:val="left"/>
      <w:pPr>
        <w:ind w:left="5121" w:hanging="480"/>
      </w:pPr>
    </w:lvl>
    <w:lvl w:ilvl="8" w:tplc="0409001B" w:tentative="1">
      <w:start w:val="1"/>
      <w:numFmt w:val="lowerRoman"/>
      <w:lvlText w:val="%9."/>
      <w:lvlJc w:val="right"/>
      <w:pPr>
        <w:ind w:left="5601" w:hanging="480"/>
      </w:pPr>
    </w:lvl>
  </w:abstractNum>
  <w:abstractNum w:abstractNumId="34" w15:restartNumberingAfterBreak="0">
    <w:nsid w:val="702755DC"/>
    <w:multiLevelType w:val="hybridMultilevel"/>
    <w:tmpl w:val="28D4928E"/>
    <w:lvl w:ilvl="0" w:tplc="F6441604">
      <w:start w:val="1"/>
      <w:numFmt w:val="decimal"/>
      <w:lvlText w:val="(%1)."/>
      <w:lvlJc w:val="left"/>
      <w:pPr>
        <w:ind w:left="512" w:hanging="480"/>
      </w:pPr>
      <w:rPr>
        <w:rFonts w:ascii="Times New Roman" w:eastAsia="微軟正黑體" w:hAnsi="Times New Roman" w:cs="Times New Roman" w:hint="default"/>
        <w:color w:val="auto"/>
        <w:sz w:val="24"/>
        <w:szCs w:val="28"/>
      </w:rPr>
    </w:lvl>
    <w:lvl w:ilvl="1" w:tplc="04090019" w:tentative="1">
      <w:start w:val="1"/>
      <w:numFmt w:val="ideographTraditional"/>
      <w:lvlText w:val="%2、"/>
      <w:lvlJc w:val="left"/>
      <w:pPr>
        <w:ind w:left="992" w:hanging="480"/>
      </w:pPr>
    </w:lvl>
    <w:lvl w:ilvl="2" w:tplc="0409001B" w:tentative="1">
      <w:start w:val="1"/>
      <w:numFmt w:val="lowerRoman"/>
      <w:lvlText w:val="%3."/>
      <w:lvlJc w:val="right"/>
      <w:pPr>
        <w:ind w:left="1472" w:hanging="480"/>
      </w:pPr>
    </w:lvl>
    <w:lvl w:ilvl="3" w:tplc="0409000F" w:tentative="1">
      <w:start w:val="1"/>
      <w:numFmt w:val="decimal"/>
      <w:lvlText w:val="%4."/>
      <w:lvlJc w:val="left"/>
      <w:pPr>
        <w:ind w:left="1952" w:hanging="480"/>
      </w:pPr>
    </w:lvl>
    <w:lvl w:ilvl="4" w:tplc="04090019" w:tentative="1">
      <w:start w:val="1"/>
      <w:numFmt w:val="ideographTraditional"/>
      <w:lvlText w:val="%5、"/>
      <w:lvlJc w:val="left"/>
      <w:pPr>
        <w:ind w:left="2432" w:hanging="480"/>
      </w:pPr>
    </w:lvl>
    <w:lvl w:ilvl="5" w:tplc="0409001B" w:tentative="1">
      <w:start w:val="1"/>
      <w:numFmt w:val="lowerRoman"/>
      <w:lvlText w:val="%6."/>
      <w:lvlJc w:val="right"/>
      <w:pPr>
        <w:ind w:left="2912" w:hanging="480"/>
      </w:pPr>
    </w:lvl>
    <w:lvl w:ilvl="6" w:tplc="0409000F" w:tentative="1">
      <w:start w:val="1"/>
      <w:numFmt w:val="decimal"/>
      <w:lvlText w:val="%7."/>
      <w:lvlJc w:val="left"/>
      <w:pPr>
        <w:ind w:left="3392" w:hanging="480"/>
      </w:pPr>
    </w:lvl>
    <w:lvl w:ilvl="7" w:tplc="04090019" w:tentative="1">
      <w:start w:val="1"/>
      <w:numFmt w:val="ideographTraditional"/>
      <w:lvlText w:val="%8、"/>
      <w:lvlJc w:val="left"/>
      <w:pPr>
        <w:ind w:left="3872" w:hanging="480"/>
      </w:pPr>
    </w:lvl>
    <w:lvl w:ilvl="8" w:tplc="0409001B" w:tentative="1">
      <w:start w:val="1"/>
      <w:numFmt w:val="lowerRoman"/>
      <w:lvlText w:val="%9."/>
      <w:lvlJc w:val="right"/>
      <w:pPr>
        <w:ind w:left="4352" w:hanging="480"/>
      </w:pPr>
    </w:lvl>
  </w:abstractNum>
  <w:abstractNum w:abstractNumId="35" w15:restartNumberingAfterBreak="0">
    <w:nsid w:val="7062247D"/>
    <w:multiLevelType w:val="hybridMultilevel"/>
    <w:tmpl w:val="EA788996"/>
    <w:lvl w:ilvl="0" w:tplc="A51EDBD0">
      <w:start w:val="1"/>
      <w:numFmt w:val="decimal"/>
      <w:suff w:val="nothing"/>
      <w:lvlText w:val="%1."/>
      <w:lvlJc w:val="left"/>
      <w:pPr>
        <w:ind w:left="1332" w:hanging="480"/>
      </w:pPr>
      <w:rPr>
        <w:rFonts w:hint="eastAsia"/>
        <w:b/>
        <w:bCs/>
      </w:rPr>
    </w:lvl>
    <w:lvl w:ilvl="1" w:tplc="04090019" w:tentative="1">
      <w:start w:val="1"/>
      <w:numFmt w:val="ideographTraditional"/>
      <w:lvlText w:val="%2、"/>
      <w:lvlJc w:val="left"/>
      <w:pPr>
        <w:ind w:left="1668" w:hanging="480"/>
      </w:p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36" w15:restartNumberingAfterBreak="0">
    <w:nsid w:val="70ED7313"/>
    <w:multiLevelType w:val="hybridMultilevel"/>
    <w:tmpl w:val="D71285EE"/>
    <w:lvl w:ilvl="0" w:tplc="B4F6D0FC">
      <w:start w:val="1"/>
      <w:numFmt w:val="decimal"/>
      <w:lvlText w:val="%1."/>
      <w:lvlJc w:val="left"/>
      <w:pPr>
        <w:ind w:left="480" w:hanging="480"/>
      </w:pPr>
      <w:rPr>
        <w:rFonts w:ascii="Times New Roman" w:eastAsia="微軟正黑體" w:hAnsi="Times New Roman" w:cs="Times New Roman" w:hint="default"/>
        <w:color w:val="auto"/>
        <w:sz w:val="24"/>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72101555"/>
    <w:multiLevelType w:val="hybridMultilevel"/>
    <w:tmpl w:val="4A1462B8"/>
    <w:lvl w:ilvl="0" w:tplc="99CCD368">
      <w:start w:val="1"/>
      <w:numFmt w:val="decimal"/>
      <w:lvlText w:val="%1."/>
      <w:lvlJc w:val="left"/>
      <w:pPr>
        <w:ind w:left="1069"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726D0D4A"/>
    <w:multiLevelType w:val="hybridMultilevel"/>
    <w:tmpl w:val="465EE5FE"/>
    <w:lvl w:ilvl="0" w:tplc="7D5A8CBA">
      <w:start w:val="1"/>
      <w:numFmt w:val="decimal"/>
      <w:lvlText w:val="%1."/>
      <w:lvlJc w:val="left"/>
      <w:pPr>
        <w:ind w:left="1320" w:hanging="36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9" w15:restartNumberingAfterBreak="0">
    <w:nsid w:val="73833A2B"/>
    <w:multiLevelType w:val="hybridMultilevel"/>
    <w:tmpl w:val="9F2494E8"/>
    <w:lvl w:ilvl="0" w:tplc="125A59B2">
      <w:start w:val="1"/>
      <w:numFmt w:val="decimal"/>
      <w:pStyle w:val="a0"/>
      <w:suff w:val="nothing"/>
      <w:lvlText w:val="附表%1"/>
      <w:lvlJc w:val="left"/>
      <w:pPr>
        <w:ind w:left="480" w:hanging="480"/>
      </w:pPr>
      <w:rPr>
        <w:b w:val="0"/>
        <w:bCs w:val="0"/>
        <w:i w:val="0"/>
        <w:iCs w:val="0"/>
        <w:caps w:val="0"/>
        <w:smallCaps w:val="0"/>
        <w:strike w:val="0"/>
        <w:dstrike w:val="0"/>
        <w:noProof w:val="0"/>
        <w:vanish w:val="0"/>
        <w:color w:val="000000"/>
        <w:spacing w:val="0"/>
        <w:position w:val="0"/>
        <w:u w:val="none"/>
        <w:effect w:val="none"/>
        <w:vertAlign w:val="baseline"/>
        <w:em w:val="none"/>
        <w:specVanish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7C674A92"/>
    <w:multiLevelType w:val="hybridMultilevel"/>
    <w:tmpl w:val="C8BC6A42"/>
    <w:lvl w:ilvl="0" w:tplc="D30E3C46">
      <w:start w:val="1"/>
      <w:numFmt w:val="decimal"/>
      <w:lvlText w:val="%1."/>
      <w:lvlJc w:val="left"/>
      <w:pPr>
        <w:ind w:left="1758" w:hanging="340"/>
      </w:pPr>
      <w:rPr>
        <w:rFonts w:hint="default"/>
        <w:color w:val="auto"/>
      </w:rPr>
    </w:lvl>
    <w:lvl w:ilvl="1" w:tplc="04090019" w:tentative="1">
      <w:start w:val="1"/>
      <w:numFmt w:val="ideographTraditional"/>
      <w:lvlText w:val="%2、"/>
      <w:lvlJc w:val="left"/>
      <w:pPr>
        <w:ind w:left="2208" w:hanging="480"/>
      </w:pPr>
    </w:lvl>
    <w:lvl w:ilvl="2" w:tplc="0409001B" w:tentative="1">
      <w:start w:val="1"/>
      <w:numFmt w:val="lowerRoman"/>
      <w:lvlText w:val="%3."/>
      <w:lvlJc w:val="right"/>
      <w:pPr>
        <w:ind w:left="2688" w:hanging="480"/>
      </w:pPr>
    </w:lvl>
    <w:lvl w:ilvl="3" w:tplc="0409000F" w:tentative="1">
      <w:start w:val="1"/>
      <w:numFmt w:val="decimal"/>
      <w:lvlText w:val="%4."/>
      <w:lvlJc w:val="left"/>
      <w:pPr>
        <w:ind w:left="3168" w:hanging="480"/>
      </w:pPr>
    </w:lvl>
    <w:lvl w:ilvl="4" w:tplc="04090019" w:tentative="1">
      <w:start w:val="1"/>
      <w:numFmt w:val="ideographTraditional"/>
      <w:lvlText w:val="%5、"/>
      <w:lvlJc w:val="left"/>
      <w:pPr>
        <w:ind w:left="3648" w:hanging="480"/>
      </w:pPr>
    </w:lvl>
    <w:lvl w:ilvl="5" w:tplc="0409001B" w:tentative="1">
      <w:start w:val="1"/>
      <w:numFmt w:val="lowerRoman"/>
      <w:lvlText w:val="%6."/>
      <w:lvlJc w:val="right"/>
      <w:pPr>
        <w:ind w:left="4128" w:hanging="480"/>
      </w:pPr>
    </w:lvl>
    <w:lvl w:ilvl="6" w:tplc="0409000F" w:tentative="1">
      <w:start w:val="1"/>
      <w:numFmt w:val="decimal"/>
      <w:lvlText w:val="%7."/>
      <w:lvlJc w:val="left"/>
      <w:pPr>
        <w:ind w:left="4608" w:hanging="480"/>
      </w:pPr>
    </w:lvl>
    <w:lvl w:ilvl="7" w:tplc="04090019" w:tentative="1">
      <w:start w:val="1"/>
      <w:numFmt w:val="ideographTraditional"/>
      <w:lvlText w:val="%8、"/>
      <w:lvlJc w:val="left"/>
      <w:pPr>
        <w:ind w:left="5088" w:hanging="480"/>
      </w:pPr>
    </w:lvl>
    <w:lvl w:ilvl="8" w:tplc="0409001B" w:tentative="1">
      <w:start w:val="1"/>
      <w:numFmt w:val="lowerRoman"/>
      <w:lvlText w:val="%9."/>
      <w:lvlJc w:val="right"/>
      <w:pPr>
        <w:ind w:left="5568" w:hanging="480"/>
      </w:pPr>
    </w:lvl>
  </w:abstractNum>
  <w:abstractNum w:abstractNumId="41" w15:restartNumberingAfterBreak="0">
    <w:nsid w:val="7CEB0B44"/>
    <w:multiLevelType w:val="hybridMultilevel"/>
    <w:tmpl w:val="60C4A746"/>
    <w:lvl w:ilvl="0" w:tplc="B750EACE">
      <w:start w:val="1"/>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7EEF6062"/>
    <w:multiLevelType w:val="hybridMultilevel"/>
    <w:tmpl w:val="6D98DBCE"/>
    <w:lvl w:ilvl="0" w:tplc="02D85648">
      <w:start w:val="1"/>
      <w:numFmt w:val="decimal"/>
      <w:lvlText w:val="%1."/>
      <w:lvlJc w:val="left"/>
      <w:pPr>
        <w:ind w:left="1421" w:hanging="360"/>
      </w:pPr>
      <w:rPr>
        <w:rFonts w:hint="default"/>
        <w:b/>
      </w:rPr>
    </w:lvl>
    <w:lvl w:ilvl="1" w:tplc="04090019" w:tentative="1">
      <w:start w:val="1"/>
      <w:numFmt w:val="ideographTraditional"/>
      <w:lvlText w:val="%2、"/>
      <w:lvlJc w:val="left"/>
      <w:pPr>
        <w:ind w:left="2021" w:hanging="480"/>
      </w:pPr>
    </w:lvl>
    <w:lvl w:ilvl="2" w:tplc="0409001B" w:tentative="1">
      <w:start w:val="1"/>
      <w:numFmt w:val="lowerRoman"/>
      <w:lvlText w:val="%3."/>
      <w:lvlJc w:val="right"/>
      <w:pPr>
        <w:ind w:left="2501" w:hanging="480"/>
      </w:pPr>
    </w:lvl>
    <w:lvl w:ilvl="3" w:tplc="0409000F" w:tentative="1">
      <w:start w:val="1"/>
      <w:numFmt w:val="decimal"/>
      <w:lvlText w:val="%4."/>
      <w:lvlJc w:val="left"/>
      <w:pPr>
        <w:ind w:left="2981" w:hanging="480"/>
      </w:pPr>
    </w:lvl>
    <w:lvl w:ilvl="4" w:tplc="04090019" w:tentative="1">
      <w:start w:val="1"/>
      <w:numFmt w:val="ideographTraditional"/>
      <w:lvlText w:val="%5、"/>
      <w:lvlJc w:val="left"/>
      <w:pPr>
        <w:ind w:left="3461" w:hanging="480"/>
      </w:pPr>
    </w:lvl>
    <w:lvl w:ilvl="5" w:tplc="0409001B" w:tentative="1">
      <w:start w:val="1"/>
      <w:numFmt w:val="lowerRoman"/>
      <w:lvlText w:val="%6."/>
      <w:lvlJc w:val="right"/>
      <w:pPr>
        <w:ind w:left="3941" w:hanging="480"/>
      </w:pPr>
    </w:lvl>
    <w:lvl w:ilvl="6" w:tplc="0409000F" w:tentative="1">
      <w:start w:val="1"/>
      <w:numFmt w:val="decimal"/>
      <w:lvlText w:val="%7."/>
      <w:lvlJc w:val="left"/>
      <w:pPr>
        <w:ind w:left="4421" w:hanging="480"/>
      </w:pPr>
    </w:lvl>
    <w:lvl w:ilvl="7" w:tplc="04090019" w:tentative="1">
      <w:start w:val="1"/>
      <w:numFmt w:val="ideographTraditional"/>
      <w:lvlText w:val="%8、"/>
      <w:lvlJc w:val="left"/>
      <w:pPr>
        <w:ind w:left="4901" w:hanging="480"/>
      </w:pPr>
    </w:lvl>
    <w:lvl w:ilvl="8" w:tplc="0409001B" w:tentative="1">
      <w:start w:val="1"/>
      <w:numFmt w:val="lowerRoman"/>
      <w:lvlText w:val="%9."/>
      <w:lvlJc w:val="right"/>
      <w:pPr>
        <w:ind w:left="5381" w:hanging="480"/>
      </w:pPr>
    </w:lvl>
  </w:abstractNum>
  <w:abstractNum w:abstractNumId="43" w15:restartNumberingAfterBreak="0">
    <w:nsid w:val="7FE4326F"/>
    <w:multiLevelType w:val="hybridMultilevel"/>
    <w:tmpl w:val="E15AB48A"/>
    <w:lvl w:ilvl="0" w:tplc="9E965C86">
      <w:start w:val="1"/>
      <w:numFmt w:val="decimal"/>
      <w:lvlText w:val="%1."/>
      <w:lvlJc w:val="left"/>
      <w:pPr>
        <w:ind w:left="926" w:hanging="360"/>
      </w:pPr>
      <w:rPr>
        <w:rFonts w:cs="Times New Roman"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num w:numId="1">
    <w:abstractNumId w:val="12"/>
  </w:num>
  <w:num w:numId="2">
    <w:abstractNumId w:val="26"/>
  </w:num>
  <w:num w:numId="3">
    <w:abstractNumId w:val="19"/>
  </w:num>
  <w:num w:numId="4">
    <w:abstractNumId w:val="28"/>
  </w:num>
  <w:num w:numId="5">
    <w:abstractNumId w:val="3"/>
  </w:num>
  <w:num w:numId="6">
    <w:abstractNumId w:val="41"/>
  </w:num>
  <w:num w:numId="7">
    <w:abstractNumId w:val="11"/>
  </w:num>
  <w:num w:numId="8">
    <w:abstractNumId w:val="39"/>
  </w:num>
  <w:num w:numId="9">
    <w:abstractNumId w:val="1"/>
  </w:num>
  <w:num w:numId="10">
    <w:abstractNumId w:val="43"/>
  </w:num>
  <w:num w:numId="11">
    <w:abstractNumId w:val="8"/>
  </w:num>
  <w:num w:numId="12">
    <w:abstractNumId w:val="33"/>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0"/>
  </w:num>
  <w:num w:numId="16">
    <w:abstractNumId w:val="10"/>
  </w:num>
  <w:num w:numId="17">
    <w:abstractNumId w:val="29"/>
  </w:num>
  <w:num w:numId="18">
    <w:abstractNumId w:val="30"/>
  </w:num>
  <w:num w:numId="19">
    <w:abstractNumId w:val="23"/>
  </w:num>
  <w:num w:numId="20">
    <w:abstractNumId w:val="37"/>
  </w:num>
  <w:num w:numId="21">
    <w:abstractNumId w:val="21"/>
  </w:num>
  <w:num w:numId="22">
    <w:abstractNumId w:val="17"/>
  </w:num>
  <w:num w:numId="23">
    <w:abstractNumId w:val="16"/>
  </w:num>
  <w:num w:numId="24">
    <w:abstractNumId w:val="38"/>
  </w:num>
  <w:num w:numId="25">
    <w:abstractNumId w:val="40"/>
  </w:num>
  <w:num w:numId="26">
    <w:abstractNumId w:val="25"/>
  </w:num>
  <w:num w:numId="27">
    <w:abstractNumId w:val="15"/>
  </w:num>
  <w:num w:numId="28">
    <w:abstractNumId w:val="7"/>
  </w:num>
  <w:num w:numId="29">
    <w:abstractNumId w:val="2"/>
  </w:num>
  <w:num w:numId="30">
    <w:abstractNumId w:val="5"/>
  </w:num>
  <w:num w:numId="31">
    <w:abstractNumId w:val="18"/>
  </w:num>
  <w:num w:numId="32">
    <w:abstractNumId w:val="24"/>
  </w:num>
  <w:num w:numId="33">
    <w:abstractNumId w:val="4"/>
  </w:num>
  <w:num w:numId="34">
    <w:abstractNumId w:val="9"/>
  </w:num>
  <w:num w:numId="35">
    <w:abstractNumId w:val="32"/>
  </w:num>
  <w:num w:numId="36">
    <w:abstractNumId w:val="27"/>
  </w:num>
  <w:num w:numId="37">
    <w:abstractNumId w:val="22"/>
  </w:num>
  <w:num w:numId="38">
    <w:abstractNumId w:val="13"/>
  </w:num>
  <w:num w:numId="39">
    <w:abstractNumId w:val="42"/>
  </w:num>
  <w:num w:numId="40">
    <w:abstractNumId w:val="14"/>
  </w:num>
  <w:num w:numId="41">
    <w:abstractNumId w:val="36"/>
  </w:num>
  <w:num w:numId="42">
    <w:abstractNumId w:val="6"/>
  </w:num>
  <w:num w:numId="43">
    <w:abstractNumId w:val="34"/>
  </w:num>
  <w:num w:numId="44">
    <w:abstractNumId w:val="35"/>
  </w:num>
  <w:num w:numId="4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mirrorMargin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0"/>
  <w:evenAndOddHeaders/>
  <w:drawingGridHorizontalSpacing w:val="120"/>
  <w:displayHorizontalDrawingGridEvery w:val="0"/>
  <w:displayVerticalDrawingGridEvery w:val="2"/>
  <w:characterSpacingControl w:val="compressPunctuation"/>
  <w:hdrShapeDefaults>
    <o:shapedefaults v:ext="edit" spidmax="2049" fillcolor="white" strokecolor="gray">
      <v:fill color="white"/>
      <v:stroke color="gray" weight="0"/>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25B8"/>
    <w:rsid w:val="0000022A"/>
    <w:rsid w:val="00000232"/>
    <w:rsid w:val="00000417"/>
    <w:rsid w:val="00000421"/>
    <w:rsid w:val="000004F1"/>
    <w:rsid w:val="00000630"/>
    <w:rsid w:val="000007B7"/>
    <w:rsid w:val="00000A00"/>
    <w:rsid w:val="00000B2F"/>
    <w:rsid w:val="0000167D"/>
    <w:rsid w:val="00001B01"/>
    <w:rsid w:val="00001F16"/>
    <w:rsid w:val="000025C0"/>
    <w:rsid w:val="00002AA1"/>
    <w:rsid w:val="00002B3D"/>
    <w:rsid w:val="00002FD5"/>
    <w:rsid w:val="00003309"/>
    <w:rsid w:val="000033D5"/>
    <w:rsid w:val="0000375E"/>
    <w:rsid w:val="00003D4C"/>
    <w:rsid w:val="00003F37"/>
    <w:rsid w:val="0000424E"/>
    <w:rsid w:val="0000466F"/>
    <w:rsid w:val="00004794"/>
    <w:rsid w:val="000048B9"/>
    <w:rsid w:val="000049A3"/>
    <w:rsid w:val="000049F4"/>
    <w:rsid w:val="00004CDF"/>
    <w:rsid w:val="00004D3D"/>
    <w:rsid w:val="000054BD"/>
    <w:rsid w:val="00005F41"/>
    <w:rsid w:val="00005FEF"/>
    <w:rsid w:val="0000608D"/>
    <w:rsid w:val="000066D3"/>
    <w:rsid w:val="000069D4"/>
    <w:rsid w:val="00006A85"/>
    <w:rsid w:val="00006AA5"/>
    <w:rsid w:val="00006BF2"/>
    <w:rsid w:val="00006F71"/>
    <w:rsid w:val="000075F7"/>
    <w:rsid w:val="000077AE"/>
    <w:rsid w:val="00007A85"/>
    <w:rsid w:val="00007F31"/>
    <w:rsid w:val="0001031C"/>
    <w:rsid w:val="000109F8"/>
    <w:rsid w:val="00010F83"/>
    <w:rsid w:val="0001109D"/>
    <w:rsid w:val="00011115"/>
    <w:rsid w:val="000113ED"/>
    <w:rsid w:val="0001152A"/>
    <w:rsid w:val="00011698"/>
    <w:rsid w:val="0001183F"/>
    <w:rsid w:val="00011D11"/>
    <w:rsid w:val="00011D91"/>
    <w:rsid w:val="00011DA4"/>
    <w:rsid w:val="00011F38"/>
    <w:rsid w:val="00012036"/>
    <w:rsid w:val="00012666"/>
    <w:rsid w:val="00012912"/>
    <w:rsid w:val="00012BA0"/>
    <w:rsid w:val="00012D5B"/>
    <w:rsid w:val="000132F8"/>
    <w:rsid w:val="000136C4"/>
    <w:rsid w:val="00013AA9"/>
    <w:rsid w:val="00013BCA"/>
    <w:rsid w:val="00013D84"/>
    <w:rsid w:val="00013D9F"/>
    <w:rsid w:val="00014044"/>
    <w:rsid w:val="00014171"/>
    <w:rsid w:val="00014297"/>
    <w:rsid w:val="000145E2"/>
    <w:rsid w:val="000147E2"/>
    <w:rsid w:val="00014AD2"/>
    <w:rsid w:val="00015180"/>
    <w:rsid w:val="0001526E"/>
    <w:rsid w:val="00015282"/>
    <w:rsid w:val="0001545B"/>
    <w:rsid w:val="00015605"/>
    <w:rsid w:val="00015EE7"/>
    <w:rsid w:val="00016340"/>
    <w:rsid w:val="00016910"/>
    <w:rsid w:val="00016E57"/>
    <w:rsid w:val="00017114"/>
    <w:rsid w:val="0001767C"/>
    <w:rsid w:val="00017D06"/>
    <w:rsid w:val="00017DEB"/>
    <w:rsid w:val="00017F6F"/>
    <w:rsid w:val="0002041F"/>
    <w:rsid w:val="00020DDC"/>
    <w:rsid w:val="00021126"/>
    <w:rsid w:val="00021167"/>
    <w:rsid w:val="000212DC"/>
    <w:rsid w:val="000217E2"/>
    <w:rsid w:val="00021FF0"/>
    <w:rsid w:val="000229D4"/>
    <w:rsid w:val="00022A27"/>
    <w:rsid w:val="00022C7A"/>
    <w:rsid w:val="00022E66"/>
    <w:rsid w:val="00022EDC"/>
    <w:rsid w:val="00023569"/>
    <w:rsid w:val="000248DF"/>
    <w:rsid w:val="000249AB"/>
    <w:rsid w:val="00024D8F"/>
    <w:rsid w:val="00024DA2"/>
    <w:rsid w:val="00025352"/>
    <w:rsid w:val="00025893"/>
    <w:rsid w:val="00025A43"/>
    <w:rsid w:val="00025BAF"/>
    <w:rsid w:val="00025D48"/>
    <w:rsid w:val="00026199"/>
    <w:rsid w:val="00026611"/>
    <w:rsid w:val="00026759"/>
    <w:rsid w:val="00026A97"/>
    <w:rsid w:val="000271F1"/>
    <w:rsid w:val="0002729B"/>
    <w:rsid w:val="00027328"/>
    <w:rsid w:val="000274A1"/>
    <w:rsid w:val="000274BD"/>
    <w:rsid w:val="00027502"/>
    <w:rsid w:val="00027793"/>
    <w:rsid w:val="000278DA"/>
    <w:rsid w:val="00027D25"/>
    <w:rsid w:val="00027E51"/>
    <w:rsid w:val="00027EDD"/>
    <w:rsid w:val="00027FCC"/>
    <w:rsid w:val="000301A6"/>
    <w:rsid w:val="0003026F"/>
    <w:rsid w:val="00030B6E"/>
    <w:rsid w:val="00030D2F"/>
    <w:rsid w:val="00030E58"/>
    <w:rsid w:val="00030EA3"/>
    <w:rsid w:val="0003116A"/>
    <w:rsid w:val="000311C7"/>
    <w:rsid w:val="00031513"/>
    <w:rsid w:val="000317D5"/>
    <w:rsid w:val="00031A4D"/>
    <w:rsid w:val="00031E8B"/>
    <w:rsid w:val="00032362"/>
    <w:rsid w:val="00032456"/>
    <w:rsid w:val="00032944"/>
    <w:rsid w:val="000330CB"/>
    <w:rsid w:val="000332F6"/>
    <w:rsid w:val="00033CB1"/>
    <w:rsid w:val="00033F5E"/>
    <w:rsid w:val="000340B0"/>
    <w:rsid w:val="00034270"/>
    <w:rsid w:val="00034385"/>
    <w:rsid w:val="000349E3"/>
    <w:rsid w:val="00034C3C"/>
    <w:rsid w:val="00035013"/>
    <w:rsid w:val="000351C2"/>
    <w:rsid w:val="00035602"/>
    <w:rsid w:val="000357F6"/>
    <w:rsid w:val="000359A4"/>
    <w:rsid w:val="00035B34"/>
    <w:rsid w:val="00035BBA"/>
    <w:rsid w:val="00035CCB"/>
    <w:rsid w:val="000363CA"/>
    <w:rsid w:val="00036581"/>
    <w:rsid w:val="0003669C"/>
    <w:rsid w:val="00036B9A"/>
    <w:rsid w:val="00036EDB"/>
    <w:rsid w:val="00036FEB"/>
    <w:rsid w:val="000372A0"/>
    <w:rsid w:val="00037F70"/>
    <w:rsid w:val="00040270"/>
    <w:rsid w:val="000403D2"/>
    <w:rsid w:val="00040456"/>
    <w:rsid w:val="00040928"/>
    <w:rsid w:val="000409EF"/>
    <w:rsid w:val="00040A08"/>
    <w:rsid w:val="00040C6C"/>
    <w:rsid w:val="00041071"/>
    <w:rsid w:val="00041DAF"/>
    <w:rsid w:val="000422EA"/>
    <w:rsid w:val="000424CA"/>
    <w:rsid w:val="00042650"/>
    <w:rsid w:val="00042918"/>
    <w:rsid w:val="00042B7E"/>
    <w:rsid w:val="00042CDB"/>
    <w:rsid w:val="00042D64"/>
    <w:rsid w:val="00043658"/>
    <w:rsid w:val="0004387E"/>
    <w:rsid w:val="00043B34"/>
    <w:rsid w:val="00043D54"/>
    <w:rsid w:val="00044661"/>
    <w:rsid w:val="000447D1"/>
    <w:rsid w:val="00044AF4"/>
    <w:rsid w:val="00044E5E"/>
    <w:rsid w:val="00045468"/>
    <w:rsid w:val="00045696"/>
    <w:rsid w:val="00045958"/>
    <w:rsid w:val="00045DEC"/>
    <w:rsid w:val="0004613F"/>
    <w:rsid w:val="00046209"/>
    <w:rsid w:val="00046918"/>
    <w:rsid w:val="00046A23"/>
    <w:rsid w:val="00046A37"/>
    <w:rsid w:val="00046D6D"/>
    <w:rsid w:val="00047058"/>
    <w:rsid w:val="0004711F"/>
    <w:rsid w:val="0004735C"/>
    <w:rsid w:val="000477D0"/>
    <w:rsid w:val="00047B3A"/>
    <w:rsid w:val="00047FC7"/>
    <w:rsid w:val="00050179"/>
    <w:rsid w:val="00050C43"/>
    <w:rsid w:val="00050CA7"/>
    <w:rsid w:val="00051066"/>
    <w:rsid w:val="00051B39"/>
    <w:rsid w:val="00051C72"/>
    <w:rsid w:val="0005202F"/>
    <w:rsid w:val="0005220C"/>
    <w:rsid w:val="0005247F"/>
    <w:rsid w:val="00052FFB"/>
    <w:rsid w:val="000532CB"/>
    <w:rsid w:val="0005342C"/>
    <w:rsid w:val="0005355A"/>
    <w:rsid w:val="000547AA"/>
    <w:rsid w:val="00054AF2"/>
    <w:rsid w:val="00054BE8"/>
    <w:rsid w:val="00054D19"/>
    <w:rsid w:val="00054DEB"/>
    <w:rsid w:val="000550BE"/>
    <w:rsid w:val="00055392"/>
    <w:rsid w:val="00055D6A"/>
    <w:rsid w:val="00056524"/>
    <w:rsid w:val="00056940"/>
    <w:rsid w:val="00056B97"/>
    <w:rsid w:val="000571F4"/>
    <w:rsid w:val="000575FA"/>
    <w:rsid w:val="00057AD8"/>
    <w:rsid w:val="00057BC3"/>
    <w:rsid w:val="0006044F"/>
    <w:rsid w:val="000607F5"/>
    <w:rsid w:val="000609ED"/>
    <w:rsid w:val="00060AD4"/>
    <w:rsid w:val="000610D1"/>
    <w:rsid w:val="000613A8"/>
    <w:rsid w:val="0006188B"/>
    <w:rsid w:val="00061C4A"/>
    <w:rsid w:val="00061CB6"/>
    <w:rsid w:val="0006209D"/>
    <w:rsid w:val="00062178"/>
    <w:rsid w:val="000621CF"/>
    <w:rsid w:val="000622FB"/>
    <w:rsid w:val="00062312"/>
    <w:rsid w:val="0006284C"/>
    <w:rsid w:val="0006290B"/>
    <w:rsid w:val="000634B7"/>
    <w:rsid w:val="00063590"/>
    <w:rsid w:val="0006366C"/>
    <w:rsid w:val="000638A8"/>
    <w:rsid w:val="00063976"/>
    <w:rsid w:val="00063BBB"/>
    <w:rsid w:val="00063C3E"/>
    <w:rsid w:val="00063C6A"/>
    <w:rsid w:val="00063D0B"/>
    <w:rsid w:val="00063D2A"/>
    <w:rsid w:val="000641EF"/>
    <w:rsid w:val="00064570"/>
    <w:rsid w:val="000649C1"/>
    <w:rsid w:val="00064A55"/>
    <w:rsid w:val="0006504E"/>
    <w:rsid w:val="0006520E"/>
    <w:rsid w:val="00065358"/>
    <w:rsid w:val="000653E0"/>
    <w:rsid w:val="0006569B"/>
    <w:rsid w:val="00065F48"/>
    <w:rsid w:val="00065FB2"/>
    <w:rsid w:val="00066BBB"/>
    <w:rsid w:val="00066C0B"/>
    <w:rsid w:val="00066E62"/>
    <w:rsid w:val="00067109"/>
    <w:rsid w:val="000673C6"/>
    <w:rsid w:val="00067B61"/>
    <w:rsid w:val="00067D00"/>
    <w:rsid w:val="0007004D"/>
    <w:rsid w:val="00070140"/>
    <w:rsid w:val="0007059C"/>
    <w:rsid w:val="000709CF"/>
    <w:rsid w:val="000716D6"/>
    <w:rsid w:val="00071D6B"/>
    <w:rsid w:val="000721E7"/>
    <w:rsid w:val="0007262A"/>
    <w:rsid w:val="0007276C"/>
    <w:rsid w:val="00073749"/>
    <w:rsid w:val="00074143"/>
    <w:rsid w:val="00074375"/>
    <w:rsid w:val="00074C18"/>
    <w:rsid w:val="00075908"/>
    <w:rsid w:val="000759B2"/>
    <w:rsid w:val="00077052"/>
    <w:rsid w:val="0007745E"/>
    <w:rsid w:val="0007788A"/>
    <w:rsid w:val="0007796B"/>
    <w:rsid w:val="00077AE9"/>
    <w:rsid w:val="00077E05"/>
    <w:rsid w:val="00077E95"/>
    <w:rsid w:val="00077F00"/>
    <w:rsid w:val="00077F39"/>
    <w:rsid w:val="000801DD"/>
    <w:rsid w:val="0008056F"/>
    <w:rsid w:val="00080B40"/>
    <w:rsid w:val="00080CFA"/>
    <w:rsid w:val="000813BD"/>
    <w:rsid w:val="00081CD0"/>
    <w:rsid w:val="00081FD8"/>
    <w:rsid w:val="000822C6"/>
    <w:rsid w:val="00082647"/>
    <w:rsid w:val="00082676"/>
    <w:rsid w:val="000828B0"/>
    <w:rsid w:val="00082A4A"/>
    <w:rsid w:val="00083011"/>
    <w:rsid w:val="000838BC"/>
    <w:rsid w:val="000838E4"/>
    <w:rsid w:val="00083998"/>
    <w:rsid w:val="00083C02"/>
    <w:rsid w:val="00083E2D"/>
    <w:rsid w:val="00084075"/>
    <w:rsid w:val="0008438C"/>
    <w:rsid w:val="00084392"/>
    <w:rsid w:val="0008470A"/>
    <w:rsid w:val="0008470C"/>
    <w:rsid w:val="0008487D"/>
    <w:rsid w:val="0008488C"/>
    <w:rsid w:val="00084CA1"/>
    <w:rsid w:val="00084D71"/>
    <w:rsid w:val="00084E6E"/>
    <w:rsid w:val="00085267"/>
    <w:rsid w:val="00085449"/>
    <w:rsid w:val="0008568D"/>
    <w:rsid w:val="00085AAF"/>
    <w:rsid w:val="00085E99"/>
    <w:rsid w:val="0008602D"/>
    <w:rsid w:val="0008612E"/>
    <w:rsid w:val="00086167"/>
    <w:rsid w:val="0008624C"/>
    <w:rsid w:val="000864A4"/>
    <w:rsid w:val="00086704"/>
    <w:rsid w:val="000867CA"/>
    <w:rsid w:val="00086E53"/>
    <w:rsid w:val="00086F5B"/>
    <w:rsid w:val="00086FAC"/>
    <w:rsid w:val="00087799"/>
    <w:rsid w:val="00090242"/>
    <w:rsid w:val="000904D8"/>
    <w:rsid w:val="000904E9"/>
    <w:rsid w:val="000905C1"/>
    <w:rsid w:val="00090F20"/>
    <w:rsid w:val="0009121D"/>
    <w:rsid w:val="000913D1"/>
    <w:rsid w:val="000913FF"/>
    <w:rsid w:val="00091401"/>
    <w:rsid w:val="00091D04"/>
    <w:rsid w:val="00092024"/>
    <w:rsid w:val="00092071"/>
    <w:rsid w:val="00092399"/>
    <w:rsid w:val="000925F2"/>
    <w:rsid w:val="00092B7F"/>
    <w:rsid w:val="00092C40"/>
    <w:rsid w:val="00092DF5"/>
    <w:rsid w:val="0009360E"/>
    <w:rsid w:val="00093650"/>
    <w:rsid w:val="000936F5"/>
    <w:rsid w:val="0009371C"/>
    <w:rsid w:val="0009405C"/>
    <w:rsid w:val="00094086"/>
    <w:rsid w:val="0009411F"/>
    <w:rsid w:val="0009412B"/>
    <w:rsid w:val="00094899"/>
    <w:rsid w:val="000949B9"/>
    <w:rsid w:val="00094A20"/>
    <w:rsid w:val="00094B53"/>
    <w:rsid w:val="00094D3C"/>
    <w:rsid w:val="00094DE0"/>
    <w:rsid w:val="0009504E"/>
    <w:rsid w:val="000952F7"/>
    <w:rsid w:val="000958B8"/>
    <w:rsid w:val="00095C62"/>
    <w:rsid w:val="00095E79"/>
    <w:rsid w:val="00095EC8"/>
    <w:rsid w:val="00096190"/>
    <w:rsid w:val="0009679F"/>
    <w:rsid w:val="0009690B"/>
    <w:rsid w:val="00096AF1"/>
    <w:rsid w:val="00096F7F"/>
    <w:rsid w:val="0009720B"/>
    <w:rsid w:val="00097335"/>
    <w:rsid w:val="000974F8"/>
    <w:rsid w:val="0009778B"/>
    <w:rsid w:val="000977D5"/>
    <w:rsid w:val="0009789D"/>
    <w:rsid w:val="000A045F"/>
    <w:rsid w:val="000A0570"/>
    <w:rsid w:val="000A0CDB"/>
    <w:rsid w:val="000A0FE9"/>
    <w:rsid w:val="000A1144"/>
    <w:rsid w:val="000A144B"/>
    <w:rsid w:val="000A1656"/>
    <w:rsid w:val="000A1980"/>
    <w:rsid w:val="000A19AF"/>
    <w:rsid w:val="000A19B8"/>
    <w:rsid w:val="000A21E1"/>
    <w:rsid w:val="000A288B"/>
    <w:rsid w:val="000A28E5"/>
    <w:rsid w:val="000A3157"/>
    <w:rsid w:val="000A3579"/>
    <w:rsid w:val="000A35C1"/>
    <w:rsid w:val="000A3812"/>
    <w:rsid w:val="000A3950"/>
    <w:rsid w:val="000A3958"/>
    <w:rsid w:val="000A3B6D"/>
    <w:rsid w:val="000A491A"/>
    <w:rsid w:val="000A50FF"/>
    <w:rsid w:val="000A5158"/>
    <w:rsid w:val="000A551B"/>
    <w:rsid w:val="000A5817"/>
    <w:rsid w:val="000A58B9"/>
    <w:rsid w:val="000A59C4"/>
    <w:rsid w:val="000A5A58"/>
    <w:rsid w:val="000A6787"/>
    <w:rsid w:val="000A7B54"/>
    <w:rsid w:val="000B058D"/>
    <w:rsid w:val="000B0839"/>
    <w:rsid w:val="000B0E1D"/>
    <w:rsid w:val="000B10AD"/>
    <w:rsid w:val="000B2038"/>
    <w:rsid w:val="000B273B"/>
    <w:rsid w:val="000B28F0"/>
    <w:rsid w:val="000B30B3"/>
    <w:rsid w:val="000B31A9"/>
    <w:rsid w:val="000B3EE0"/>
    <w:rsid w:val="000B3FDC"/>
    <w:rsid w:val="000B4048"/>
    <w:rsid w:val="000B418D"/>
    <w:rsid w:val="000B4347"/>
    <w:rsid w:val="000B4738"/>
    <w:rsid w:val="000B4A81"/>
    <w:rsid w:val="000B4B7E"/>
    <w:rsid w:val="000B4D45"/>
    <w:rsid w:val="000B4DCF"/>
    <w:rsid w:val="000B5003"/>
    <w:rsid w:val="000B57BA"/>
    <w:rsid w:val="000B5D12"/>
    <w:rsid w:val="000B6468"/>
    <w:rsid w:val="000B6532"/>
    <w:rsid w:val="000B656A"/>
    <w:rsid w:val="000B68A8"/>
    <w:rsid w:val="000B693C"/>
    <w:rsid w:val="000B6A25"/>
    <w:rsid w:val="000B7601"/>
    <w:rsid w:val="000B7A2B"/>
    <w:rsid w:val="000B7F62"/>
    <w:rsid w:val="000C05EF"/>
    <w:rsid w:val="000C10AE"/>
    <w:rsid w:val="000C1737"/>
    <w:rsid w:val="000C1C6F"/>
    <w:rsid w:val="000C1CE1"/>
    <w:rsid w:val="000C1ED0"/>
    <w:rsid w:val="000C218F"/>
    <w:rsid w:val="000C226F"/>
    <w:rsid w:val="000C2290"/>
    <w:rsid w:val="000C24D2"/>
    <w:rsid w:val="000C2B70"/>
    <w:rsid w:val="000C2C08"/>
    <w:rsid w:val="000C308B"/>
    <w:rsid w:val="000C3222"/>
    <w:rsid w:val="000C33B6"/>
    <w:rsid w:val="000C346B"/>
    <w:rsid w:val="000C39C7"/>
    <w:rsid w:val="000C3C28"/>
    <w:rsid w:val="000C403B"/>
    <w:rsid w:val="000C43EB"/>
    <w:rsid w:val="000C4440"/>
    <w:rsid w:val="000C45FB"/>
    <w:rsid w:val="000C4702"/>
    <w:rsid w:val="000C4885"/>
    <w:rsid w:val="000C4B21"/>
    <w:rsid w:val="000C4C5A"/>
    <w:rsid w:val="000C4C77"/>
    <w:rsid w:val="000C4CD5"/>
    <w:rsid w:val="000C4FCC"/>
    <w:rsid w:val="000C5B5F"/>
    <w:rsid w:val="000C5CFB"/>
    <w:rsid w:val="000C62D4"/>
    <w:rsid w:val="000C6429"/>
    <w:rsid w:val="000C68FE"/>
    <w:rsid w:val="000C6FB4"/>
    <w:rsid w:val="000C7180"/>
    <w:rsid w:val="000C71E9"/>
    <w:rsid w:val="000C72A8"/>
    <w:rsid w:val="000C7614"/>
    <w:rsid w:val="000C77DF"/>
    <w:rsid w:val="000D00F9"/>
    <w:rsid w:val="000D0283"/>
    <w:rsid w:val="000D07BA"/>
    <w:rsid w:val="000D08A3"/>
    <w:rsid w:val="000D090F"/>
    <w:rsid w:val="000D1350"/>
    <w:rsid w:val="000D1376"/>
    <w:rsid w:val="000D139C"/>
    <w:rsid w:val="000D16D8"/>
    <w:rsid w:val="000D16E8"/>
    <w:rsid w:val="000D1EC1"/>
    <w:rsid w:val="000D210E"/>
    <w:rsid w:val="000D21C5"/>
    <w:rsid w:val="000D22B5"/>
    <w:rsid w:val="000D2775"/>
    <w:rsid w:val="000D2902"/>
    <w:rsid w:val="000D2A05"/>
    <w:rsid w:val="000D3266"/>
    <w:rsid w:val="000D35F9"/>
    <w:rsid w:val="000D3A34"/>
    <w:rsid w:val="000D3DF1"/>
    <w:rsid w:val="000D4125"/>
    <w:rsid w:val="000D440A"/>
    <w:rsid w:val="000D4464"/>
    <w:rsid w:val="000D46DC"/>
    <w:rsid w:val="000D4DAB"/>
    <w:rsid w:val="000D4EDF"/>
    <w:rsid w:val="000D4F33"/>
    <w:rsid w:val="000D5205"/>
    <w:rsid w:val="000D5304"/>
    <w:rsid w:val="000D530B"/>
    <w:rsid w:val="000D534D"/>
    <w:rsid w:val="000D5A58"/>
    <w:rsid w:val="000D5D56"/>
    <w:rsid w:val="000D5E48"/>
    <w:rsid w:val="000D65FB"/>
    <w:rsid w:val="000D67E0"/>
    <w:rsid w:val="000D6CA2"/>
    <w:rsid w:val="000D6E89"/>
    <w:rsid w:val="000D6F5D"/>
    <w:rsid w:val="000D70D5"/>
    <w:rsid w:val="000D7508"/>
    <w:rsid w:val="000D760C"/>
    <w:rsid w:val="000D7DCA"/>
    <w:rsid w:val="000D7EB5"/>
    <w:rsid w:val="000E0055"/>
    <w:rsid w:val="000E04F0"/>
    <w:rsid w:val="000E0557"/>
    <w:rsid w:val="000E0632"/>
    <w:rsid w:val="000E070F"/>
    <w:rsid w:val="000E0C15"/>
    <w:rsid w:val="000E0D5E"/>
    <w:rsid w:val="000E1864"/>
    <w:rsid w:val="000E194A"/>
    <w:rsid w:val="000E1EB6"/>
    <w:rsid w:val="000E2056"/>
    <w:rsid w:val="000E2210"/>
    <w:rsid w:val="000E226D"/>
    <w:rsid w:val="000E24F1"/>
    <w:rsid w:val="000E2517"/>
    <w:rsid w:val="000E37BE"/>
    <w:rsid w:val="000E3898"/>
    <w:rsid w:val="000E3977"/>
    <w:rsid w:val="000E3A0B"/>
    <w:rsid w:val="000E4291"/>
    <w:rsid w:val="000E4422"/>
    <w:rsid w:val="000E4507"/>
    <w:rsid w:val="000E465F"/>
    <w:rsid w:val="000E48A4"/>
    <w:rsid w:val="000E4CCC"/>
    <w:rsid w:val="000E4F67"/>
    <w:rsid w:val="000E5024"/>
    <w:rsid w:val="000E5683"/>
    <w:rsid w:val="000E57AD"/>
    <w:rsid w:val="000E584F"/>
    <w:rsid w:val="000E5992"/>
    <w:rsid w:val="000E59F7"/>
    <w:rsid w:val="000E5C28"/>
    <w:rsid w:val="000E5DCB"/>
    <w:rsid w:val="000E6030"/>
    <w:rsid w:val="000E604B"/>
    <w:rsid w:val="000E695C"/>
    <w:rsid w:val="000E6A1D"/>
    <w:rsid w:val="000E6A28"/>
    <w:rsid w:val="000E6E1F"/>
    <w:rsid w:val="000E7153"/>
    <w:rsid w:val="000E73E8"/>
    <w:rsid w:val="000E78E7"/>
    <w:rsid w:val="000E7CC3"/>
    <w:rsid w:val="000F01E2"/>
    <w:rsid w:val="000F0252"/>
    <w:rsid w:val="000F0A7F"/>
    <w:rsid w:val="000F0C6F"/>
    <w:rsid w:val="000F0D39"/>
    <w:rsid w:val="000F0E25"/>
    <w:rsid w:val="000F0F81"/>
    <w:rsid w:val="000F120B"/>
    <w:rsid w:val="000F18C3"/>
    <w:rsid w:val="000F20A2"/>
    <w:rsid w:val="000F27B7"/>
    <w:rsid w:val="000F29AC"/>
    <w:rsid w:val="000F2A15"/>
    <w:rsid w:val="000F2C54"/>
    <w:rsid w:val="000F2D22"/>
    <w:rsid w:val="000F2FCA"/>
    <w:rsid w:val="000F39B8"/>
    <w:rsid w:val="000F3C41"/>
    <w:rsid w:val="000F411D"/>
    <w:rsid w:val="000F4353"/>
    <w:rsid w:val="000F4537"/>
    <w:rsid w:val="000F4999"/>
    <w:rsid w:val="000F4AD0"/>
    <w:rsid w:val="000F4EF8"/>
    <w:rsid w:val="000F547B"/>
    <w:rsid w:val="000F54C1"/>
    <w:rsid w:val="000F58DB"/>
    <w:rsid w:val="000F5AFC"/>
    <w:rsid w:val="000F606A"/>
    <w:rsid w:val="000F60A7"/>
    <w:rsid w:val="000F6298"/>
    <w:rsid w:val="000F670C"/>
    <w:rsid w:val="000F67C6"/>
    <w:rsid w:val="000F719F"/>
    <w:rsid w:val="000F7636"/>
    <w:rsid w:val="000F7C7B"/>
    <w:rsid w:val="001002A1"/>
    <w:rsid w:val="001002DB"/>
    <w:rsid w:val="001002FC"/>
    <w:rsid w:val="00100483"/>
    <w:rsid w:val="001005A1"/>
    <w:rsid w:val="0010081B"/>
    <w:rsid w:val="001009DC"/>
    <w:rsid w:val="00100B38"/>
    <w:rsid w:val="00100E77"/>
    <w:rsid w:val="00101595"/>
    <w:rsid w:val="001019BB"/>
    <w:rsid w:val="00101AF6"/>
    <w:rsid w:val="00101B43"/>
    <w:rsid w:val="00101E1F"/>
    <w:rsid w:val="001021C2"/>
    <w:rsid w:val="00102663"/>
    <w:rsid w:val="0010296A"/>
    <w:rsid w:val="00102E39"/>
    <w:rsid w:val="00102E40"/>
    <w:rsid w:val="001030A7"/>
    <w:rsid w:val="00103173"/>
    <w:rsid w:val="001033CD"/>
    <w:rsid w:val="0010359D"/>
    <w:rsid w:val="00103978"/>
    <w:rsid w:val="00103B8D"/>
    <w:rsid w:val="00103C57"/>
    <w:rsid w:val="00103C9C"/>
    <w:rsid w:val="00104104"/>
    <w:rsid w:val="00104161"/>
    <w:rsid w:val="00104F7D"/>
    <w:rsid w:val="0010511A"/>
    <w:rsid w:val="001056D5"/>
    <w:rsid w:val="00105AB5"/>
    <w:rsid w:val="00105B42"/>
    <w:rsid w:val="00106015"/>
    <w:rsid w:val="0010651B"/>
    <w:rsid w:val="00106596"/>
    <w:rsid w:val="00106765"/>
    <w:rsid w:val="001068DE"/>
    <w:rsid w:val="00106975"/>
    <w:rsid w:val="00106AE8"/>
    <w:rsid w:val="00106B82"/>
    <w:rsid w:val="00106EAC"/>
    <w:rsid w:val="00106F0E"/>
    <w:rsid w:val="0010790F"/>
    <w:rsid w:val="00107F7D"/>
    <w:rsid w:val="001102DD"/>
    <w:rsid w:val="00110896"/>
    <w:rsid w:val="00110CAD"/>
    <w:rsid w:val="00110F40"/>
    <w:rsid w:val="00110FB5"/>
    <w:rsid w:val="00110FE3"/>
    <w:rsid w:val="001115A1"/>
    <w:rsid w:val="0011165E"/>
    <w:rsid w:val="0011174C"/>
    <w:rsid w:val="001119E1"/>
    <w:rsid w:val="00111C47"/>
    <w:rsid w:val="00111D28"/>
    <w:rsid w:val="00111E1E"/>
    <w:rsid w:val="001131C0"/>
    <w:rsid w:val="001131EA"/>
    <w:rsid w:val="00113992"/>
    <w:rsid w:val="00113DD8"/>
    <w:rsid w:val="00114094"/>
    <w:rsid w:val="0011442B"/>
    <w:rsid w:val="00114770"/>
    <w:rsid w:val="001148DA"/>
    <w:rsid w:val="00114B38"/>
    <w:rsid w:val="00114D64"/>
    <w:rsid w:val="001150E1"/>
    <w:rsid w:val="001154D7"/>
    <w:rsid w:val="00115562"/>
    <w:rsid w:val="00115743"/>
    <w:rsid w:val="00115964"/>
    <w:rsid w:val="00115B43"/>
    <w:rsid w:val="00115CDB"/>
    <w:rsid w:val="00115DE6"/>
    <w:rsid w:val="001161FC"/>
    <w:rsid w:val="00116242"/>
    <w:rsid w:val="0011661C"/>
    <w:rsid w:val="001166FF"/>
    <w:rsid w:val="00116A6B"/>
    <w:rsid w:val="00116ADA"/>
    <w:rsid w:val="00116E15"/>
    <w:rsid w:val="0011711C"/>
    <w:rsid w:val="00117289"/>
    <w:rsid w:val="0011736F"/>
    <w:rsid w:val="00117449"/>
    <w:rsid w:val="001177E8"/>
    <w:rsid w:val="00117944"/>
    <w:rsid w:val="00117C65"/>
    <w:rsid w:val="00120285"/>
    <w:rsid w:val="001204F4"/>
    <w:rsid w:val="001206EE"/>
    <w:rsid w:val="00120C08"/>
    <w:rsid w:val="00120C5C"/>
    <w:rsid w:val="00120D1C"/>
    <w:rsid w:val="0012110A"/>
    <w:rsid w:val="00121111"/>
    <w:rsid w:val="001213DA"/>
    <w:rsid w:val="00121718"/>
    <w:rsid w:val="00121B40"/>
    <w:rsid w:val="00122190"/>
    <w:rsid w:val="001224BE"/>
    <w:rsid w:val="0012264A"/>
    <w:rsid w:val="001231E0"/>
    <w:rsid w:val="001235A4"/>
    <w:rsid w:val="00123755"/>
    <w:rsid w:val="00123ABA"/>
    <w:rsid w:val="00123CD3"/>
    <w:rsid w:val="0012488C"/>
    <w:rsid w:val="001249E9"/>
    <w:rsid w:val="00124BF0"/>
    <w:rsid w:val="00124E56"/>
    <w:rsid w:val="00124EF1"/>
    <w:rsid w:val="00124EFB"/>
    <w:rsid w:val="00124F07"/>
    <w:rsid w:val="00125330"/>
    <w:rsid w:val="0012536F"/>
    <w:rsid w:val="0012555D"/>
    <w:rsid w:val="001256CF"/>
    <w:rsid w:val="00125925"/>
    <w:rsid w:val="00125C52"/>
    <w:rsid w:val="00125D29"/>
    <w:rsid w:val="00125E2A"/>
    <w:rsid w:val="00125EBC"/>
    <w:rsid w:val="00126762"/>
    <w:rsid w:val="00126908"/>
    <w:rsid w:val="00126E92"/>
    <w:rsid w:val="001272ED"/>
    <w:rsid w:val="00127302"/>
    <w:rsid w:val="001273B4"/>
    <w:rsid w:val="00127899"/>
    <w:rsid w:val="00127977"/>
    <w:rsid w:val="001279BE"/>
    <w:rsid w:val="00127A44"/>
    <w:rsid w:val="00127D11"/>
    <w:rsid w:val="00127DC5"/>
    <w:rsid w:val="00127E64"/>
    <w:rsid w:val="00127F42"/>
    <w:rsid w:val="001301B5"/>
    <w:rsid w:val="00130230"/>
    <w:rsid w:val="001307C4"/>
    <w:rsid w:val="00130834"/>
    <w:rsid w:val="00130D18"/>
    <w:rsid w:val="00130EC8"/>
    <w:rsid w:val="00131144"/>
    <w:rsid w:val="0013116F"/>
    <w:rsid w:val="001315C5"/>
    <w:rsid w:val="0013212E"/>
    <w:rsid w:val="001322A0"/>
    <w:rsid w:val="0013252C"/>
    <w:rsid w:val="001332ED"/>
    <w:rsid w:val="001334BE"/>
    <w:rsid w:val="0013384A"/>
    <w:rsid w:val="00134247"/>
    <w:rsid w:val="001345F4"/>
    <w:rsid w:val="001346BD"/>
    <w:rsid w:val="0013524A"/>
    <w:rsid w:val="001352A0"/>
    <w:rsid w:val="0013543E"/>
    <w:rsid w:val="00135450"/>
    <w:rsid w:val="0013569F"/>
    <w:rsid w:val="00135B97"/>
    <w:rsid w:val="00135D79"/>
    <w:rsid w:val="001360E3"/>
    <w:rsid w:val="001363F0"/>
    <w:rsid w:val="0013680E"/>
    <w:rsid w:val="0013681C"/>
    <w:rsid w:val="001368E3"/>
    <w:rsid w:val="0013698D"/>
    <w:rsid w:val="0013699A"/>
    <w:rsid w:val="00136FC2"/>
    <w:rsid w:val="00137382"/>
    <w:rsid w:val="001373F4"/>
    <w:rsid w:val="001374D8"/>
    <w:rsid w:val="00137C8C"/>
    <w:rsid w:val="00140577"/>
    <w:rsid w:val="00140597"/>
    <w:rsid w:val="00140828"/>
    <w:rsid w:val="00140CC6"/>
    <w:rsid w:val="0014128D"/>
    <w:rsid w:val="00141514"/>
    <w:rsid w:val="0014151A"/>
    <w:rsid w:val="001417C0"/>
    <w:rsid w:val="00141D89"/>
    <w:rsid w:val="00141E9A"/>
    <w:rsid w:val="001428A9"/>
    <w:rsid w:val="00142C3D"/>
    <w:rsid w:val="00142D61"/>
    <w:rsid w:val="0014311C"/>
    <w:rsid w:val="001437F5"/>
    <w:rsid w:val="001438C7"/>
    <w:rsid w:val="00143999"/>
    <w:rsid w:val="00143E78"/>
    <w:rsid w:val="0014400B"/>
    <w:rsid w:val="00144223"/>
    <w:rsid w:val="00144672"/>
    <w:rsid w:val="00144710"/>
    <w:rsid w:val="00144BB2"/>
    <w:rsid w:val="00144BE2"/>
    <w:rsid w:val="001455DE"/>
    <w:rsid w:val="00145EBC"/>
    <w:rsid w:val="00146032"/>
    <w:rsid w:val="00146406"/>
    <w:rsid w:val="00146DF3"/>
    <w:rsid w:val="00146E8C"/>
    <w:rsid w:val="001471C9"/>
    <w:rsid w:val="001472C5"/>
    <w:rsid w:val="00147784"/>
    <w:rsid w:val="001479A2"/>
    <w:rsid w:val="00147BE5"/>
    <w:rsid w:val="00147FE8"/>
    <w:rsid w:val="00150178"/>
    <w:rsid w:val="0015018B"/>
    <w:rsid w:val="00150366"/>
    <w:rsid w:val="001506ED"/>
    <w:rsid w:val="00150BD6"/>
    <w:rsid w:val="00150F1E"/>
    <w:rsid w:val="00151433"/>
    <w:rsid w:val="00151453"/>
    <w:rsid w:val="0015186B"/>
    <w:rsid w:val="00151A4B"/>
    <w:rsid w:val="00151BD0"/>
    <w:rsid w:val="00151E1C"/>
    <w:rsid w:val="001521D1"/>
    <w:rsid w:val="00152358"/>
    <w:rsid w:val="00152433"/>
    <w:rsid w:val="001527CD"/>
    <w:rsid w:val="00152AC9"/>
    <w:rsid w:val="00152BB1"/>
    <w:rsid w:val="00152DF3"/>
    <w:rsid w:val="0015324C"/>
    <w:rsid w:val="00153272"/>
    <w:rsid w:val="00153521"/>
    <w:rsid w:val="001536EC"/>
    <w:rsid w:val="00153738"/>
    <w:rsid w:val="00153D5A"/>
    <w:rsid w:val="00153E89"/>
    <w:rsid w:val="0015463E"/>
    <w:rsid w:val="0015468F"/>
    <w:rsid w:val="001547EB"/>
    <w:rsid w:val="00154815"/>
    <w:rsid w:val="00154C78"/>
    <w:rsid w:val="00154CF2"/>
    <w:rsid w:val="001550B8"/>
    <w:rsid w:val="00155517"/>
    <w:rsid w:val="001557D5"/>
    <w:rsid w:val="0015592E"/>
    <w:rsid w:val="00155B11"/>
    <w:rsid w:val="0015607A"/>
    <w:rsid w:val="001560CC"/>
    <w:rsid w:val="0015615D"/>
    <w:rsid w:val="0015616C"/>
    <w:rsid w:val="00156693"/>
    <w:rsid w:val="0015692B"/>
    <w:rsid w:val="00156D27"/>
    <w:rsid w:val="00156D4D"/>
    <w:rsid w:val="00156E70"/>
    <w:rsid w:val="00157154"/>
    <w:rsid w:val="0015762B"/>
    <w:rsid w:val="00157729"/>
    <w:rsid w:val="00157F17"/>
    <w:rsid w:val="0016007D"/>
    <w:rsid w:val="001600B8"/>
    <w:rsid w:val="00160475"/>
    <w:rsid w:val="0016047D"/>
    <w:rsid w:val="001609B0"/>
    <w:rsid w:val="00160E01"/>
    <w:rsid w:val="00161534"/>
    <w:rsid w:val="00161FE9"/>
    <w:rsid w:val="001621C0"/>
    <w:rsid w:val="001626E5"/>
    <w:rsid w:val="001629A5"/>
    <w:rsid w:val="00162AC2"/>
    <w:rsid w:val="00162AF0"/>
    <w:rsid w:val="00162CCC"/>
    <w:rsid w:val="00163289"/>
    <w:rsid w:val="00163552"/>
    <w:rsid w:val="00163658"/>
    <w:rsid w:val="00163896"/>
    <w:rsid w:val="00164D0D"/>
    <w:rsid w:val="00164E9D"/>
    <w:rsid w:val="00164EB5"/>
    <w:rsid w:val="00164FE9"/>
    <w:rsid w:val="00165161"/>
    <w:rsid w:val="001655AD"/>
    <w:rsid w:val="0016585B"/>
    <w:rsid w:val="001658D5"/>
    <w:rsid w:val="001658F4"/>
    <w:rsid w:val="00165E2A"/>
    <w:rsid w:val="00165ED3"/>
    <w:rsid w:val="001663E5"/>
    <w:rsid w:val="00167674"/>
    <w:rsid w:val="00167AEF"/>
    <w:rsid w:val="00167DAA"/>
    <w:rsid w:val="00167DE8"/>
    <w:rsid w:val="00170158"/>
    <w:rsid w:val="001703A6"/>
    <w:rsid w:val="001703B7"/>
    <w:rsid w:val="001707BF"/>
    <w:rsid w:val="00170A25"/>
    <w:rsid w:val="00170ECE"/>
    <w:rsid w:val="0017121E"/>
    <w:rsid w:val="001715AA"/>
    <w:rsid w:val="001715B6"/>
    <w:rsid w:val="00171BD1"/>
    <w:rsid w:val="001725BB"/>
    <w:rsid w:val="00172AE0"/>
    <w:rsid w:val="00172B93"/>
    <w:rsid w:val="001731C5"/>
    <w:rsid w:val="0017373C"/>
    <w:rsid w:val="00173EFF"/>
    <w:rsid w:val="001746FB"/>
    <w:rsid w:val="001759E4"/>
    <w:rsid w:val="00175BC6"/>
    <w:rsid w:val="001761E3"/>
    <w:rsid w:val="00176278"/>
    <w:rsid w:val="00176342"/>
    <w:rsid w:val="001763A5"/>
    <w:rsid w:val="0017661B"/>
    <w:rsid w:val="0017694D"/>
    <w:rsid w:val="00176AA6"/>
    <w:rsid w:val="00176C85"/>
    <w:rsid w:val="00177577"/>
    <w:rsid w:val="001779B7"/>
    <w:rsid w:val="00177E47"/>
    <w:rsid w:val="00177FB2"/>
    <w:rsid w:val="00180236"/>
    <w:rsid w:val="001803A2"/>
    <w:rsid w:val="001804E5"/>
    <w:rsid w:val="0018079B"/>
    <w:rsid w:val="00180A9B"/>
    <w:rsid w:val="00180CB1"/>
    <w:rsid w:val="001812D4"/>
    <w:rsid w:val="00181425"/>
    <w:rsid w:val="001816E6"/>
    <w:rsid w:val="00181AC9"/>
    <w:rsid w:val="00181CF9"/>
    <w:rsid w:val="00181D49"/>
    <w:rsid w:val="00182148"/>
    <w:rsid w:val="001828AE"/>
    <w:rsid w:val="00183503"/>
    <w:rsid w:val="001835EA"/>
    <w:rsid w:val="00183920"/>
    <w:rsid w:val="001839A2"/>
    <w:rsid w:val="00183A51"/>
    <w:rsid w:val="00183BA6"/>
    <w:rsid w:val="00183C61"/>
    <w:rsid w:val="001840E7"/>
    <w:rsid w:val="00184502"/>
    <w:rsid w:val="001846DD"/>
    <w:rsid w:val="001849FB"/>
    <w:rsid w:val="00184D8F"/>
    <w:rsid w:val="0018508A"/>
    <w:rsid w:val="00185331"/>
    <w:rsid w:val="00185966"/>
    <w:rsid w:val="001859D2"/>
    <w:rsid w:val="00185BE4"/>
    <w:rsid w:val="00185C96"/>
    <w:rsid w:val="00185F1E"/>
    <w:rsid w:val="00186194"/>
    <w:rsid w:val="001861A9"/>
    <w:rsid w:val="00186CCE"/>
    <w:rsid w:val="001872F6"/>
    <w:rsid w:val="001873F5"/>
    <w:rsid w:val="00187534"/>
    <w:rsid w:val="00190000"/>
    <w:rsid w:val="00190148"/>
    <w:rsid w:val="00190258"/>
    <w:rsid w:val="001902AA"/>
    <w:rsid w:val="001902F5"/>
    <w:rsid w:val="0019088D"/>
    <w:rsid w:val="00190C03"/>
    <w:rsid w:val="00190CC0"/>
    <w:rsid w:val="00190F2E"/>
    <w:rsid w:val="001911DB"/>
    <w:rsid w:val="00191987"/>
    <w:rsid w:val="00191C94"/>
    <w:rsid w:val="00193071"/>
    <w:rsid w:val="001933A3"/>
    <w:rsid w:val="001935E5"/>
    <w:rsid w:val="0019414A"/>
    <w:rsid w:val="001941F3"/>
    <w:rsid w:val="0019444B"/>
    <w:rsid w:val="001945E1"/>
    <w:rsid w:val="00194A5C"/>
    <w:rsid w:val="00194BF4"/>
    <w:rsid w:val="0019553A"/>
    <w:rsid w:val="00195F51"/>
    <w:rsid w:val="0019624B"/>
    <w:rsid w:val="00196839"/>
    <w:rsid w:val="00196A3E"/>
    <w:rsid w:val="00196B09"/>
    <w:rsid w:val="00196BF7"/>
    <w:rsid w:val="00196D36"/>
    <w:rsid w:val="00197221"/>
    <w:rsid w:val="0019776B"/>
    <w:rsid w:val="00197E2A"/>
    <w:rsid w:val="001A041A"/>
    <w:rsid w:val="001A048C"/>
    <w:rsid w:val="001A0493"/>
    <w:rsid w:val="001A0562"/>
    <w:rsid w:val="001A0A1C"/>
    <w:rsid w:val="001A0C48"/>
    <w:rsid w:val="001A1F76"/>
    <w:rsid w:val="001A275B"/>
    <w:rsid w:val="001A2BF1"/>
    <w:rsid w:val="001A2CE6"/>
    <w:rsid w:val="001A2F24"/>
    <w:rsid w:val="001A2FA8"/>
    <w:rsid w:val="001A34BB"/>
    <w:rsid w:val="001A34CB"/>
    <w:rsid w:val="001A388F"/>
    <w:rsid w:val="001A389F"/>
    <w:rsid w:val="001A3991"/>
    <w:rsid w:val="001A3D21"/>
    <w:rsid w:val="001A3FD5"/>
    <w:rsid w:val="001A4283"/>
    <w:rsid w:val="001A4673"/>
    <w:rsid w:val="001A48A9"/>
    <w:rsid w:val="001A49FA"/>
    <w:rsid w:val="001A4CEB"/>
    <w:rsid w:val="001A4EFA"/>
    <w:rsid w:val="001A506B"/>
    <w:rsid w:val="001A5D35"/>
    <w:rsid w:val="001A5E28"/>
    <w:rsid w:val="001A6430"/>
    <w:rsid w:val="001A6490"/>
    <w:rsid w:val="001A6AB9"/>
    <w:rsid w:val="001A6BF4"/>
    <w:rsid w:val="001A7158"/>
    <w:rsid w:val="001A71A6"/>
    <w:rsid w:val="001A73AC"/>
    <w:rsid w:val="001A7B91"/>
    <w:rsid w:val="001B00D4"/>
    <w:rsid w:val="001B0699"/>
    <w:rsid w:val="001B08E5"/>
    <w:rsid w:val="001B0C3A"/>
    <w:rsid w:val="001B135E"/>
    <w:rsid w:val="001B13F8"/>
    <w:rsid w:val="001B14D3"/>
    <w:rsid w:val="001B15D4"/>
    <w:rsid w:val="001B22AB"/>
    <w:rsid w:val="001B2432"/>
    <w:rsid w:val="001B24CC"/>
    <w:rsid w:val="001B2535"/>
    <w:rsid w:val="001B2776"/>
    <w:rsid w:val="001B31AB"/>
    <w:rsid w:val="001B3421"/>
    <w:rsid w:val="001B386F"/>
    <w:rsid w:val="001B38E0"/>
    <w:rsid w:val="001B3BA8"/>
    <w:rsid w:val="001B3E88"/>
    <w:rsid w:val="001B4C07"/>
    <w:rsid w:val="001B51BE"/>
    <w:rsid w:val="001B5839"/>
    <w:rsid w:val="001B59B2"/>
    <w:rsid w:val="001B59E6"/>
    <w:rsid w:val="001B61F6"/>
    <w:rsid w:val="001B6263"/>
    <w:rsid w:val="001B63CB"/>
    <w:rsid w:val="001B6581"/>
    <w:rsid w:val="001B6AA8"/>
    <w:rsid w:val="001B6C4A"/>
    <w:rsid w:val="001B70CB"/>
    <w:rsid w:val="001B72F8"/>
    <w:rsid w:val="001B7391"/>
    <w:rsid w:val="001B74FC"/>
    <w:rsid w:val="001B75E8"/>
    <w:rsid w:val="001B7710"/>
    <w:rsid w:val="001B7732"/>
    <w:rsid w:val="001B7755"/>
    <w:rsid w:val="001B7994"/>
    <w:rsid w:val="001B7DB3"/>
    <w:rsid w:val="001C012A"/>
    <w:rsid w:val="001C025F"/>
    <w:rsid w:val="001C05CF"/>
    <w:rsid w:val="001C06C5"/>
    <w:rsid w:val="001C06DC"/>
    <w:rsid w:val="001C0863"/>
    <w:rsid w:val="001C08F9"/>
    <w:rsid w:val="001C0AB3"/>
    <w:rsid w:val="001C0FCC"/>
    <w:rsid w:val="001C14EC"/>
    <w:rsid w:val="001C177C"/>
    <w:rsid w:val="001C1870"/>
    <w:rsid w:val="001C1956"/>
    <w:rsid w:val="001C1A4D"/>
    <w:rsid w:val="001C1FD1"/>
    <w:rsid w:val="001C298C"/>
    <w:rsid w:val="001C2DD2"/>
    <w:rsid w:val="001C3688"/>
    <w:rsid w:val="001C3AA7"/>
    <w:rsid w:val="001C3D8D"/>
    <w:rsid w:val="001C3EF8"/>
    <w:rsid w:val="001C4495"/>
    <w:rsid w:val="001C502F"/>
    <w:rsid w:val="001C5187"/>
    <w:rsid w:val="001C5290"/>
    <w:rsid w:val="001C5361"/>
    <w:rsid w:val="001C56A8"/>
    <w:rsid w:val="001C5A9B"/>
    <w:rsid w:val="001C5D7E"/>
    <w:rsid w:val="001C6402"/>
    <w:rsid w:val="001C66E0"/>
    <w:rsid w:val="001C6774"/>
    <w:rsid w:val="001C6853"/>
    <w:rsid w:val="001C6D48"/>
    <w:rsid w:val="001C7831"/>
    <w:rsid w:val="001C7ABC"/>
    <w:rsid w:val="001C7B4A"/>
    <w:rsid w:val="001C7CF0"/>
    <w:rsid w:val="001C7F1C"/>
    <w:rsid w:val="001D0304"/>
    <w:rsid w:val="001D0698"/>
    <w:rsid w:val="001D0BCE"/>
    <w:rsid w:val="001D1230"/>
    <w:rsid w:val="001D1BD8"/>
    <w:rsid w:val="001D1BF0"/>
    <w:rsid w:val="001D1C1F"/>
    <w:rsid w:val="001D1C62"/>
    <w:rsid w:val="001D1D1D"/>
    <w:rsid w:val="001D24EB"/>
    <w:rsid w:val="001D2568"/>
    <w:rsid w:val="001D27D3"/>
    <w:rsid w:val="001D303B"/>
    <w:rsid w:val="001D3042"/>
    <w:rsid w:val="001D33A0"/>
    <w:rsid w:val="001D34A0"/>
    <w:rsid w:val="001D3A83"/>
    <w:rsid w:val="001D3B89"/>
    <w:rsid w:val="001D3D0B"/>
    <w:rsid w:val="001D3F6D"/>
    <w:rsid w:val="001D4758"/>
    <w:rsid w:val="001D49E5"/>
    <w:rsid w:val="001D4CCE"/>
    <w:rsid w:val="001D4D01"/>
    <w:rsid w:val="001D55C2"/>
    <w:rsid w:val="001D566D"/>
    <w:rsid w:val="001D5700"/>
    <w:rsid w:val="001D5B2D"/>
    <w:rsid w:val="001D5B97"/>
    <w:rsid w:val="001D64BB"/>
    <w:rsid w:val="001D6687"/>
    <w:rsid w:val="001D6F41"/>
    <w:rsid w:val="001D745C"/>
    <w:rsid w:val="001D79BF"/>
    <w:rsid w:val="001D7DC7"/>
    <w:rsid w:val="001D7E3F"/>
    <w:rsid w:val="001D7EE1"/>
    <w:rsid w:val="001E04C4"/>
    <w:rsid w:val="001E0AE1"/>
    <w:rsid w:val="001E0B11"/>
    <w:rsid w:val="001E184E"/>
    <w:rsid w:val="001E2055"/>
    <w:rsid w:val="001E27F6"/>
    <w:rsid w:val="001E28D1"/>
    <w:rsid w:val="001E2E3B"/>
    <w:rsid w:val="001E2E69"/>
    <w:rsid w:val="001E35ED"/>
    <w:rsid w:val="001E3EC8"/>
    <w:rsid w:val="001E4A15"/>
    <w:rsid w:val="001E4F15"/>
    <w:rsid w:val="001E50B6"/>
    <w:rsid w:val="001E5381"/>
    <w:rsid w:val="001E5BE6"/>
    <w:rsid w:val="001E5C80"/>
    <w:rsid w:val="001E6074"/>
    <w:rsid w:val="001E6131"/>
    <w:rsid w:val="001E61D5"/>
    <w:rsid w:val="001E62F6"/>
    <w:rsid w:val="001E63B9"/>
    <w:rsid w:val="001E63E5"/>
    <w:rsid w:val="001E6441"/>
    <w:rsid w:val="001E6883"/>
    <w:rsid w:val="001E6C2F"/>
    <w:rsid w:val="001E6F1B"/>
    <w:rsid w:val="001E701B"/>
    <w:rsid w:val="001E7125"/>
    <w:rsid w:val="001E7211"/>
    <w:rsid w:val="001E7615"/>
    <w:rsid w:val="001E794D"/>
    <w:rsid w:val="001F0201"/>
    <w:rsid w:val="001F0487"/>
    <w:rsid w:val="001F082A"/>
    <w:rsid w:val="001F0BC6"/>
    <w:rsid w:val="001F0C38"/>
    <w:rsid w:val="001F0D03"/>
    <w:rsid w:val="001F1159"/>
    <w:rsid w:val="001F11AD"/>
    <w:rsid w:val="001F1276"/>
    <w:rsid w:val="001F134D"/>
    <w:rsid w:val="001F1472"/>
    <w:rsid w:val="001F14D8"/>
    <w:rsid w:val="001F1755"/>
    <w:rsid w:val="001F1C32"/>
    <w:rsid w:val="001F1D4E"/>
    <w:rsid w:val="001F1DF5"/>
    <w:rsid w:val="001F253D"/>
    <w:rsid w:val="001F32E9"/>
    <w:rsid w:val="001F3311"/>
    <w:rsid w:val="001F3497"/>
    <w:rsid w:val="001F3799"/>
    <w:rsid w:val="001F3DE4"/>
    <w:rsid w:val="001F4540"/>
    <w:rsid w:val="001F4A2C"/>
    <w:rsid w:val="001F4B98"/>
    <w:rsid w:val="001F4BB3"/>
    <w:rsid w:val="001F5771"/>
    <w:rsid w:val="001F5A1F"/>
    <w:rsid w:val="001F5BD2"/>
    <w:rsid w:val="001F657A"/>
    <w:rsid w:val="001F6AE1"/>
    <w:rsid w:val="001F73F0"/>
    <w:rsid w:val="001F782A"/>
    <w:rsid w:val="001F78B5"/>
    <w:rsid w:val="001F7FD9"/>
    <w:rsid w:val="002004D3"/>
    <w:rsid w:val="0020050E"/>
    <w:rsid w:val="002007A1"/>
    <w:rsid w:val="00200E20"/>
    <w:rsid w:val="00200FBB"/>
    <w:rsid w:val="00201104"/>
    <w:rsid w:val="00201198"/>
    <w:rsid w:val="002019FE"/>
    <w:rsid w:val="00201A2E"/>
    <w:rsid w:val="00201BA3"/>
    <w:rsid w:val="00201D4F"/>
    <w:rsid w:val="0020200B"/>
    <w:rsid w:val="00202066"/>
    <w:rsid w:val="0020216C"/>
    <w:rsid w:val="00202F49"/>
    <w:rsid w:val="00203072"/>
    <w:rsid w:val="002033F1"/>
    <w:rsid w:val="00203FF4"/>
    <w:rsid w:val="00204001"/>
    <w:rsid w:val="002049E2"/>
    <w:rsid w:val="0020532E"/>
    <w:rsid w:val="0020547E"/>
    <w:rsid w:val="00206092"/>
    <w:rsid w:val="002061E0"/>
    <w:rsid w:val="0020654C"/>
    <w:rsid w:val="00206704"/>
    <w:rsid w:val="002069A6"/>
    <w:rsid w:val="002069D1"/>
    <w:rsid w:val="002073CE"/>
    <w:rsid w:val="002077FF"/>
    <w:rsid w:val="002078DB"/>
    <w:rsid w:val="00210007"/>
    <w:rsid w:val="0021063F"/>
    <w:rsid w:val="0021064E"/>
    <w:rsid w:val="002106A3"/>
    <w:rsid w:val="0021098B"/>
    <w:rsid w:val="00210B10"/>
    <w:rsid w:val="00210E1E"/>
    <w:rsid w:val="002111C4"/>
    <w:rsid w:val="00211211"/>
    <w:rsid w:val="002112AA"/>
    <w:rsid w:val="00211809"/>
    <w:rsid w:val="00211816"/>
    <w:rsid w:val="00211841"/>
    <w:rsid w:val="002118ED"/>
    <w:rsid w:val="00211B2E"/>
    <w:rsid w:val="00212143"/>
    <w:rsid w:val="00212596"/>
    <w:rsid w:val="00212644"/>
    <w:rsid w:val="002127DF"/>
    <w:rsid w:val="00212A07"/>
    <w:rsid w:val="00212AE7"/>
    <w:rsid w:val="00212CD3"/>
    <w:rsid w:val="00213242"/>
    <w:rsid w:val="002136B7"/>
    <w:rsid w:val="002137D0"/>
    <w:rsid w:val="00213B79"/>
    <w:rsid w:val="00213FEA"/>
    <w:rsid w:val="0021427E"/>
    <w:rsid w:val="0021429F"/>
    <w:rsid w:val="0021434A"/>
    <w:rsid w:val="002145AC"/>
    <w:rsid w:val="002146F5"/>
    <w:rsid w:val="002147FC"/>
    <w:rsid w:val="002155C4"/>
    <w:rsid w:val="00215796"/>
    <w:rsid w:val="00215DC8"/>
    <w:rsid w:val="00215EC3"/>
    <w:rsid w:val="002160AB"/>
    <w:rsid w:val="0021618F"/>
    <w:rsid w:val="002163BB"/>
    <w:rsid w:val="002165DC"/>
    <w:rsid w:val="002168C2"/>
    <w:rsid w:val="002169DF"/>
    <w:rsid w:val="002169FB"/>
    <w:rsid w:val="00216AFD"/>
    <w:rsid w:val="00216F47"/>
    <w:rsid w:val="0021756E"/>
    <w:rsid w:val="00217695"/>
    <w:rsid w:val="002177AD"/>
    <w:rsid w:val="00217DA7"/>
    <w:rsid w:val="00217DDA"/>
    <w:rsid w:val="00220023"/>
    <w:rsid w:val="00220050"/>
    <w:rsid w:val="002207DD"/>
    <w:rsid w:val="00220DE9"/>
    <w:rsid w:val="00221345"/>
    <w:rsid w:val="00221CAF"/>
    <w:rsid w:val="00222054"/>
    <w:rsid w:val="002229B9"/>
    <w:rsid w:val="00222D5D"/>
    <w:rsid w:val="00222F36"/>
    <w:rsid w:val="00223BDB"/>
    <w:rsid w:val="00223BF1"/>
    <w:rsid w:val="00223CD2"/>
    <w:rsid w:val="00223E79"/>
    <w:rsid w:val="00224434"/>
    <w:rsid w:val="00224C63"/>
    <w:rsid w:val="00225656"/>
    <w:rsid w:val="00225A4A"/>
    <w:rsid w:val="00225E84"/>
    <w:rsid w:val="00225FB1"/>
    <w:rsid w:val="00226130"/>
    <w:rsid w:val="00226477"/>
    <w:rsid w:val="00226584"/>
    <w:rsid w:val="002266BF"/>
    <w:rsid w:val="002267F0"/>
    <w:rsid w:val="00226926"/>
    <w:rsid w:val="00226ECF"/>
    <w:rsid w:val="00226FB9"/>
    <w:rsid w:val="002273D9"/>
    <w:rsid w:val="002279F9"/>
    <w:rsid w:val="00227F0A"/>
    <w:rsid w:val="002300E1"/>
    <w:rsid w:val="002300EF"/>
    <w:rsid w:val="00230966"/>
    <w:rsid w:val="00230A81"/>
    <w:rsid w:val="0023110F"/>
    <w:rsid w:val="00231521"/>
    <w:rsid w:val="002317F2"/>
    <w:rsid w:val="00231A71"/>
    <w:rsid w:val="00231EFE"/>
    <w:rsid w:val="00231FB9"/>
    <w:rsid w:val="00232085"/>
    <w:rsid w:val="0023247D"/>
    <w:rsid w:val="002324A7"/>
    <w:rsid w:val="002328DC"/>
    <w:rsid w:val="00232902"/>
    <w:rsid w:val="00232ED6"/>
    <w:rsid w:val="002331E1"/>
    <w:rsid w:val="002331F8"/>
    <w:rsid w:val="002334E3"/>
    <w:rsid w:val="0023372A"/>
    <w:rsid w:val="00233AD1"/>
    <w:rsid w:val="00233F03"/>
    <w:rsid w:val="002341FB"/>
    <w:rsid w:val="002346DA"/>
    <w:rsid w:val="0023479C"/>
    <w:rsid w:val="00234B27"/>
    <w:rsid w:val="00234F9D"/>
    <w:rsid w:val="00235646"/>
    <w:rsid w:val="002357D6"/>
    <w:rsid w:val="00235A81"/>
    <w:rsid w:val="00235BF0"/>
    <w:rsid w:val="00235C40"/>
    <w:rsid w:val="00235C9F"/>
    <w:rsid w:val="00235D5B"/>
    <w:rsid w:val="00235E1E"/>
    <w:rsid w:val="002361B7"/>
    <w:rsid w:val="002361E9"/>
    <w:rsid w:val="00236544"/>
    <w:rsid w:val="00236C7C"/>
    <w:rsid w:val="002373D1"/>
    <w:rsid w:val="002374B4"/>
    <w:rsid w:val="002378FD"/>
    <w:rsid w:val="00237C3A"/>
    <w:rsid w:val="00237F92"/>
    <w:rsid w:val="00240555"/>
    <w:rsid w:val="0024063B"/>
    <w:rsid w:val="002406B2"/>
    <w:rsid w:val="00240A5D"/>
    <w:rsid w:val="00240AF6"/>
    <w:rsid w:val="00240E43"/>
    <w:rsid w:val="00241248"/>
    <w:rsid w:val="00241421"/>
    <w:rsid w:val="0024144B"/>
    <w:rsid w:val="00241451"/>
    <w:rsid w:val="00241615"/>
    <w:rsid w:val="00241963"/>
    <w:rsid w:val="00241EE4"/>
    <w:rsid w:val="0024206E"/>
    <w:rsid w:val="00242606"/>
    <w:rsid w:val="002429D1"/>
    <w:rsid w:val="00242A2F"/>
    <w:rsid w:val="00242AD9"/>
    <w:rsid w:val="00242BA7"/>
    <w:rsid w:val="00242E19"/>
    <w:rsid w:val="00243218"/>
    <w:rsid w:val="00243775"/>
    <w:rsid w:val="002438D5"/>
    <w:rsid w:val="00243B03"/>
    <w:rsid w:val="00243B2A"/>
    <w:rsid w:val="00243F86"/>
    <w:rsid w:val="0024451A"/>
    <w:rsid w:val="00244553"/>
    <w:rsid w:val="0024483A"/>
    <w:rsid w:val="002448C9"/>
    <w:rsid w:val="00245533"/>
    <w:rsid w:val="002455CB"/>
    <w:rsid w:val="00245750"/>
    <w:rsid w:val="00245CD8"/>
    <w:rsid w:val="00245DBD"/>
    <w:rsid w:val="00246273"/>
    <w:rsid w:val="002463A8"/>
    <w:rsid w:val="0024672D"/>
    <w:rsid w:val="002467DE"/>
    <w:rsid w:val="00246914"/>
    <w:rsid w:val="002469AA"/>
    <w:rsid w:val="00247152"/>
    <w:rsid w:val="00247742"/>
    <w:rsid w:val="00247AC5"/>
    <w:rsid w:val="00247F34"/>
    <w:rsid w:val="00247FAB"/>
    <w:rsid w:val="00250058"/>
    <w:rsid w:val="0025066B"/>
    <w:rsid w:val="002511C4"/>
    <w:rsid w:val="002513BA"/>
    <w:rsid w:val="00251542"/>
    <w:rsid w:val="00251A59"/>
    <w:rsid w:val="00252009"/>
    <w:rsid w:val="00253A1A"/>
    <w:rsid w:val="00253D01"/>
    <w:rsid w:val="00253DF1"/>
    <w:rsid w:val="0025409E"/>
    <w:rsid w:val="002543E8"/>
    <w:rsid w:val="00254457"/>
    <w:rsid w:val="002546E5"/>
    <w:rsid w:val="00254A36"/>
    <w:rsid w:val="00254B65"/>
    <w:rsid w:val="00254C39"/>
    <w:rsid w:val="00254CC1"/>
    <w:rsid w:val="00255404"/>
    <w:rsid w:val="00255AAC"/>
    <w:rsid w:val="002563EA"/>
    <w:rsid w:val="0025690A"/>
    <w:rsid w:val="00256BA3"/>
    <w:rsid w:val="00256ED3"/>
    <w:rsid w:val="002570FF"/>
    <w:rsid w:val="002573FB"/>
    <w:rsid w:val="00257641"/>
    <w:rsid w:val="00257CB8"/>
    <w:rsid w:val="00260424"/>
    <w:rsid w:val="0026070B"/>
    <w:rsid w:val="0026071C"/>
    <w:rsid w:val="00260CB4"/>
    <w:rsid w:val="00260F14"/>
    <w:rsid w:val="00260F1A"/>
    <w:rsid w:val="002616DE"/>
    <w:rsid w:val="0026196D"/>
    <w:rsid w:val="00261AE9"/>
    <w:rsid w:val="00261CAC"/>
    <w:rsid w:val="00262BAA"/>
    <w:rsid w:val="002637A7"/>
    <w:rsid w:val="002638AF"/>
    <w:rsid w:val="00263A67"/>
    <w:rsid w:val="00263FE1"/>
    <w:rsid w:val="00264B9A"/>
    <w:rsid w:val="00264DEE"/>
    <w:rsid w:val="00264EB5"/>
    <w:rsid w:val="002651FC"/>
    <w:rsid w:val="00265265"/>
    <w:rsid w:val="002652D8"/>
    <w:rsid w:val="002653F4"/>
    <w:rsid w:val="00265BC8"/>
    <w:rsid w:val="00265E7B"/>
    <w:rsid w:val="00265FE0"/>
    <w:rsid w:val="0026602F"/>
    <w:rsid w:val="0026633E"/>
    <w:rsid w:val="00266381"/>
    <w:rsid w:val="002665AC"/>
    <w:rsid w:val="002665C7"/>
    <w:rsid w:val="0026663E"/>
    <w:rsid w:val="00266874"/>
    <w:rsid w:val="00266910"/>
    <w:rsid w:val="00266DD4"/>
    <w:rsid w:val="00267235"/>
    <w:rsid w:val="002676F6"/>
    <w:rsid w:val="00267F0A"/>
    <w:rsid w:val="0027014A"/>
    <w:rsid w:val="00270B23"/>
    <w:rsid w:val="00270BD9"/>
    <w:rsid w:val="00270C7E"/>
    <w:rsid w:val="00271711"/>
    <w:rsid w:val="0027193F"/>
    <w:rsid w:val="00271A93"/>
    <w:rsid w:val="00271BE3"/>
    <w:rsid w:val="0027256C"/>
    <w:rsid w:val="00272775"/>
    <w:rsid w:val="002728F8"/>
    <w:rsid w:val="00272ECA"/>
    <w:rsid w:val="00274327"/>
    <w:rsid w:val="00274609"/>
    <w:rsid w:val="00274BCA"/>
    <w:rsid w:val="00274BD7"/>
    <w:rsid w:val="00274C0B"/>
    <w:rsid w:val="0027502A"/>
    <w:rsid w:val="0027511F"/>
    <w:rsid w:val="00275B07"/>
    <w:rsid w:val="00275C89"/>
    <w:rsid w:val="00276242"/>
    <w:rsid w:val="002766D5"/>
    <w:rsid w:val="00276BAC"/>
    <w:rsid w:val="00277364"/>
    <w:rsid w:val="0027787C"/>
    <w:rsid w:val="00277AFE"/>
    <w:rsid w:val="00277BF8"/>
    <w:rsid w:val="00277CEB"/>
    <w:rsid w:val="00280220"/>
    <w:rsid w:val="002803B3"/>
    <w:rsid w:val="0028072A"/>
    <w:rsid w:val="00280853"/>
    <w:rsid w:val="00280BDA"/>
    <w:rsid w:val="00280D80"/>
    <w:rsid w:val="00280FF1"/>
    <w:rsid w:val="0028105E"/>
    <w:rsid w:val="002810BB"/>
    <w:rsid w:val="0028115A"/>
    <w:rsid w:val="00281AE2"/>
    <w:rsid w:val="00281C5D"/>
    <w:rsid w:val="00282125"/>
    <w:rsid w:val="0028237A"/>
    <w:rsid w:val="002824C4"/>
    <w:rsid w:val="00282BA3"/>
    <w:rsid w:val="00282C94"/>
    <w:rsid w:val="00282CAC"/>
    <w:rsid w:val="00282D3F"/>
    <w:rsid w:val="00282FDB"/>
    <w:rsid w:val="00283458"/>
    <w:rsid w:val="002834CD"/>
    <w:rsid w:val="00284242"/>
    <w:rsid w:val="00284450"/>
    <w:rsid w:val="0028445D"/>
    <w:rsid w:val="0028446B"/>
    <w:rsid w:val="00284688"/>
    <w:rsid w:val="002847E1"/>
    <w:rsid w:val="00284C1F"/>
    <w:rsid w:val="00284D74"/>
    <w:rsid w:val="00284F5D"/>
    <w:rsid w:val="00285832"/>
    <w:rsid w:val="00285982"/>
    <w:rsid w:val="00286079"/>
    <w:rsid w:val="00286501"/>
    <w:rsid w:val="002865B0"/>
    <w:rsid w:val="002865F2"/>
    <w:rsid w:val="002866A8"/>
    <w:rsid w:val="00287700"/>
    <w:rsid w:val="00287DC6"/>
    <w:rsid w:val="00290BB9"/>
    <w:rsid w:val="00290D7D"/>
    <w:rsid w:val="00290E67"/>
    <w:rsid w:val="00290EB2"/>
    <w:rsid w:val="00290F4B"/>
    <w:rsid w:val="002915EF"/>
    <w:rsid w:val="00291B3F"/>
    <w:rsid w:val="00291B4B"/>
    <w:rsid w:val="00291C57"/>
    <w:rsid w:val="0029211C"/>
    <w:rsid w:val="00292500"/>
    <w:rsid w:val="002925DD"/>
    <w:rsid w:val="00292C65"/>
    <w:rsid w:val="002933C8"/>
    <w:rsid w:val="002933DA"/>
    <w:rsid w:val="00293DD8"/>
    <w:rsid w:val="0029425D"/>
    <w:rsid w:val="00294AA7"/>
    <w:rsid w:val="00294ABD"/>
    <w:rsid w:val="00295122"/>
    <w:rsid w:val="00295586"/>
    <w:rsid w:val="00295847"/>
    <w:rsid w:val="002966D5"/>
    <w:rsid w:val="002968A3"/>
    <w:rsid w:val="00296986"/>
    <w:rsid w:val="002969C8"/>
    <w:rsid w:val="002971C0"/>
    <w:rsid w:val="0029733A"/>
    <w:rsid w:val="002975C7"/>
    <w:rsid w:val="00297BF2"/>
    <w:rsid w:val="00297FA9"/>
    <w:rsid w:val="002A01FD"/>
    <w:rsid w:val="002A0424"/>
    <w:rsid w:val="002A0A9E"/>
    <w:rsid w:val="002A0B13"/>
    <w:rsid w:val="002A0EF1"/>
    <w:rsid w:val="002A19DD"/>
    <w:rsid w:val="002A20DC"/>
    <w:rsid w:val="002A22EE"/>
    <w:rsid w:val="002A230D"/>
    <w:rsid w:val="002A2500"/>
    <w:rsid w:val="002A26D9"/>
    <w:rsid w:val="002A2CE9"/>
    <w:rsid w:val="002A2E6C"/>
    <w:rsid w:val="002A3182"/>
    <w:rsid w:val="002A3678"/>
    <w:rsid w:val="002A377B"/>
    <w:rsid w:val="002A3986"/>
    <w:rsid w:val="002A4028"/>
    <w:rsid w:val="002A434E"/>
    <w:rsid w:val="002A446C"/>
    <w:rsid w:val="002A45A3"/>
    <w:rsid w:val="002A48E3"/>
    <w:rsid w:val="002A49B5"/>
    <w:rsid w:val="002A4A10"/>
    <w:rsid w:val="002A55AF"/>
    <w:rsid w:val="002A574F"/>
    <w:rsid w:val="002A5774"/>
    <w:rsid w:val="002A59D0"/>
    <w:rsid w:val="002A5B4F"/>
    <w:rsid w:val="002A5F01"/>
    <w:rsid w:val="002A60ED"/>
    <w:rsid w:val="002A630C"/>
    <w:rsid w:val="002A6349"/>
    <w:rsid w:val="002A651A"/>
    <w:rsid w:val="002A6966"/>
    <w:rsid w:val="002A70DA"/>
    <w:rsid w:val="002A727B"/>
    <w:rsid w:val="002A73AE"/>
    <w:rsid w:val="002A7857"/>
    <w:rsid w:val="002A7955"/>
    <w:rsid w:val="002A7FC0"/>
    <w:rsid w:val="002B052E"/>
    <w:rsid w:val="002B064C"/>
    <w:rsid w:val="002B071D"/>
    <w:rsid w:val="002B0747"/>
    <w:rsid w:val="002B0A4A"/>
    <w:rsid w:val="002B147E"/>
    <w:rsid w:val="002B1E8F"/>
    <w:rsid w:val="002B2180"/>
    <w:rsid w:val="002B2651"/>
    <w:rsid w:val="002B2698"/>
    <w:rsid w:val="002B2B0D"/>
    <w:rsid w:val="002B3936"/>
    <w:rsid w:val="002B3AD6"/>
    <w:rsid w:val="002B3AF9"/>
    <w:rsid w:val="002B3DFA"/>
    <w:rsid w:val="002B4159"/>
    <w:rsid w:val="002B47C7"/>
    <w:rsid w:val="002B47FC"/>
    <w:rsid w:val="002B48DD"/>
    <w:rsid w:val="002B4E19"/>
    <w:rsid w:val="002B4F36"/>
    <w:rsid w:val="002B5CAF"/>
    <w:rsid w:val="002B61E4"/>
    <w:rsid w:val="002B64F9"/>
    <w:rsid w:val="002B667D"/>
    <w:rsid w:val="002B68E6"/>
    <w:rsid w:val="002B68FA"/>
    <w:rsid w:val="002B6ACE"/>
    <w:rsid w:val="002B6F73"/>
    <w:rsid w:val="002B70B8"/>
    <w:rsid w:val="002B72DE"/>
    <w:rsid w:val="002B7B83"/>
    <w:rsid w:val="002B7CC3"/>
    <w:rsid w:val="002B7CCD"/>
    <w:rsid w:val="002C011C"/>
    <w:rsid w:val="002C0270"/>
    <w:rsid w:val="002C045B"/>
    <w:rsid w:val="002C04DF"/>
    <w:rsid w:val="002C090C"/>
    <w:rsid w:val="002C0A3B"/>
    <w:rsid w:val="002C0CFE"/>
    <w:rsid w:val="002C0F26"/>
    <w:rsid w:val="002C19A1"/>
    <w:rsid w:val="002C1AEA"/>
    <w:rsid w:val="002C204C"/>
    <w:rsid w:val="002C22ED"/>
    <w:rsid w:val="002C25D7"/>
    <w:rsid w:val="002C2AD8"/>
    <w:rsid w:val="002C2B7B"/>
    <w:rsid w:val="002C2EA7"/>
    <w:rsid w:val="002C3078"/>
    <w:rsid w:val="002C413D"/>
    <w:rsid w:val="002C4300"/>
    <w:rsid w:val="002C49A4"/>
    <w:rsid w:val="002C4A17"/>
    <w:rsid w:val="002C4C9F"/>
    <w:rsid w:val="002C56C8"/>
    <w:rsid w:val="002C58F7"/>
    <w:rsid w:val="002C5D1A"/>
    <w:rsid w:val="002C6179"/>
    <w:rsid w:val="002C653F"/>
    <w:rsid w:val="002C6834"/>
    <w:rsid w:val="002C6942"/>
    <w:rsid w:val="002C72FB"/>
    <w:rsid w:val="002C7313"/>
    <w:rsid w:val="002C73C9"/>
    <w:rsid w:val="002C7402"/>
    <w:rsid w:val="002C74FC"/>
    <w:rsid w:val="002C7811"/>
    <w:rsid w:val="002C79AB"/>
    <w:rsid w:val="002C7D17"/>
    <w:rsid w:val="002D0575"/>
    <w:rsid w:val="002D0C10"/>
    <w:rsid w:val="002D1322"/>
    <w:rsid w:val="002D13E0"/>
    <w:rsid w:val="002D1628"/>
    <w:rsid w:val="002D1BCE"/>
    <w:rsid w:val="002D229B"/>
    <w:rsid w:val="002D2444"/>
    <w:rsid w:val="002D246A"/>
    <w:rsid w:val="002D27C6"/>
    <w:rsid w:val="002D2A0D"/>
    <w:rsid w:val="002D2C9D"/>
    <w:rsid w:val="002D2E4D"/>
    <w:rsid w:val="002D2F4A"/>
    <w:rsid w:val="002D32BD"/>
    <w:rsid w:val="002D35E0"/>
    <w:rsid w:val="002D4187"/>
    <w:rsid w:val="002D46F1"/>
    <w:rsid w:val="002D4BB0"/>
    <w:rsid w:val="002D4DF4"/>
    <w:rsid w:val="002D50F2"/>
    <w:rsid w:val="002D525C"/>
    <w:rsid w:val="002D5851"/>
    <w:rsid w:val="002D589C"/>
    <w:rsid w:val="002D5DF6"/>
    <w:rsid w:val="002D5F58"/>
    <w:rsid w:val="002D66C8"/>
    <w:rsid w:val="002D6F78"/>
    <w:rsid w:val="002D6FE1"/>
    <w:rsid w:val="002D75B6"/>
    <w:rsid w:val="002D76C6"/>
    <w:rsid w:val="002D77D6"/>
    <w:rsid w:val="002D7AA6"/>
    <w:rsid w:val="002D7BE1"/>
    <w:rsid w:val="002E0168"/>
    <w:rsid w:val="002E05CB"/>
    <w:rsid w:val="002E084F"/>
    <w:rsid w:val="002E0986"/>
    <w:rsid w:val="002E0A6C"/>
    <w:rsid w:val="002E0AAE"/>
    <w:rsid w:val="002E0B19"/>
    <w:rsid w:val="002E0B8A"/>
    <w:rsid w:val="002E0C62"/>
    <w:rsid w:val="002E0EE3"/>
    <w:rsid w:val="002E117D"/>
    <w:rsid w:val="002E1381"/>
    <w:rsid w:val="002E1422"/>
    <w:rsid w:val="002E1920"/>
    <w:rsid w:val="002E19EE"/>
    <w:rsid w:val="002E1A1F"/>
    <w:rsid w:val="002E1C9B"/>
    <w:rsid w:val="002E21C7"/>
    <w:rsid w:val="002E25A4"/>
    <w:rsid w:val="002E2972"/>
    <w:rsid w:val="002E29E6"/>
    <w:rsid w:val="002E29E9"/>
    <w:rsid w:val="002E2A7F"/>
    <w:rsid w:val="002E2AF9"/>
    <w:rsid w:val="002E2F35"/>
    <w:rsid w:val="002E31C9"/>
    <w:rsid w:val="002E3A3A"/>
    <w:rsid w:val="002E3CB3"/>
    <w:rsid w:val="002E442E"/>
    <w:rsid w:val="002E467D"/>
    <w:rsid w:val="002E4905"/>
    <w:rsid w:val="002E4CBB"/>
    <w:rsid w:val="002E5AAD"/>
    <w:rsid w:val="002E5C5E"/>
    <w:rsid w:val="002E5F9E"/>
    <w:rsid w:val="002E65FC"/>
    <w:rsid w:val="002E6747"/>
    <w:rsid w:val="002E6778"/>
    <w:rsid w:val="002E6836"/>
    <w:rsid w:val="002E6909"/>
    <w:rsid w:val="002E69A6"/>
    <w:rsid w:val="002E6E35"/>
    <w:rsid w:val="002E7623"/>
    <w:rsid w:val="002E76F6"/>
    <w:rsid w:val="002E77E0"/>
    <w:rsid w:val="002E794B"/>
    <w:rsid w:val="002F0173"/>
    <w:rsid w:val="002F0227"/>
    <w:rsid w:val="002F05B6"/>
    <w:rsid w:val="002F0D90"/>
    <w:rsid w:val="002F101D"/>
    <w:rsid w:val="002F14E9"/>
    <w:rsid w:val="002F21BB"/>
    <w:rsid w:val="002F29A5"/>
    <w:rsid w:val="002F2B3E"/>
    <w:rsid w:val="002F2B7A"/>
    <w:rsid w:val="002F3411"/>
    <w:rsid w:val="002F3838"/>
    <w:rsid w:val="002F3AE9"/>
    <w:rsid w:val="002F446F"/>
    <w:rsid w:val="002F4652"/>
    <w:rsid w:val="002F4848"/>
    <w:rsid w:val="002F487A"/>
    <w:rsid w:val="002F4A94"/>
    <w:rsid w:val="002F52B1"/>
    <w:rsid w:val="002F53FB"/>
    <w:rsid w:val="002F567C"/>
    <w:rsid w:val="002F607C"/>
    <w:rsid w:val="002F65A8"/>
    <w:rsid w:val="002F66D6"/>
    <w:rsid w:val="002F6A2E"/>
    <w:rsid w:val="002F6CE2"/>
    <w:rsid w:val="002F7049"/>
    <w:rsid w:val="002F7143"/>
    <w:rsid w:val="002F74C9"/>
    <w:rsid w:val="002F787E"/>
    <w:rsid w:val="002F7935"/>
    <w:rsid w:val="002F7D8A"/>
    <w:rsid w:val="002F7E42"/>
    <w:rsid w:val="002F7F19"/>
    <w:rsid w:val="003001CD"/>
    <w:rsid w:val="00300789"/>
    <w:rsid w:val="00300A81"/>
    <w:rsid w:val="00300D76"/>
    <w:rsid w:val="00300E62"/>
    <w:rsid w:val="003011B6"/>
    <w:rsid w:val="00301485"/>
    <w:rsid w:val="00301539"/>
    <w:rsid w:val="00301B05"/>
    <w:rsid w:val="00301FFA"/>
    <w:rsid w:val="003020FD"/>
    <w:rsid w:val="003026DB"/>
    <w:rsid w:val="003027D9"/>
    <w:rsid w:val="003028F5"/>
    <w:rsid w:val="003029B5"/>
    <w:rsid w:val="00302C8B"/>
    <w:rsid w:val="00303354"/>
    <w:rsid w:val="003033B6"/>
    <w:rsid w:val="003036FB"/>
    <w:rsid w:val="00303834"/>
    <w:rsid w:val="00303EAD"/>
    <w:rsid w:val="00303EBF"/>
    <w:rsid w:val="0030446F"/>
    <w:rsid w:val="003048B1"/>
    <w:rsid w:val="00304D28"/>
    <w:rsid w:val="00304DCF"/>
    <w:rsid w:val="003051E6"/>
    <w:rsid w:val="0030522C"/>
    <w:rsid w:val="00305240"/>
    <w:rsid w:val="003056F2"/>
    <w:rsid w:val="00305911"/>
    <w:rsid w:val="003060D5"/>
    <w:rsid w:val="00306532"/>
    <w:rsid w:val="003066D7"/>
    <w:rsid w:val="00306E11"/>
    <w:rsid w:val="00307114"/>
    <w:rsid w:val="003072EC"/>
    <w:rsid w:val="0030738F"/>
    <w:rsid w:val="003101A7"/>
    <w:rsid w:val="003106FA"/>
    <w:rsid w:val="00310BB6"/>
    <w:rsid w:val="00311158"/>
    <w:rsid w:val="0031145E"/>
    <w:rsid w:val="003114AE"/>
    <w:rsid w:val="00311799"/>
    <w:rsid w:val="00311DCF"/>
    <w:rsid w:val="0031213D"/>
    <w:rsid w:val="00312186"/>
    <w:rsid w:val="00312623"/>
    <w:rsid w:val="0031290D"/>
    <w:rsid w:val="003129B0"/>
    <w:rsid w:val="0031304D"/>
    <w:rsid w:val="00313076"/>
    <w:rsid w:val="003131D1"/>
    <w:rsid w:val="00313591"/>
    <w:rsid w:val="00313B22"/>
    <w:rsid w:val="00313BC5"/>
    <w:rsid w:val="00314A6D"/>
    <w:rsid w:val="00314E40"/>
    <w:rsid w:val="00315518"/>
    <w:rsid w:val="0031551E"/>
    <w:rsid w:val="003156FE"/>
    <w:rsid w:val="00315BA6"/>
    <w:rsid w:val="00315BB0"/>
    <w:rsid w:val="00315EF6"/>
    <w:rsid w:val="00316295"/>
    <w:rsid w:val="003208A0"/>
    <w:rsid w:val="00320A8E"/>
    <w:rsid w:val="00321732"/>
    <w:rsid w:val="003218A7"/>
    <w:rsid w:val="00321A79"/>
    <w:rsid w:val="00321AB7"/>
    <w:rsid w:val="00321BDC"/>
    <w:rsid w:val="0032201A"/>
    <w:rsid w:val="003226AD"/>
    <w:rsid w:val="00322865"/>
    <w:rsid w:val="00322A2A"/>
    <w:rsid w:val="00322AF2"/>
    <w:rsid w:val="00322C89"/>
    <w:rsid w:val="00322EC4"/>
    <w:rsid w:val="003230BA"/>
    <w:rsid w:val="00323466"/>
    <w:rsid w:val="00324087"/>
    <w:rsid w:val="003244DC"/>
    <w:rsid w:val="0032471E"/>
    <w:rsid w:val="00324927"/>
    <w:rsid w:val="00324B92"/>
    <w:rsid w:val="00325114"/>
    <w:rsid w:val="0032516A"/>
    <w:rsid w:val="003251AF"/>
    <w:rsid w:val="0032538D"/>
    <w:rsid w:val="003254BF"/>
    <w:rsid w:val="003255BF"/>
    <w:rsid w:val="00325BC8"/>
    <w:rsid w:val="00326615"/>
    <w:rsid w:val="00326C23"/>
    <w:rsid w:val="003270F0"/>
    <w:rsid w:val="00327C55"/>
    <w:rsid w:val="00327EE5"/>
    <w:rsid w:val="00330136"/>
    <w:rsid w:val="003302D2"/>
    <w:rsid w:val="003308E0"/>
    <w:rsid w:val="00330B5F"/>
    <w:rsid w:val="00330B84"/>
    <w:rsid w:val="00331214"/>
    <w:rsid w:val="00331816"/>
    <w:rsid w:val="003318D1"/>
    <w:rsid w:val="00331D77"/>
    <w:rsid w:val="00331EFE"/>
    <w:rsid w:val="003324A0"/>
    <w:rsid w:val="00332795"/>
    <w:rsid w:val="0033287C"/>
    <w:rsid w:val="00332BF6"/>
    <w:rsid w:val="00332D26"/>
    <w:rsid w:val="0033350E"/>
    <w:rsid w:val="003337B1"/>
    <w:rsid w:val="00333B17"/>
    <w:rsid w:val="00333D47"/>
    <w:rsid w:val="00333DC8"/>
    <w:rsid w:val="00334017"/>
    <w:rsid w:val="00334118"/>
    <w:rsid w:val="003341E7"/>
    <w:rsid w:val="00334804"/>
    <w:rsid w:val="00334CC7"/>
    <w:rsid w:val="00334CD5"/>
    <w:rsid w:val="00334D02"/>
    <w:rsid w:val="00334DEC"/>
    <w:rsid w:val="00335495"/>
    <w:rsid w:val="00335656"/>
    <w:rsid w:val="00335A73"/>
    <w:rsid w:val="00335B7B"/>
    <w:rsid w:val="00335C7F"/>
    <w:rsid w:val="00335F53"/>
    <w:rsid w:val="003362EF"/>
    <w:rsid w:val="00336BC9"/>
    <w:rsid w:val="00337445"/>
    <w:rsid w:val="00337553"/>
    <w:rsid w:val="00337715"/>
    <w:rsid w:val="00337766"/>
    <w:rsid w:val="00337F05"/>
    <w:rsid w:val="0034006A"/>
    <w:rsid w:val="00340121"/>
    <w:rsid w:val="003402EA"/>
    <w:rsid w:val="0034059B"/>
    <w:rsid w:val="003407DF"/>
    <w:rsid w:val="00340B9C"/>
    <w:rsid w:val="00340C9A"/>
    <w:rsid w:val="00340F87"/>
    <w:rsid w:val="00341279"/>
    <w:rsid w:val="003414AF"/>
    <w:rsid w:val="0034153E"/>
    <w:rsid w:val="003415A3"/>
    <w:rsid w:val="003416C0"/>
    <w:rsid w:val="00341ACA"/>
    <w:rsid w:val="00341BB9"/>
    <w:rsid w:val="00341BF2"/>
    <w:rsid w:val="00341E98"/>
    <w:rsid w:val="00341ED0"/>
    <w:rsid w:val="00341EF4"/>
    <w:rsid w:val="003420BD"/>
    <w:rsid w:val="003420CF"/>
    <w:rsid w:val="0034231D"/>
    <w:rsid w:val="0034238E"/>
    <w:rsid w:val="0034256A"/>
    <w:rsid w:val="003426CD"/>
    <w:rsid w:val="00342959"/>
    <w:rsid w:val="00343948"/>
    <w:rsid w:val="00343F21"/>
    <w:rsid w:val="0034400A"/>
    <w:rsid w:val="00344348"/>
    <w:rsid w:val="003445D8"/>
    <w:rsid w:val="0034475A"/>
    <w:rsid w:val="00344991"/>
    <w:rsid w:val="00344D9D"/>
    <w:rsid w:val="00344E52"/>
    <w:rsid w:val="00344E94"/>
    <w:rsid w:val="00345707"/>
    <w:rsid w:val="00345708"/>
    <w:rsid w:val="0034574B"/>
    <w:rsid w:val="003459E4"/>
    <w:rsid w:val="00345AEB"/>
    <w:rsid w:val="00346381"/>
    <w:rsid w:val="003466BB"/>
    <w:rsid w:val="00347016"/>
    <w:rsid w:val="00347878"/>
    <w:rsid w:val="00347C56"/>
    <w:rsid w:val="00350090"/>
    <w:rsid w:val="0035013B"/>
    <w:rsid w:val="003502EE"/>
    <w:rsid w:val="0035038F"/>
    <w:rsid w:val="003503BD"/>
    <w:rsid w:val="003505A3"/>
    <w:rsid w:val="00350D2E"/>
    <w:rsid w:val="003511B8"/>
    <w:rsid w:val="00351277"/>
    <w:rsid w:val="00352317"/>
    <w:rsid w:val="0035240E"/>
    <w:rsid w:val="003529E0"/>
    <w:rsid w:val="00352DC2"/>
    <w:rsid w:val="00352F0F"/>
    <w:rsid w:val="00352F3E"/>
    <w:rsid w:val="003530C1"/>
    <w:rsid w:val="00353503"/>
    <w:rsid w:val="00353871"/>
    <w:rsid w:val="00353BAA"/>
    <w:rsid w:val="00353D67"/>
    <w:rsid w:val="00354342"/>
    <w:rsid w:val="00354979"/>
    <w:rsid w:val="00354A7B"/>
    <w:rsid w:val="00355B9F"/>
    <w:rsid w:val="00355C72"/>
    <w:rsid w:val="00355C9E"/>
    <w:rsid w:val="003565C1"/>
    <w:rsid w:val="003566F7"/>
    <w:rsid w:val="0035686A"/>
    <w:rsid w:val="00356A1A"/>
    <w:rsid w:val="0035727E"/>
    <w:rsid w:val="003574C4"/>
    <w:rsid w:val="0035781C"/>
    <w:rsid w:val="00357CCF"/>
    <w:rsid w:val="00357E62"/>
    <w:rsid w:val="003609B5"/>
    <w:rsid w:val="00360AD1"/>
    <w:rsid w:val="00360C75"/>
    <w:rsid w:val="0036109B"/>
    <w:rsid w:val="0036110B"/>
    <w:rsid w:val="00361404"/>
    <w:rsid w:val="003617C0"/>
    <w:rsid w:val="00361976"/>
    <w:rsid w:val="00361A0D"/>
    <w:rsid w:val="00361A85"/>
    <w:rsid w:val="00361AC5"/>
    <w:rsid w:val="00361E3A"/>
    <w:rsid w:val="00361E50"/>
    <w:rsid w:val="003623F1"/>
    <w:rsid w:val="00362BE9"/>
    <w:rsid w:val="00362DDF"/>
    <w:rsid w:val="00363154"/>
    <w:rsid w:val="003632E8"/>
    <w:rsid w:val="00363504"/>
    <w:rsid w:val="00363639"/>
    <w:rsid w:val="00363B7E"/>
    <w:rsid w:val="00363C45"/>
    <w:rsid w:val="00363CB9"/>
    <w:rsid w:val="00363E2A"/>
    <w:rsid w:val="00363ECD"/>
    <w:rsid w:val="003641B8"/>
    <w:rsid w:val="0036440D"/>
    <w:rsid w:val="003644B8"/>
    <w:rsid w:val="003644F9"/>
    <w:rsid w:val="00364583"/>
    <w:rsid w:val="00364936"/>
    <w:rsid w:val="00364B45"/>
    <w:rsid w:val="00364C55"/>
    <w:rsid w:val="00364D7A"/>
    <w:rsid w:val="00364D97"/>
    <w:rsid w:val="00364F23"/>
    <w:rsid w:val="00365493"/>
    <w:rsid w:val="003656B4"/>
    <w:rsid w:val="00365819"/>
    <w:rsid w:val="0036587C"/>
    <w:rsid w:val="00365A7B"/>
    <w:rsid w:val="00366051"/>
    <w:rsid w:val="0036768F"/>
    <w:rsid w:val="003677D8"/>
    <w:rsid w:val="00367CFB"/>
    <w:rsid w:val="0037021B"/>
    <w:rsid w:val="0037041C"/>
    <w:rsid w:val="0037068B"/>
    <w:rsid w:val="003709A7"/>
    <w:rsid w:val="00371190"/>
    <w:rsid w:val="0037152F"/>
    <w:rsid w:val="003716D6"/>
    <w:rsid w:val="00371B60"/>
    <w:rsid w:val="00371B7D"/>
    <w:rsid w:val="003721B4"/>
    <w:rsid w:val="003727BA"/>
    <w:rsid w:val="00373318"/>
    <w:rsid w:val="003735DE"/>
    <w:rsid w:val="003735ED"/>
    <w:rsid w:val="00373663"/>
    <w:rsid w:val="00373AB0"/>
    <w:rsid w:val="00373C51"/>
    <w:rsid w:val="00374101"/>
    <w:rsid w:val="00374573"/>
    <w:rsid w:val="0037467E"/>
    <w:rsid w:val="0037491D"/>
    <w:rsid w:val="00374FA5"/>
    <w:rsid w:val="003755E2"/>
    <w:rsid w:val="003756F5"/>
    <w:rsid w:val="0037600E"/>
    <w:rsid w:val="00376011"/>
    <w:rsid w:val="0037610A"/>
    <w:rsid w:val="003763E7"/>
    <w:rsid w:val="00376BFF"/>
    <w:rsid w:val="00376F06"/>
    <w:rsid w:val="00377018"/>
    <w:rsid w:val="0037781F"/>
    <w:rsid w:val="00377A25"/>
    <w:rsid w:val="003801EA"/>
    <w:rsid w:val="00380B25"/>
    <w:rsid w:val="00380C36"/>
    <w:rsid w:val="00380E53"/>
    <w:rsid w:val="00380F75"/>
    <w:rsid w:val="0038107F"/>
    <w:rsid w:val="0038154B"/>
    <w:rsid w:val="0038156D"/>
    <w:rsid w:val="0038157D"/>
    <w:rsid w:val="00381777"/>
    <w:rsid w:val="00381F9D"/>
    <w:rsid w:val="003828A7"/>
    <w:rsid w:val="00382CDA"/>
    <w:rsid w:val="0038341D"/>
    <w:rsid w:val="00383C2B"/>
    <w:rsid w:val="00383F6A"/>
    <w:rsid w:val="003840EB"/>
    <w:rsid w:val="003844AD"/>
    <w:rsid w:val="00384CF0"/>
    <w:rsid w:val="00384E68"/>
    <w:rsid w:val="00384F04"/>
    <w:rsid w:val="00385080"/>
    <w:rsid w:val="003850F7"/>
    <w:rsid w:val="00385E41"/>
    <w:rsid w:val="00386060"/>
    <w:rsid w:val="00386146"/>
    <w:rsid w:val="00386255"/>
    <w:rsid w:val="003862CB"/>
    <w:rsid w:val="003870A1"/>
    <w:rsid w:val="003877B0"/>
    <w:rsid w:val="00387D0E"/>
    <w:rsid w:val="00390307"/>
    <w:rsid w:val="00390EEA"/>
    <w:rsid w:val="0039106C"/>
    <w:rsid w:val="003914E7"/>
    <w:rsid w:val="0039189E"/>
    <w:rsid w:val="00391CA7"/>
    <w:rsid w:val="00391DD7"/>
    <w:rsid w:val="00391ECC"/>
    <w:rsid w:val="00391FB7"/>
    <w:rsid w:val="003922EA"/>
    <w:rsid w:val="00392EB2"/>
    <w:rsid w:val="00393832"/>
    <w:rsid w:val="003938BA"/>
    <w:rsid w:val="00394352"/>
    <w:rsid w:val="003943BA"/>
    <w:rsid w:val="00394ACD"/>
    <w:rsid w:val="00394AED"/>
    <w:rsid w:val="00394C69"/>
    <w:rsid w:val="00394DC1"/>
    <w:rsid w:val="0039572B"/>
    <w:rsid w:val="00395843"/>
    <w:rsid w:val="0039590E"/>
    <w:rsid w:val="00395AE0"/>
    <w:rsid w:val="00395AF9"/>
    <w:rsid w:val="00395D1D"/>
    <w:rsid w:val="00395F63"/>
    <w:rsid w:val="00396471"/>
    <w:rsid w:val="00396998"/>
    <w:rsid w:val="00396F6D"/>
    <w:rsid w:val="00397062"/>
    <w:rsid w:val="003974EC"/>
    <w:rsid w:val="003974F0"/>
    <w:rsid w:val="00397584"/>
    <w:rsid w:val="0039783E"/>
    <w:rsid w:val="00397BFB"/>
    <w:rsid w:val="00397EA7"/>
    <w:rsid w:val="003A0191"/>
    <w:rsid w:val="003A06D0"/>
    <w:rsid w:val="003A072D"/>
    <w:rsid w:val="003A0B64"/>
    <w:rsid w:val="003A0D65"/>
    <w:rsid w:val="003A1100"/>
    <w:rsid w:val="003A11DF"/>
    <w:rsid w:val="003A1889"/>
    <w:rsid w:val="003A18E4"/>
    <w:rsid w:val="003A1925"/>
    <w:rsid w:val="003A1BCE"/>
    <w:rsid w:val="003A1DBF"/>
    <w:rsid w:val="003A202D"/>
    <w:rsid w:val="003A248B"/>
    <w:rsid w:val="003A2556"/>
    <w:rsid w:val="003A2D5A"/>
    <w:rsid w:val="003A2E3B"/>
    <w:rsid w:val="003A2E88"/>
    <w:rsid w:val="003A2EAB"/>
    <w:rsid w:val="003A32AA"/>
    <w:rsid w:val="003A3567"/>
    <w:rsid w:val="003A3994"/>
    <w:rsid w:val="003A3999"/>
    <w:rsid w:val="003A39E2"/>
    <w:rsid w:val="003A3E16"/>
    <w:rsid w:val="003A4085"/>
    <w:rsid w:val="003A4653"/>
    <w:rsid w:val="003A5088"/>
    <w:rsid w:val="003A51CD"/>
    <w:rsid w:val="003A563A"/>
    <w:rsid w:val="003A59AE"/>
    <w:rsid w:val="003A5CCC"/>
    <w:rsid w:val="003A5E64"/>
    <w:rsid w:val="003A5EDE"/>
    <w:rsid w:val="003A60B7"/>
    <w:rsid w:val="003A6C23"/>
    <w:rsid w:val="003A6F9E"/>
    <w:rsid w:val="003A7076"/>
    <w:rsid w:val="003A7AC6"/>
    <w:rsid w:val="003A7D58"/>
    <w:rsid w:val="003A7DF3"/>
    <w:rsid w:val="003B0071"/>
    <w:rsid w:val="003B0250"/>
    <w:rsid w:val="003B0468"/>
    <w:rsid w:val="003B06B5"/>
    <w:rsid w:val="003B07E8"/>
    <w:rsid w:val="003B09AF"/>
    <w:rsid w:val="003B0BDD"/>
    <w:rsid w:val="003B0F23"/>
    <w:rsid w:val="003B1486"/>
    <w:rsid w:val="003B1B37"/>
    <w:rsid w:val="003B2363"/>
    <w:rsid w:val="003B2A71"/>
    <w:rsid w:val="003B2D69"/>
    <w:rsid w:val="003B2F65"/>
    <w:rsid w:val="003B316F"/>
    <w:rsid w:val="003B3421"/>
    <w:rsid w:val="003B3455"/>
    <w:rsid w:val="003B3771"/>
    <w:rsid w:val="003B41DA"/>
    <w:rsid w:val="003B446A"/>
    <w:rsid w:val="003B46C2"/>
    <w:rsid w:val="003B4907"/>
    <w:rsid w:val="003B49E7"/>
    <w:rsid w:val="003B4E8A"/>
    <w:rsid w:val="003B51B7"/>
    <w:rsid w:val="003B5244"/>
    <w:rsid w:val="003B5564"/>
    <w:rsid w:val="003B55FE"/>
    <w:rsid w:val="003B5A07"/>
    <w:rsid w:val="003B5DC1"/>
    <w:rsid w:val="003B5ED6"/>
    <w:rsid w:val="003B5F3D"/>
    <w:rsid w:val="003B64E0"/>
    <w:rsid w:val="003B66D8"/>
    <w:rsid w:val="003B7361"/>
    <w:rsid w:val="003B76EF"/>
    <w:rsid w:val="003B7899"/>
    <w:rsid w:val="003B7C87"/>
    <w:rsid w:val="003B7DD6"/>
    <w:rsid w:val="003B7F6D"/>
    <w:rsid w:val="003C001F"/>
    <w:rsid w:val="003C00D7"/>
    <w:rsid w:val="003C020D"/>
    <w:rsid w:val="003C0235"/>
    <w:rsid w:val="003C0CE1"/>
    <w:rsid w:val="003C0ECF"/>
    <w:rsid w:val="003C1014"/>
    <w:rsid w:val="003C1223"/>
    <w:rsid w:val="003C1341"/>
    <w:rsid w:val="003C198E"/>
    <w:rsid w:val="003C19F7"/>
    <w:rsid w:val="003C1A77"/>
    <w:rsid w:val="003C218B"/>
    <w:rsid w:val="003C2245"/>
    <w:rsid w:val="003C2256"/>
    <w:rsid w:val="003C2323"/>
    <w:rsid w:val="003C24FD"/>
    <w:rsid w:val="003C2655"/>
    <w:rsid w:val="003C2823"/>
    <w:rsid w:val="003C28A5"/>
    <w:rsid w:val="003C29A0"/>
    <w:rsid w:val="003C2E19"/>
    <w:rsid w:val="003C2E6C"/>
    <w:rsid w:val="003C2F1E"/>
    <w:rsid w:val="003C3309"/>
    <w:rsid w:val="003C39F0"/>
    <w:rsid w:val="003C3A62"/>
    <w:rsid w:val="003C3AB8"/>
    <w:rsid w:val="003C3C22"/>
    <w:rsid w:val="003C3E9A"/>
    <w:rsid w:val="003C49C2"/>
    <w:rsid w:val="003C4A68"/>
    <w:rsid w:val="003C5CAB"/>
    <w:rsid w:val="003C5F9F"/>
    <w:rsid w:val="003C5FC5"/>
    <w:rsid w:val="003C6162"/>
    <w:rsid w:val="003C6EF2"/>
    <w:rsid w:val="003C7079"/>
    <w:rsid w:val="003C7288"/>
    <w:rsid w:val="003C7679"/>
    <w:rsid w:val="003C76E7"/>
    <w:rsid w:val="003D0386"/>
    <w:rsid w:val="003D0649"/>
    <w:rsid w:val="003D14A6"/>
    <w:rsid w:val="003D14FC"/>
    <w:rsid w:val="003D1691"/>
    <w:rsid w:val="003D196D"/>
    <w:rsid w:val="003D1AAC"/>
    <w:rsid w:val="003D2052"/>
    <w:rsid w:val="003D2222"/>
    <w:rsid w:val="003D2567"/>
    <w:rsid w:val="003D25EB"/>
    <w:rsid w:val="003D2611"/>
    <w:rsid w:val="003D2CC5"/>
    <w:rsid w:val="003D36FA"/>
    <w:rsid w:val="003D3870"/>
    <w:rsid w:val="003D3CD7"/>
    <w:rsid w:val="003D3DEE"/>
    <w:rsid w:val="003D4241"/>
    <w:rsid w:val="003D4371"/>
    <w:rsid w:val="003D4AFB"/>
    <w:rsid w:val="003D4BA7"/>
    <w:rsid w:val="003D4F3F"/>
    <w:rsid w:val="003D5026"/>
    <w:rsid w:val="003D5418"/>
    <w:rsid w:val="003D591C"/>
    <w:rsid w:val="003D5B79"/>
    <w:rsid w:val="003D5E5F"/>
    <w:rsid w:val="003D642D"/>
    <w:rsid w:val="003D64D0"/>
    <w:rsid w:val="003D6818"/>
    <w:rsid w:val="003D6921"/>
    <w:rsid w:val="003D6B0D"/>
    <w:rsid w:val="003D6B3C"/>
    <w:rsid w:val="003D6DCF"/>
    <w:rsid w:val="003D6FB1"/>
    <w:rsid w:val="003D748A"/>
    <w:rsid w:val="003D7787"/>
    <w:rsid w:val="003D7A17"/>
    <w:rsid w:val="003D7B6F"/>
    <w:rsid w:val="003D7D34"/>
    <w:rsid w:val="003E01B4"/>
    <w:rsid w:val="003E028C"/>
    <w:rsid w:val="003E06D7"/>
    <w:rsid w:val="003E080A"/>
    <w:rsid w:val="003E087C"/>
    <w:rsid w:val="003E0C13"/>
    <w:rsid w:val="003E11D4"/>
    <w:rsid w:val="003E14FA"/>
    <w:rsid w:val="003E17C5"/>
    <w:rsid w:val="003E1E5B"/>
    <w:rsid w:val="003E2064"/>
    <w:rsid w:val="003E2313"/>
    <w:rsid w:val="003E24A9"/>
    <w:rsid w:val="003E267D"/>
    <w:rsid w:val="003E269B"/>
    <w:rsid w:val="003E26C2"/>
    <w:rsid w:val="003E2817"/>
    <w:rsid w:val="003E2AAC"/>
    <w:rsid w:val="003E2D06"/>
    <w:rsid w:val="003E3030"/>
    <w:rsid w:val="003E3285"/>
    <w:rsid w:val="003E33A5"/>
    <w:rsid w:val="003E351F"/>
    <w:rsid w:val="003E36F2"/>
    <w:rsid w:val="003E374E"/>
    <w:rsid w:val="003E3B47"/>
    <w:rsid w:val="003E3B95"/>
    <w:rsid w:val="003E3D78"/>
    <w:rsid w:val="003E4151"/>
    <w:rsid w:val="003E4158"/>
    <w:rsid w:val="003E417C"/>
    <w:rsid w:val="003E423F"/>
    <w:rsid w:val="003E42E1"/>
    <w:rsid w:val="003E4355"/>
    <w:rsid w:val="003E47C1"/>
    <w:rsid w:val="003E47F7"/>
    <w:rsid w:val="003E4D14"/>
    <w:rsid w:val="003E4D4A"/>
    <w:rsid w:val="003E56C0"/>
    <w:rsid w:val="003E57F4"/>
    <w:rsid w:val="003E58AD"/>
    <w:rsid w:val="003E5943"/>
    <w:rsid w:val="003E5D66"/>
    <w:rsid w:val="003E5DC2"/>
    <w:rsid w:val="003E682C"/>
    <w:rsid w:val="003E6AD7"/>
    <w:rsid w:val="003E6AE5"/>
    <w:rsid w:val="003E72DC"/>
    <w:rsid w:val="003E76A4"/>
    <w:rsid w:val="003E76CB"/>
    <w:rsid w:val="003E7916"/>
    <w:rsid w:val="003E7AB7"/>
    <w:rsid w:val="003F0762"/>
    <w:rsid w:val="003F08D8"/>
    <w:rsid w:val="003F1118"/>
    <w:rsid w:val="003F15EA"/>
    <w:rsid w:val="003F17C9"/>
    <w:rsid w:val="003F18DF"/>
    <w:rsid w:val="003F199D"/>
    <w:rsid w:val="003F1A17"/>
    <w:rsid w:val="003F1E65"/>
    <w:rsid w:val="003F203D"/>
    <w:rsid w:val="003F21C6"/>
    <w:rsid w:val="003F2842"/>
    <w:rsid w:val="003F2BC9"/>
    <w:rsid w:val="003F2E3D"/>
    <w:rsid w:val="003F2F8D"/>
    <w:rsid w:val="003F336C"/>
    <w:rsid w:val="003F352B"/>
    <w:rsid w:val="003F388B"/>
    <w:rsid w:val="003F3944"/>
    <w:rsid w:val="003F3981"/>
    <w:rsid w:val="003F3F21"/>
    <w:rsid w:val="003F408D"/>
    <w:rsid w:val="003F4371"/>
    <w:rsid w:val="003F43B1"/>
    <w:rsid w:val="003F4439"/>
    <w:rsid w:val="003F47EB"/>
    <w:rsid w:val="003F4C3B"/>
    <w:rsid w:val="003F4DA6"/>
    <w:rsid w:val="003F512C"/>
    <w:rsid w:val="003F52CE"/>
    <w:rsid w:val="003F5749"/>
    <w:rsid w:val="003F60DA"/>
    <w:rsid w:val="003F62E2"/>
    <w:rsid w:val="003F6508"/>
    <w:rsid w:val="003F6AE6"/>
    <w:rsid w:val="003F6C41"/>
    <w:rsid w:val="003F6D07"/>
    <w:rsid w:val="003F6E90"/>
    <w:rsid w:val="003F7223"/>
    <w:rsid w:val="003F7378"/>
    <w:rsid w:val="003F7885"/>
    <w:rsid w:val="003F7C40"/>
    <w:rsid w:val="003F7EB8"/>
    <w:rsid w:val="0040029F"/>
    <w:rsid w:val="004005D8"/>
    <w:rsid w:val="00400861"/>
    <w:rsid w:val="00400DEB"/>
    <w:rsid w:val="0040108D"/>
    <w:rsid w:val="00401612"/>
    <w:rsid w:val="004017BD"/>
    <w:rsid w:val="00401CC0"/>
    <w:rsid w:val="004021C5"/>
    <w:rsid w:val="004021FD"/>
    <w:rsid w:val="004022CC"/>
    <w:rsid w:val="0040232C"/>
    <w:rsid w:val="004024BA"/>
    <w:rsid w:val="00403160"/>
    <w:rsid w:val="004031BC"/>
    <w:rsid w:val="004031CB"/>
    <w:rsid w:val="004033C7"/>
    <w:rsid w:val="00403813"/>
    <w:rsid w:val="0040390D"/>
    <w:rsid w:val="00403DD1"/>
    <w:rsid w:val="00403E3F"/>
    <w:rsid w:val="00403EE7"/>
    <w:rsid w:val="0040427F"/>
    <w:rsid w:val="004049D9"/>
    <w:rsid w:val="00404E59"/>
    <w:rsid w:val="00405604"/>
    <w:rsid w:val="0040589C"/>
    <w:rsid w:val="00405E91"/>
    <w:rsid w:val="00405F26"/>
    <w:rsid w:val="00405FA9"/>
    <w:rsid w:val="00406742"/>
    <w:rsid w:val="00406AFD"/>
    <w:rsid w:val="00406D6B"/>
    <w:rsid w:val="00406DBF"/>
    <w:rsid w:val="0040713F"/>
    <w:rsid w:val="004071A7"/>
    <w:rsid w:val="00407888"/>
    <w:rsid w:val="0040794C"/>
    <w:rsid w:val="00407B76"/>
    <w:rsid w:val="00407F82"/>
    <w:rsid w:val="0041018A"/>
    <w:rsid w:val="0041023A"/>
    <w:rsid w:val="004104D0"/>
    <w:rsid w:val="0041050E"/>
    <w:rsid w:val="00410855"/>
    <w:rsid w:val="00411019"/>
    <w:rsid w:val="0041150B"/>
    <w:rsid w:val="004118C1"/>
    <w:rsid w:val="00411EF8"/>
    <w:rsid w:val="00411FC8"/>
    <w:rsid w:val="004126DC"/>
    <w:rsid w:val="00412714"/>
    <w:rsid w:val="00412886"/>
    <w:rsid w:val="00412DA6"/>
    <w:rsid w:val="00412E64"/>
    <w:rsid w:val="004134A9"/>
    <w:rsid w:val="0041353A"/>
    <w:rsid w:val="00413600"/>
    <w:rsid w:val="0041383F"/>
    <w:rsid w:val="00413849"/>
    <w:rsid w:val="00413D86"/>
    <w:rsid w:val="00413FD9"/>
    <w:rsid w:val="004144B6"/>
    <w:rsid w:val="00414D25"/>
    <w:rsid w:val="0041545D"/>
    <w:rsid w:val="004154B6"/>
    <w:rsid w:val="004155CB"/>
    <w:rsid w:val="004156EB"/>
    <w:rsid w:val="004157B4"/>
    <w:rsid w:val="0041619D"/>
    <w:rsid w:val="00416287"/>
    <w:rsid w:val="004166A3"/>
    <w:rsid w:val="00416D19"/>
    <w:rsid w:val="00416E84"/>
    <w:rsid w:val="00416FB8"/>
    <w:rsid w:val="0041707B"/>
    <w:rsid w:val="004173C7"/>
    <w:rsid w:val="004177B8"/>
    <w:rsid w:val="00417A10"/>
    <w:rsid w:val="00417A4E"/>
    <w:rsid w:val="00417DE4"/>
    <w:rsid w:val="00420C5E"/>
    <w:rsid w:val="00420F54"/>
    <w:rsid w:val="00421063"/>
    <w:rsid w:val="00421357"/>
    <w:rsid w:val="0042157A"/>
    <w:rsid w:val="0042168D"/>
    <w:rsid w:val="00421892"/>
    <w:rsid w:val="00421920"/>
    <w:rsid w:val="00422CAC"/>
    <w:rsid w:val="00422D03"/>
    <w:rsid w:val="00422E77"/>
    <w:rsid w:val="00422E98"/>
    <w:rsid w:val="004231FF"/>
    <w:rsid w:val="00423595"/>
    <w:rsid w:val="00423FAB"/>
    <w:rsid w:val="00424771"/>
    <w:rsid w:val="0042483D"/>
    <w:rsid w:val="00424A41"/>
    <w:rsid w:val="004252D5"/>
    <w:rsid w:val="004253DE"/>
    <w:rsid w:val="00425899"/>
    <w:rsid w:val="00425971"/>
    <w:rsid w:val="00425AA7"/>
    <w:rsid w:val="00425CC0"/>
    <w:rsid w:val="00425F8F"/>
    <w:rsid w:val="0042608E"/>
    <w:rsid w:val="00426290"/>
    <w:rsid w:val="00426B40"/>
    <w:rsid w:val="00426C3C"/>
    <w:rsid w:val="0042779C"/>
    <w:rsid w:val="00427867"/>
    <w:rsid w:val="00427DAE"/>
    <w:rsid w:val="00427F71"/>
    <w:rsid w:val="0043016E"/>
    <w:rsid w:val="0043027A"/>
    <w:rsid w:val="0043055C"/>
    <w:rsid w:val="00430713"/>
    <w:rsid w:val="00430E69"/>
    <w:rsid w:val="00430EBD"/>
    <w:rsid w:val="004316E8"/>
    <w:rsid w:val="00431C4A"/>
    <w:rsid w:val="00431DD5"/>
    <w:rsid w:val="00432080"/>
    <w:rsid w:val="004321E2"/>
    <w:rsid w:val="00432340"/>
    <w:rsid w:val="00432B6D"/>
    <w:rsid w:val="00432C19"/>
    <w:rsid w:val="00432E1E"/>
    <w:rsid w:val="0043324B"/>
    <w:rsid w:val="00433700"/>
    <w:rsid w:val="004339AF"/>
    <w:rsid w:val="00433B7C"/>
    <w:rsid w:val="004341C8"/>
    <w:rsid w:val="004349D3"/>
    <w:rsid w:val="00434CC3"/>
    <w:rsid w:val="00434D50"/>
    <w:rsid w:val="004356FA"/>
    <w:rsid w:val="00435789"/>
    <w:rsid w:val="00435AD2"/>
    <w:rsid w:val="00435F96"/>
    <w:rsid w:val="00436374"/>
    <w:rsid w:val="0043672C"/>
    <w:rsid w:val="0043730D"/>
    <w:rsid w:val="00437522"/>
    <w:rsid w:val="004378FD"/>
    <w:rsid w:val="004379DF"/>
    <w:rsid w:val="00437ACF"/>
    <w:rsid w:val="00437D8A"/>
    <w:rsid w:val="00440107"/>
    <w:rsid w:val="00440412"/>
    <w:rsid w:val="00440498"/>
    <w:rsid w:val="00440E23"/>
    <w:rsid w:val="004410B7"/>
    <w:rsid w:val="004412A6"/>
    <w:rsid w:val="0044138C"/>
    <w:rsid w:val="00441431"/>
    <w:rsid w:val="00441594"/>
    <w:rsid w:val="004416FD"/>
    <w:rsid w:val="004417EB"/>
    <w:rsid w:val="00441877"/>
    <w:rsid w:val="00441C65"/>
    <w:rsid w:val="00441D07"/>
    <w:rsid w:val="00442031"/>
    <w:rsid w:val="004420FE"/>
    <w:rsid w:val="00442102"/>
    <w:rsid w:val="004422DE"/>
    <w:rsid w:val="00442433"/>
    <w:rsid w:val="0044258A"/>
    <w:rsid w:val="004433B5"/>
    <w:rsid w:val="00443678"/>
    <w:rsid w:val="00443744"/>
    <w:rsid w:val="004437AC"/>
    <w:rsid w:val="00443BC0"/>
    <w:rsid w:val="00443C05"/>
    <w:rsid w:val="00443F4D"/>
    <w:rsid w:val="00444738"/>
    <w:rsid w:val="004448A1"/>
    <w:rsid w:val="00444C97"/>
    <w:rsid w:val="00445126"/>
    <w:rsid w:val="0044512B"/>
    <w:rsid w:val="004451B4"/>
    <w:rsid w:val="0044577D"/>
    <w:rsid w:val="0044588F"/>
    <w:rsid w:val="00445FD6"/>
    <w:rsid w:val="00447071"/>
    <w:rsid w:val="0044767F"/>
    <w:rsid w:val="00447AC3"/>
    <w:rsid w:val="00447E49"/>
    <w:rsid w:val="00450206"/>
    <w:rsid w:val="0045021C"/>
    <w:rsid w:val="00450B5B"/>
    <w:rsid w:val="00450CEB"/>
    <w:rsid w:val="0045125F"/>
    <w:rsid w:val="0045132C"/>
    <w:rsid w:val="0045135E"/>
    <w:rsid w:val="00451371"/>
    <w:rsid w:val="004515B4"/>
    <w:rsid w:val="004518AC"/>
    <w:rsid w:val="00451AD6"/>
    <w:rsid w:val="00451BF1"/>
    <w:rsid w:val="00451C75"/>
    <w:rsid w:val="00451E98"/>
    <w:rsid w:val="00451FC0"/>
    <w:rsid w:val="004529F7"/>
    <w:rsid w:val="00452CE3"/>
    <w:rsid w:val="00452D4C"/>
    <w:rsid w:val="00452D93"/>
    <w:rsid w:val="00452E90"/>
    <w:rsid w:val="00452FAD"/>
    <w:rsid w:val="00452FE0"/>
    <w:rsid w:val="00453341"/>
    <w:rsid w:val="0045369A"/>
    <w:rsid w:val="004536C6"/>
    <w:rsid w:val="004538AE"/>
    <w:rsid w:val="00453A7E"/>
    <w:rsid w:val="00453E69"/>
    <w:rsid w:val="004541AC"/>
    <w:rsid w:val="004543FF"/>
    <w:rsid w:val="00454C53"/>
    <w:rsid w:val="00454C98"/>
    <w:rsid w:val="00454F22"/>
    <w:rsid w:val="00454FB1"/>
    <w:rsid w:val="00455225"/>
    <w:rsid w:val="004554BF"/>
    <w:rsid w:val="0045637A"/>
    <w:rsid w:val="0045641F"/>
    <w:rsid w:val="0045657A"/>
    <w:rsid w:val="00456CAD"/>
    <w:rsid w:val="00456CC4"/>
    <w:rsid w:val="00456E85"/>
    <w:rsid w:val="00457422"/>
    <w:rsid w:val="0045763F"/>
    <w:rsid w:val="00457979"/>
    <w:rsid w:val="004579BE"/>
    <w:rsid w:val="00457B3C"/>
    <w:rsid w:val="00457B56"/>
    <w:rsid w:val="00457B82"/>
    <w:rsid w:val="00457E44"/>
    <w:rsid w:val="00457F81"/>
    <w:rsid w:val="004604A9"/>
    <w:rsid w:val="00460668"/>
    <w:rsid w:val="00460771"/>
    <w:rsid w:val="00460887"/>
    <w:rsid w:val="00460A63"/>
    <w:rsid w:val="00461096"/>
    <w:rsid w:val="00461311"/>
    <w:rsid w:val="00461662"/>
    <w:rsid w:val="004618E5"/>
    <w:rsid w:val="004619D5"/>
    <w:rsid w:val="004623E5"/>
    <w:rsid w:val="0046282F"/>
    <w:rsid w:val="00462948"/>
    <w:rsid w:val="00462DFD"/>
    <w:rsid w:val="00462F93"/>
    <w:rsid w:val="00462F9F"/>
    <w:rsid w:val="004630FF"/>
    <w:rsid w:val="00463DCB"/>
    <w:rsid w:val="004642E7"/>
    <w:rsid w:val="00464306"/>
    <w:rsid w:val="00464345"/>
    <w:rsid w:val="00464662"/>
    <w:rsid w:val="00464688"/>
    <w:rsid w:val="004647C9"/>
    <w:rsid w:val="00465069"/>
    <w:rsid w:val="004656D1"/>
    <w:rsid w:val="00465BA7"/>
    <w:rsid w:val="00465DB2"/>
    <w:rsid w:val="00465ED2"/>
    <w:rsid w:val="00465F8C"/>
    <w:rsid w:val="00466445"/>
    <w:rsid w:val="0046678D"/>
    <w:rsid w:val="00466BC3"/>
    <w:rsid w:val="004675CB"/>
    <w:rsid w:val="00467DFA"/>
    <w:rsid w:val="00470061"/>
    <w:rsid w:val="00470158"/>
    <w:rsid w:val="00470401"/>
    <w:rsid w:val="004704FC"/>
    <w:rsid w:val="00470502"/>
    <w:rsid w:val="0047063D"/>
    <w:rsid w:val="004713E6"/>
    <w:rsid w:val="00471747"/>
    <w:rsid w:val="00471A09"/>
    <w:rsid w:val="00472739"/>
    <w:rsid w:val="0047315D"/>
    <w:rsid w:val="0047320B"/>
    <w:rsid w:val="0047323A"/>
    <w:rsid w:val="004734C1"/>
    <w:rsid w:val="00473FC8"/>
    <w:rsid w:val="00473FE0"/>
    <w:rsid w:val="00474118"/>
    <w:rsid w:val="004743F9"/>
    <w:rsid w:val="004744F9"/>
    <w:rsid w:val="004746DF"/>
    <w:rsid w:val="00474BF7"/>
    <w:rsid w:val="00474ED0"/>
    <w:rsid w:val="0047555D"/>
    <w:rsid w:val="00475589"/>
    <w:rsid w:val="0047588C"/>
    <w:rsid w:val="00475CF3"/>
    <w:rsid w:val="004761B1"/>
    <w:rsid w:val="0047634E"/>
    <w:rsid w:val="00476624"/>
    <w:rsid w:val="00476772"/>
    <w:rsid w:val="0047678E"/>
    <w:rsid w:val="004767B2"/>
    <w:rsid w:val="0047688F"/>
    <w:rsid w:val="00476F53"/>
    <w:rsid w:val="00477992"/>
    <w:rsid w:val="00477D15"/>
    <w:rsid w:val="00480101"/>
    <w:rsid w:val="00480562"/>
    <w:rsid w:val="004805F0"/>
    <w:rsid w:val="00480661"/>
    <w:rsid w:val="00480799"/>
    <w:rsid w:val="00480C60"/>
    <w:rsid w:val="00480E2A"/>
    <w:rsid w:val="00480EE0"/>
    <w:rsid w:val="004811A2"/>
    <w:rsid w:val="0048135E"/>
    <w:rsid w:val="0048140B"/>
    <w:rsid w:val="00481AD9"/>
    <w:rsid w:val="00481B14"/>
    <w:rsid w:val="00481C3B"/>
    <w:rsid w:val="00481F0E"/>
    <w:rsid w:val="00482569"/>
    <w:rsid w:val="004825D4"/>
    <w:rsid w:val="0048268C"/>
    <w:rsid w:val="00482752"/>
    <w:rsid w:val="00482985"/>
    <w:rsid w:val="00482F6D"/>
    <w:rsid w:val="004832E0"/>
    <w:rsid w:val="004833D4"/>
    <w:rsid w:val="00483617"/>
    <w:rsid w:val="004839D2"/>
    <w:rsid w:val="00483A57"/>
    <w:rsid w:val="00483A91"/>
    <w:rsid w:val="004841FF"/>
    <w:rsid w:val="00484488"/>
    <w:rsid w:val="00484655"/>
    <w:rsid w:val="00484E7B"/>
    <w:rsid w:val="00485363"/>
    <w:rsid w:val="00485F43"/>
    <w:rsid w:val="00486199"/>
    <w:rsid w:val="004861B0"/>
    <w:rsid w:val="00486245"/>
    <w:rsid w:val="0048649D"/>
    <w:rsid w:val="00486527"/>
    <w:rsid w:val="00486C36"/>
    <w:rsid w:val="00487741"/>
    <w:rsid w:val="00490445"/>
    <w:rsid w:val="00490CFE"/>
    <w:rsid w:val="00490DF5"/>
    <w:rsid w:val="0049129E"/>
    <w:rsid w:val="004915A0"/>
    <w:rsid w:val="00491DF0"/>
    <w:rsid w:val="00491E7B"/>
    <w:rsid w:val="004922AA"/>
    <w:rsid w:val="00492467"/>
    <w:rsid w:val="0049275A"/>
    <w:rsid w:val="00492905"/>
    <w:rsid w:val="00493034"/>
    <w:rsid w:val="00493869"/>
    <w:rsid w:val="0049389D"/>
    <w:rsid w:val="00494060"/>
    <w:rsid w:val="00494CCA"/>
    <w:rsid w:val="004950B8"/>
    <w:rsid w:val="004951B4"/>
    <w:rsid w:val="00495563"/>
    <w:rsid w:val="004956A4"/>
    <w:rsid w:val="00495DB9"/>
    <w:rsid w:val="00496289"/>
    <w:rsid w:val="00496443"/>
    <w:rsid w:val="00496742"/>
    <w:rsid w:val="00496B4F"/>
    <w:rsid w:val="00496BF7"/>
    <w:rsid w:val="00496F98"/>
    <w:rsid w:val="0049764D"/>
    <w:rsid w:val="00497837"/>
    <w:rsid w:val="004979B2"/>
    <w:rsid w:val="00497F0A"/>
    <w:rsid w:val="004A00F2"/>
    <w:rsid w:val="004A0370"/>
    <w:rsid w:val="004A0470"/>
    <w:rsid w:val="004A0D13"/>
    <w:rsid w:val="004A11B3"/>
    <w:rsid w:val="004A19BC"/>
    <w:rsid w:val="004A284F"/>
    <w:rsid w:val="004A2C91"/>
    <w:rsid w:val="004A2EF0"/>
    <w:rsid w:val="004A3487"/>
    <w:rsid w:val="004A39CE"/>
    <w:rsid w:val="004A3D48"/>
    <w:rsid w:val="004A3E94"/>
    <w:rsid w:val="004A4DEF"/>
    <w:rsid w:val="004A51B1"/>
    <w:rsid w:val="004A6274"/>
    <w:rsid w:val="004A6401"/>
    <w:rsid w:val="004A6406"/>
    <w:rsid w:val="004A6453"/>
    <w:rsid w:val="004A7071"/>
    <w:rsid w:val="004A73D0"/>
    <w:rsid w:val="004A73D2"/>
    <w:rsid w:val="004A7584"/>
    <w:rsid w:val="004A75ED"/>
    <w:rsid w:val="004A764F"/>
    <w:rsid w:val="004A7682"/>
    <w:rsid w:val="004A78DA"/>
    <w:rsid w:val="004A79BE"/>
    <w:rsid w:val="004A7CCC"/>
    <w:rsid w:val="004A7F23"/>
    <w:rsid w:val="004B01B8"/>
    <w:rsid w:val="004B0991"/>
    <w:rsid w:val="004B0F85"/>
    <w:rsid w:val="004B0FFD"/>
    <w:rsid w:val="004B10FD"/>
    <w:rsid w:val="004B1564"/>
    <w:rsid w:val="004B188E"/>
    <w:rsid w:val="004B2623"/>
    <w:rsid w:val="004B275A"/>
    <w:rsid w:val="004B3012"/>
    <w:rsid w:val="004B3252"/>
    <w:rsid w:val="004B3533"/>
    <w:rsid w:val="004B383F"/>
    <w:rsid w:val="004B3A7C"/>
    <w:rsid w:val="004B3BEE"/>
    <w:rsid w:val="004B3EF2"/>
    <w:rsid w:val="004B3FFF"/>
    <w:rsid w:val="004B41FB"/>
    <w:rsid w:val="004B4361"/>
    <w:rsid w:val="004B4923"/>
    <w:rsid w:val="004B4AC3"/>
    <w:rsid w:val="004B4CA6"/>
    <w:rsid w:val="004B5859"/>
    <w:rsid w:val="004B5B33"/>
    <w:rsid w:val="004B5BFE"/>
    <w:rsid w:val="004B5D1D"/>
    <w:rsid w:val="004B5D4E"/>
    <w:rsid w:val="004B5D98"/>
    <w:rsid w:val="004B5ECD"/>
    <w:rsid w:val="004B6187"/>
    <w:rsid w:val="004B6535"/>
    <w:rsid w:val="004B6A5D"/>
    <w:rsid w:val="004B6E20"/>
    <w:rsid w:val="004B6EA7"/>
    <w:rsid w:val="004B755A"/>
    <w:rsid w:val="004B7870"/>
    <w:rsid w:val="004B78DC"/>
    <w:rsid w:val="004B7ABE"/>
    <w:rsid w:val="004C0989"/>
    <w:rsid w:val="004C0B67"/>
    <w:rsid w:val="004C0D04"/>
    <w:rsid w:val="004C0EA0"/>
    <w:rsid w:val="004C0FAA"/>
    <w:rsid w:val="004C0FD0"/>
    <w:rsid w:val="004C1258"/>
    <w:rsid w:val="004C1725"/>
    <w:rsid w:val="004C2155"/>
    <w:rsid w:val="004C2F6F"/>
    <w:rsid w:val="004C353F"/>
    <w:rsid w:val="004C3631"/>
    <w:rsid w:val="004C37FA"/>
    <w:rsid w:val="004C3A99"/>
    <w:rsid w:val="004C3B61"/>
    <w:rsid w:val="004C3B9D"/>
    <w:rsid w:val="004C4419"/>
    <w:rsid w:val="004C443B"/>
    <w:rsid w:val="004C4B4A"/>
    <w:rsid w:val="004C4B7F"/>
    <w:rsid w:val="004C4B95"/>
    <w:rsid w:val="004C579F"/>
    <w:rsid w:val="004C65CE"/>
    <w:rsid w:val="004C6A1D"/>
    <w:rsid w:val="004C6BF2"/>
    <w:rsid w:val="004C6E6B"/>
    <w:rsid w:val="004C70B0"/>
    <w:rsid w:val="004C7264"/>
    <w:rsid w:val="004C72D9"/>
    <w:rsid w:val="004C763D"/>
    <w:rsid w:val="004C772D"/>
    <w:rsid w:val="004C7854"/>
    <w:rsid w:val="004C7895"/>
    <w:rsid w:val="004C7C65"/>
    <w:rsid w:val="004D0113"/>
    <w:rsid w:val="004D0198"/>
    <w:rsid w:val="004D01E4"/>
    <w:rsid w:val="004D0406"/>
    <w:rsid w:val="004D0430"/>
    <w:rsid w:val="004D08CE"/>
    <w:rsid w:val="004D0FCC"/>
    <w:rsid w:val="004D1240"/>
    <w:rsid w:val="004D1AE3"/>
    <w:rsid w:val="004D1B21"/>
    <w:rsid w:val="004D1D8A"/>
    <w:rsid w:val="004D1DE7"/>
    <w:rsid w:val="004D2047"/>
    <w:rsid w:val="004D239E"/>
    <w:rsid w:val="004D2421"/>
    <w:rsid w:val="004D2709"/>
    <w:rsid w:val="004D2E69"/>
    <w:rsid w:val="004D2E84"/>
    <w:rsid w:val="004D3AB1"/>
    <w:rsid w:val="004D3E0A"/>
    <w:rsid w:val="004D4360"/>
    <w:rsid w:val="004D46C8"/>
    <w:rsid w:val="004D4802"/>
    <w:rsid w:val="004D4881"/>
    <w:rsid w:val="004D4B19"/>
    <w:rsid w:val="004D522A"/>
    <w:rsid w:val="004D5413"/>
    <w:rsid w:val="004D55EF"/>
    <w:rsid w:val="004D5C25"/>
    <w:rsid w:val="004D6258"/>
    <w:rsid w:val="004D6303"/>
    <w:rsid w:val="004D657E"/>
    <w:rsid w:val="004D66CA"/>
    <w:rsid w:val="004D6C93"/>
    <w:rsid w:val="004D6FBB"/>
    <w:rsid w:val="004D7301"/>
    <w:rsid w:val="004D75CB"/>
    <w:rsid w:val="004D7697"/>
    <w:rsid w:val="004D7AFD"/>
    <w:rsid w:val="004D7F6E"/>
    <w:rsid w:val="004E0085"/>
    <w:rsid w:val="004E014E"/>
    <w:rsid w:val="004E0625"/>
    <w:rsid w:val="004E08B0"/>
    <w:rsid w:val="004E0984"/>
    <w:rsid w:val="004E0F04"/>
    <w:rsid w:val="004E0FD4"/>
    <w:rsid w:val="004E11F1"/>
    <w:rsid w:val="004E1366"/>
    <w:rsid w:val="004E178E"/>
    <w:rsid w:val="004E2026"/>
    <w:rsid w:val="004E21B8"/>
    <w:rsid w:val="004E2252"/>
    <w:rsid w:val="004E2553"/>
    <w:rsid w:val="004E29D3"/>
    <w:rsid w:val="004E2AAF"/>
    <w:rsid w:val="004E2DA1"/>
    <w:rsid w:val="004E34AD"/>
    <w:rsid w:val="004E35FE"/>
    <w:rsid w:val="004E36D7"/>
    <w:rsid w:val="004E383B"/>
    <w:rsid w:val="004E3862"/>
    <w:rsid w:val="004E3946"/>
    <w:rsid w:val="004E3AA7"/>
    <w:rsid w:val="004E3B6C"/>
    <w:rsid w:val="004E4104"/>
    <w:rsid w:val="004E4B88"/>
    <w:rsid w:val="004E4D24"/>
    <w:rsid w:val="004E4D4E"/>
    <w:rsid w:val="004E519C"/>
    <w:rsid w:val="004E51C1"/>
    <w:rsid w:val="004E52D7"/>
    <w:rsid w:val="004E563F"/>
    <w:rsid w:val="004E569D"/>
    <w:rsid w:val="004E597B"/>
    <w:rsid w:val="004E5AFA"/>
    <w:rsid w:val="004E5BF6"/>
    <w:rsid w:val="004E5C46"/>
    <w:rsid w:val="004E693C"/>
    <w:rsid w:val="004E6CD1"/>
    <w:rsid w:val="004E705A"/>
    <w:rsid w:val="004E7318"/>
    <w:rsid w:val="004E74A4"/>
    <w:rsid w:val="004E75CB"/>
    <w:rsid w:val="004E7681"/>
    <w:rsid w:val="004E7766"/>
    <w:rsid w:val="004E7A97"/>
    <w:rsid w:val="004E7C0B"/>
    <w:rsid w:val="004F0669"/>
    <w:rsid w:val="004F0676"/>
    <w:rsid w:val="004F090E"/>
    <w:rsid w:val="004F1650"/>
    <w:rsid w:val="004F17A0"/>
    <w:rsid w:val="004F1850"/>
    <w:rsid w:val="004F1B7B"/>
    <w:rsid w:val="004F1B91"/>
    <w:rsid w:val="004F1C74"/>
    <w:rsid w:val="004F2570"/>
    <w:rsid w:val="004F2A7D"/>
    <w:rsid w:val="004F2B16"/>
    <w:rsid w:val="004F2C33"/>
    <w:rsid w:val="004F2CEB"/>
    <w:rsid w:val="004F3429"/>
    <w:rsid w:val="004F370B"/>
    <w:rsid w:val="004F3814"/>
    <w:rsid w:val="004F3B5C"/>
    <w:rsid w:val="004F3C53"/>
    <w:rsid w:val="004F3D2B"/>
    <w:rsid w:val="004F3DDA"/>
    <w:rsid w:val="004F3ED3"/>
    <w:rsid w:val="004F4018"/>
    <w:rsid w:val="004F41DA"/>
    <w:rsid w:val="004F4386"/>
    <w:rsid w:val="004F4450"/>
    <w:rsid w:val="004F521A"/>
    <w:rsid w:val="004F5A1A"/>
    <w:rsid w:val="004F632B"/>
    <w:rsid w:val="004F69C5"/>
    <w:rsid w:val="004F6AC8"/>
    <w:rsid w:val="004F6CB1"/>
    <w:rsid w:val="004F7682"/>
    <w:rsid w:val="004F78F5"/>
    <w:rsid w:val="004F7DC6"/>
    <w:rsid w:val="00500248"/>
    <w:rsid w:val="00500BDD"/>
    <w:rsid w:val="00500D4F"/>
    <w:rsid w:val="00500D97"/>
    <w:rsid w:val="00500E73"/>
    <w:rsid w:val="00501680"/>
    <w:rsid w:val="00501767"/>
    <w:rsid w:val="005019A1"/>
    <w:rsid w:val="00501A6F"/>
    <w:rsid w:val="00501F18"/>
    <w:rsid w:val="00501FD7"/>
    <w:rsid w:val="0050210E"/>
    <w:rsid w:val="00502584"/>
    <w:rsid w:val="005025C4"/>
    <w:rsid w:val="00502605"/>
    <w:rsid w:val="0050293F"/>
    <w:rsid w:val="005030EB"/>
    <w:rsid w:val="00503226"/>
    <w:rsid w:val="005039C0"/>
    <w:rsid w:val="00503B74"/>
    <w:rsid w:val="00503D78"/>
    <w:rsid w:val="00504178"/>
    <w:rsid w:val="00504BB7"/>
    <w:rsid w:val="00504CA1"/>
    <w:rsid w:val="005053EF"/>
    <w:rsid w:val="005058B6"/>
    <w:rsid w:val="0050595A"/>
    <w:rsid w:val="00505B16"/>
    <w:rsid w:val="00505FE1"/>
    <w:rsid w:val="005061E5"/>
    <w:rsid w:val="00506BA8"/>
    <w:rsid w:val="00506CDC"/>
    <w:rsid w:val="00506D51"/>
    <w:rsid w:val="00506FC7"/>
    <w:rsid w:val="005076BA"/>
    <w:rsid w:val="0050770F"/>
    <w:rsid w:val="00507B6D"/>
    <w:rsid w:val="0051018A"/>
    <w:rsid w:val="00510462"/>
    <w:rsid w:val="00510555"/>
    <w:rsid w:val="00510656"/>
    <w:rsid w:val="00510767"/>
    <w:rsid w:val="00510C6B"/>
    <w:rsid w:val="00511201"/>
    <w:rsid w:val="00511A9E"/>
    <w:rsid w:val="00511D26"/>
    <w:rsid w:val="00511D81"/>
    <w:rsid w:val="005127D9"/>
    <w:rsid w:val="00512B5C"/>
    <w:rsid w:val="00512BA1"/>
    <w:rsid w:val="0051341F"/>
    <w:rsid w:val="005135F0"/>
    <w:rsid w:val="005137ED"/>
    <w:rsid w:val="005138B1"/>
    <w:rsid w:val="00513D85"/>
    <w:rsid w:val="00513E00"/>
    <w:rsid w:val="005142EC"/>
    <w:rsid w:val="005146D5"/>
    <w:rsid w:val="00514F0D"/>
    <w:rsid w:val="0051540D"/>
    <w:rsid w:val="0051640D"/>
    <w:rsid w:val="005164DE"/>
    <w:rsid w:val="00516609"/>
    <w:rsid w:val="00516713"/>
    <w:rsid w:val="00516A5D"/>
    <w:rsid w:val="00516BFA"/>
    <w:rsid w:val="00516F30"/>
    <w:rsid w:val="00516F91"/>
    <w:rsid w:val="0051721F"/>
    <w:rsid w:val="005177E4"/>
    <w:rsid w:val="0051794E"/>
    <w:rsid w:val="00517A41"/>
    <w:rsid w:val="005204F5"/>
    <w:rsid w:val="0052053C"/>
    <w:rsid w:val="005206D8"/>
    <w:rsid w:val="00520C37"/>
    <w:rsid w:val="00520CD4"/>
    <w:rsid w:val="00520D77"/>
    <w:rsid w:val="00520F5D"/>
    <w:rsid w:val="00520FED"/>
    <w:rsid w:val="00521746"/>
    <w:rsid w:val="0052190F"/>
    <w:rsid w:val="005219D7"/>
    <w:rsid w:val="00521B89"/>
    <w:rsid w:val="00521E19"/>
    <w:rsid w:val="005223A1"/>
    <w:rsid w:val="005228E6"/>
    <w:rsid w:val="00522CF3"/>
    <w:rsid w:val="00522D7E"/>
    <w:rsid w:val="00523361"/>
    <w:rsid w:val="00523402"/>
    <w:rsid w:val="005236D1"/>
    <w:rsid w:val="0052453D"/>
    <w:rsid w:val="005246D5"/>
    <w:rsid w:val="00524C15"/>
    <w:rsid w:val="00524DA5"/>
    <w:rsid w:val="00524EC0"/>
    <w:rsid w:val="00524ED1"/>
    <w:rsid w:val="00524F6A"/>
    <w:rsid w:val="005258AD"/>
    <w:rsid w:val="00525DB9"/>
    <w:rsid w:val="00526362"/>
    <w:rsid w:val="005264E0"/>
    <w:rsid w:val="0052656A"/>
    <w:rsid w:val="00526623"/>
    <w:rsid w:val="005273A4"/>
    <w:rsid w:val="005277D4"/>
    <w:rsid w:val="005279B1"/>
    <w:rsid w:val="00527AFE"/>
    <w:rsid w:val="00527CA0"/>
    <w:rsid w:val="00527D65"/>
    <w:rsid w:val="00527E4C"/>
    <w:rsid w:val="00527FBF"/>
    <w:rsid w:val="005305E1"/>
    <w:rsid w:val="0053105A"/>
    <w:rsid w:val="0053145A"/>
    <w:rsid w:val="00531489"/>
    <w:rsid w:val="00531E59"/>
    <w:rsid w:val="00531FA5"/>
    <w:rsid w:val="00531FD1"/>
    <w:rsid w:val="00532028"/>
    <w:rsid w:val="00532450"/>
    <w:rsid w:val="00532804"/>
    <w:rsid w:val="00532B11"/>
    <w:rsid w:val="00532BCF"/>
    <w:rsid w:val="00532E4A"/>
    <w:rsid w:val="00532E8F"/>
    <w:rsid w:val="005337F2"/>
    <w:rsid w:val="00533A73"/>
    <w:rsid w:val="005344AB"/>
    <w:rsid w:val="005345F1"/>
    <w:rsid w:val="00534945"/>
    <w:rsid w:val="00534A06"/>
    <w:rsid w:val="00534AD1"/>
    <w:rsid w:val="00534ADD"/>
    <w:rsid w:val="00534C0D"/>
    <w:rsid w:val="00534C8F"/>
    <w:rsid w:val="0053521E"/>
    <w:rsid w:val="0053581C"/>
    <w:rsid w:val="00535BF5"/>
    <w:rsid w:val="00535F2B"/>
    <w:rsid w:val="00536064"/>
    <w:rsid w:val="005362DF"/>
    <w:rsid w:val="005368A2"/>
    <w:rsid w:val="00536B05"/>
    <w:rsid w:val="00536CA7"/>
    <w:rsid w:val="00536D12"/>
    <w:rsid w:val="0053703F"/>
    <w:rsid w:val="0053731F"/>
    <w:rsid w:val="00537A97"/>
    <w:rsid w:val="00540373"/>
    <w:rsid w:val="005405B7"/>
    <w:rsid w:val="00540853"/>
    <w:rsid w:val="005408A5"/>
    <w:rsid w:val="00540B41"/>
    <w:rsid w:val="00540C27"/>
    <w:rsid w:val="00540D0F"/>
    <w:rsid w:val="00540E1C"/>
    <w:rsid w:val="00541393"/>
    <w:rsid w:val="005414CD"/>
    <w:rsid w:val="005414D4"/>
    <w:rsid w:val="0054166F"/>
    <w:rsid w:val="0054168A"/>
    <w:rsid w:val="0054204B"/>
    <w:rsid w:val="00542160"/>
    <w:rsid w:val="0054216E"/>
    <w:rsid w:val="0054248F"/>
    <w:rsid w:val="00542959"/>
    <w:rsid w:val="0054299E"/>
    <w:rsid w:val="00542F1F"/>
    <w:rsid w:val="005433C1"/>
    <w:rsid w:val="00543B86"/>
    <w:rsid w:val="00543C29"/>
    <w:rsid w:val="0054488E"/>
    <w:rsid w:val="00544B93"/>
    <w:rsid w:val="005457B9"/>
    <w:rsid w:val="005464F8"/>
    <w:rsid w:val="00546500"/>
    <w:rsid w:val="00546B87"/>
    <w:rsid w:val="00546C1F"/>
    <w:rsid w:val="00546C74"/>
    <w:rsid w:val="00546D0B"/>
    <w:rsid w:val="00546E76"/>
    <w:rsid w:val="0054707A"/>
    <w:rsid w:val="005471B0"/>
    <w:rsid w:val="005471DB"/>
    <w:rsid w:val="00547299"/>
    <w:rsid w:val="005478FB"/>
    <w:rsid w:val="00547B01"/>
    <w:rsid w:val="00550087"/>
    <w:rsid w:val="005505B8"/>
    <w:rsid w:val="005506D7"/>
    <w:rsid w:val="00550F6A"/>
    <w:rsid w:val="0055128E"/>
    <w:rsid w:val="005512C8"/>
    <w:rsid w:val="005516A7"/>
    <w:rsid w:val="00551960"/>
    <w:rsid w:val="00551B64"/>
    <w:rsid w:val="00551D7B"/>
    <w:rsid w:val="0055211E"/>
    <w:rsid w:val="00552135"/>
    <w:rsid w:val="0055276B"/>
    <w:rsid w:val="0055319C"/>
    <w:rsid w:val="0055364F"/>
    <w:rsid w:val="005536C3"/>
    <w:rsid w:val="00553786"/>
    <w:rsid w:val="005539F4"/>
    <w:rsid w:val="00553E27"/>
    <w:rsid w:val="00554476"/>
    <w:rsid w:val="00554D9E"/>
    <w:rsid w:val="00554F43"/>
    <w:rsid w:val="00555282"/>
    <w:rsid w:val="00555292"/>
    <w:rsid w:val="0055548C"/>
    <w:rsid w:val="0055569F"/>
    <w:rsid w:val="00555C29"/>
    <w:rsid w:val="00555D10"/>
    <w:rsid w:val="00555F4A"/>
    <w:rsid w:val="00556598"/>
    <w:rsid w:val="0055674A"/>
    <w:rsid w:val="005569DF"/>
    <w:rsid w:val="00556A1B"/>
    <w:rsid w:val="00556A2A"/>
    <w:rsid w:val="00556EFF"/>
    <w:rsid w:val="00556FBA"/>
    <w:rsid w:val="00557065"/>
    <w:rsid w:val="005579C6"/>
    <w:rsid w:val="00557C18"/>
    <w:rsid w:val="00557EB2"/>
    <w:rsid w:val="00560163"/>
    <w:rsid w:val="005609D6"/>
    <w:rsid w:val="00560C1C"/>
    <w:rsid w:val="005610B5"/>
    <w:rsid w:val="00561178"/>
    <w:rsid w:val="00561283"/>
    <w:rsid w:val="00561FCF"/>
    <w:rsid w:val="00562165"/>
    <w:rsid w:val="00562399"/>
    <w:rsid w:val="00562435"/>
    <w:rsid w:val="005624BE"/>
    <w:rsid w:val="005628D5"/>
    <w:rsid w:val="00562C09"/>
    <w:rsid w:val="00563243"/>
    <w:rsid w:val="005635A4"/>
    <w:rsid w:val="0056391A"/>
    <w:rsid w:val="00563940"/>
    <w:rsid w:val="00563959"/>
    <w:rsid w:val="00564824"/>
    <w:rsid w:val="005648CC"/>
    <w:rsid w:val="00564AE7"/>
    <w:rsid w:val="00565AF9"/>
    <w:rsid w:val="00565E6E"/>
    <w:rsid w:val="0056675B"/>
    <w:rsid w:val="00566A48"/>
    <w:rsid w:val="00566DEA"/>
    <w:rsid w:val="005672CE"/>
    <w:rsid w:val="00567AFA"/>
    <w:rsid w:val="0057006F"/>
    <w:rsid w:val="005703CB"/>
    <w:rsid w:val="005708CB"/>
    <w:rsid w:val="00570973"/>
    <w:rsid w:val="00570BD7"/>
    <w:rsid w:val="00570E7D"/>
    <w:rsid w:val="00571024"/>
    <w:rsid w:val="0057130D"/>
    <w:rsid w:val="00571A80"/>
    <w:rsid w:val="00571C18"/>
    <w:rsid w:val="00572336"/>
    <w:rsid w:val="00573159"/>
    <w:rsid w:val="005731F3"/>
    <w:rsid w:val="00573412"/>
    <w:rsid w:val="0057384E"/>
    <w:rsid w:val="00573A19"/>
    <w:rsid w:val="00573CD7"/>
    <w:rsid w:val="00573DAF"/>
    <w:rsid w:val="00574127"/>
    <w:rsid w:val="005741BC"/>
    <w:rsid w:val="00574231"/>
    <w:rsid w:val="0057458F"/>
    <w:rsid w:val="00574F21"/>
    <w:rsid w:val="00575CB2"/>
    <w:rsid w:val="00575FFA"/>
    <w:rsid w:val="0057659D"/>
    <w:rsid w:val="005766EB"/>
    <w:rsid w:val="00576A79"/>
    <w:rsid w:val="00576DCE"/>
    <w:rsid w:val="00577065"/>
    <w:rsid w:val="0057726F"/>
    <w:rsid w:val="005772B0"/>
    <w:rsid w:val="00577544"/>
    <w:rsid w:val="005776D3"/>
    <w:rsid w:val="005779E6"/>
    <w:rsid w:val="00577E08"/>
    <w:rsid w:val="00577E73"/>
    <w:rsid w:val="005800D6"/>
    <w:rsid w:val="005802D7"/>
    <w:rsid w:val="00580706"/>
    <w:rsid w:val="00580D60"/>
    <w:rsid w:val="00580D90"/>
    <w:rsid w:val="005814D7"/>
    <w:rsid w:val="005814E2"/>
    <w:rsid w:val="005814E4"/>
    <w:rsid w:val="0058187D"/>
    <w:rsid w:val="00581D63"/>
    <w:rsid w:val="005821CA"/>
    <w:rsid w:val="00582356"/>
    <w:rsid w:val="00582446"/>
    <w:rsid w:val="00582468"/>
    <w:rsid w:val="00582CEF"/>
    <w:rsid w:val="005836BF"/>
    <w:rsid w:val="00583C8D"/>
    <w:rsid w:val="00584090"/>
    <w:rsid w:val="0058417E"/>
    <w:rsid w:val="005842B7"/>
    <w:rsid w:val="005842FF"/>
    <w:rsid w:val="005843E4"/>
    <w:rsid w:val="00584A07"/>
    <w:rsid w:val="00584A0A"/>
    <w:rsid w:val="00584BF2"/>
    <w:rsid w:val="00584F26"/>
    <w:rsid w:val="0058563C"/>
    <w:rsid w:val="00585BB3"/>
    <w:rsid w:val="00585DC4"/>
    <w:rsid w:val="00585E31"/>
    <w:rsid w:val="00585F85"/>
    <w:rsid w:val="0058609C"/>
    <w:rsid w:val="00586362"/>
    <w:rsid w:val="005867B6"/>
    <w:rsid w:val="005867D4"/>
    <w:rsid w:val="005868B8"/>
    <w:rsid w:val="00586990"/>
    <w:rsid w:val="00586AD1"/>
    <w:rsid w:val="00586F44"/>
    <w:rsid w:val="00587639"/>
    <w:rsid w:val="0058763C"/>
    <w:rsid w:val="0058789A"/>
    <w:rsid w:val="005878EF"/>
    <w:rsid w:val="005905A6"/>
    <w:rsid w:val="00590617"/>
    <w:rsid w:val="005909C9"/>
    <w:rsid w:val="00590D39"/>
    <w:rsid w:val="0059116F"/>
    <w:rsid w:val="00591435"/>
    <w:rsid w:val="005918F9"/>
    <w:rsid w:val="00591955"/>
    <w:rsid w:val="0059210F"/>
    <w:rsid w:val="00592782"/>
    <w:rsid w:val="0059286C"/>
    <w:rsid w:val="0059387E"/>
    <w:rsid w:val="00593A59"/>
    <w:rsid w:val="00593FB4"/>
    <w:rsid w:val="0059414F"/>
    <w:rsid w:val="005943C5"/>
    <w:rsid w:val="005945F6"/>
    <w:rsid w:val="00594680"/>
    <w:rsid w:val="0059472A"/>
    <w:rsid w:val="00594807"/>
    <w:rsid w:val="00594C20"/>
    <w:rsid w:val="00594CEF"/>
    <w:rsid w:val="00595286"/>
    <w:rsid w:val="005952B1"/>
    <w:rsid w:val="005954CA"/>
    <w:rsid w:val="00595598"/>
    <w:rsid w:val="00595A38"/>
    <w:rsid w:val="00595C17"/>
    <w:rsid w:val="00595CA2"/>
    <w:rsid w:val="00595D66"/>
    <w:rsid w:val="005966E6"/>
    <w:rsid w:val="0059733E"/>
    <w:rsid w:val="0059760A"/>
    <w:rsid w:val="00597622"/>
    <w:rsid w:val="005977E5"/>
    <w:rsid w:val="00597943"/>
    <w:rsid w:val="00597A6C"/>
    <w:rsid w:val="005A0556"/>
    <w:rsid w:val="005A0665"/>
    <w:rsid w:val="005A0741"/>
    <w:rsid w:val="005A0849"/>
    <w:rsid w:val="005A089C"/>
    <w:rsid w:val="005A0F44"/>
    <w:rsid w:val="005A0F52"/>
    <w:rsid w:val="005A0F6F"/>
    <w:rsid w:val="005A108C"/>
    <w:rsid w:val="005A122C"/>
    <w:rsid w:val="005A122E"/>
    <w:rsid w:val="005A12A6"/>
    <w:rsid w:val="005A14D1"/>
    <w:rsid w:val="005A1627"/>
    <w:rsid w:val="005A1AEF"/>
    <w:rsid w:val="005A1B00"/>
    <w:rsid w:val="005A1B74"/>
    <w:rsid w:val="005A1D3A"/>
    <w:rsid w:val="005A205E"/>
    <w:rsid w:val="005A25FF"/>
    <w:rsid w:val="005A2688"/>
    <w:rsid w:val="005A2A0E"/>
    <w:rsid w:val="005A2D97"/>
    <w:rsid w:val="005A2DD4"/>
    <w:rsid w:val="005A3339"/>
    <w:rsid w:val="005A3377"/>
    <w:rsid w:val="005A33F3"/>
    <w:rsid w:val="005A349B"/>
    <w:rsid w:val="005A38B6"/>
    <w:rsid w:val="005A3B16"/>
    <w:rsid w:val="005A3D65"/>
    <w:rsid w:val="005A3DCB"/>
    <w:rsid w:val="005A412B"/>
    <w:rsid w:val="005A41C6"/>
    <w:rsid w:val="005A46C1"/>
    <w:rsid w:val="005A477E"/>
    <w:rsid w:val="005A4887"/>
    <w:rsid w:val="005A4991"/>
    <w:rsid w:val="005A4C40"/>
    <w:rsid w:val="005A4F06"/>
    <w:rsid w:val="005A52CD"/>
    <w:rsid w:val="005A5397"/>
    <w:rsid w:val="005A56B3"/>
    <w:rsid w:val="005A5AC4"/>
    <w:rsid w:val="005A5BEE"/>
    <w:rsid w:val="005A5F6A"/>
    <w:rsid w:val="005A6C85"/>
    <w:rsid w:val="005A6D43"/>
    <w:rsid w:val="005A7243"/>
    <w:rsid w:val="005A7BE4"/>
    <w:rsid w:val="005B0929"/>
    <w:rsid w:val="005B0BA4"/>
    <w:rsid w:val="005B1555"/>
    <w:rsid w:val="005B1797"/>
    <w:rsid w:val="005B18D9"/>
    <w:rsid w:val="005B1978"/>
    <w:rsid w:val="005B1AA2"/>
    <w:rsid w:val="005B29D9"/>
    <w:rsid w:val="005B2D40"/>
    <w:rsid w:val="005B32B3"/>
    <w:rsid w:val="005B38DB"/>
    <w:rsid w:val="005B391B"/>
    <w:rsid w:val="005B39F1"/>
    <w:rsid w:val="005B3D41"/>
    <w:rsid w:val="005B3DDE"/>
    <w:rsid w:val="005B4B9D"/>
    <w:rsid w:val="005B4CE9"/>
    <w:rsid w:val="005B6414"/>
    <w:rsid w:val="005B64E0"/>
    <w:rsid w:val="005B6744"/>
    <w:rsid w:val="005B6796"/>
    <w:rsid w:val="005B6818"/>
    <w:rsid w:val="005B6CFE"/>
    <w:rsid w:val="005B6D7D"/>
    <w:rsid w:val="005B7279"/>
    <w:rsid w:val="005B73C3"/>
    <w:rsid w:val="005B755E"/>
    <w:rsid w:val="005B7C2D"/>
    <w:rsid w:val="005C0660"/>
    <w:rsid w:val="005C06BC"/>
    <w:rsid w:val="005C0E61"/>
    <w:rsid w:val="005C1798"/>
    <w:rsid w:val="005C1820"/>
    <w:rsid w:val="005C192E"/>
    <w:rsid w:val="005C1970"/>
    <w:rsid w:val="005C1E99"/>
    <w:rsid w:val="005C1F81"/>
    <w:rsid w:val="005C20D9"/>
    <w:rsid w:val="005C2308"/>
    <w:rsid w:val="005C26B9"/>
    <w:rsid w:val="005C2C22"/>
    <w:rsid w:val="005C2E7A"/>
    <w:rsid w:val="005C302F"/>
    <w:rsid w:val="005C3125"/>
    <w:rsid w:val="005C336B"/>
    <w:rsid w:val="005C3C42"/>
    <w:rsid w:val="005C3FF4"/>
    <w:rsid w:val="005C427D"/>
    <w:rsid w:val="005C439C"/>
    <w:rsid w:val="005C477B"/>
    <w:rsid w:val="005C4A84"/>
    <w:rsid w:val="005C4E20"/>
    <w:rsid w:val="005C519D"/>
    <w:rsid w:val="005C5507"/>
    <w:rsid w:val="005C5AD4"/>
    <w:rsid w:val="005C615E"/>
    <w:rsid w:val="005C6B45"/>
    <w:rsid w:val="005C711B"/>
    <w:rsid w:val="005C75D7"/>
    <w:rsid w:val="005C796D"/>
    <w:rsid w:val="005C7AB5"/>
    <w:rsid w:val="005C7B8D"/>
    <w:rsid w:val="005C7CD3"/>
    <w:rsid w:val="005D002A"/>
    <w:rsid w:val="005D05F7"/>
    <w:rsid w:val="005D0993"/>
    <w:rsid w:val="005D09D7"/>
    <w:rsid w:val="005D0B57"/>
    <w:rsid w:val="005D0C06"/>
    <w:rsid w:val="005D0C39"/>
    <w:rsid w:val="005D0E1D"/>
    <w:rsid w:val="005D0FB8"/>
    <w:rsid w:val="005D195F"/>
    <w:rsid w:val="005D1A10"/>
    <w:rsid w:val="005D1B7A"/>
    <w:rsid w:val="005D1BC7"/>
    <w:rsid w:val="005D1CA3"/>
    <w:rsid w:val="005D1EB5"/>
    <w:rsid w:val="005D226A"/>
    <w:rsid w:val="005D2354"/>
    <w:rsid w:val="005D2651"/>
    <w:rsid w:val="005D2886"/>
    <w:rsid w:val="005D2C9E"/>
    <w:rsid w:val="005D2D3D"/>
    <w:rsid w:val="005D2E2C"/>
    <w:rsid w:val="005D35F5"/>
    <w:rsid w:val="005D387A"/>
    <w:rsid w:val="005D3CD3"/>
    <w:rsid w:val="005D438A"/>
    <w:rsid w:val="005D492A"/>
    <w:rsid w:val="005D497A"/>
    <w:rsid w:val="005D49FC"/>
    <w:rsid w:val="005D4A23"/>
    <w:rsid w:val="005D4AAC"/>
    <w:rsid w:val="005D4EF9"/>
    <w:rsid w:val="005D4F8B"/>
    <w:rsid w:val="005D509D"/>
    <w:rsid w:val="005D51C0"/>
    <w:rsid w:val="005D531C"/>
    <w:rsid w:val="005D53FE"/>
    <w:rsid w:val="005D59D5"/>
    <w:rsid w:val="005D5A59"/>
    <w:rsid w:val="005D6082"/>
    <w:rsid w:val="005D7332"/>
    <w:rsid w:val="005D7344"/>
    <w:rsid w:val="005D7C57"/>
    <w:rsid w:val="005E0632"/>
    <w:rsid w:val="005E09CA"/>
    <w:rsid w:val="005E0B36"/>
    <w:rsid w:val="005E11AC"/>
    <w:rsid w:val="005E14FE"/>
    <w:rsid w:val="005E1564"/>
    <w:rsid w:val="005E1887"/>
    <w:rsid w:val="005E18BA"/>
    <w:rsid w:val="005E1B1C"/>
    <w:rsid w:val="005E1B8B"/>
    <w:rsid w:val="005E2210"/>
    <w:rsid w:val="005E242E"/>
    <w:rsid w:val="005E2632"/>
    <w:rsid w:val="005E323E"/>
    <w:rsid w:val="005E3378"/>
    <w:rsid w:val="005E34AC"/>
    <w:rsid w:val="005E3585"/>
    <w:rsid w:val="005E3611"/>
    <w:rsid w:val="005E372A"/>
    <w:rsid w:val="005E3DC6"/>
    <w:rsid w:val="005E3EC6"/>
    <w:rsid w:val="005E41E2"/>
    <w:rsid w:val="005E43C3"/>
    <w:rsid w:val="005E4661"/>
    <w:rsid w:val="005E4727"/>
    <w:rsid w:val="005E4730"/>
    <w:rsid w:val="005E476C"/>
    <w:rsid w:val="005E4A22"/>
    <w:rsid w:val="005E4D3F"/>
    <w:rsid w:val="005E4F60"/>
    <w:rsid w:val="005E5075"/>
    <w:rsid w:val="005E50E3"/>
    <w:rsid w:val="005E5798"/>
    <w:rsid w:val="005E59D1"/>
    <w:rsid w:val="005E5A61"/>
    <w:rsid w:val="005E61B0"/>
    <w:rsid w:val="005E63FB"/>
    <w:rsid w:val="005E649E"/>
    <w:rsid w:val="005E6F6A"/>
    <w:rsid w:val="005E7795"/>
    <w:rsid w:val="005E78AB"/>
    <w:rsid w:val="005E7A7B"/>
    <w:rsid w:val="005E7D0B"/>
    <w:rsid w:val="005E7D17"/>
    <w:rsid w:val="005E7EDD"/>
    <w:rsid w:val="005F04D9"/>
    <w:rsid w:val="005F080A"/>
    <w:rsid w:val="005F0DA0"/>
    <w:rsid w:val="005F0E12"/>
    <w:rsid w:val="005F1024"/>
    <w:rsid w:val="005F1518"/>
    <w:rsid w:val="005F1B9B"/>
    <w:rsid w:val="005F1D1E"/>
    <w:rsid w:val="005F1EB6"/>
    <w:rsid w:val="005F23A0"/>
    <w:rsid w:val="005F2651"/>
    <w:rsid w:val="005F2830"/>
    <w:rsid w:val="005F28AF"/>
    <w:rsid w:val="005F29BD"/>
    <w:rsid w:val="005F35BA"/>
    <w:rsid w:val="005F365A"/>
    <w:rsid w:val="005F4168"/>
    <w:rsid w:val="005F481B"/>
    <w:rsid w:val="005F4AC9"/>
    <w:rsid w:val="005F4C39"/>
    <w:rsid w:val="005F501E"/>
    <w:rsid w:val="005F58C6"/>
    <w:rsid w:val="005F58F5"/>
    <w:rsid w:val="005F5C21"/>
    <w:rsid w:val="005F6640"/>
    <w:rsid w:val="005F696B"/>
    <w:rsid w:val="005F7212"/>
    <w:rsid w:val="005F764A"/>
    <w:rsid w:val="005F7B89"/>
    <w:rsid w:val="005F7C4B"/>
    <w:rsid w:val="00600022"/>
    <w:rsid w:val="00600225"/>
    <w:rsid w:val="00600447"/>
    <w:rsid w:val="0060072C"/>
    <w:rsid w:val="00600B6F"/>
    <w:rsid w:val="00601061"/>
    <w:rsid w:val="00601091"/>
    <w:rsid w:val="0060138F"/>
    <w:rsid w:val="006014E6"/>
    <w:rsid w:val="00601A3C"/>
    <w:rsid w:val="00601FA4"/>
    <w:rsid w:val="00602055"/>
    <w:rsid w:val="006024AD"/>
    <w:rsid w:val="0060266D"/>
    <w:rsid w:val="00602AB9"/>
    <w:rsid w:val="00602CFE"/>
    <w:rsid w:val="00602DFE"/>
    <w:rsid w:val="0060300F"/>
    <w:rsid w:val="006031BF"/>
    <w:rsid w:val="006036BD"/>
    <w:rsid w:val="00603795"/>
    <w:rsid w:val="00603904"/>
    <w:rsid w:val="00603AF8"/>
    <w:rsid w:val="006041DD"/>
    <w:rsid w:val="00604216"/>
    <w:rsid w:val="006049B4"/>
    <w:rsid w:val="0060512C"/>
    <w:rsid w:val="00605176"/>
    <w:rsid w:val="00605239"/>
    <w:rsid w:val="0060535C"/>
    <w:rsid w:val="00605484"/>
    <w:rsid w:val="00605D00"/>
    <w:rsid w:val="00606265"/>
    <w:rsid w:val="00606B2D"/>
    <w:rsid w:val="00606BE4"/>
    <w:rsid w:val="0060779C"/>
    <w:rsid w:val="00607866"/>
    <w:rsid w:val="0060792D"/>
    <w:rsid w:val="00607BA0"/>
    <w:rsid w:val="00607CB9"/>
    <w:rsid w:val="00607D75"/>
    <w:rsid w:val="00607E48"/>
    <w:rsid w:val="00607F3E"/>
    <w:rsid w:val="006102D8"/>
    <w:rsid w:val="006102E9"/>
    <w:rsid w:val="006103C6"/>
    <w:rsid w:val="0061068B"/>
    <w:rsid w:val="00610B43"/>
    <w:rsid w:val="00610B69"/>
    <w:rsid w:val="00610D85"/>
    <w:rsid w:val="00610D86"/>
    <w:rsid w:val="00610F15"/>
    <w:rsid w:val="00611127"/>
    <w:rsid w:val="006111FC"/>
    <w:rsid w:val="0061124A"/>
    <w:rsid w:val="00611348"/>
    <w:rsid w:val="006113BA"/>
    <w:rsid w:val="00611B21"/>
    <w:rsid w:val="00611C76"/>
    <w:rsid w:val="00611E97"/>
    <w:rsid w:val="00612794"/>
    <w:rsid w:val="006128FD"/>
    <w:rsid w:val="00613263"/>
    <w:rsid w:val="00613CA4"/>
    <w:rsid w:val="0061421B"/>
    <w:rsid w:val="0061425F"/>
    <w:rsid w:val="0061432E"/>
    <w:rsid w:val="00614606"/>
    <w:rsid w:val="0061482A"/>
    <w:rsid w:val="00614BF9"/>
    <w:rsid w:val="00615004"/>
    <w:rsid w:val="00615129"/>
    <w:rsid w:val="00615A74"/>
    <w:rsid w:val="00615BEF"/>
    <w:rsid w:val="00615C3A"/>
    <w:rsid w:val="00615D26"/>
    <w:rsid w:val="00615DB7"/>
    <w:rsid w:val="00615DCB"/>
    <w:rsid w:val="00616199"/>
    <w:rsid w:val="00616B7C"/>
    <w:rsid w:val="00617B70"/>
    <w:rsid w:val="00620005"/>
    <w:rsid w:val="0062029E"/>
    <w:rsid w:val="006204E3"/>
    <w:rsid w:val="00620BC7"/>
    <w:rsid w:val="00620DBB"/>
    <w:rsid w:val="0062110F"/>
    <w:rsid w:val="00621B6A"/>
    <w:rsid w:val="00621D4C"/>
    <w:rsid w:val="00622083"/>
    <w:rsid w:val="006224A5"/>
    <w:rsid w:val="00622772"/>
    <w:rsid w:val="006229AC"/>
    <w:rsid w:val="00622E27"/>
    <w:rsid w:val="006234A6"/>
    <w:rsid w:val="006237BE"/>
    <w:rsid w:val="00623804"/>
    <w:rsid w:val="006238D6"/>
    <w:rsid w:val="00623978"/>
    <w:rsid w:val="00624177"/>
    <w:rsid w:val="006242B6"/>
    <w:rsid w:val="006242C3"/>
    <w:rsid w:val="0062447C"/>
    <w:rsid w:val="00624C72"/>
    <w:rsid w:val="0062508F"/>
    <w:rsid w:val="006256D9"/>
    <w:rsid w:val="00625C4E"/>
    <w:rsid w:val="00626001"/>
    <w:rsid w:val="00626DB3"/>
    <w:rsid w:val="00626E2E"/>
    <w:rsid w:val="00627083"/>
    <w:rsid w:val="006270F2"/>
    <w:rsid w:val="00627863"/>
    <w:rsid w:val="006278F0"/>
    <w:rsid w:val="00627EAB"/>
    <w:rsid w:val="00630211"/>
    <w:rsid w:val="006302F2"/>
    <w:rsid w:val="006305BC"/>
    <w:rsid w:val="00630858"/>
    <w:rsid w:val="00630A47"/>
    <w:rsid w:val="00630A52"/>
    <w:rsid w:val="00630D8F"/>
    <w:rsid w:val="00630E13"/>
    <w:rsid w:val="006313E1"/>
    <w:rsid w:val="006314CF"/>
    <w:rsid w:val="006315A4"/>
    <w:rsid w:val="00631618"/>
    <w:rsid w:val="00631ACC"/>
    <w:rsid w:val="00631BD9"/>
    <w:rsid w:val="00631D10"/>
    <w:rsid w:val="00632209"/>
    <w:rsid w:val="0063226E"/>
    <w:rsid w:val="00632877"/>
    <w:rsid w:val="00632B39"/>
    <w:rsid w:val="00632BEA"/>
    <w:rsid w:val="00633021"/>
    <w:rsid w:val="006331CB"/>
    <w:rsid w:val="00633375"/>
    <w:rsid w:val="0063363D"/>
    <w:rsid w:val="00633983"/>
    <w:rsid w:val="00633D97"/>
    <w:rsid w:val="00633EED"/>
    <w:rsid w:val="00633FC8"/>
    <w:rsid w:val="00633FFF"/>
    <w:rsid w:val="00634348"/>
    <w:rsid w:val="006345F5"/>
    <w:rsid w:val="0063479C"/>
    <w:rsid w:val="00634A7F"/>
    <w:rsid w:val="00634A9F"/>
    <w:rsid w:val="00635936"/>
    <w:rsid w:val="0063594B"/>
    <w:rsid w:val="00635B03"/>
    <w:rsid w:val="00636563"/>
    <w:rsid w:val="006368C6"/>
    <w:rsid w:val="006376D7"/>
    <w:rsid w:val="0063779B"/>
    <w:rsid w:val="00637B8A"/>
    <w:rsid w:val="00637DBB"/>
    <w:rsid w:val="00640125"/>
    <w:rsid w:val="00640248"/>
    <w:rsid w:val="0064033C"/>
    <w:rsid w:val="006403FD"/>
    <w:rsid w:val="00640B05"/>
    <w:rsid w:val="00640C1A"/>
    <w:rsid w:val="00640EDA"/>
    <w:rsid w:val="006414FC"/>
    <w:rsid w:val="00641563"/>
    <w:rsid w:val="00641917"/>
    <w:rsid w:val="00641E42"/>
    <w:rsid w:val="00641E9A"/>
    <w:rsid w:val="00642344"/>
    <w:rsid w:val="00642353"/>
    <w:rsid w:val="00642396"/>
    <w:rsid w:val="0064357E"/>
    <w:rsid w:val="006436DE"/>
    <w:rsid w:val="0064378D"/>
    <w:rsid w:val="00643CA5"/>
    <w:rsid w:val="00643F67"/>
    <w:rsid w:val="00643F9E"/>
    <w:rsid w:val="00644CAB"/>
    <w:rsid w:val="00644CD7"/>
    <w:rsid w:val="00644DC6"/>
    <w:rsid w:val="00644FFD"/>
    <w:rsid w:val="006450E2"/>
    <w:rsid w:val="006454E4"/>
    <w:rsid w:val="00645995"/>
    <w:rsid w:val="00645ED9"/>
    <w:rsid w:val="00645FB2"/>
    <w:rsid w:val="006463AB"/>
    <w:rsid w:val="0064655E"/>
    <w:rsid w:val="00646DE8"/>
    <w:rsid w:val="00646E05"/>
    <w:rsid w:val="0064714A"/>
    <w:rsid w:val="0064743C"/>
    <w:rsid w:val="0064749A"/>
    <w:rsid w:val="006475FA"/>
    <w:rsid w:val="0064762B"/>
    <w:rsid w:val="0064783A"/>
    <w:rsid w:val="00647A67"/>
    <w:rsid w:val="00647E17"/>
    <w:rsid w:val="00647EC4"/>
    <w:rsid w:val="00647F03"/>
    <w:rsid w:val="00647F54"/>
    <w:rsid w:val="00650014"/>
    <w:rsid w:val="00650566"/>
    <w:rsid w:val="006507C5"/>
    <w:rsid w:val="006509B5"/>
    <w:rsid w:val="00650F72"/>
    <w:rsid w:val="00650FC4"/>
    <w:rsid w:val="00651136"/>
    <w:rsid w:val="0065263C"/>
    <w:rsid w:val="00652A00"/>
    <w:rsid w:val="00652C17"/>
    <w:rsid w:val="00652E5E"/>
    <w:rsid w:val="00653403"/>
    <w:rsid w:val="00653454"/>
    <w:rsid w:val="006534D2"/>
    <w:rsid w:val="00653558"/>
    <w:rsid w:val="0065367C"/>
    <w:rsid w:val="00653FEE"/>
    <w:rsid w:val="006548BB"/>
    <w:rsid w:val="00654FE0"/>
    <w:rsid w:val="00655899"/>
    <w:rsid w:val="00655B32"/>
    <w:rsid w:val="00655CF9"/>
    <w:rsid w:val="00655FF5"/>
    <w:rsid w:val="00656097"/>
    <w:rsid w:val="00656C86"/>
    <w:rsid w:val="00657557"/>
    <w:rsid w:val="006576E7"/>
    <w:rsid w:val="00657A9E"/>
    <w:rsid w:val="00657BDA"/>
    <w:rsid w:val="00660562"/>
    <w:rsid w:val="006609DD"/>
    <w:rsid w:val="006611AB"/>
    <w:rsid w:val="006613A3"/>
    <w:rsid w:val="006614A8"/>
    <w:rsid w:val="0066173D"/>
    <w:rsid w:val="006619FA"/>
    <w:rsid w:val="00661B97"/>
    <w:rsid w:val="00661E99"/>
    <w:rsid w:val="00661F40"/>
    <w:rsid w:val="00662196"/>
    <w:rsid w:val="006621A8"/>
    <w:rsid w:val="006632F9"/>
    <w:rsid w:val="006634BA"/>
    <w:rsid w:val="006636FC"/>
    <w:rsid w:val="006637A0"/>
    <w:rsid w:val="00663AED"/>
    <w:rsid w:val="00664434"/>
    <w:rsid w:val="006645EA"/>
    <w:rsid w:val="00664B44"/>
    <w:rsid w:val="006654E2"/>
    <w:rsid w:val="0066562E"/>
    <w:rsid w:val="00665694"/>
    <w:rsid w:val="006663D4"/>
    <w:rsid w:val="006665F9"/>
    <w:rsid w:val="006666AD"/>
    <w:rsid w:val="0066687F"/>
    <w:rsid w:val="00666F04"/>
    <w:rsid w:val="00666F8B"/>
    <w:rsid w:val="006674CF"/>
    <w:rsid w:val="00667801"/>
    <w:rsid w:val="00667A90"/>
    <w:rsid w:val="00667BCD"/>
    <w:rsid w:val="00667C81"/>
    <w:rsid w:val="00667EAF"/>
    <w:rsid w:val="00667FB3"/>
    <w:rsid w:val="00670717"/>
    <w:rsid w:val="00670D99"/>
    <w:rsid w:val="00671253"/>
    <w:rsid w:val="00671503"/>
    <w:rsid w:val="00671594"/>
    <w:rsid w:val="006715C2"/>
    <w:rsid w:val="00671AFB"/>
    <w:rsid w:val="00671CC3"/>
    <w:rsid w:val="00671D1F"/>
    <w:rsid w:val="00672582"/>
    <w:rsid w:val="006729AB"/>
    <w:rsid w:val="006729D8"/>
    <w:rsid w:val="006729F5"/>
    <w:rsid w:val="00672B9F"/>
    <w:rsid w:val="00672E60"/>
    <w:rsid w:val="00673194"/>
    <w:rsid w:val="00673254"/>
    <w:rsid w:val="006738B7"/>
    <w:rsid w:val="00673A62"/>
    <w:rsid w:val="00673C50"/>
    <w:rsid w:val="00674138"/>
    <w:rsid w:val="00674305"/>
    <w:rsid w:val="00674531"/>
    <w:rsid w:val="0067479B"/>
    <w:rsid w:val="006748AE"/>
    <w:rsid w:val="006749A3"/>
    <w:rsid w:val="00674BD7"/>
    <w:rsid w:val="00675683"/>
    <w:rsid w:val="006756D6"/>
    <w:rsid w:val="0067574C"/>
    <w:rsid w:val="0067599D"/>
    <w:rsid w:val="00675C81"/>
    <w:rsid w:val="0067638D"/>
    <w:rsid w:val="00676A7B"/>
    <w:rsid w:val="00676ECA"/>
    <w:rsid w:val="00676FAB"/>
    <w:rsid w:val="0067752B"/>
    <w:rsid w:val="0067761A"/>
    <w:rsid w:val="00677CB0"/>
    <w:rsid w:val="00677EE3"/>
    <w:rsid w:val="00680087"/>
    <w:rsid w:val="006800EC"/>
    <w:rsid w:val="006804C1"/>
    <w:rsid w:val="00680666"/>
    <w:rsid w:val="00680B51"/>
    <w:rsid w:val="00681078"/>
    <w:rsid w:val="006813E0"/>
    <w:rsid w:val="006817CC"/>
    <w:rsid w:val="006818B4"/>
    <w:rsid w:val="00681B27"/>
    <w:rsid w:val="00681CB3"/>
    <w:rsid w:val="00681D49"/>
    <w:rsid w:val="00681ECE"/>
    <w:rsid w:val="0068205A"/>
    <w:rsid w:val="00682072"/>
    <w:rsid w:val="00682700"/>
    <w:rsid w:val="00682712"/>
    <w:rsid w:val="006828E9"/>
    <w:rsid w:val="00682B94"/>
    <w:rsid w:val="00683106"/>
    <w:rsid w:val="0068320F"/>
    <w:rsid w:val="006833D7"/>
    <w:rsid w:val="0068385C"/>
    <w:rsid w:val="00684052"/>
    <w:rsid w:val="00684EBB"/>
    <w:rsid w:val="00684F14"/>
    <w:rsid w:val="006851EE"/>
    <w:rsid w:val="006852BC"/>
    <w:rsid w:val="00685E29"/>
    <w:rsid w:val="006864B9"/>
    <w:rsid w:val="00686A84"/>
    <w:rsid w:val="00686B42"/>
    <w:rsid w:val="00687239"/>
    <w:rsid w:val="006875A1"/>
    <w:rsid w:val="006875DE"/>
    <w:rsid w:val="00687609"/>
    <w:rsid w:val="00687665"/>
    <w:rsid w:val="006877DF"/>
    <w:rsid w:val="00687B79"/>
    <w:rsid w:val="00690074"/>
    <w:rsid w:val="006902A8"/>
    <w:rsid w:val="00690378"/>
    <w:rsid w:val="006908A6"/>
    <w:rsid w:val="0069148B"/>
    <w:rsid w:val="0069174A"/>
    <w:rsid w:val="00691840"/>
    <w:rsid w:val="00691AF4"/>
    <w:rsid w:val="00691B6D"/>
    <w:rsid w:val="00692760"/>
    <w:rsid w:val="00692DEA"/>
    <w:rsid w:val="00693128"/>
    <w:rsid w:val="006931F3"/>
    <w:rsid w:val="006937AB"/>
    <w:rsid w:val="00693DEA"/>
    <w:rsid w:val="00694286"/>
    <w:rsid w:val="00694377"/>
    <w:rsid w:val="006943DA"/>
    <w:rsid w:val="00694546"/>
    <w:rsid w:val="00694B47"/>
    <w:rsid w:val="00694B58"/>
    <w:rsid w:val="00694E81"/>
    <w:rsid w:val="00695628"/>
    <w:rsid w:val="006956F2"/>
    <w:rsid w:val="00695940"/>
    <w:rsid w:val="00695F7A"/>
    <w:rsid w:val="00696379"/>
    <w:rsid w:val="00696914"/>
    <w:rsid w:val="00697036"/>
    <w:rsid w:val="0069707F"/>
    <w:rsid w:val="00697631"/>
    <w:rsid w:val="006978AF"/>
    <w:rsid w:val="00697EB7"/>
    <w:rsid w:val="00697EDB"/>
    <w:rsid w:val="00697EFD"/>
    <w:rsid w:val="006A0032"/>
    <w:rsid w:val="006A09DC"/>
    <w:rsid w:val="006A0D48"/>
    <w:rsid w:val="006A120C"/>
    <w:rsid w:val="006A13C1"/>
    <w:rsid w:val="006A1BF6"/>
    <w:rsid w:val="006A2528"/>
    <w:rsid w:val="006A2554"/>
    <w:rsid w:val="006A255F"/>
    <w:rsid w:val="006A25A8"/>
    <w:rsid w:val="006A25E0"/>
    <w:rsid w:val="006A26B3"/>
    <w:rsid w:val="006A2919"/>
    <w:rsid w:val="006A2AAE"/>
    <w:rsid w:val="006A2DEA"/>
    <w:rsid w:val="006A2E2C"/>
    <w:rsid w:val="006A33EA"/>
    <w:rsid w:val="006A3486"/>
    <w:rsid w:val="006A3B10"/>
    <w:rsid w:val="006A3B81"/>
    <w:rsid w:val="006A3BE5"/>
    <w:rsid w:val="006A413A"/>
    <w:rsid w:val="006A429D"/>
    <w:rsid w:val="006A4557"/>
    <w:rsid w:val="006A48BF"/>
    <w:rsid w:val="006A4AC5"/>
    <w:rsid w:val="006A4C41"/>
    <w:rsid w:val="006A4C54"/>
    <w:rsid w:val="006A4F7D"/>
    <w:rsid w:val="006A5631"/>
    <w:rsid w:val="006A572E"/>
    <w:rsid w:val="006A5732"/>
    <w:rsid w:val="006A5792"/>
    <w:rsid w:val="006A5809"/>
    <w:rsid w:val="006A5932"/>
    <w:rsid w:val="006A61B3"/>
    <w:rsid w:val="006A6348"/>
    <w:rsid w:val="006A63B2"/>
    <w:rsid w:val="006A65AA"/>
    <w:rsid w:val="006A6774"/>
    <w:rsid w:val="006A6ABD"/>
    <w:rsid w:val="006A6F5E"/>
    <w:rsid w:val="006A7563"/>
    <w:rsid w:val="006A7A98"/>
    <w:rsid w:val="006B0578"/>
    <w:rsid w:val="006B07A9"/>
    <w:rsid w:val="006B0A63"/>
    <w:rsid w:val="006B0B6B"/>
    <w:rsid w:val="006B0C7E"/>
    <w:rsid w:val="006B13FD"/>
    <w:rsid w:val="006B1586"/>
    <w:rsid w:val="006B198C"/>
    <w:rsid w:val="006B20F4"/>
    <w:rsid w:val="006B2103"/>
    <w:rsid w:val="006B27E8"/>
    <w:rsid w:val="006B2B3D"/>
    <w:rsid w:val="006B2CDA"/>
    <w:rsid w:val="006B2CF9"/>
    <w:rsid w:val="006B2DBD"/>
    <w:rsid w:val="006B2DEE"/>
    <w:rsid w:val="006B3891"/>
    <w:rsid w:val="006B3D1F"/>
    <w:rsid w:val="006B3DDD"/>
    <w:rsid w:val="006B3E99"/>
    <w:rsid w:val="006B411F"/>
    <w:rsid w:val="006B478B"/>
    <w:rsid w:val="006B4E6D"/>
    <w:rsid w:val="006B52BA"/>
    <w:rsid w:val="006B556A"/>
    <w:rsid w:val="006B59B1"/>
    <w:rsid w:val="006B5ABC"/>
    <w:rsid w:val="006B5F9C"/>
    <w:rsid w:val="006B6159"/>
    <w:rsid w:val="006B618E"/>
    <w:rsid w:val="006B64E7"/>
    <w:rsid w:val="006B65FB"/>
    <w:rsid w:val="006B6A1B"/>
    <w:rsid w:val="006B6D1C"/>
    <w:rsid w:val="006B6E04"/>
    <w:rsid w:val="006B70C7"/>
    <w:rsid w:val="006B770E"/>
    <w:rsid w:val="006B77FB"/>
    <w:rsid w:val="006B7B3C"/>
    <w:rsid w:val="006B7D59"/>
    <w:rsid w:val="006C0161"/>
    <w:rsid w:val="006C0A15"/>
    <w:rsid w:val="006C0A57"/>
    <w:rsid w:val="006C0D25"/>
    <w:rsid w:val="006C1165"/>
    <w:rsid w:val="006C124F"/>
    <w:rsid w:val="006C19D3"/>
    <w:rsid w:val="006C1A2B"/>
    <w:rsid w:val="006C1AC7"/>
    <w:rsid w:val="006C1B89"/>
    <w:rsid w:val="006C2048"/>
    <w:rsid w:val="006C204E"/>
    <w:rsid w:val="006C2659"/>
    <w:rsid w:val="006C2776"/>
    <w:rsid w:val="006C2EE5"/>
    <w:rsid w:val="006C327F"/>
    <w:rsid w:val="006C3567"/>
    <w:rsid w:val="006C3618"/>
    <w:rsid w:val="006C36FE"/>
    <w:rsid w:val="006C37C6"/>
    <w:rsid w:val="006C3869"/>
    <w:rsid w:val="006C386D"/>
    <w:rsid w:val="006C3A22"/>
    <w:rsid w:val="006C3B7C"/>
    <w:rsid w:val="006C3BEA"/>
    <w:rsid w:val="006C3D3A"/>
    <w:rsid w:val="006C41CD"/>
    <w:rsid w:val="006C46DE"/>
    <w:rsid w:val="006C4708"/>
    <w:rsid w:val="006C4C8D"/>
    <w:rsid w:val="006C4D1C"/>
    <w:rsid w:val="006C4E9A"/>
    <w:rsid w:val="006C514B"/>
    <w:rsid w:val="006C5883"/>
    <w:rsid w:val="006C592B"/>
    <w:rsid w:val="006C596C"/>
    <w:rsid w:val="006C5A25"/>
    <w:rsid w:val="006C5AB1"/>
    <w:rsid w:val="006C5C8C"/>
    <w:rsid w:val="006C62EF"/>
    <w:rsid w:val="006C6419"/>
    <w:rsid w:val="006C6C48"/>
    <w:rsid w:val="006C6EC2"/>
    <w:rsid w:val="006C704E"/>
    <w:rsid w:val="006C737B"/>
    <w:rsid w:val="006C7CEB"/>
    <w:rsid w:val="006D02E5"/>
    <w:rsid w:val="006D0362"/>
    <w:rsid w:val="006D03E1"/>
    <w:rsid w:val="006D048C"/>
    <w:rsid w:val="006D06F9"/>
    <w:rsid w:val="006D15CF"/>
    <w:rsid w:val="006D1BCC"/>
    <w:rsid w:val="006D2855"/>
    <w:rsid w:val="006D2979"/>
    <w:rsid w:val="006D2A43"/>
    <w:rsid w:val="006D2A69"/>
    <w:rsid w:val="006D2B83"/>
    <w:rsid w:val="006D2D7A"/>
    <w:rsid w:val="006D2E24"/>
    <w:rsid w:val="006D2F69"/>
    <w:rsid w:val="006D312F"/>
    <w:rsid w:val="006D32A1"/>
    <w:rsid w:val="006D3BC8"/>
    <w:rsid w:val="006D4305"/>
    <w:rsid w:val="006D443F"/>
    <w:rsid w:val="006D4698"/>
    <w:rsid w:val="006D4A9A"/>
    <w:rsid w:val="006D4B12"/>
    <w:rsid w:val="006D4D80"/>
    <w:rsid w:val="006D5A03"/>
    <w:rsid w:val="006D5A1C"/>
    <w:rsid w:val="006D5AFD"/>
    <w:rsid w:val="006D5D68"/>
    <w:rsid w:val="006D6B34"/>
    <w:rsid w:val="006D6BE1"/>
    <w:rsid w:val="006D745C"/>
    <w:rsid w:val="006D7493"/>
    <w:rsid w:val="006D755A"/>
    <w:rsid w:val="006D77A1"/>
    <w:rsid w:val="006D7860"/>
    <w:rsid w:val="006D78B3"/>
    <w:rsid w:val="006D7B31"/>
    <w:rsid w:val="006D7C6E"/>
    <w:rsid w:val="006E0061"/>
    <w:rsid w:val="006E0579"/>
    <w:rsid w:val="006E0693"/>
    <w:rsid w:val="006E106D"/>
    <w:rsid w:val="006E11BE"/>
    <w:rsid w:val="006E11F3"/>
    <w:rsid w:val="006E1460"/>
    <w:rsid w:val="006E1485"/>
    <w:rsid w:val="006E18C7"/>
    <w:rsid w:val="006E1939"/>
    <w:rsid w:val="006E20C8"/>
    <w:rsid w:val="006E23F2"/>
    <w:rsid w:val="006E2BE8"/>
    <w:rsid w:val="006E2F82"/>
    <w:rsid w:val="006E339A"/>
    <w:rsid w:val="006E3410"/>
    <w:rsid w:val="006E3DAB"/>
    <w:rsid w:val="006E4ED1"/>
    <w:rsid w:val="006E4F3E"/>
    <w:rsid w:val="006E5608"/>
    <w:rsid w:val="006E5A0C"/>
    <w:rsid w:val="006E61F2"/>
    <w:rsid w:val="006E6413"/>
    <w:rsid w:val="006E654A"/>
    <w:rsid w:val="006E6605"/>
    <w:rsid w:val="006E672C"/>
    <w:rsid w:val="006E689A"/>
    <w:rsid w:val="006E6A20"/>
    <w:rsid w:val="006E6BCC"/>
    <w:rsid w:val="006E6FA0"/>
    <w:rsid w:val="006E763D"/>
    <w:rsid w:val="006E7E60"/>
    <w:rsid w:val="006E7FEA"/>
    <w:rsid w:val="006F014C"/>
    <w:rsid w:val="006F02D9"/>
    <w:rsid w:val="006F06BC"/>
    <w:rsid w:val="006F0762"/>
    <w:rsid w:val="006F0C8B"/>
    <w:rsid w:val="006F1086"/>
    <w:rsid w:val="006F10D8"/>
    <w:rsid w:val="006F141E"/>
    <w:rsid w:val="006F1A20"/>
    <w:rsid w:val="006F20C0"/>
    <w:rsid w:val="006F21FA"/>
    <w:rsid w:val="006F2304"/>
    <w:rsid w:val="006F2A73"/>
    <w:rsid w:val="006F2AB8"/>
    <w:rsid w:val="006F2B30"/>
    <w:rsid w:val="006F2DF3"/>
    <w:rsid w:val="006F3158"/>
    <w:rsid w:val="006F3D4E"/>
    <w:rsid w:val="006F400A"/>
    <w:rsid w:val="006F4178"/>
    <w:rsid w:val="006F4193"/>
    <w:rsid w:val="006F4205"/>
    <w:rsid w:val="006F451C"/>
    <w:rsid w:val="006F460F"/>
    <w:rsid w:val="006F4AE7"/>
    <w:rsid w:val="006F4D66"/>
    <w:rsid w:val="006F51F4"/>
    <w:rsid w:val="006F5BA3"/>
    <w:rsid w:val="006F64D9"/>
    <w:rsid w:val="006F64E8"/>
    <w:rsid w:val="006F6501"/>
    <w:rsid w:val="006F65B3"/>
    <w:rsid w:val="006F6614"/>
    <w:rsid w:val="006F6991"/>
    <w:rsid w:val="006F71BF"/>
    <w:rsid w:val="006F738F"/>
    <w:rsid w:val="006F7F2A"/>
    <w:rsid w:val="0070012B"/>
    <w:rsid w:val="0070074C"/>
    <w:rsid w:val="00700953"/>
    <w:rsid w:val="00700DDC"/>
    <w:rsid w:val="00700E2D"/>
    <w:rsid w:val="0070131D"/>
    <w:rsid w:val="0070136D"/>
    <w:rsid w:val="0070140B"/>
    <w:rsid w:val="007022F8"/>
    <w:rsid w:val="00702313"/>
    <w:rsid w:val="007023E0"/>
    <w:rsid w:val="00703005"/>
    <w:rsid w:val="0070305B"/>
    <w:rsid w:val="00703164"/>
    <w:rsid w:val="00703266"/>
    <w:rsid w:val="007036A5"/>
    <w:rsid w:val="00703767"/>
    <w:rsid w:val="00703BB2"/>
    <w:rsid w:val="00703CC8"/>
    <w:rsid w:val="007041BC"/>
    <w:rsid w:val="00704761"/>
    <w:rsid w:val="00704AC7"/>
    <w:rsid w:val="00704CDE"/>
    <w:rsid w:val="00704EE3"/>
    <w:rsid w:val="00705152"/>
    <w:rsid w:val="007051B0"/>
    <w:rsid w:val="007052A3"/>
    <w:rsid w:val="00705636"/>
    <w:rsid w:val="00705995"/>
    <w:rsid w:val="00705D5C"/>
    <w:rsid w:val="00706503"/>
    <w:rsid w:val="007067F1"/>
    <w:rsid w:val="007067F5"/>
    <w:rsid w:val="0070693E"/>
    <w:rsid w:val="00706B1E"/>
    <w:rsid w:val="00706CB3"/>
    <w:rsid w:val="00707104"/>
    <w:rsid w:val="0070776D"/>
    <w:rsid w:val="00707C3E"/>
    <w:rsid w:val="00710019"/>
    <w:rsid w:val="007100E4"/>
    <w:rsid w:val="0071053C"/>
    <w:rsid w:val="007105F9"/>
    <w:rsid w:val="007107D9"/>
    <w:rsid w:val="0071083E"/>
    <w:rsid w:val="00710932"/>
    <w:rsid w:val="00710A16"/>
    <w:rsid w:val="00710B2F"/>
    <w:rsid w:val="0071163F"/>
    <w:rsid w:val="00711999"/>
    <w:rsid w:val="00711D4E"/>
    <w:rsid w:val="00712081"/>
    <w:rsid w:val="00712237"/>
    <w:rsid w:val="007122DB"/>
    <w:rsid w:val="0071286B"/>
    <w:rsid w:val="00712D6D"/>
    <w:rsid w:val="00712EEC"/>
    <w:rsid w:val="007132FD"/>
    <w:rsid w:val="00713453"/>
    <w:rsid w:val="00713474"/>
    <w:rsid w:val="007136CB"/>
    <w:rsid w:val="00713800"/>
    <w:rsid w:val="00713B44"/>
    <w:rsid w:val="00713B6C"/>
    <w:rsid w:val="0071400F"/>
    <w:rsid w:val="0071439A"/>
    <w:rsid w:val="007143A3"/>
    <w:rsid w:val="007144AD"/>
    <w:rsid w:val="007145A6"/>
    <w:rsid w:val="007145E0"/>
    <w:rsid w:val="00714AE8"/>
    <w:rsid w:val="00714D55"/>
    <w:rsid w:val="007156AF"/>
    <w:rsid w:val="00715ABA"/>
    <w:rsid w:val="00715D61"/>
    <w:rsid w:val="00715F75"/>
    <w:rsid w:val="007165B7"/>
    <w:rsid w:val="0071685E"/>
    <w:rsid w:val="00716C81"/>
    <w:rsid w:val="00716E3D"/>
    <w:rsid w:val="00717175"/>
    <w:rsid w:val="0071752F"/>
    <w:rsid w:val="007179D9"/>
    <w:rsid w:val="00717C74"/>
    <w:rsid w:val="00717D01"/>
    <w:rsid w:val="0072032B"/>
    <w:rsid w:val="00720BA1"/>
    <w:rsid w:val="007210A2"/>
    <w:rsid w:val="0072161C"/>
    <w:rsid w:val="00721688"/>
    <w:rsid w:val="007217F2"/>
    <w:rsid w:val="00721810"/>
    <w:rsid w:val="00721D4B"/>
    <w:rsid w:val="00721E8C"/>
    <w:rsid w:val="0072227E"/>
    <w:rsid w:val="00722326"/>
    <w:rsid w:val="00722467"/>
    <w:rsid w:val="00722514"/>
    <w:rsid w:val="00722A20"/>
    <w:rsid w:val="00722A50"/>
    <w:rsid w:val="00722A70"/>
    <w:rsid w:val="00722D9C"/>
    <w:rsid w:val="007232D5"/>
    <w:rsid w:val="00723FF7"/>
    <w:rsid w:val="0072421C"/>
    <w:rsid w:val="00725672"/>
    <w:rsid w:val="00725733"/>
    <w:rsid w:val="00725C6E"/>
    <w:rsid w:val="00726309"/>
    <w:rsid w:val="00726B10"/>
    <w:rsid w:val="00726F07"/>
    <w:rsid w:val="00726F6A"/>
    <w:rsid w:val="00727236"/>
    <w:rsid w:val="0072737C"/>
    <w:rsid w:val="00727C06"/>
    <w:rsid w:val="00727CCA"/>
    <w:rsid w:val="00727F3A"/>
    <w:rsid w:val="007300B5"/>
    <w:rsid w:val="0073039E"/>
    <w:rsid w:val="00730400"/>
    <w:rsid w:val="00730455"/>
    <w:rsid w:val="00730497"/>
    <w:rsid w:val="007305E0"/>
    <w:rsid w:val="007307A8"/>
    <w:rsid w:val="00730B0C"/>
    <w:rsid w:val="00730BE1"/>
    <w:rsid w:val="00730C4C"/>
    <w:rsid w:val="00730D2C"/>
    <w:rsid w:val="00731034"/>
    <w:rsid w:val="0073126F"/>
    <w:rsid w:val="0073159B"/>
    <w:rsid w:val="00731619"/>
    <w:rsid w:val="0073165D"/>
    <w:rsid w:val="007319BA"/>
    <w:rsid w:val="00731A22"/>
    <w:rsid w:val="007324C1"/>
    <w:rsid w:val="007336B5"/>
    <w:rsid w:val="007337D1"/>
    <w:rsid w:val="007338EC"/>
    <w:rsid w:val="00733DBF"/>
    <w:rsid w:val="00733E4A"/>
    <w:rsid w:val="00733F5C"/>
    <w:rsid w:val="00733FAA"/>
    <w:rsid w:val="007340DC"/>
    <w:rsid w:val="0073412B"/>
    <w:rsid w:val="007343AD"/>
    <w:rsid w:val="007343D4"/>
    <w:rsid w:val="00734621"/>
    <w:rsid w:val="00734699"/>
    <w:rsid w:val="00734CA3"/>
    <w:rsid w:val="00734FA2"/>
    <w:rsid w:val="00734FD0"/>
    <w:rsid w:val="007358EB"/>
    <w:rsid w:val="00735910"/>
    <w:rsid w:val="00735DAB"/>
    <w:rsid w:val="00735E4A"/>
    <w:rsid w:val="00735EFF"/>
    <w:rsid w:val="00735F74"/>
    <w:rsid w:val="00736037"/>
    <w:rsid w:val="0073673F"/>
    <w:rsid w:val="0073678C"/>
    <w:rsid w:val="0073686A"/>
    <w:rsid w:val="00736CAB"/>
    <w:rsid w:val="00736E09"/>
    <w:rsid w:val="00737197"/>
    <w:rsid w:val="00737204"/>
    <w:rsid w:val="007372A1"/>
    <w:rsid w:val="007372D5"/>
    <w:rsid w:val="00737483"/>
    <w:rsid w:val="007376D0"/>
    <w:rsid w:val="007377A4"/>
    <w:rsid w:val="00737A8B"/>
    <w:rsid w:val="00737D30"/>
    <w:rsid w:val="00737D41"/>
    <w:rsid w:val="00737E2E"/>
    <w:rsid w:val="007401DA"/>
    <w:rsid w:val="00740531"/>
    <w:rsid w:val="007408E5"/>
    <w:rsid w:val="00740AE4"/>
    <w:rsid w:val="00740F62"/>
    <w:rsid w:val="00741646"/>
    <w:rsid w:val="00741777"/>
    <w:rsid w:val="00741823"/>
    <w:rsid w:val="00741866"/>
    <w:rsid w:val="00741B82"/>
    <w:rsid w:val="00741E48"/>
    <w:rsid w:val="0074200F"/>
    <w:rsid w:val="00742ED0"/>
    <w:rsid w:val="00742FFC"/>
    <w:rsid w:val="007436EA"/>
    <w:rsid w:val="0074376A"/>
    <w:rsid w:val="00743B94"/>
    <w:rsid w:val="00743C6D"/>
    <w:rsid w:val="007440F5"/>
    <w:rsid w:val="00744460"/>
    <w:rsid w:val="0074460C"/>
    <w:rsid w:val="00744F64"/>
    <w:rsid w:val="007450E4"/>
    <w:rsid w:val="00745941"/>
    <w:rsid w:val="00745D33"/>
    <w:rsid w:val="00746439"/>
    <w:rsid w:val="00746510"/>
    <w:rsid w:val="00746A59"/>
    <w:rsid w:val="00746A78"/>
    <w:rsid w:val="00746A9C"/>
    <w:rsid w:val="00746B43"/>
    <w:rsid w:val="00746C9E"/>
    <w:rsid w:val="00747620"/>
    <w:rsid w:val="00747A7D"/>
    <w:rsid w:val="00747DF1"/>
    <w:rsid w:val="00747DF3"/>
    <w:rsid w:val="0075015C"/>
    <w:rsid w:val="007503B8"/>
    <w:rsid w:val="0075072C"/>
    <w:rsid w:val="0075137A"/>
    <w:rsid w:val="0075152F"/>
    <w:rsid w:val="00751607"/>
    <w:rsid w:val="00751FDB"/>
    <w:rsid w:val="0075200D"/>
    <w:rsid w:val="007523D8"/>
    <w:rsid w:val="00752622"/>
    <w:rsid w:val="007528E5"/>
    <w:rsid w:val="007528F4"/>
    <w:rsid w:val="00752A82"/>
    <w:rsid w:val="007532CD"/>
    <w:rsid w:val="00753C5F"/>
    <w:rsid w:val="00753F90"/>
    <w:rsid w:val="00754425"/>
    <w:rsid w:val="00754B09"/>
    <w:rsid w:val="00754C52"/>
    <w:rsid w:val="007551EE"/>
    <w:rsid w:val="007552ED"/>
    <w:rsid w:val="00755481"/>
    <w:rsid w:val="0075565A"/>
    <w:rsid w:val="00755A9B"/>
    <w:rsid w:val="00755D3A"/>
    <w:rsid w:val="0075606E"/>
    <w:rsid w:val="0075646A"/>
    <w:rsid w:val="007565B3"/>
    <w:rsid w:val="007567D4"/>
    <w:rsid w:val="00756A01"/>
    <w:rsid w:val="00756CFA"/>
    <w:rsid w:val="00756DF4"/>
    <w:rsid w:val="00757244"/>
    <w:rsid w:val="00757250"/>
    <w:rsid w:val="00760226"/>
    <w:rsid w:val="007603D7"/>
    <w:rsid w:val="00760B0F"/>
    <w:rsid w:val="007611BA"/>
    <w:rsid w:val="007612FD"/>
    <w:rsid w:val="0076191B"/>
    <w:rsid w:val="0076194C"/>
    <w:rsid w:val="00761ACE"/>
    <w:rsid w:val="00761D2C"/>
    <w:rsid w:val="00761E0F"/>
    <w:rsid w:val="00761F77"/>
    <w:rsid w:val="00762017"/>
    <w:rsid w:val="0076231F"/>
    <w:rsid w:val="007624AA"/>
    <w:rsid w:val="0076251F"/>
    <w:rsid w:val="007628ED"/>
    <w:rsid w:val="0076292D"/>
    <w:rsid w:val="00762AD0"/>
    <w:rsid w:val="00762CF1"/>
    <w:rsid w:val="00763196"/>
    <w:rsid w:val="0076336E"/>
    <w:rsid w:val="0076348A"/>
    <w:rsid w:val="007634D3"/>
    <w:rsid w:val="00763DB1"/>
    <w:rsid w:val="00763E2C"/>
    <w:rsid w:val="007644C0"/>
    <w:rsid w:val="0076489E"/>
    <w:rsid w:val="00764D59"/>
    <w:rsid w:val="00765223"/>
    <w:rsid w:val="00765602"/>
    <w:rsid w:val="00766C22"/>
    <w:rsid w:val="00766E64"/>
    <w:rsid w:val="00766F97"/>
    <w:rsid w:val="007673DA"/>
    <w:rsid w:val="00767643"/>
    <w:rsid w:val="00767F77"/>
    <w:rsid w:val="00770194"/>
    <w:rsid w:val="007705D1"/>
    <w:rsid w:val="007709AD"/>
    <w:rsid w:val="007709C2"/>
    <w:rsid w:val="00770F31"/>
    <w:rsid w:val="007710E0"/>
    <w:rsid w:val="0077131B"/>
    <w:rsid w:val="00771493"/>
    <w:rsid w:val="0077169B"/>
    <w:rsid w:val="007717C3"/>
    <w:rsid w:val="00771908"/>
    <w:rsid w:val="00771DE5"/>
    <w:rsid w:val="00771E6A"/>
    <w:rsid w:val="0077204B"/>
    <w:rsid w:val="007722B2"/>
    <w:rsid w:val="007723B9"/>
    <w:rsid w:val="00772769"/>
    <w:rsid w:val="00772C02"/>
    <w:rsid w:val="00773001"/>
    <w:rsid w:val="00773846"/>
    <w:rsid w:val="007738A2"/>
    <w:rsid w:val="00773A3F"/>
    <w:rsid w:val="00773D8B"/>
    <w:rsid w:val="00773E0F"/>
    <w:rsid w:val="00774212"/>
    <w:rsid w:val="007742B9"/>
    <w:rsid w:val="00774710"/>
    <w:rsid w:val="00774E3B"/>
    <w:rsid w:val="00775031"/>
    <w:rsid w:val="0077520C"/>
    <w:rsid w:val="007759B4"/>
    <w:rsid w:val="00775D53"/>
    <w:rsid w:val="00775F90"/>
    <w:rsid w:val="0077605B"/>
    <w:rsid w:val="007765BC"/>
    <w:rsid w:val="00776620"/>
    <w:rsid w:val="007767B3"/>
    <w:rsid w:val="00776A27"/>
    <w:rsid w:val="00776B52"/>
    <w:rsid w:val="00776B83"/>
    <w:rsid w:val="0077729E"/>
    <w:rsid w:val="007772CE"/>
    <w:rsid w:val="007774A8"/>
    <w:rsid w:val="00777705"/>
    <w:rsid w:val="007777EF"/>
    <w:rsid w:val="00777AB1"/>
    <w:rsid w:val="00777CC5"/>
    <w:rsid w:val="00777D30"/>
    <w:rsid w:val="007802E2"/>
    <w:rsid w:val="007806C3"/>
    <w:rsid w:val="00780754"/>
    <w:rsid w:val="00780A4E"/>
    <w:rsid w:val="00780D72"/>
    <w:rsid w:val="00781352"/>
    <w:rsid w:val="0078154D"/>
    <w:rsid w:val="00781770"/>
    <w:rsid w:val="00781A66"/>
    <w:rsid w:val="00781C7C"/>
    <w:rsid w:val="00781D7A"/>
    <w:rsid w:val="007820D5"/>
    <w:rsid w:val="007820FF"/>
    <w:rsid w:val="0078226D"/>
    <w:rsid w:val="00782317"/>
    <w:rsid w:val="007829E4"/>
    <w:rsid w:val="00782CEB"/>
    <w:rsid w:val="00782D9D"/>
    <w:rsid w:val="00783085"/>
    <w:rsid w:val="007830C7"/>
    <w:rsid w:val="007834B6"/>
    <w:rsid w:val="00783ADF"/>
    <w:rsid w:val="00783D34"/>
    <w:rsid w:val="00783DE7"/>
    <w:rsid w:val="00783FA2"/>
    <w:rsid w:val="00783FB0"/>
    <w:rsid w:val="00784337"/>
    <w:rsid w:val="0078444A"/>
    <w:rsid w:val="007844C0"/>
    <w:rsid w:val="00784623"/>
    <w:rsid w:val="0078480C"/>
    <w:rsid w:val="00784DCC"/>
    <w:rsid w:val="0078589B"/>
    <w:rsid w:val="00785A69"/>
    <w:rsid w:val="007862B9"/>
    <w:rsid w:val="00786D39"/>
    <w:rsid w:val="00786F8B"/>
    <w:rsid w:val="00786F9B"/>
    <w:rsid w:val="0078722B"/>
    <w:rsid w:val="007872E6"/>
    <w:rsid w:val="007876D5"/>
    <w:rsid w:val="0078789A"/>
    <w:rsid w:val="00787983"/>
    <w:rsid w:val="00787A5C"/>
    <w:rsid w:val="007903AC"/>
    <w:rsid w:val="007905D7"/>
    <w:rsid w:val="0079079F"/>
    <w:rsid w:val="00790B38"/>
    <w:rsid w:val="00790C5D"/>
    <w:rsid w:val="00790CD6"/>
    <w:rsid w:val="00790F5E"/>
    <w:rsid w:val="007914A5"/>
    <w:rsid w:val="00791686"/>
    <w:rsid w:val="00791882"/>
    <w:rsid w:val="00792154"/>
    <w:rsid w:val="007923A7"/>
    <w:rsid w:val="00792D85"/>
    <w:rsid w:val="00793389"/>
    <w:rsid w:val="0079347D"/>
    <w:rsid w:val="00793A9D"/>
    <w:rsid w:val="00793FC6"/>
    <w:rsid w:val="007940B7"/>
    <w:rsid w:val="007942CE"/>
    <w:rsid w:val="00794317"/>
    <w:rsid w:val="007943E8"/>
    <w:rsid w:val="0079446C"/>
    <w:rsid w:val="00794B8D"/>
    <w:rsid w:val="00794E9E"/>
    <w:rsid w:val="00794F1C"/>
    <w:rsid w:val="00795206"/>
    <w:rsid w:val="00795460"/>
    <w:rsid w:val="00795513"/>
    <w:rsid w:val="007958B3"/>
    <w:rsid w:val="00795B80"/>
    <w:rsid w:val="00795BF0"/>
    <w:rsid w:val="00795D20"/>
    <w:rsid w:val="00796553"/>
    <w:rsid w:val="007965D3"/>
    <w:rsid w:val="00796AD4"/>
    <w:rsid w:val="00797188"/>
    <w:rsid w:val="007976E7"/>
    <w:rsid w:val="00797925"/>
    <w:rsid w:val="00797B3A"/>
    <w:rsid w:val="00797BF3"/>
    <w:rsid w:val="00797FEE"/>
    <w:rsid w:val="007A0374"/>
    <w:rsid w:val="007A05A0"/>
    <w:rsid w:val="007A0794"/>
    <w:rsid w:val="007A1E2F"/>
    <w:rsid w:val="007A20D8"/>
    <w:rsid w:val="007A2116"/>
    <w:rsid w:val="007A2138"/>
    <w:rsid w:val="007A2519"/>
    <w:rsid w:val="007A2AE7"/>
    <w:rsid w:val="007A2F2A"/>
    <w:rsid w:val="007A3338"/>
    <w:rsid w:val="007A3720"/>
    <w:rsid w:val="007A3BDC"/>
    <w:rsid w:val="007A3C6F"/>
    <w:rsid w:val="007A3E2C"/>
    <w:rsid w:val="007A3E9E"/>
    <w:rsid w:val="007A41E9"/>
    <w:rsid w:val="007A422A"/>
    <w:rsid w:val="007A4796"/>
    <w:rsid w:val="007A49AC"/>
    <w:rsid w:val="007A49D3"/>
    <w:rsid w:val="007A4E82"/>
    <w:rsid w:val="007A55E0"/>
    <w:rsid w:val="007A5710"/>
    <w:rsid w:val="007A586E"/>
    <w:rsid w:val="007A5876"/>
    <w:rsid w:val="007A5B19"/>
    <w:rsid w:val="007A61E9"/>
    <w:rsid w:val="007A6548"/>
    <w:rsid w:val="007A6D96"/>
    <w:rsid w:val="007A703B"/>
    <w:rsid w:val="007A79D4"/>
    <w:rsid w:val="007A7E29"/>
    <w:rsid w:val="007A7F0F"/>
    <w:rsid w:val="007B05B5"/>
    <w:rsid w:val="007B086D"/>
    <w:rsid w:val="007B08ED"/>
    <w:rsid w:val="007B0922"/>
    <w:rsid w:val="007B0F24"/>
    <w:rsid w:val="007B16B9"/>
    <w:rsid w:val="007B179C"/>
    <w:rsid w:val="007B1D54"/>
    <w:rsid w:val="007B1DBD"/>
    <w:rsid w:val="007B20A5"/>
    <w:rsid w:val="007B2399"/>
    <w:rsid w:val="007B2440"/>
    <w:rsid w:val="007B24FA"/>
    <w:rsid w:val="007B2919"/>
    <w:rsid w:val="007B2C48"/>
    <w:rsid w:val="007B37CC"/>
    <w:rsid w:val="007B3E50"/>
    <w:rsid w:val="007B3FC3"/>
    <w:rsid w:val="007B4003"/>
    <w:rsid w:val="007B4641"/>
    <w:rsid w:val="007B470B"/>
    <w:rsid w:val="007B4F8E"/>
    <w:rsid w:val="007B5285"/>
    <w:rsid w:val="007B585D"/>
    <w:rsid w:val="007B5A2B"/>
    <w:rsid w:val="007B5DEB"/>
    <w:rsid w:val="007B6118"/>
    <w:rsid w:val="007B640F"/>
    <w:rsid w:val="007B67E6"/>
    <w:rsid w:val="007B67E7"/>
    <w:rsid w:val="007B6F79"/>
    <w:rsid w:val="007B6FDA"/>
    <w:rsid w:val="007B72B7"/>
    <w:rsid w:val="007B7376"/>
    <w:rsid w:val="007B737E"/>
    <w:rsid w:val="007B758A"/>
    <w:rsid w:val="007B7611"/>
    <w:rsid w:val="007B76EE"/>
    <w:rsid w:val="007B7C50"/>
    <w:rsid w:val="007C0531"/>
    <w:rsid w:val="007C089F"/>
    <w:rsid w:val="007C0D8F"/>
    <w:rsid w:val="007C1093"/>
    <w:rsid w:val="007C11CD"/>
    <w:rsid w:val="007C151E"/>
    <w:rsid w:val="007C15D0"/>
    <w:rsid w:val="007C18A0"/>
    <w:rsid w:val="007C1B3A"/>
    <w:rsid w:val="007C1B45"/>
    <w:rsid w:val="007C1B8A"/>
    <w:rsid w:val="007C1D3D"/>
    <w:rsid w:val="007C2099"/>
    <w:rsid w:val="007C25E6"/>
    <w:rsid w:val="007C2B5D"/>
    <w:rsid w:val="007C2DFA"/>
    <w:rsid w:val="007C3739"/>
    <w:rsid w:val="007C3802"/>
    <w:rsid w:val="007C3EF8"/>
    <w:rsid w:val="007C4235"/>
    <w:rsid w:val="007C4284"/>
    <w:rsid w:val="007C42B8"/>
    <w:rsid w:val="007C4B7D"/>
    <w:rsid w:val="007C4DA1"/>
    <w:rsid w:val="007C4E3D"/>
    <w:rsid w:val="007C5461"/>
    <w:rsid w:val="007C5719"/>
    <w:rsid w:val="007C5870"/>
    <w:rsid w:val="007C5E2D"/>
    <w:rsid w:val="007C600C"/>
    <w:rsid w:val="007C6038"/>
    <w:rsid w:val="007C608C"/>
    <w:rsid w:val="007C6171"/>
    <w:rsid w:val="007C6469"/>
    <w:rsid w:val="007C6572"/>
    <w:rsid w:val="007C6A18"/>
    <w:rsid w:val="007C7375"/>
    <w:rsid w:val="007D00D3"/>
    <w:rsid w:val="007D0469"/>
    <w:rsid w:val="007D0740"/>
    <w:rsid w:val="007D079E"/>
    <w:rsid w:val="007D18F4"/>
    <w:rsid w:val="007D1BF3"/>
    <w:rsid w:val="007D2018"/>
    <w:rsid w:val="007D21C1"/>
    <w:rsid w:val="007D2285"/>
    <w:rsid w:val="007D236A"/>
    <w:rsid w:val="007D261F"/>
    <w:rsid w:val="007D26EC"/>
    <w:rsid w:val="007D28F1"/>
    <w:rsid w:val="007D2E37"/>
    <w:rsid w:val="007D379F"/>
    <w:rsid w:val="007D38AF"/>
    <w:rsid w:val="007D390F"/>
    <w:rsid w:val="007D3FD0"/>
    <w:rsid w:val="007D4220"/>
    <w:rsid w:val="007D48A5"/>
    <w:rsid w:val="007D5105"/>
    <w:rsid w:val="007D565C"/>
    <w:rsid w:val="007D6564"/>
    <w:rsid w:val="007D6643"/>
    <w:rsid w:val="007D674D"/>
    <w:rsid w:val="007D6935"/>
    <w:rsid w:val="007D7054"/>
    <w:rsid w:val="007D70E9"/>
    <w:rsid w:val="007D7139"/>
    <w:rsid w:val="007D71D2"/>
    <w:rsid w:val="007D75CC"/>
    <w:rsid w:val="007D774E"/>
    <w:rsid w:val="007E00BE"/>
    <w:rsid w:val="007E010C"/>
    <w:rsid w:val="007E0508"/>
    <w:rsid w:val="007E0805"/>
    <w:rsid w:val="007E094C"/>
    <w:rsid w:val="007E0C66"/>
    <w:rsid w:val="007E0C8F"/>
    <w:rsid w:val="007E0F64"/>
    <w:rsid w:val="007E1A29"/>
    <w:rsid w:val="007E2426"/>
    <w:rsid w:val="007E24D7"/>
    <w:rsid w:val="007E2762"/>
    <w:rsid w:val="007E2A5B"/>
    <w:rsid w:val="007E2C57"/>
    <w:rsid w:val="007E2C65"/>
    <w:rsid w:val="007E3E1E"/>
    <w:rsid w:val="007E42EA"/>
    <w:rsid w:val="007E44B5"/>
    <w:rsid w:val="007E45A0"/>
    <w:rsid w:val="007E4713"/>
    <w:rsid w:val="007E4A9A"/>
    <w:rsid w:val="007E514F"/>
    <w:rsid w:val="007E5844"/>
    <w:rsid w:val="007E5BD7"/>
    <w:rsid w:val="007E615E"/>
    <w:rsid w:val="007E6394"/>
    <w:rsid w:val="007E6D9E"/>
    <w:rsid w:val="007E6EDE"/>
    <w:rsid w:val="007E724E"/>
    <w:rsid w:val="007E73BA"/>
    <w:rsid w:val="007E7931"/>
    <w:rsid w:val="007E7BF1"/>
    <w:rsid w:val="007E7FF4"/>
    <w:rsid w:val="007F0526"/>
    <w:rsid w:val="007F05BD"/>
    <w:rsid w:val="007F0904"/>
    <w:rsid w:val="007F096B"/>
    <w:rsid w:val="007F0A45"/>
    <w:rsid w:val="007F1030"/>
    <w:rsid w:val="007F119F"/>
    <w:rsid w:val="007F1EC6"/>
    <w:rsid w:val="007F2099"/>
    <w:rsid w:val="007F20AF"/>
    <w:rsid w:val="007F2341"/>
    <w:rsid w:val="007F2587"/>
    <w:rsid w:val="007F25B5"/>
    <w:rsid w:val="007F2693"/>
    <w:rsid w:val="007F2AFF"/>
    <w:rsid w:val="007F2D3E"/>
    <w:rsid w:val="007F2E8F"/>
    <w:rsid w:val="007F310D"/>
    <w:rsid w:val="007F3BD6"/>
    <w:rsid w:val="007F3E3F"/>
    <w:rsid w:val="007F3F4E"/>
    <w:rsid w:val="007F426E"/>
    <w:rsid w:val="007F4334"/>
    <w:rsid w:val="007F473C"/>
    <w:rsid w:val="007F4B6B"/>
    <w:rsid w:val="007F5508"/>
    <w:rsid w:val="007F563F"/>
    <w:rsid w:val="007F56A5"/>
    <w:rsid w:val="007F5952"/>
    <w:rsid w:val="007F5EFC"/>
    <w:rsid w:val="007F5FEE"/>
    <w:rsid w:val="007F621B"/>
    <w:rsid w:val="007F65CD"/>
    <w:rsid w:val="007F6760"/>
    <w:rsid w:val="007F74A3"/>
    <w:rsid w:val="007F74A7"/>
    <w:rsid w:val="007F7D2D"/>
    <w:rsid w:val="008003E1"/>
    <w:rsid w:val="00800497"/>
    <w:rsid w:val="008006DA"/>
    <w:rsid w:val="00800931"/>
    <w:rsid w:val="0080094B"/>
    <w:rsid w:val="00800A10"/>
    <w:rsid w:val="00800E3D"/>
    <w:rsid w:val="00800E98"/>
    <w:rsid w:val="00800EFB"/>
    <w:rsid w:val="0080107A"/>
    <w:rsid w:val="008011AD"/>
    <w:rsid w:val="00801D91"/>
    <w:rsid w:val="00802008"/>
    <w:rsid w:val="008023E4"/>
    <w:rsid w:val="00802DA6"/>
    <w:rsid w:val="00802F64"/>
    <w:rsid w:val="008030BF"/>
    <w:rsid w:val="0080315A"/>
    <w:rsid w:val="00803294"/>
    <w:rsid w:val="008032A5"/>
    <w:rsid w:val="008037E3"/>
    <w:rsid w:val="00803D7A"/>
    <w:rsid w:val="00803FC7"/>
    <w:rsid w:val="0080421F"/>
    <w:rsid w:val="00804487"/>
    <w:rsid w:val="008046BE"/>
    <w:rsid w:val="00804ACE"/>
    <w:rsid w:val="00805527"/>
    <w:rsid w:val="00806629"/>
    <w:rsid w:val="0080672C"/>
    <w:rsid w:val="00806873"/>
    <w:rsid w:val="00806B59"/>
    <w:rsid w:val="00806FE3"/>
    <w:rsid w:val="00807214"/>
    <w:rsid w:val="00810017"/>
    <w:rsid w:val="008102C9"/>
    <w:rsid w:val="00810863"/>
    <w:rsid w:val="00810E94"/>
    <w:rsid w:val="00810ECC"/>
    <w:rsid w:val="0081120D"/>
    <w:rsid w:val="0081125D"/>
    <w:rsid w:val="008114E3"/>
    <w:rsid w:val="00811A2C"/>
    <w:rsid w:val="00811BA6"/>
    <w:rsid w:val="00811E0A"/>
    <w:rsid w:val="00811EEE"/>
    <w:rsid w:val="008125C1"/>
    <w:rsid w:val="0081264C"/>
    <w:rsid w:val="008127EF"/>
    <w:rsid w:val="008129EC"/>
    <w:rsid w:val="00812DAF"/>
    <w:rsid w:val="00812E33"/>
    <w:rsid w:val="00813468"/>
    <w:rsid w:val="008139B0"/>
    <w:rsid w:val="00813AD2"/>
    <w:rsid w:val="00813C4E"/>
    <w:rsid w:val="00813F1B"/>
    <w:rsid w:val="008143F2"/>
    <w:rsid w:val="008145D3"/>
    <w:rsid w:val="00814B70"/>
    <w:rsid w:val="00814D28"/>
    <w:rsid w:val="00815AE0"/>
    <w:rsid w:val="00815FF0"/>
    <w:rsid w:val="0081691A"/>
    <w:rsid w:val="008169DC"/>
    <w:rsid w:val="00816B68"/>
    <w:rsid w:val="00816D3D"/>
    <w:rsid w:val="00817183"/>
    <w:rsid w:val="00817D03"/>
    <w:rsid w:val="00820590"/>
    <w:rsid w:val="00820732"/>
    <w:rsid w:val="00820800"/>
    <w:rsid w:val="00820954"/>
    <w:rsid w:val="00820E16"/>
    <w:rsid w:val="008210DB"/>
    <w:rsid w:val="00821557"/>
    <w:rsid w:val="00821858"/>
    <w:rsid w:val="00821F61"/>
    <w:rsid w:val="00821FE3"/>
    <w:rsid w:val="00822412"/>
    <w:rsid w:val="0082274A"/>
    <w:rsid w:val="0082293F"/>
    <w:rsid w:val="00822BF5"/>
    <w:rsid w:val="00822C9A"/>
    <w:rsid w:val="0082306A"/>
    <w:rsid w:val="00823589"/>
    <w:rsid w:val="008235F6"/>
    <w:rsid w:val="00823995"/>
    <w:rsid w:val="00824309"/>
    <w:rsid w:val="00824500"/>
    <w:rsid w:val="008245ED"/>
    <w:rsid w:val="008245F5"/>
    <w:rsid w:val="0082466D"/>
    <w:rsid w:val="00824FF2"/>
    <w:rsid w:val="00825893"/>
    <w:rsid w:val="0082611A"/>
    <w:rsid w:val="0082622E"/>
    <w:rsid w:val="0082675A"/>
    <w:rsid w:val="00826F4A"/>
    <w:rsid w:val="008271EE"/>
    <w:rsid w:val="00827C59"/>
    <w:rsid w:val="00827D93"/>
    <w:rsid w:val="00827F77"/>
    <w:rsid w:val="0083070E"/>
    <w:rsid w:val="00830716"/>
    <w:rsid w:val="00830CAC"/>
    <w:rsid w:val="00830E11"/>
    <w:rsid w:val="00830FD9"/>
    <w:rsid w:val="008312E2"/>
    <w:rsid w:val="008319F2"/>
    <w:rsid w:val="00831B3E"/>
    <w:rsid w:val="00831D9A"/>
    <w:rsid w:val="008320D3"/>
    <w:rsid w:val="008320E0"/>
    <w:rsid w:val="008321F2"/>
    <w:rsid w:val="008324FB"/>
    <w:rsid w:val="008327FE"/>
    <w:rsid w:val="00832900"/>
    <w:rsid w:val="00832A2D"/>
    <w:rsid w:val="00832A42"/>
    <w:rsid w:val="00832AB3"/>
    <w:rsid w:val="00832C5E"/>
    <w:rsid w:val="008330AB"/>
    <w:rsid w:val="008332DA"/>
    <w:rsid w:val="008334FE"/>
    <w:rsid w:val="00833A09"/>
    <w:rsid w:val="00833BAC"/>
    <w:rsid w:val="00833BC4"/>
    <w:rsid w:val="00833C04"/>
    <w:rsid w:val="00834262"/>
    <w:rsid w:val="00834453"/>
    <w:rsid w:val="00834491"/>
    <w:rsid w:val="00834536"/>
    <w:rsid w:val="008345EE"/>
    <w:rsid w:val="00834857"/>
    <w:rsid w:val="00834D0C"/>
    <w:rsid w:val="00834E90"/>
    <w:rsid w:val="0083555D"/>
    <w:rsid w:val="008355A6"/>
    <w:rsid w:val="0083584D"/>
    <w:rsid w:val="00835AC5"/>
    <w:rsid w:val="00835C52"/>
    <w:rsid w:val="00835DB2"/>
    <w:rsid w:val="00836071"/>
    <w:rsid w:val="00836271"/>
    <w:rsid w:val="0083675D"/>
    <w:rsid w:val="00836E9E"/>
    <w:rsid w:val="0083733B"/>
    <w:rsid w:val="00837D15"/>
    <w:rsid w:val="00837D90"/>
    <w:rsid w:val="00840190"/>
    <w:rsid w:val="00840192"/>
    <w:rsid w:val="008401E7"/>
    <w:rsid w:val="00841155"/>
    <w:rsid w:val="00841331"/>
    <w:rsid w:val="008419F9"/>
    <w:rsid w:val="00841D75"/>
    <w:rsid w:val="00842060"/>
    <w:rsid w:val="00842511"/>
    <w:rsid w:val="00842A69"/>
    <w:rsid w:val="00842AF1"/>
    <w:rsid w:val="00843139"/>
    <w:rsid w:val="0084346F"/>
    <w:rsid w:val="008436BD"/>
    <w:rsid w:val="0084387E"/>
    <w:rsid w:val="00843B16"/>
    <w:rsid w:val="00843FFC"/>
    <w:rsid w:val="0084451A"/>
    <w:rsid w:val="008445E6"/>
    <w:rsid w:val="00844BCD"/>
    <w:rsid w:val="00845019"/>
    <w:rsid w:val="0084517A"/>
    <w:rsid w:val="0084572F"/>
    <w:rsid w:val="00845738"/>
    <w:rsid w:val="008457F9"/>
    <w:rsid w:val="008457FA"/>
    <w:rsid w:val="0084581B"/>
    <w:rsid w:val="00845F85"/>
    <w:rsid w:val="0084603C"/>
    <w:rsid w:val="00846A55"/>
    <w:rsid w:val="00846BAD"/>
    <w:rsid w:val="00846F29"/>
    <w:rsid w:val="00847A7C"/>
    <w:rsid w:val="00847AAC"/>
    <w:rsid w:val="00847B94"/>
    <w:rsid w:val="00847BE0"/>
    <w:rsid w:val="0085015D"/>
    <w:rsid w:val="008505B2"/>
    <w:rsid w:val="0085061E"/>
    <w:rsid w:val="0085097A"/>
    <w:rsid w:val="00850E07"/>
    <w:rsid w:val="008513F8"/>
    <w:rsid w:val="0085182D"/>
    <w:rsid w:val="00851863"/>
    <w:rsid w:val="008519A6"/>
    <w:rsid w:val="00851E31"/>
    <w:rsid w:val="00851E77"/>
    <w:rsid w:val="00852A7A"/>
    <w:rsid w:val="00852ABE"/>
    <w:rsid w:val="00852B9F"/>
    <w:rsid w:val="00852BE0"/>
    <w:rsid w:val="00852C28"/>
    <w:rsid w:val="00852EC5"/>
    <w:rsid w:val="00853004"/>
    <w:rsid w:val="00853B03"/>
    <w:rsid w:val="00853BA3"/>
    <w:rsid w:val="008540B4"/>
    <w:rsid w:val="00854184"/>
    <w:rsid w:val="008549C1"/>
    <w:rsid w:val="008552CA"/>
    <w:rsid w:val="008555C9"/>
    <w:rsid w:val="008555F0"/>
    <w:rsid w:val="00855608"/>
    <w:rsid w:val="00855E62"/>
    <w:rsid w:val="00855F13"/>
    <w:rsid w:val="00855F23"/>
    <w:rsid w:val="0085605C"/>
    <w:rsid w:val="00856319"/>
    <w:rsid w:val="00856647"/>
    <w:rsid w:val="0085696E"/>
    <w:rsid w:val="008569D3"/>
    <w:rsid w:val="00856BEF"/>
    <w:rsid w:val="00857AB7"/>
    <w:rsid w:val="00857B10"/>
    <w:rsid w:val="00857B48"/>
    <w:rsid w:val="0086085F"/>
    <w:rsid w:val="00860899"/>
    <w:rsid w:val="00861709"/>
    <w:rsid w:val="00861A5E"/>
    <w:rsid w:val="00861C11"/>
    <w:rsid w:val="00861C42"/>
    <w:rsid w:val="00861D4F"/>
    <w:rsid w:val="008622BE"/>
    <w:rsid w:val="0086245C"/>
    <w:rsid w:val="008627B6"/>
    <w:rsid w:val="008628A1"/>
    <w:rsid w:val="008629BF"/>
    <w:rsid w:val="00862AF5"/>
    <w:rsid w:val="00862E59"/>
    <w:rsid w:val="00863766"/>
    <w:rsid w:val="00863DF8"/>
    <w:rsid w:val="00863FAD"/>
    <w:rsid w:val="008640A0"/>
    <w:rsid w:val="00864237"/>
    <w:rsid w:val="00864543"/>
    <w:rsid w:val="00864A29"/>
    <w:rsid w:val="00864D77"/>
    <w:rsid w:val="00865113"/>
    <w:rsid w:val="0086518B"/>
    <w:rsid w:val="00865197"/>
    <w:rsid w:val="00865469"/>
    <w:rsid w:val="008655E9"/>
    <w:rsid w:val="00865E84"/>
    <w:rsid w:val="00866583"/>
    <w:rsid w:val="00866757"/>
    <w:rsid w:val="008670D8"/>
    <w:rsid w:val="00867155"/>
    <w:rsid w:val="00867496"/>
    <w:rsid w:val="0086752C"/>
    <w:rsid w:val="00867789"/>
    <w:rsid w:val="008678D2"/>
    <w:rsid w:val="00867A25"/>
    <w:rsid w:val="00867DB7"/>
    <w:rsid w:val="00867DC7"/>
    <w:rsid w:val="00867ECE"/>
    <w:rsid w:val="0087000D"/>
    <w:rsid w:val="0087019E"/>
    <w:rsid w:val="00870561"/>
    <w:rsid w:val="0087081A"/>
    <w:rsid w:val="00870E96"/>
    <w:rsid w:val="00871115"/>
    <w:rsid w:val="008714F4"/>
    <w:rsid w:val="00871683"/>
    <w:rsid w:val="00871ADD"/>
    <w:rsid w:val="00871D1A"/>
    <w:rsid w:val="00872080"/>
    <w:rsid w:val="0087212A"/>
    <w:rsid w:val="008721DF"/>
    <w:rsid w:val="0087221D"/>
    <w:rsid w:val="00872221"/>
    <w:rsid w:val="00872242"/>
    <w:rsid w:val="00872646"/>
    <w:rsid w:val="0087279E"/>
    <w:rsid w:val="008727B3"/>
    <w:rsid w:val="00872CD4"/>
    <w:rsid w:val="00873121"/>
    <w:rsid w:val="0087323A"/>
    <w:rsid w:val="00873464"/>
    <w:rsid w:val="00873D3F"/>
    <w:rsid w:val="00873E9B"/>
    <w:rsid w:val="00874978"/>
    <w:rsid w:val="00874BE2"/>
    <w:rsid w:val="00874CCA"/>
    <w:rsid w:val="00875137"/>
    <w:rsid w:val="0087543F"/>
    <w:rsid w:val="008754B0"/>
    <w:rsid w:val="008761EA"/>
    <w:rsid w:val="00876B74"/>
    <w:rsid w:val="00876B8D"/>
    <w:rsid w:val="00877457"/>
    <w:rsid w:val="00877A07"/>
    <w:rsid w:val="00877AB3"/>
    <w:rsid w:val="00877B8A"/>
    <w:rsid w:val="00877C36"/>
    <w:rsid w:val="00877C74"/>
    <w:rsid w:val="00877C8E"/>
    <w:rsid w:val="00880429"/>
    <w:rsid w:val="008808CF"/>
    <w:rsid w:val="00880C97"/>
    <w:rsid w:val="00880E9D"/>
    <w:rsid w:val="00880F6E"/>
    <w:rsid w:val="00881396"/>
    <w:rsid w:val="0088141C"/>
    <w:rsid w:val="008814D7"/>
    <w:rsid w:val="00881560"/>
    <w:rsid w:val="008818D0"/>
    <w:rsid w:val="00881DF6"/>
    <w:rsid w:val="00881F4E"/>
    <w:rsid w:val="0088229B"/>
    <w:rsid w:val="008823F8"/>
    <w:rsid w:val="00882525"/>
    <w:rsid w:val="008845F3"/>
    <w:rsid w:val="008849FD"/>
    <w:rsid w:val="00884E2B"/>
    <w:rsid w:val="008850A3"/>
    <w:rsid w:val="008851CE"/>
    <w:rsid w:val="008852C6"/>
    <w:rsid w:val="00885418"/>
    <w:rsid w:val="00885569"/>
    <w:rsid w:val="00885573"/>
    <w:rsid w:val="008856FA"/>
    <w:rsid w:val="00885AAE"/>
    <w:rsid w:val="00886276"/>
    <w:rsid w:val="0088634C"/>
    <w:rsid w:val="008867B1"/>
    <w:rsid w:val="00886913"/>
    <w:rsid w:val="00886A8C"/>
    <w:rsid w:val="008873C6"/>
    <w:rsid w:val="008875A1"/>
    <w:rsid w:val="00887E69"/>
    <w:rsid w:val="008901BF"/>
    <w:rsid w:val="008902D0"/>
    <w:rsid w:val="008902FD"/>
    <w:rsid w:val="00890331"/>
    <w:rsid w:val="00890542"/>
    <w:rsid w:val="008909BF"/>
    <w:rsid w:val="00890A58"/>
    <w:rsid w:val="008911F9"/>
    <w:rsid w:val="0089175F"/>
    <w:rsid w:val="00891855"/>
    <w:rsid w:val="00891CBD"/>
    <w:rsid w:val="00891FD8"/>
    <w:rsid w:val="008921EA"/>
    <w:rsid w:val="00892339"/>
    <w:rsid w:val="00892344"/>
    <w:rsid w:val="008927C4"/>
    <w:rsid w:val="00892A63"/>
    <w:rsid w:val="00892ABB"/>
    <w:rsid w:val="00892AF3"/>
    <w:rsid w:val="00892CED"/>
    <w:rsid w:val="00892EC4"/>
    <w:rsid w:val="00892EC5"/>
    <w:rsid w:val="0089316B"/>
    <w:rsid w:val="00893263"/>
    <w:rsid w:val="00893381"/>
    <w:rsid w:val="008933D3"/>
    <w:rsid w:val="008938F1"/>
    <w:rsid w:val="0089407B"/>
    <w:rsid w:val="008940FD"/>
    <w:rsid w:val="008946A8"/>
    <w:rsid w:val="0089492B"/>
    <w:rsid w:val="00894E42"/>
    <w:rsid w:val="00894EA1"/>
    <w:rsid w:val="008954A5"/>
    <w:rsid w:val="008959FC"/>
    <w:rsid w:val="00895A21"/>
    <w:rsid w:val="00895E1F"/>
    <w:rsid w:val="008961AD"/>
    <w:rsid w:val="00896275"/>
    <w:rsid w:val="008964F9"/>
    <w:rsid w:val="00896A6F"/>
    <w:rsid w:val="00896D1A"/>
    <w:rsid w:val="00896F27"/>
    <w:rsid w:val="008971CA"/>
    <w:rsid w:val="00897C26"/>
    <w:rsid w:val="00897C33"/>
    <w:rsid w:val="00897C3C"/>
    <w:rsid w:val="008A01F4"/>
    <w:rsid w:val="008A03CF"/>
    <w:rsid w:val="008A09FA"/>
    <w:rsid w:val="008A0CD1"/>
    <w:rsid w:val="008A1373"/>
    <w:rsid w:val="008A147A"/>
    <w:rsid w:val="008A193C"/>
    <w:rsid w:val="008A19BD"/>
    <w:rsid w:val="008A1B0E"/>
    <w:rsid w:val="008A2143"/>
    <w:rsid w:val="008A223A"/>
    <w:rsid w:val="008A2374"/>
    <w:rsid w:val="008A268C"/>
    <w:rsid w:val="008A27D2"/>
    <w:rsid w:val="008A2878"/>
    <w:rsid w:val="008A2AD8"/>
    <w:rsid w:val="008A2F17"/>
    <w:rsid w:val="008A34E8"/>
    <w:rsid w:val="008A4160"/>
    <w:rsid w:val="008A44B7"/>
    <w:rsid w:val="008A452D"/>
    <w:rsid w:val="008A46E2"/>
    <w:rsid w:val="008A4C70"/>
    <w:rsid w:val="008A4E15"/>
    <w:rsid w:val="008A5434"/>
    <w:rsid w:val="008A5D1E"/>
    <w:rsid w:val="008A62C8"/>
    <w:rsid w:val="008A62FB"/>
    <w:rsid w:val="008A6592"/>
    <w:rsid w:val="008A675A"/>
    <w:rsid w:val="008A6A94"/>
    <w:rsid w:val="008A6B8F"/>
    <w:rsid w:val="008A6D49"/>
    <w:rsid w:val="008A6E30"/>
    <w:rsid w:val="008A6E6D"/>
    <w:rsid w:val="008A7761"/>
    <w:rsid w:val="008A7772"/>
    <w:rsid w:val="008A78AF"/>
    <w:rsid w:val="008A7AEA"/>
    <w:rsid w:val="008A7C44"/>
    <w:rsid w:val="008A7CEB"/>
    <w:rsid w:val="008B031F"/>
    <w:rsid w:val="008B0B29"/>
    <w:rsid w:val="008B0EEB"/>
    <w:rsid w:val="008B122D"/>
    <w:rsid w:val="008B13EF"/>
    <w:rsid w:val="008B1529"/>
    <w:rsid w:val="008B16DF"/>
    <w:rsid w:val="008B1EDE"/>
    <w:rsid w:val="008B205E"/>
    <w:rsid w:val="008B20BE"/>
    <w:rsid w:val="008B21AB"/>
    <w:rsid w:val="008B234F"/>
    <w:rsid w:val="008B2619"/>
    <w:rsid w:val="008B272B"/>
    <w:rsid w:val="008B27F5"/>
    <w:rsid w:val="008B287E"/>
    <w:rsid w:val="008B2C9A"/>
    <w:rsid w:val="008B2E7D"/>
    <w:rsid w:val="008B31E8"/>
    <w:rsid w:val="008B3394"/>
    <w:rsid w:val="008B3682"/>
    <w:rsid w:val="008B3CBA"/>
    <w:rsid w:val="008B3EA8"/>
    <w:rsid w:val="008B4A48"/>
    <w:rsid w:val="008B4B61"/>
    <w:rsid w:val="008B4E55"/>
    <w:rsid w:val="008B4EF1"/>
    <w:rsid w:val="008B504B"/>
    <w:rsid w:val="008B5911"/>
    <w:rsid w:val="008B5D51"/>
    <w:rsid w:val="008B5D93"/>
    <w:rsid w:val="008B603B"/>
    <w:rsid w:val="008B656C"/>
    <w:rsid w:val="008B6C30"/>
    <w:rsid w:val="008B6E3D"/>
    <w:rsid w:val="008B6F5F"/>
    <w:rsid w:val="008B726A"/>
    <w:rsid w:val="008B73C8"/>
    <w:rsid w:val="008B76D9"/>
    <w:rsid w:val="008B7964"/>
    <w:rsid w:val="008B7A03"/>
    <w:rsid w:val="008B7E51"/>
    <w:rsid w:val="008B7F85"/>
    <w:rsid w:val="008C00F8"/>
    <w:rsid w:val="008C02C7"/>
    <w:rsid w:val="008C08E0"/>
    <w:rsid w:val="008C0B6A"/>
    <w:rsid w:val="008C0F87"/>
    <w:rsid w:val="008C130A"/>
    <w:rsid w:val="008C13CD"/>
    <w:rsid w:val="008C1454"/>
    <w:rsid w:val="008C1AA1"/>
    <w:rsid w:val="008C1BA3"/>
    <w:rsid w:val="008C1D95"/>
    <w:rsid w:val="008C1F7E"/>
    <w:rsid w:val="008C2617"/>
    <w:rsid w:val="008C268A"/>
    <w:rsid w:val="008C2792"/>
    <w:rsid w:val="008C27B3"/>
    <w:rsid w:val="008C2C1B"/>
    <w:rsid w:val="008C2E2A"/>
    <w:rsid w:val="008C4521"/>
    <w:rsid w:val="008C46F1"/>
    <w:rsid w:val="008C47C4"/>
    <w:rsid w:val="008C49B1"/>
    <w:rsid w:val="008C4CCB"/>
    <w:rsid w:val="008C507F"/>
    <w:rsid w:val="008C5476"/>
    <w:rsid w:val="008C5930"/>
    <w:rsid w:val="008C5BD5"/>
    <w:rsid w:val="008C5C3A"/>
    <w:rsid w:val="008C5DFC"/>
    <w:rsid w:val="008C5E91"/>
    <w:rsid w:val="008C64CB"/>
    <w:rsid w:val="008C66D2"/>
    <w:rsid w:val="008C6C13"/>
    <w:rsid w:val="008C6C89"/>
    <w:rsid w:val="008C6E4A"/>
    <w:rsid w:val="008C6F0C"/>
    <w:rsid w:val="008C7040"/>
    <w:rsid w:val="008C706D"/>
    <w:rsid w:val="008C798D"/>
    <w:rsid w:val="008C7AF8"/>
    <w:rsid w:val="008C7B07"/>
    <w:rsid w:val="008D02DF"/>
    <w:rsid w:val="008D07CE"/>
    <w:rsid w:val="008D08BF"/>
    <w:rsid w:val="008D0C0D"/>
    <w:rsid w:val="008D0C10"/>
    <w:rsid w:val="008D0C59"/>
    <w:rsid w:val="008D0F57"/>
    <w:rsid w:val="008D1191"/>
    <w:rsid w:val="008D11D2"/>
    <w:rsid w:val="008D125C"/>
    <w:rsid w:val="008D1748"/>
    <w:rsid w:val="008D1BB0"/>
    <w:rsid w:val="008D2149"/>
    <w:rsid w:val="008D2226"/>
    <w:rsid w:val="008D24BE"/>
    <w:rsid w:val="008D258C"/>
    <w:rsid w:val="008D2627"/>
    <w:rsid w:val="008D265D"/>
    <w:rsid w:val="008D27FF"/>
    <w:rsid w:val="008D2E66"/>
    <w:rsid w:val="008D3090"/>
    <w:rsid w:val="008D3105"/>
    <w:rsid w:val="008D33E8"/>
    <w:rsid w:val="008D33EB"/>
    <w:rsid w:val="008D351B"/>
    <w:rsid w:val="008D3A6A"/>
    <w:rsid w:val="008D4000"/>
    <w:rsid w:val="008D4866"/>
    <w:rsid w:val="008D49A6"/>
    <w:rsid w:val="008D4B63"/>
    <w:rsid w:val="008D517B"/>
    <w:rsid w:val="008D544F"/>
    <w:rsid w:val="008D587C"/>
    <w:rsid w:val="008D5923"/>
    <w:rsid w:val="008D5A8D"/>
    <w:rsid w:val="008D5C02"/>
    <w:rsid w:val="008D5C09"/>
    <w:rsid w:val="008D5D3B"/>
    <w:rsid w:val="008D5D3D"/>
    <w:rsid w:val="008D5DD1"/>
    <w:rsid w:val="008D5EE3"/>
    <w:rsid w:val="008D621A"/>
    <w:rsid w:val="008D694A"/>
    <w:rsid w:val="008D6CD8"/>
    <w:rsid w:val="008D7024"/>
    <w:rsid w:val="008D71DA"/>
    <w:rsid w:val="008D779C"/>
    <w:rsid w:val="008D782D"/>
    <w:rsid w:val="008D78E3"/>
    <w:rsid w:val="008D7B65"/>
    <w:rsid w:val="008E0049"/>
    <w:rsid w:val="008E04B3"/>
    <w:rsid w:val="008E08D4"/>
    <w:rsid w:val="008E0E9C"/>
    <w:rsid w:val="008E0EEA"/>
    <w:rsid w:val="008E11E8"/>
    <w:rsid w:val="008E144F"/>
    <w:rsid w:val="008E1576"/>
    <w:rsid w:val="008E1A2D"/>
    <w:rsid w:val="008E1B55"/>
    <w:rsid w:val="008E1E3D"/>
    <w:rsid w:val="008E2246"/>
    <w:rsid w:val="008E2399"/>
    <w:rsid w:val="008E2463"/>
    <w:rsid w:val="008E27A2"/>
    <w:rsid w:val="008E29A9"/>
    <w:rsid w:val="008E2F9F"/>
    <w:rsid w:val="008E3875"/>
    <w:rsid w:val="008E3F04"/>
    <w:rsid w:val="008E4182"/>
    <w:rsid w:val="008E41AA"/>
    <w:rsid w:val="008E4613"/>
    <w:rsid w:val="008E4980"/>
    <w:rsid w:val="008E52D5"/>
    <w:rsid w:val="008E598F"/>
    <w:rsid w:val="008E5B0C"/>
    <w:rsid w:val="008E5E98"/>
    <w:rsid w:val="008E67B1"/>
    <w:rsid w:val="008E6E41"/>
    <w:rsid w:val="008E6FFD"/>
    <w:rsid w:val="008F0535"/>
    <w:rsid w:val="008F0710"/>
    <w:rsid w:val="008F079B"/>
    <w:rsid w:val="008F136E"/>
    <w:rsid w:val="008F13FA"/>
    <w:rsid w:val="008F1A24"/>
    <w:rsid w:val="008F1AE9"/>
    <w:rsid w:val="008F1BDC"/>
    <w:rsid w:val="008F2203"/>
    <w:rsid w:val="008F23BA"/>
    <w:rsid w:val="008F288E"/>
    <w:rsid w:val="008F2E5C"/>
    <w:rsid w:val="008F383B"/>
    <w:rsid w:val="008F3894"/>
    <w:rsid w:val="008F39B7"/>
    <w:rsid w:val="008F3B67"/>
    <w:rsid w:val="008F416C"/>
    <w:rsid w:val="008F4502"/>
    <w:rsid w:val="008F4D85"/>
    <w:rsid w:val="008F4F28"/>
    <w:rsid w:val="008F5260"/>
    <w:rsid w:val="008F52AB"/>
    <w:rsid w:val="008F548D"/>
    <w:rsid w:val="008F5607"/>
    <w:rsid w:val="008F5697"/>
    <w:rsid w:val="008F5AEC"/>
    <w:rsid w:val="008F5C32"/>
    <w:rsid w:val="008F5CCC"/>
    <w:rsid w:val="008F5D78"/>
    <w:rsid w:val="008F5F24"/>
    <w:rsid w:val="008F607A"/>
    <w:rsid w:val="008F6245"/>
    <w:rsid w:val="008F6279"/>
    <w:rsid w:val="008F63E6"/>
    <w:rsid w:val="008F6566"/>
    <w:rsid w:val="008F7062"/>
    <w:rsid w:val="008F709C"/>
    <w:rsid w:val="008F73FE"/>
    <w:rsid w:val="008F76BD"/>
    <w:rsid w:val="008F7774"/>
    <w:rsid w:val="008F795A"/>
    <w:rsid w:val="00900292"/>
    <w:rsid w:val="00900698"/>
    <w:rsid w:val="009006D2"/>
    <w:rsid w:val="009007EC"/>
    <w:rsid w:val="00900C57"/>
    <w:rsid w:val="00900D1B"/>
    <w:rsid w:val="00900DC0"/>
    <w:rsid w:val="00900F5C"/>
    <w:rsid w:val="00901010"/>
    <w:rsid w:val="0090130B"/>
    <w:rsid w:val="00901508"/>
    <w:rsid w:val="00901E1C"/>
    <w:rsid w:val="009020B1"/>
    <w:rsid w:val="009022FD"/>
    <w:rsid w:val="00902543"/>
    <w:rsid w:val="00902950"/>
    <w:rsid w:val="00902BD4"/>
    <w:rsid w:val="0090317A"/>
    <w:rsid w:val="009031F2"/>
    <w:rsid w:val="00903308"/>
    <w:rsid w:val="00903547"/>
    <w:rsid w:val="00903B68"/>
    <w:rsid w:val="00903B69"/>
    <w:rsid w:val="00903F6E"/>
    <w:rsid w:val="00904071"/>
    <w:rsid w:val="00904104"/>
    <w:rsid w:val="0090430D"/>
    <w:rsid w:val="00904658"/>
    <w:rsid w:val="00905559"/>
    <w:rsid w:val="00906686"/>
    <w:rsid w:val="009066F8"/>
    <w:rsid w:val="0090693F"/>
    <w:rsid w:val="009070BE"/>
    <w:rsid w:val="009071B6"/>
    <w:rsid w:val="00907878"/>
    <w:rsid w:val="00907A7A"/>
    <w:rsid w:val="00907C66"/>
    <w:rsid w:val="00907C95"/>
    <w:rsid w:val="009100A8"/>
    <w:rsid w:val="009101E4"/>
    <w:rsid w:val="009102F6"/>
    <w:rsid w:val="0091077B"/>
    <w:rsid w:val="00910C2A"/>
    <w:rsid w:val="0091194F"/>
    <w:rsid w:val="00911C72"/>
    <w:rsid w:val="00911E74"/>
    <w:rsid w:val="00911EAE"/>
    <w:rsid w:val="009123CD"/>
    <w:rsid w:val="009123D1"/>
    <w:rsid w:val="00912634"/>
    <w:rsid w:val="00912677"/>
    <w:rsid w:val="00912B4D"/>
    <w:rsid w:val="00913120"/>
    <w:rsid w:val="0091327B"/>
    <w:rsid w:val="009135F5"/>
    <w:rsid w:val="0091405F"/>
    <w:rsid w:val="0091473B"/>
    <w:rsid w:val="0091487D"/>
    <w:rsid w:val="00914AA2"/>
    <w:rsid w:val="00914BA6"/>
    <w:rsid w:val="00914D7F"/>
    <w:rsid w:val="00915074"/>
    <w:rsid w:val="0091521D"/>
    <w:rsid w:val="0091539C"/>
    <w:rsid w:val="00915560"/>
    <w:rsid w:val="0091581F"/>
    <w:rsid w:val="009159A3"/>
    <w:rsid w:val="00916452"/>
    <w:rsid w:val="0091646E"/>
    <w:rsid w:val="00917196"/>
    <w:rsid w:val="009175E9"/>
    <w:rsid w:val="009176D5"/>
    <w:rsid w:val="009178D1"/>
    <w:rsid w:val="0091798C"/>
    <w:rsid w:val="00917990"/>
    <w:rsid w:val="00917EA7"/>
    <w:rsid w:val="00920F24"/>
    <w:rsid w:val="00921938"/>
    <w:rsid w:val="00921AB3"/>
    <w:rsid w:val="009221BB"/>
    <w:rsid w:val="009225C9"/>
    <w:rsid w:val="00922855"/>
    <w:rsid w:val="0092298F"/>
    <w:rsid w:val="00922FD6"/>
    <w:rsid w:val="00923371"/>
    <w:rsid w:val="00923897"/>
    <w:rsid w:val="00923A8C"/>
    <w:rsid w:val="00923AEF"/>
    <w:rsid w:val="00923B1D"/>
    <w:rsid w:val="00923B8B"/>
    <w:rsid w:val="00923D76"/>
    <w:rsid w:val="00924056"/>
    <w:rsid w:val="0092424B"/>
    <w:rsid w:val="009245C8"/>
    <w:rsid w:val="00924661"/>
    <w:rsid w:val="009246AE"/>
    <w:rsid w:val="00924B20"/>
    <w:rsid w:val="00924B74"/>
    <w:rsid w:val="00924B9E"/>
    <w:rsid w:val="00924CE2"/>
    <w:rsid w:val="00924DE5"/>
    <w:rsid w:val="00925AA2"/>
    <w:rsid w:val="0092610C"/>
    <w:rsid w:val="00926A3A"/>
    <w:rsid w:val="00926A89"/>
    <w:rsid w:val="00926C39"/>
    <w:rsid w:val="00926CA7"/>
    <w:rsid w:val="00926CC9"/>
    <w:rsid w:val="00926DA5"/>
    <w:rsid w:val="00926FE1"/>
    <w:rsid w:val="0092738F"/>
    <w:rsid w:val="00927697"/>
    <w:rsid w:val="009276B9"/>
    <w:rsid w:val="00927A8E"/>
    <w:rsid w:val="0093041F"/>
    <w:rsid w:val="0093094B"/>
    <w:rsid w:val="00930A5A"/>
    <w:rsid w:val="00930FD7"/>
    <w:rsid w:val="00931167"/>
    <w:rsid w:val="00931A30"/>
    <w:rsid w:val="00931C57"/>
    <w:rsid w:val="00932159"/>
    <w:rsid w:val="009322FF"/>
    <w:rsid w:val="00932518"/>
    <w:rsid w:val="00932CEE"/>
    <w:rsid w:val="00932E7B"/>
    <w:rsid w:val="00932FBE"/>
    <w:rsid w:val="00933422"/>
    <w:rsid w:val="00933646"/>
    <w:rsid w:val="00933C85"/>
    <w:rsid w:val="009340E4"/>
    <w:rsid w:val="00934B77"/>
    <w:rsid w:val="00934CDD"/>
    <w:rsid w:val="00934FC9"/>
    <w:rsid w:val="0093539E"/>
    <w:rsid w:val="00935DC2"/>
    <w:rsid w:val="00936603"/>
    <w:rsid w:val="00936B00"/>
    <w:rsid w:val="00936B93"/>
    <w:rsid w:val="0093743D"/>
    <w:rsid w:val="00937846"/>
    <w:rsid w:val="0093789E"/>
    <w:rsid w:val="00937BF9"/>
    <w:rsid w:val="00940047"/>
    <w:rsid w:val="00940099"/>
    <w:rsid w:val="00940124"/>
    <w:rsid w:val="009402F7"/>
    <w:rsid w:val="0094030E"/>
    <w:rsid w:val="00940BB4"/>
    <w:rsid w:val="009412D2"/>
    <w:rsid w:val="00941325"/>
    <w:rsid w:val="00941972"/>
    <w:rsid w:val="00941C8C"/>
    <w:rsid w:val="00941CB0"/>
    <w:rsid w:val="00941CD0"/>
    <w:rsid w:val="00941E7B"/>
    <w:rsid w:val="00942201"/>
    <w:rsid w:val="00942316"/>
    <w:rsid w:val="009424C6"/>
    <w:rsid w:val="00942587"/>
    <w:rsid w:val="00942B73"/>
    <w:rsid w:val="009430C7"/>
    <w:rsid w:val="009436E5"/>
    <w:rsid w:val="00943ABB"/>
    <w:rsid w:val="00943EA3"/>
    <w:rsid w:val="009443FD"/>
    <w:rsid w:val="00944525"/>
    <w:rsid w:val="00944A45"/>
    <w:rsid w:val="0094527D"/>
    <w:rsid w:val="00945507"/>
    <w:rsid w:val="00945678"/>
    <w:rsid w:val="009456F5"/>
    <w:rsid w:val="00945AAC"/>
    <w:rsid w:val="00945C0F"/>
    <w:rsid w:val="00946428"/>
    <w:rsid w:val="009464A1"/>
    <w:rsid w:val="00946593"/>
    <w:rsid w:val="009468E5"/>
    <w:rsid w:val="009468E8"/>
    <w:rsid w:val="00946BB2"/>
    <w:rsid w:val="00946BBD"/>
    <w:rsid w:val="00946E55"/>
    <w:rsid w:val="009476F2"/>
    <w:rsid w:val="009477CF"/>
    <w:rsid w:val="00950055"/>
    <w:rsid w:val="00951664"/>
    <w:rsid w:val="0095174D"/>
    <w:rsid w:val="009518F5"/>
    <w:rsid w:val="00951A6D"/>
    <w:rsid w:val="00951D6F"/>
    <w:rsid w:val="00951E95"/>
    <w:rsid w:val="00952271"/>
    <w:rsid w:val="009528C9"/>
    <w:rsid w:val="00952AE4"/>
    <w:rsid w:val="00952CC1"/>
    <w:rsid w:val="00952DDF"/>
    <w:rsid w:val="00953065"/>
    <w:rsid w:val="00953168"/>
    <w:rsid w:val="0095317A"/>
    <w:rsid w:val="0095343B"/>
    <w:rsid w:val="009538A2"/>
    <w:rsid w:val="00953BEE"/>
    <w:rsid w:val="009547A3"/>
    <w:rsid w:val="009554E4"/>
    <w:rsid w:val="0095564D"/>
    <w:rsid w:val="00955C78"/>
    <w:rsid w:val="00955C7B"/>
    <w:rsid w:val="00955EC4"/>
    <w:rsid w:val="00955EF8"/>
    <w:rsid w:val="00955F53"/>
    <w:rsid w:val="00956050"/>
    <w:rsid w:val="00956907"/>
    <w:rsid w:val="00956977"/>
    <w:rsid w:val="00956A47"/>
    <w:rsid w:val="00956A5C"/>
    <w:rsid w:val="00956BFC"/>
    <w:rsid w:val="00956E12"/>
    <w:rsid w:val="00957054"/>
    <w:rsid w:val="0095785F"/>
    <w:rsid w:val="0095787C"/>
    <w:rsid w:val="009578F3"/>
    <w:rsid w:val="0095793C"/>
    <w:rsid w:val="009579A1"/>
    <w:rsid w:val="00957A63"/>
    <w:rsid w:val="00957B60"/>
    <w:rsid w:val="00957C30"/>
    <w:rsid w:val="00960146"/>
    <w:rsid w:val="00960567"/>
    <w:rsid w:val="009612E0"/>
    <w:rsid w:val="00961458"/>
    <w:rsid w:val="00961EC0"/>
    <w:rsid w:val="00961F2E"/>
    <w:rsid w:val="009620A1"/>
    <w:rsid w:val="009622E2"/>
    <w:rsid w:val="00962A0E"/>
    <w:rsid w:val="0096314D"/>
    <w:rsid w:val="00963401"/>
    <w:rsid w:val="00963463"/>
    <w:rsid w:val="00963761"/>
    <w:rsid w:val="0096380B"/>
    <w:rsid w:val="00963F16"/>
    <w:rsid w:val="009642C9"/>
    <w:rsid w:val="00964539"/>
    <w:rsid w:val="009647A3"/>
    <w:rsid w:val="00964D2A"/>
    <w:rsid w:val="009652AF"/>
    <w:rsid w:val="00965306"/>
    <w:rsid w:val="00965864"/>
    <w:rsid w:val="00966310"/>
    <w:rsid w:val="009664F2"/>
    <w:rsid w:val="00966EFE"/>
    <w:rsid w:val="009672C7"/>
    <w:rsid w:val="00967B13"/>
    <w:rsid w:val="00967D0C"/>
    <w:rsid w:val="00967D5F"/>
    <w:rsid w:val="00970114"/>
    <w:rsid w:val="009706A3"/>
    <w:rsid w:val="00970FA4"/>
    <w:rsid w:val="00971106"/>
    <w:rsid w:val="00971199"/>
    <w:rsid w:val="009712EB"/>
    <w:rsid w:val="00971A12"/>
    <w:rsid w:val="00971F04"/>
    <w:rsid w:val="00972064"/>
    <w:rsid w:val="00972E3A"/>
    <w:rsid w:val="00973048"/>
    <w:rsid w:val="00973686"/>
    <w:rsid w:val="00973729"/>
    <w:rsid w:val="00973A10"/>
    <w:rsid w:val="00973DEC"/>
    <w:rsid w:val="00973F2D"/>
    <w:rsid w:val="00974043"/>
    <w:rsid w:val="00974539"/>
    <w:rsid w:val="00974692"/>
    <w:rsid w:val="009746B2"/>
    <w:rsid w:val="00974BB2"/>
    <w:rsid w:val="00974F72"/>
    <w:rsid w:val="00974FD1"/>
    <w:rsid w:val="00975AA6"/>
    <w:rsid w:val="0097645E"/>
    <w:rsid w:val="00976865"/>
    <w:rsid w:val="009770E7"/>
    <w:rsid w:val="00977122"/>
    <w:rsid w:val="009777A1"/>
    <w:rsid w:val="009777B1"/>
    <w:rsid w:val="00977A85"/>
    <w:rsid w:val="00977CBE"/>
    <w:rsid w:val="009800C1"/>
    <w:rsid w:val="009804E5"/>
    <w:rsid w:val="00980821"/>
    <w:rsid w:val="00980864"/>
    <w:rsid w:val="0098086B"/>
    <w:rsid w:val="009811B2"/>
    <w:rsid w:val="009814F9"/>
    <w:rsid w:val="0098194D"/>
    <w:rsid w:val="009826CA"/>
    <w:rsid w:val="00982737"/>
    <w:rsid w:val="00982848"/>
    <w:rsid w:val="00982916"/>
    <w:rsid w:val="00982A78"/>
    <w:rsid w:val="0098332A"/>
    <w:rsid w:val="00983FC6"/>
    <w:rsid w:val="009841DC"/>
    <w:rsid w:val="00984524"/>
    <w:rsid w:val="00984A23"/>
    <w:rsid w:val="00984B0E"/>
    <w:rsid w:val="00984BA8"/>
    <w:rsid w:val="00984EA0"/>
    <w:rsid w:val="00984FB6"/>
    <w:rsid w:val="009850A2"/>
    <w:rsid w:val="00985286"/>
    <w:rsid w:val="009852C3"/>
    <w:rsid w:val="009853A5"/>
    <w:rsid w:val="009856AB"/>
    <w:rsid w:val="0098574C"/>
    <w:rsid w:val="00986065"/>
    <w:rsid w:val="009860B9"/>
    <w:rsid w:val="00986707"/>
    <w:rsid w:val="00986713"/>
    <w:rsid w:val="00986A3F"/>
    <w:rsid w:val="00987A10"/>
    <w:rsid w:val="00987B26"/>
    <w:rsid w:val="00987D7C"/>
    <w:rsid w:val="00987F98"/>
    <w:rsid w:val="009902E1"/>
    <w:rsid w:val="0099031B"/>
    <w:rsid w:val="009906EA"/>
    <w:rsid w:val="0099089E"/>
    <w:rsid w:val="009908A3"/>
    <w:rsid w:val="009908F5"/>
    <w:rsid w:val="00990AC7"/>
    <w:rsid w:val="00990E70"/>
    <w:rsid w:val="009911A2"/>
    <w:rsid w:val="009918B0"/>
    <w:rsid w:val="009918D1"/>
    <w:rsid w:val="00991E62"/>
    <w:rsid w:val="00991ED2"/>
    <w:rsid w:val="0099208B"/>
    <w:rsid w:val="009922A3"/>
    <w:rsid w:val="00992380"/>
    <w:rsid w:val="00992774"/>
    <w:rsid w:val="0099292E"/>
    <w:rsid w:val="00992957"/>
    <w:rsid w:val="00992E46"/>
    <w:rsid w:val="009939D5"/>
    <w:rsid w:val="00993A25"/>
    <w:rsid w:val="00993AD8"/>
    <w:rsid w:val="00993B88"/>
    <w:rsid w:val="00993EFE"/>
    <w:rsid w:val="00994755"/>
    <w:rsid w:val="009947E7"/>
    <w:rsid w:val="00994B38"/>
    <w:rsid w:val="00994D70"/>
    <w:rsid w:val="00994D98"/>
    <w:rsid w:val="00994ECB"/>
    <w:rsid w:val="009953FB"/>
    <w:rsid w:val="00995CFA"/>
    <w:rsid w:val="00995DFC"/>
    <w:rsid w:val="00995FD8"/>
    <w:rsid w:val="00995FEB"/>
    <w:rsid w:val="00996271"/>
    <w:rsid w:val="00996E69"/>
    <w:rsid w:val="00996F04"/>
    <w:rsid w:val="0099759B"/>
    <w:rsid w:val="009979BF"/>
    <w:rsid w:val="00997F21"/>
    <w:rsid w:val="009A079C"/>
    <w:rsid w:val="009A09E3"/>
    <w:rsid w:val="009A0BE8"/>
    <w:rsid w:val="009A16E8"/>
    <w:rsid w:val="009A2093"/>
    <w:rsid w:val="009A22CA"/>
    <w:rsid w:val="009A2340"/>
    <w:rsid w:val="009A2945"/>
    <w:rsid w:val="009A2DD0"/>
    <w:rsid w:val="009A2ED3"/>
    <w:rsid w:val="009A2FC5"/>
    <w:rsid w:val="009A3204"/>
    <w:rsid w:val="009A33D2"/>
    <w:rsid w:val="009A3576"/>
    <w:rsid w:val="009A36B9"/>
    <w:rsid w:val="009A38B0"/>
    <w:rsid w:val="009A3F85"/>
    <w:rsid w:val="009A44CC"/>
    <w:rsid w:val="009A4694"/>
    <w:rsid w:val="009A4A95"/>
    <w:rsid w:val="009A4C3D"/>
    <w:rsid w:val="009A4D42"/>
    <w:rsid w:val="009A525D"/>
    <w:rsid w:val="009A5442"/>
    <w:rsid w:val="009A569A"/>
    <w:rsid w:val="009A5A41"/>
    <w:rsid w:val="009A5F09"/>
    <w:rsid w:val="009A60EB"/>
    <w:rsid w:val="009A6A5B"/>
    <w:rsid w:val="009A6B3C"/>
    <w:rsid w:val="009A6C9A"/>
    <w:rsid w:val="009A7363"/>
    <w:rsid w:val="009A7682"/>
    <w:rsid w:val="009A7C93"/>
    <w:rsid w:val="009A7EE3"/>
    <w:rsid w:val="009B0028"/>
    <w:rsid w:val="009B071B"/>
    <w:rsid w:val="009B0BDA"/>
    <w:rsid w:val="009B0FA7"/>
    <w:rsid w:val="009B10C0"/>
    <w:rsid w:val="009B141D"/>
    <w:rsid w:val="009B1F56"/>
    <w:rsid w:val="009B2A8F"/>
    <w:rsid w:val="009B2B9B"/>
    <w:rsid w:val="009B2D56"/>
    <w:rsid w:val="009B370C"/>
    <w:rsid w:val="009B379B"/>
    <w:rsid w:val="009B39F3"/>
    <w:rsid w:val="009B3A8C"/>
    <w:rsid w:val="009B3C15"/>
    <w:rsid w:val="009B3DCC"/>
    <w:rsid w:val="009B3E00"/>
    <w:rsid w:val="009B4160"/>
    <w:rsid w:val="009B45DF"/>
    <w:rsid w:val="009B4715"/>
    <w:rsid w:val="009B4CAE"/>
    <w:rsid w:val="009B4D85"/>
    <w:rsid w:val="009B4F6D"/>
    <w:rsid w:val="009B5199"/>
    <w:rsid w:val="009B59E8"/>
    <w:rsid w:val="009B6788"/>
    <w:rsid w:val="009B68B7"/>
    <w:rsid w:val="009B6A8D"/>
    <w:rsid w:val="009B6EC3"/>
    <w:rsid w:val="009B71D9"/>
    <w:rsid w:val="009B722B"/>
    <w:rsid w:val="009B73BC"/>
    <w:rsid w:val="009B7677"/>
    <w:rsid w:val="009B768C"/>
    <w:rsid w:val="009B7E0A"/>
    <w:rsid w:val="009B7E5C"/>
    <w:rsid w:val="009C0120"/>
    <w:rsid w:val="009C018A"/>
    <w:rsid w:val="009C02F3"/>
    <w:rsid w:val="009C03E4"/>
    <w:rsid w:val="009C06D9"/>
    <w:rsid w:val="009C098B"/>
    <w:rsid w:val="009C0A7D"/>
    <w:rsid w:val="009C0CB0"/>
    <w:rsid w:val="009C0F38"/>
    <w:rsid w:val="009C1036"/>
    <w:rsid w:val="009C14CE"/>
    <w:rsid w:val="009C161F"/>
    <w:rsid w:val="009C1729"/>
    <w:rsid w:val="009C1D8C"/>
    <w:rsid w:val="009C21C8"/>
    <w:rsid w:val="009C250B"/>
    <w:rsid w:val="009C25B8"/>
    <w:rsid w:val="009C2C8B"/>
    <w:rsid w:val="009C37CC"/>
    <w:rsid w:val="009C38C1"/>
    <w:rsid w:val="009C390B"/>
    <w:rsid w:val="009C3988"/>
    <w:rsid w:val="009C3CD7"/>
    <w:rsid w:val="009C3D1D"/>
    <w:rsid w:val="009C3F0A"/>
    <w:rsid w:val="009C443E"/>
    <w:rsid w:val="009C44AA"/>
    <w:rsid w:val="009C48D6"/>
    <w:rsid w:val="009C495B"/>
    <w:rsid w:val="009C4C69"/>
    <w:rsid w:val="009C5139"/>
    <w:rsid w:val="009C5163"/>
    <w:rsid w:val="009C5677"/>
    <w:rsid w:val="009C5B28"/>
    <w:rsid w:val="009C5B89"/>
    <w:rsid w:val="009C6061"/>
    <w:rsid w:val="009C60BC"/>
    <w:rsid w:val="009C6A62"/>
    <w:rsid w:val="009C6C03"/>
    <w:rsid w:val="009C72D0"/>
    <w:rsid w:val="009C72F3"/>
    <w:rsid w:val="009C77FF"/>
    <w:rsid w:val="009C7DA2"/>
    <w:rsid w:val="009C7F1A"/>
    <w:rsid w:val="009C7FD2"/>
    <w:rsid w:val="009D021A"/>
    <w:rsid w:val="009D0598"/>
    <w:rsid w:val="009D0631"/>
    <w:rsid w:val="009D0C9D"/>
    <w:rsid w:val="009D0D3E"/>
    <w:rsid w:val="009D0E2B"/>
    <w:rsid w:val="009D0EEB"/>
    <w:rsid w:val="009D1200"/>
    <w:rsid w:val="009D17D2"/>
    <w:rsid w:val="009D269F"/>
    <w:rsid w:val="009D3366"/>
    <w:rsid w:val="009D33F1"/>
    <w:rsid w:val="009D3A27"/>
    <w:rsid w:val="009D3CDE"/>
    <w:rsid w:val="009D3D01"/>
    <w:rsid w:val="009D449E"/>
    <w:rsid w:val="009D4554"/>
    <w:rsid w:val="009D456E"/>
    <w:rsid w:val="009D473C"/>
    <w:rsid w:val="009D475D"/>
    <w:rsid w:val="009D4E80"/>
    <w:rsid w:val="009D5116"/>
    <w:rsid w:val="009D5642"/>
    <w:rsid w:val="009D57AC"/>
    <w:rsid w:val="009D5CC6"/>
    <w:rsid w:val="009D5D32"/>
    <w:rsid w:val="009D5D74"/>
    <w:rsid w:val="009D62A4"/>
    <w:rsid w:val="009D67A0"/>
    <w:rsid w:val="009D71DD"/>
    <w:rsid w:val="009D738B"/>
    <w:rsid w:val="009D744B"/>
    <w:rsid w:val="009D76C8"/>
    <w:rsid w:val="009D7935"/>
    <w:rsid w:val="009D7AFE"/>
    <w:rsid w:val="009E0807"/>
    <w:rsid w:val="009E0C13"/>
    <w:rsid w:val="009E12EC"/>
    <w:rsid w:val="009E1968"/>
    <w:rsid w:val="009E1BA5"/>
    <w:rsid w:val="009E1C41"/>
    <w:rsid w:val="009E2E02"/>
    <w:rsid w:val="009E2E60"/>
    <w:rsid w:val="009E3914"/>
    <w:rsid w:val="009E39EB"/>
    <w:rsid w:val="009E3D6B"/>
    <w:rsid w:val="009E40C0"/>
    <w:rsid w:val="009E483C"/>
    <w:rsid w:val="009E48AC"/>
    <w:rsid w:val="009E5093"/>
    <w:rsid w:val="009E5233"/>
    <w:rsid w:val="009E5276"/>
    <w:rsid w:val="009E53CD"/>
    <w:rsid w:val="009E541C"/>
    <w:rsid w:val="009E54AE"/>
    <w:rsid w:val="009E55C7"/>
    <w:rsid w:val="009E5A3B"/>
    <w:rsid w:val="009E5D5C"/>
    <w:rsid w:val="009E5EAB"/>
    <w:rsid w:val="009E6859"/>
    <w:rsid w:val="009E6A0C"/>
    <w:rsid w:val="009E6BE0"/>
    <w:rsid w:val="009E6D21"/>
    <w:rsid w:val="009E6FB7"/>
    <w:rsid w:val="009E7C2B"/>
    <w:rsid w:val="009E7E58"/>
    <w:rsid w:val="009F0164"/>
    <w:rsid w:val="009F01E0"/>
    <w:rsid w:val="009F0538"/>
    <w:rsid w:val="009F0594"/>
    <w:rsid w:val="009F0A76"/>
    <w:rsid w:val="009F11E4"/>
    <w:rsid w:val="009F1255"/>
    <w:rsid w:val="009F16F6"/>
    <w:rsid w:val="009F19B2"/>
    <w:rsid w:val="009F1BA9"/>
    <w:rsid w:val="009F1FE2"/>
    <w:rsid w:val="009F2759"/>
    <w:rsid w:val="009F27E6"/>
    <w:rsid w:val="009F2E01"/>
    <w:rsid w:val="009F2F30"/>
    <w:rsid w:val="009F316D"/>
    <w:rsid w:val="009F355A"/>
    <w:rsid w:val="009F3594"/>
    <w:rsid w:val="009F35B8"/>
    <w:rsid w:val="009F3A93"/>
    <w:rsid w:val="009F3C58"/>
    <w:rsid w:val="009F403C"/>
    <w:rsid w:val="009F4139"/>
    <w:rsid w:val="009F42BE"/>
    <w:rsid w:val="009F430C"/>
    <w:rsid w:val="009F439A"/>
    <w:rsid w:val="009F45A1"/>
    <w:rsid w:val="009F47D2"/>
    <w:rsid w:val="009F4E2F"/>
    <w:rsid w:val="009F5077"/>
    <w:rsid w:val="009F518A"/>
    <w:rsid w:val="009F5791"/>
    <w:rsid w:val="009F57F2"/>
    <w:rsid w:val="009F5E05"/>
    <w:rsid w:val="009F5F30"/>
    <w:rsid w:val="009F6286"/>
    <w:rsid w:val="009F660B"/>
    <w:rsid w:val="009F6660"/>
    <w:rsid w:val="009F69AE"/>
    <w:rsid w:val="009F6B12"/>
    <w:rsid w:val="009F6C16"/>
    <w:rsid w:val="009F6FB0"/>
    <w:rsid w:val="009F6FB5"/>
    <w:rsid w:val="009F7401"/>
    <w:rsid w:val="009F76B5"/>
    <w:rsid w:val="009F7B1D"/>
    <w:rsid w:val="00A003E5"/>
    <w:rsid w:val="00A00AA6"/>
    <w:rsid w:val="00A00B67"/>
    <w:rsid w:val="00A01100"/>
    <w:rsid w:val="00A014B9"/>
    <w:rsid w:val="00A01534"/>
    <w:rsid w:val="00A01671"/>
    <w:rsid w:val="00A0167C"/>
    <w:rsid w:val="00A01740"/>
    <w:rsid w:val="00A02F42"/>
    <w:rsid w:val="00A0346D"/>
    <w:rsid w:val="00A0374A"/>
    <w:rsid w:val="00A0374F"/>
    <w:rsid w:val="00A0401C"/>
    <w:rsid w:val="00A04684"/>
    <w:rsid w:val="00A04A48"/>
    <w:rsid w:val="00A04AA9"/>
    <w:rsid w:val="00A04B55"/>
    <w:rsid w:val="00A055F6"/>
    <w:rsid w:val="00A05890"/>
    <w:rsid w:val="00A058C4"/>
    <w:rsid w:val="00A05977"/>
    <w:rsid w:val="00A05A38"/>
    <w:rsid w:val="00A069CD"/>
    <w:rsid w:val="00A06A8F"/>
    <w:rsid w:val="00A06E96"/>
    <w:rsid w:val="00A072C5"/>
    <w:rsid w:val="00A076A8"/>
    <w:rsid w:val="00A079E6"/>
    <w:rsid w:val="00A07C0A"/>
    <w:rsid w:val="00A07D1F"/>
    <w:rsid w:val="00A07D5E"/>
    <w:rsid w:val="00A1030F"/>
    <w:rsid w:val="00A1046B"/>
    <w:rsid w:val="00A10BC8"/>
    <w:rsid w:val="00A10CE7"/>
    <w:rsid w:val="00A10DD6"/>
    <w:rsid w:val="00A10F8A"/>
    <w:rsid w:val="00A11309"/>
    <w:rsid w:val="00A11DC4"/>
    <w:rsid w:val="00A1204B"/>
    <w:rsid w:val="00A1249C"/>
    <w:rsid w:val="00A12877"/>
    <w:rsid w:val="00A1297A"/>
    <w:rsid w:val="00A12AFF"/>
    <w:rsid w:val="00A12FDE"/>
    <w:rsid w:val="00A13041"/>
    <w:rsid w:val="00A134BC"/>
    <w:rsid w:val="00A13A5C"/>
    <w:rsid w:val="00A13E6F"/>
    <w:rsid w:val="00A13E70"/>
    <w:rsid w:val="00A13F7F"/>
    <w:rsid w:val="00A14178"/>
    <w:rsid w:val="00A14563"/>
    <w:rsid w:val="00A14F50"/>
    <w:rsid w:val="00A15ABF"/>
    <w:rsid w:val="00A15DAC"/>
    <w:rsid w:val="00A16301"/>
    <w:rsid w:val="00A166A4"/>
    <w:rsid w:val="00A16A36"/>
    <w:rsid w:val="00A16E1A"/>
    <w:rsid w:val="00A17453"/>
    <w:rsid w:val="00A178EE"/>
    <w:rsid w:val="00A17E7E"/>
    <w:rsid w:val="00A20041"/>
    <w:rsid w:val="00A200D4"/>
    <w:rsid w:val="00A20143"/>
    <w:rsid w:val="00A202E4"/>
    <w:rsid w:val="00A203CE"/>
    <w:rsid w:val="00A20893"/>
    <w:rsid w:val="00A20BE1"/>
    <w:rsid w:val="00A20C93"/>
    <w:rsid w:val="00A210A4"/>
    <w:rsid w:val="00A211F1"/>
    <w:rsid w:val="00A21335"/>
    <w:rsid w:val="00A213BD"/>
    <w:rsid w:val="00A21497"/>
    <w:rsid w:val="00A21540"/>
    <w:rsid w:val="00A21C4B"/>
    <w:rsid w:val="00A21C82"/>
    <w:rsid w:val="00A21C86"/>
    <w:rsid w:val="00A21EF7"/>
    <w:rsid w:val="00A21FCF"/>
    <w:rsid w:val="00A220D1"/>
    <w:rsid w:val="00A2238A"/>
    <w:rsid w:val="00A22A3F"/>
    <w:rsid w:val="00A22C5A"/>
    <w:rsid w:val="00A2323B"/>
    <w:rsid w:val="00A243A2"/>
    <w:rsid w:val="00A244FF"/>
    <w:rsid w:val="00A24835"/>
    <w:rsid w:val="00A24F89"/>
    <w:rsid w:val="00A2519B"/>
    <w:rsid w:val="00A25401"/>
    <w:rsid w:val="00A25817"/>
    <w:rsid w:val="00A258CE"/>
    <w:rsid w:val="00A258F7"/>
    <w:rsid w:val="00A25C5C"/>
    <w:rsid w:val="00A265F9"/>
    <w:rsid w:val="00A26D73"/>
    <w:rsid w:val="00A27356"/>
    <w:rsid w:val="00A27A6A"/>
    <w:rsid w:val="00A27E73"/>
    <w:rsid w:val="00A3026B"/>
    <w:rsid w:val="00A3044D"/>
    <w:rsid w:val="00A306F9"/>
    <w:rsid w:val="00A30A79"/>
    <w:rsid w:val="00A30FE0"/>
    <w:rsid w:val="00A310DA"/>
    <w:rsid w:val="00A316BB"/>
    <w:rsid w:val="00A31761"/>
    <w:rsid w:val="00A32005"/>
    <w:rsid w:val="00A321C5"/>
    <w:rsid w:val="00A324C7"/>
    <w:rsid w:val="00A32502"/>
    <w:rsid w:val="00A32860"/>
    <w:rsid w:val="00A32A72"/>
    <w:rsid w:val="00A32BAE"/>
    <w:rsid w:val="00A32D27"/>
    <w:rsid w:val="00A3304B"/>
    <w:rsid w:val="00A332F6"/>
    <w:rsid w:val="00A3345B"/>
    <w:rsid w:val="00A336DE"/>
    <w:rsid w:val="00A33758"/>
    <w:rsid w:val="00A337A1"/>
    <w:rsid w:val="00A33E00"/>
    <w:rsid w:val="00A33FB5"/>
    <w:rsid w:val="00A34514"/>
    <w:rsid w:val="00A349CD"/>
    <w:rsid w:val="00A34F6F"/>
    <w:rsid w:val="00A35874"/>
    <w:rsid w:val="00A3591C"/>
    <w:rsid w:val="00A35988"/>
    <w:rsid w:val="00A35A2F"/>
    <w:rsid w:val="00A35BB8"/>
    <w:rsid w:val="00A35EB9"/>
    <w:rsid w:val="00A36071"/>
    <w:rsid w:val="00A368F6"/>
    <w:rsid w:val="00A36BDD"/>
    <w:rsid w:val="00A36DDA"/>
    <w:rsid w:val="00A37178"/>
    <w:rsid w:val="00A373FD"/>
    <w:rsid w:val="00A377B4"/>
    <w:rsid w:val="00A37EF7"/>
    <w:rsid w:val="00A400EF"/>
    <w:rsid w:val="00A40159"/>
    <w:rsid w:val="00A411C3"/>
    <w:rsid w:val="00A41706"/>
    <w:rsid w:val="00A41A0C"/>
    <w:rsid w:val="00A42076"/>
    <w:rsid w:val="00A424FF"/>
    <w:rsid w:val="00A42556"/>
    <w:rsid w:val="00A426B9"/>
    <w:rsid w:val="00A429D0"/>
    <w:rsid w:val="00A42A27"/>
    <w:rsid w:val="00A42B38"/>
    <w:rsid w:val="00A4341B"/>
    <w:rsid w:val="00A43474"/>
    <w:rsid w:val="00A4360A"/>
    <w:rsid w:val="00A4364C"/>
    <w:rsid w:val="00A4387D"/>
    <w:rsid w:val="00A43915"/>
    <w:rsid w:val="00A4423B"/>
    <w:rsid w:val="00A44376"/>
    <w:rsid w:val="00A44691"/>
    <w:rsid w:val="00A44D2E"/>
    <w:rsid w:val="00A45650"/>
    <w:rsid w:val="00A45CF9"/>
    <w:rsid w:val="00A4613E"/>
    <w:rsid w:val="00A46170"/>
    <w:rsid w:val="00A46309"/>
    <w:rsid w:val="00A46425"/>
    <w:rsid w:val="00A467FB"/>
    <w:rsid w:val="00A47102"/>
    <w:rsid w:val="00A476A0"/>
    <w:rsid w:val="00A47D18"/>
    <w:rsid w:val="00A47EB6"/>
    <w:rsid w:val="00A50009"/>
    <w:rsid w:val="00A506CC"/>
    <w:rsid w:val="00A50973"/>
    <w:rsid w:val="00A50C33"/>
    <w:rsid w:val="00A50D10"/>
    <w:rsid w:val="00A50FB8"/>
    <w:rsid w:val="00A5119F"/>
    <w:rsid w:val="00A511AD"/>
    <w:rsid w:val="00A511CC"/>
    <w:rsid w:val="00A5125F"/>
    <w:rsid w:val="00A5154C"/>
    <w:rsid w:val="00A51653"/>
    <w:rsid w:val="00A51914"/>
    <w:rsid w:val="00A51EDE"/>
    <w:rsid w:val="00A52177"/>
    <w:rsid w:val="00A521B5"/>
    <w:rsid w:val="00A5257B"/>
    <w:rsid w:val="00A52A00"/>
    <w:rsid w:val="00A52B91"/>
    <w:rsid w:val="00A52BEC"/>
    <w:rsid w:val="00A531ED"/>
    <w:rsid w:val="00A53217"/>
    <w:rsid w:val="00A5378E"/>
    <w:rsid w:val="00A537E3"/>
    <w:rsid w:val="00A538C2"/>
    <w:rsid w:val="00A53BF6"/>
    <w:rsid w:val="00A54291"/>
    <w:rsid w:val="00A5430A"/>
    <w:rsid w:val="00A545A0"/>
    <w:rsid w:val="00A5476D"/>
    <w:rsid w:val="00A548E5"/>
    <w:rsid w:val="00A54F4E"/>
    <w:rsid w:val="00A55129"/>
    <w:rsid w:val="00A5534F"/>
    <w:rsid w:val="00A553BB"/>
    <w:rsid w:val="00A55422"/>
    <w:rsid w:val="00A5580A"/>
    <w:rsid w:val="00A56521"/>
    <w:rsid w:val="00A5698E"/>
    <w:rsid w:val="00A56CE4"/>
    <w:rsid w:val="00A56E65"/>
    <w:rsid w:val="00A577C8"/>
    <w:rsid w:val="00A5799A"/>
    <w:rsid w:val="00A57C9F"/>
    <w:rsid w:val="00A600EB"/>
    <w:rsid w:val="00A60129"/>
    <w:rsid w:val="00A6015D"/>
    <w:rsid w:val="00A601B6"/>
    <w:rsid w:val="00A6040E"/>
    <w:rsid w:val="00A604CC"/>
    <w:rsid w:val="00A6102A"/>
    <w:rsid w:val="00A616AD"/>
    <w:rsid w:val="00A61746"/>
    <w:rsid w:val="00A61DAD"/>
    <w:rsid w:val="00A61E5A"/>
    <w:rsid w:val="00A61EB5"/>
    <w:rsid w:val="00A62528"/>
    <w:rsid w:val="00A6255E"/>
    <w:rsid w:val="00A629B6"/>
    <w:rsid w:val="00A62B82"/>
    <w:rsid w:val="00A62C11"/>
    <w:rsid w:val="00A62DB5"/>
    <w:rsid w:val="00A62F2E"/>
    <w:rsid w:val="00A632AA"/>
    <w:rsid w:val="00A633C4"/>
    <w:rsid w:val="00A63D5B"/>
    <w:rsid w:val="00A6404E"/>
    <w:rsid w:val="00A644ED"/>
    <w:rsid w:val="00A647FC"/>
    <w:rsid w:val="00A649FF"/>
    <w:rsid w:val="00A64C7F"/>
    <w:rsid w:val="00A64C9F"/>
    <w:rsid w:val="00A64DE0"/>
    <w:rsid w:val="00A651C5"/>
    <w:rsid w:val="00A651D1"/>
    <w:rsid w:val="00A65280"/>
    <w:rsid w:val="00A655E4"/>
    <w:rsid w:val="00A65A6C"/>
    <w:rsid w:val="00A65D2E"/>
    <w:rsid w:val="00A6691B"/>
    <w:rsid w:val="00A66E23"/>
    <w:rsid w:val="00A67032"/>
    <w:rsid w:val="00A670F5"/>
    <w:rsid w:val="00A6717C"/>
    <w:rsid w:val="00A6736B"/>
    <w:rsid w:val="00A67859"/>
    <w:rsid w:val="00A67AF7"/>
    <w:rsid w:val="00A703A1"/>
    <w:rsid w:val="00A70CCA"/>
    <w:rsid w:val="00A71126"/>
    <w:rsid w:val="00A71128"/>
    <w:rsid w:val="00A7117C"/>
    <w:rsid w:val="00A71284"/>
    <w:rsid w:val="00A71521"/>
    <w:rsid w:val="00A71652"/>
    <w:rsid w:val="00A71685"/>
    <w:rsid w:val="00A719D9"/>
    <w:rsid w:val="00A71AFC"/>
    <w:rsid w:val="00A71C0A"/>
    <w:rsid w:val="00A71E5D"/>
    <w:rsid w:val="00A71F5E"/>
    <w:rsid w:val="00A71FF1"/>
    <w:rsid w:val="00A722B2"/>
    <w:rsid w:val="00A7230C"/>
    <w:rsid w:val="00A72F6F"/>
    <w:rsid w:val="00A73836"/>
    <w:rsid w:val="00A7394E"/>
    <w:rsid w:val="00A739C8"/>
    <w:rsid w:val="00A73A61"/>
    <w:rsid w:val="00A741C7"/>
    <w:rsid w:val="00A74473"/>
    <w:rsid w:val="00A7463B"/>
    <w:rsid w:val="00A74790"/>
    <w:rsid w:val="00A74949"/>
    <w:rsid w:val="00A74FB0"/>
    <w:rsid w:val="00A756C7"/>
    <w:rsid w:val="00A75806"/>
    <w:rsid w:val="00A75A92"/>
    <w:rsid w:val="00A75B49"/>
    <w:rsid w:val="00A75D80"/>
    <w:rsid w:val="00A75F3F"/>
    <w:rsid w:val="00A76338"/>
    <w:rsid w:val="00A76CB3"/>
    <w:rsid w:val="00A77070"/>
    <w:rsid w:val="00A77330"/>
    <w:rsid w:val="00A774BA"/>
    <w:rsid w:val="00A80072"/>
    <w:rsid w:val="00A8048E"/>
    <w:rsid w:val="00A80732"/>
    <w:rsid w:val="00A80767"/>
    <w:rsid w:val="00A80A19"/>
    <w:rsid w:val="00A80A6D"/>
    <w:rsid w:val="00A810AE"/>
    <w:rsid w:val="00A810F4"/>
    <w:rsid w:val="00A815A3"/>
    <w:rsid w:val="00A8171C"/>
    <w:rsid w:val="00A82066"/>
    <w:rsid w:val="00A82162"/>
    <w:rsid w:val="00A8218F"/>
    <w:rsid w:val="00A823B5"/>
    <w:rsid w:val="00A828EA"/>
    <w:rsid w:val="00A8314E"/>
    <w:rsid w:val="00A8333E"/>
    <w:rsid w:val="00A8340A"/>
    <w:rsid w:val="00A857D7"/>
    <w:rsid w:val="00A858F0"/>
    <w:rsid w:val="00A85D57"/>
    <w:rsid w:val="00A8610D"/>
    <w:rsid w:val="00A8681D"/>
    <w:rsid w:val="00A86975"/>
    <w:rsid w:val="00A869C2"/>
    <w:rsid w:val="00A86C97"/>
    <w:rsid w:val="00A870C7"/>
    <w:rsid w:val="00A8726C"/>
    <w:rsid w:val="00A8770A"/>
    <w:rsid w:val="00A877E7"/>
    <w:rsid w:val="00A87BCC"/>
    <w:rsid w:val="00A87CCB"/>
    <w:rsid w:val="00A87D61"/>
    <w:rsid w:val="00A900FD"/>
    <w:rsid w:val="00A90B48"/>
    <w:rsid w:val="00A90F9D"/>
    <w:rsid w:val="00A9100B"/>
    <w:rsid w:val="00A91120"/>
    <w:rsid w:val="00A9112D"/>
    <w:rsid w:val="00A9116B"/>
    <w:rsid w:val="00A9117E"/>
    <w:rsid w:val="00A914EC"/>
    <w:rsid w:val="00A915D1"/>
    <w:rsid w:val="00A91C4B"/>
    <w:rsid w:val="00A91DC6"/>
    <w:rsid w:val="00A91F37"/>
    <w:rsid w:val="00A920CC"/>
    <w:rsid w:val="00A9277F"/>
    <w:rsid w:val="00A92936"/>
    <w:rsid w:val="00A92EFF"/>
    <w:rsid w:val="00A9300E"/>
    <w:rsid w:val="00A93FAD"/>
    <w:rsid w:val="00A93FFE"/>
    <w:rsid w:val="00A942B2"/>
    <w:rsid w:val="00A94300"/>
    <w:rsid w:val="00A94DA5"/>
    <w:rsid w:val="00A94F85"/>
    <w:rsid w:val="00A9530F"/>
    <w:rsid w:val="00A95838"/>
    <w:rsid w:val="00A95B74"/>
    <w:rsid w:val="00A962F4"/>
    <w:rsid w:val="00A965D5"/>
    <w:rsid w:val="00A96923"/>
    <w:rsid w:val="00A96A9F"/>
    <w:rsid w:val="00A96ABB"/>
    <w:rsid w:val="00A96BE7"/>
    <w:rsid w:val="00A96C32"/>
    <w:rsid w:val="00A97664"/>
    <w:rsid w:val="00A97811"/>
    <w:rsid w:val="00A9792C"/>
    <w:rsid w:val="00A97A3F"/>
    <w:rsid w:val="00A97C96"/>
    <w:rsid w:val="00A97DC4"/>
    <w:rsid w:val="00AA02F3"/>
    <w:rsid w:val="00AA0A4C"/>
    <w:rsid w:val="00AA0B0C"/>
    <w:rsid w:val="00AA0B31"/>
    <w:rsid w:val="00AA1454"/>
    <w:rsid w:val="00AA2130"/>
    <w:rsid w:val="00AA2B66"/>
    <w:rsid w:val="00AA2E27"/>
    <w:rsid w:val="00AA3851"/>
    <w:rsid w:val="00AA3C8D"/>
    <w:rsid w:val="00AA3D73"/>
    <w:rsid w:val="00AA3DC0"/>
    <w:rsid w:val="00AA413F"/>
    <w:rsid w:val="00AA427F"/>
    <w:rsid w:val="00AA43D8"/>
    <w:rsid w:val="00AA61AE"/>
    <w:rsid w:val="00AA6364"/>
    <w:rsid w:val="00AA6A35"/>
    <w:rsid w:val="00AA7288"/>
    <w:rsid w:val="00AA76AF"/>
    <w:rsid w:val="00AA7867"/>
    <w:rsid w:val="00AA7BDE"/>
    <w:rsid w:val="00AB006F"/>
    <w:rsid w:val="00AB0121"/>
    <w:rsid w:val="00AB01EB"/>
    <w:rsid w:val="00AB074C"/>
    <w:rsid w:val="00AB08FC"/>
    <w:rsid w:val="00AB0D73"/>
    <w:rsid w:val="00AB0DD0"/>
    <w:rsid w:val="00AB1A07"/>
    <w:rsid w:val="00AB1B1D"/>
    <w:rsid w:val="00AB215D"/>
    <w:rsid w:val="00AB256B"/>
    <w:rsid w:val="00AB2855"/>
    <w:rsid w:val="00AB31A0"/>
    <w:rsid w:val="00AB33D1"/>
    <w:rsid w:val="00AB3A36"/>
    <w:rsid w:val="00AB3B20"/>
    <w:rsid w:val="00AB40BE"/>
    <w:rsid w:val="00AB42B1"/>
    <w:rsid w:val="00AB49B4"/>
    <w:rsid w:val="00AB4BE7"/>
    <w:rsid w:val="00AB5099"/>
    <w:rsid w:val="00AB653E"/>
    <w:rsid w:val="00AB66A6"/>
    <w:rsid w:val="00AB66D0"/>
    <w:rsid w:val="00AB67FE"/>
    <w:rsid w:val="00AB6A3D"/>
    <w:rsid w:val="00AB6B95"/>
    <w:rsid w:val="00AB6E7B"/>
    <w:rsid w:val="00AB7279"/>
    <w:rsid w:val="00AB7B3C"/>
    <w:rsid w:val="00AB7B78"/>
    <w:rsid w:val="00AB7B81"/>
    <w:rsid w:val="00AB7F07"/>
    <w:rsid w:val="00AB7F4D"/>
    <w:rsid w:val="00AC0385"/>
    <w:rsid w:val="00AC0692"/>
    <w:rsid w:val="00AC06D5"/>
    <w:rsid w:val="00AC0F57"/>
    <w:rsid w:val="00AC1359"/>
    <w:rsid w:val="00AC177D"/>
    <w:rsid w:val="00AC19CD"/>
    <w:rsid w:val="00AC1ABF"/>
    <w:rsid w:val="00AC1BCF"/>
    <w:rsid w:val="00AC29FF"/>
    <w:rsid w:val="00AC2C3B"/>
    <w:rsid w:val="00AC2C9F"/>
    <w:rsid w:val="00AC31C7"/>
    <w:rsid w:val="00AC3237"/>
    <w:rsid w:val="00AC32F7"/>
    <w:rsid w:val="00AC33DC"/>
    <w:rsid w:val="00AC350A"/>
    <w:rsid w:val="00AC37CC"/>
    <w:rsid w:val="00AC395E"/>
    <w:rsid w:val="00AC3A5D"/>
    <w:rsid w:val="00AC3B2D"/>
    <w:rsid w:val="00AC3C63"/>
    <w:rsid w:val="00AC3E5D"/>
    <w:rsid w:val="00AC4136"/>
    <w:rsid w:val="00AC427C"/>
    <w:rsid w:val="00AC456B"/>
    <w:rsid w:val="00AC4AF6"/>
    <w:rsid w:val="00AC4B5D"/>
    <w:rsid w:val="00AC4CC5"/>
    <w:rsid w:val="00AC4DE6"/>
    <w:rsid w:val="00AC4ECC"/>
    <w:rsid w:val="00AC4EE3"/>
    <w:rsid w:val="00AC51BA"/>
    <w:rsid w:val="00AC51BE"/>
    <w:rsid w:val="00AC534B"/>
    <w:rsid w:val="00AC543D"/>
    <w:rsid w:val="00AC54B5"/>
    <w:rsid w:val="00AC54D2"/>
    <w:rsid w:val="00AC5874"/>
    <w:rsid w:val="00AC5937"/>
    <w:rsid w:val="00AC5A08"/>
    <w:rsid w:val="00AC5B92"/>
    <w:rsid w:val="00AC64B7"/>
    <w:rsid w:val="00AC69E7"/>
    <w:rsid w:val="00AC6F69"/>
    <w:rsid w:val="00AC6F8E"/>
    <w:rsid w:val="00AC7795"/>
    <w:rsid w:val="00AC7839"/>
    <w:rsid w:val="00AC7868"/>
    <w:rsid w:val="00AC7B0A"/>
    <w:rsid w:val="00AD0221"/>
    <w:rsid w:val="00AD039F"/>
    <w:rsid w:val="00AD0500"/>
    <w:rsid w:val="00AD05B7"/>
    <w:rsid w:val="00AD07B1"/>
    <w:rsid w:val="00AD07B3"/>
    <w:rsid w:val="00AD0C2D"/>
    <w:rsid w:val="00AD0C7A"/>
    <w:rsid w:val="00AD1007"/>
    <w:rsid w:val="00AD124F"/>
    <w:rsid w:val="00AD126D"/>
    <w:rsid w:val="00AD1AFB"/>
    <w:rsid w:val="00AD1B7B"/>
    <w:rsid w:val="00AD1CE0"/>
    <w:rsid w:val="00AD1DA0"/>
    <w:rsid w:val="00AD29B5"/>
    <w:rsid w:val="00AD2C3D"/>
    <w:rsid w:val="00AD346E"/>
    <w:rsid w:val="00AD36DC"/>
    <w:rsid w:val="00AD3926"/>
    <w:rsid w:val="00AD3A06"/>
    <w:rsid w:val="00AD3D6F"/>
    <w:rsid w:val="00AD43BF"/>
    <w:rsid w:val="00AD46F3"/>
    <w:rsid w:val="00AD4A40"/>
    <w:rsid w:val="00AD4EF0"/>
    <w:rsid w:val="00AD5399"/>
    <w:rsid w:val="00AD53F1"/>
    <w:rsid w:val="00AD55D1"/>
    <w:rsid w:val="00AD5774"/>
    <w:rsid w:val="00AD57DF"/>
    <w:rsid w:val="00AD5BFE"/>
    <w:rsid w:val="00AD5CA4"/>
    <w:rsid w:val="00AD5CC9"/>
    <w:rsid w:val="00AD6167"/>
    <w:rsid w:val="00AD66D2"/>
    <w:rsid w:val="00AD66EA"/>
    <w:rsid w:val="00AD673A"/>
    <w:rsid w:val="00AD6AA0"/>
    <w:rsid w:val="00AD6C29"/>
    <w:rsid w:val="00AD6E88"/>
    <w:rsid w:val="00AD7221"/>
    <w:rsid w:val="00AD7247"/>
    <w:rsid w:val="00AD769E"/>
    <w:rsid w:val="00AD77D7"/>
    <w:rsid w:val="00AD7830"/>
    <w:rsid w:val="00AD785D"/>
    <w:rsid w:val="00AE00A0"/>
    <w:rsid w:val="00AE030C"/>
    <w:rsid w:val="00AE086A"/>
    <w:rsid w:val="00AE0BFE"/>
    <w:rsid w:val="00AE0ED9"/>
    <w:rsid w:val="00AE1321"/>
    <w:rsid w:val="00AE1680"/>
    <w:rsid w:val="00AE1ABC"/>
    <w:rsid w:val="00AE1C4B"/>
    <w:rsid w:val="00AE2CAD"/>
    <w:rsid w:val="00AE2DB3"/>
    <w:rsid w:val="00AE2F6C"/>
    <w:rsid w:val="00AE3EEB"/>
    <w:rsid w:val="00AE4066"/>
    <w:rsid w:val="00AE4090"/>
    <w:rsid w:val="00AE42C2"/>
    <w:rsid w:val="00AE4A89"/>
    <w:rsid w:val="00AE4CD6"/>
    <w:rsid w:val="00AE5042"/>
    <w:rsid w:val="00AE543E"/>
    <w:rsid w:val="00AE5507"/>
    <w:rsid w:val="00AE5AD5"/>
    <w:rsid w:val="00AE5E7E"/>
    <w:rsid w:val="00AE64B6"/>
    <w:rsid w:val="00AE67DC"/>
    <w:rsid w:val="00AE6C27"/>
    <w:rsid w:val="00AE6CFE"/>
    <w:rsid w:val="00AE6D14"/>
    <w:rsid w:val="00AE6D7A"/>
    <w:rsid w:val="00AE72EC"/>
    <w:rsid w:val="00AE789B"/>
    <w:rsid w:val="00AE7B9F"/>
    <w:rsid w:val="00AE7C0F"/>
    <w:rsid w:val="00AF00B1"/>
    <w:rsid w:val="00AF01AD"/>
    <w:rsid w:val="00AF04C2"/>
    <w:rsid w:val="00AF0B20"/>
    <w:rsid w:val="00AF0B9D"/>
    <w:rsid w:val="00AF0D80"/>
    <w:rsid w:val="00AF12BA"/>
    <w:rsid w:val="00AF1348"/>
    <w:rsid w:val="00AF16C5"/>
    <w:rsid w:val="00AF19A7"/>
    <w:rsid w:val="00AF1DA2"/>
    <w:rsid w:val="00AF202B"/>
    <w:rsid w:val="00AF2395"/>
    <w:rsid w:val="00AF250A"/>
    <w:rsid w:val="00AF2548"/>
    <w:rsid w:val="00AF28D5"/>
    <w:rsid w:val="00AF2A05"/>
    <w:rsid w:val="00AF34C7"/>
    <w:rsid w:val="00AF358D"/>
    <w:rsid w:val="00AF3BC4"/>
    <w:rsid w:val="00AF3DB4"/>
    <w:rsid w:val="00AF43C2"/>
    <w:rsid w:val="00AF4492"/>
    <w:rsid w:val="00AF44FA"/>
    <w:rsid w:val="00AF46FF"/>
    <w:rsid w:val="00AF47B6"/>
    <w:rsid w:val="00AF4A68"/>
    <w:rsid w:val="00AF4C4C"/>
    <w:rsid w:val="00AF4CC3"/>
    <w:rsid w:val="00AF5875"/>
    <w:rsid w:val="00AF5B7A"/>
    <w:rsid w:val="00AF5CC2"/>
    <w:rsid w:val="00AF6290"/>
    <w:rsid w:val="00AF696D"/>
    <w:rsid w:val="00AF7272"/>
    <w:rsid w:val="00AF734C"/>
    <w:rsid w:val="00AF7683"/>
    <w:rsid w:val="00AF768C"/>
    <w:rsid w:val="00AF7904"/>
    <w:rsid w:val="00AF7ACD"/>
    <w:rsid w:val="00AF7F89"/>
    <w:rsid w:val="00B0026B"/>
    <w:rsid w:val="00B003BE"/>
    <w:rsid w:val="00B00BF1"/>
    <w:rsid w:val="00B011E0"/>
    <w:rsid w:val="00B0124E"/>
    <w:rsid w:val="00B01788"/>
    <w:rsid w:val="00B019F3"/>
    <w:rsid w:val="00B01A7D"/>
    <w:rsid w:val="00B01BDE"/>
    <w:rsid w:val="00B01EE8"/>
    <w:rsid w:val="00B0237D"/>
    <w:rsid w:val="00B02649"/>
    <w:rsid w:val="00B0302D"/>
    <w:rsid w:val="00B03363"/>
    <w:rsid w:val="00B03A1A"/>
    <w:rsid w:val="00B03A1E"/>
    <w:rsid w:val="00B03A61"/>
    <w:rsid w:val="00B03B9F"/>
    <w:rsid w:val="00B03EA7"/>
    <w:rsid w:val="00B03EDC"/>
    <w:rsid w:val="00B040B8"/>
    <w:rsid w:val="00B042B7"/>
    <w:rsid w:val="00B042D7"/>
    <w:rsid w:val="00B042E5"/>
    <w:rsid w:val="00B04925"/>
    <w:rsid w:val="00B04ACC"/>
    <w:rsid w:val="00B04C86"/>
    <w:rsid w:val="00B0502A"/>
    <w:rsid w:val="00B052C5"/>
    <w:rsid w:val="00B061F6"/>
    <w:rsid w:val="00B06349"/>
    <w:rsid w:val="00B065E6"/>
    <w:rsid w:val="00B06947"/>
    <w:rsid w:val="00B06AF1"/>
    <w:rsid w:val="00B06EFA"/>
    <w:rsid w:val="00B06FD5"/>
    <w:rsid w:val="00B070D0"/>
    <w:rsid w:val="00B07179"/>
    <w:rsid w:val="00B075D1"/>
    <w:rsid w:val="00B07A63"/>
    <w:rsid w:val="00B07D55"/>
    <w:rsid w:val="00B07E45"/>
    <w:rsid w:val="00B10160"/>
    <w:rsid w:val="00B10BBE"/>
    <w:rsid w:val="00B10C3C"/>
    <w:rsid w:val="00B10CF4"/>
    <w:rsid w:val="00B10EF0"/>
    <w:rsid w:val="00B111D0"/>
    <w:rsid w:val="00B113B9"/>
    <w:rsid w:val="00B119E6"/>
    <w:rsid w:val="00B119FE"/>
    <w:rsid w:val="00B12574"/>
    <w:rsid w:val="00B12A48"/>
    <w:rsid w:val="00B12BC8"/>
    <w:rsid w:val="00B12CE1"/>
    <w:rsid w:val="00B12E98"/>
    <w:rsid w:val="00B13458"/>
    <w:rsid w:val="00B13989"/>
    <w:rsid w:val="00B13A7A"/>
    <w:rsid w:val="00B13B95"/>
    <w:rsid w:val="00B13C7C"/>
    <w:rsid w:val="00B144AF"/>
    <w:rsid w:val="00B146DE"/>
    <w:rsid w:val="00B14768"/>
    <w:rsid w:val="00B14D9E"/>
    <w:rsid w:val="00B14E90"/>
    <w:rsid w:val="00B14F44"/>
    <w:rsid w:val="00B14FAB"/>
    <w:rsid w:val="00B150AE"/>
    <w:rsid w:val="00B158D3"/>
    <w:rsid w:val="00B15913"/>
    <w:rsid w:val="00B15940"/>
    <w:rsid w:val="00B15C02"/>
    <w:rsid w:val="00B15C64"/>
    <w:rsid w:val="00B15DC4"/>
    <w:rsid w:val="00B15FE7"/>
    <w:rsid w:val="00B1640C"/>
    <w:rsid w:val="00B164F9"/>
    <w:rsid w:val="00B1655F"/>
    <w:rsid w:val="00B167B3"/>
    <w:rsid w:val="00B167B7"/>
    <w:rsid w:val="00B168BD"/>
    <w:rsid w:val="00B16A58"/>
    <w:rsid w:val="00B17251"/>
    <w:rsid w:val="00B17597"/>
    <w:rsid w:val="00B17683"/>
    <w:rsid w:val="00B17FA1"/>
    <w:rsid w:val="00B20724"/>
    <w:rsid w:val="00B20787"/>
    <w:rsid w:val="00B20834"/>
    <w:rsid w:val="00B208C2"/>
    <w:rsid w:val="00B20D1D"/>
    <w:rsid w:val="00B21269"/>
    <w:rsid w:val="00B214AE"/>
    <w:rsid w:val="00B21605"/>
    <w:rsid w:val="00B2199B"/>
    <w:rsid w:val="00B21A35"/>
    <w:rsid w:val="00B21ACA"/>
    <w:rsid w:val="00B21CCB"/>
    <w:rsid w:val="00B221EE"/>
    <w:rsid w:val="00B2242A"/>
    <w:rsid w:val="00B228C2"/>
    <w:rsid w:val="00B22C6F"/>
    <w:rsid w:val="00B23037"/>
    <w:rsid w:val="00B2338E"/>
    <w:rsid w:val="00B234ED"/>
    <w:rsid w:val="00B235DB"/>
    <w:rsid w:val="00B237B7"/>
    <w:rsid w:val="00B23F3E"/>
    <w:rsid w:val="00B24180"/>
    <w:rsid w:val="00B24473"/>
    <w:rsid w:val="00B2452F"/>
    <w:rsid w:val="00B249E1"/>
    <w:rsid w:val="00B24F44"/>
    <w:rsid w:val="00B25853"/>
    <w:rsid w:val="00B25B67"/>
    <w:rsid w:val="00B2622B"/>
    <w:rsid w:val="00B26298"/>
    <w:rsid w:val="00B2729F"/>
    <w:rsid w:val="00B27440"/>
    <w:rsid w:val="00B27583"/>
    <w:rsid w:val="00B2773B"/>
    <w:rsid w:val="00B278BF"/>
    <w:rsid w:val="00B2793A"/>
    <w:rsid w:val="00B27C9E"/>
    <w:rsid w:val="00B27D79"/>
    <w:rsid w:val="00B30058"/>
    <w:rsid w:val="00B30251"/>
    <w:rsid w:val="00B30444"/>
    <w:rsid w:val="00B30742"/>
    <w:rsid w:val="00B30D27"/>
    <w:rsid w:val="00B30FBB"/>
    <w:rsid w:val="00B30FFE"/>
    <w:rsid w:val="00B313BE"/>
    <w:rsid w:val="00B318CB"/>
    <w:rsid w:val="00B31A72"/>
    <w:rsid w:val="00B32796"/>
    <w:rsid w:val="00B32AA7"/>
    <w:rsid w:val="00B32B2A"/>
    <w:rsid w:val="00B33302"/>
    <w:rsid w:val="00B3354E"/>
    <w:rsid w:val="00B33551"/>
    <w:rsid w:val="00B33919"/>
    <w:rsid w:val="00B33AB5"/>
    <w:rsid w:val="00B33C9F"/>
    <w:rsid w:val="00B33E63"/>
    <w:rsid w:val="00B33F1A"/>
    <w:rsid w:val="00B34054"/>
    <w:rsid w:val="00B34D78"/>
    <w:rsid w:val="00B34ECB"/>
    <w:rsid w:val="00B34F65"/>
    <w:rsid w:val="00B351DF"/>
    <w:rsid w:val="00B352FF"/>
    <w:rsid w:val="00B35361"/>
    <w:rsid w:val="00B35A9D"/>
    <w:rsid w:val="00B36067"/>
    <w:rsid w:val="00B3662C"/>
    <w:rsid w:val="00B366A5"/>
    <w:rsid w:val="00B36F29"/>
    <w:rsid w:val="00B3728F"/>
    <w:rsid w:val="00B373B9"/>
    <w:rsid w:val="00B378C9"/>
    <w:rsid w:val="00B378E9"/>
    <w:rsid w:val="00B37904"/>
    <w:rsid w:val="00B3792F"/>
    <w:rsid w:val="00B408A2"/>
    <w:rsid w:val="00B40E8D"/>
    <w:rsid w:val="00B4116D"/>
    <w:rsid w:val="00B4179F"/>
    <w:rsid w:val="00B41982"/>
    <w:rsid w:val="00B41D2E"/>
    <w:rsid w:val="00B41E4A"/>
    <w:rsid w:val="00B42598"/>
    <w:rsid w:val="00B425B0"/>
    <w:rsid w:val="00B427B6"/>
    <w:rsid w:val="00B42C9D"/>
    <w:rsid w:val="00B42E6A"/>
    <w:rsid w:val="00B42FCF"/>
    <w:rsid w:val="00B43057"/>
    <w:rsid w:val="00B43A12"/>
    <w:rsid w:val="00B443EF"/>
    <w:rsid w:val="00B4447F"/>
    <w:rsid w:val="00B4488F"/>
    <w:rsid w:val="00B44F18"/>
    <w:rsid w:val="00B450DD"/>
    <w:rsid w:val="00B45506"/>
    <w:rsid w:val="00B45854"/>
    <w:rsid w:val="00B45973"/>
    <w:rsid w:val="00B462B5"/>
    <w:rsid w:val="00B46697"/>
    <w:rsid w:val="00B467BF"/>
    <w:rsid w:val="00B467E8"/>
    <w:rsid w:val="00B4690D"/>
    <w:rsid w:val="00B471D5"/>
    <w:rsid w:val="00B47D74"/>
    <w:rsid w:val="00B47F94"/>
    <w:rsid w:val="00B47FB0"/>
    <w:rsid w:val="00B5082D"/>
    <w:rsid w:val="00B508CE"/>
    <w:rsid w:val="00B50DC1"/>
    <w:rsid w:val="00B51095"/>
    <w:rsid w:val="00B51257"/>
    <w:rsid w:val="00B514CD"/>
    <w:rsid w:val="00B51528"/>
    <w:rsid w:val="00B51D2D"/>
    <w:rsid w:val="00B51DB9"/>
    <w:rsid w:val="00B52158"/>
    <w:rsid w:val="00B5219E"/>
    <w:rsid w:val="00B5280E"/>
    <w:rsid w:val="00B52EDE"/>
    <w:rsid w:val="00B53125"/>
    <w:rsid w:val="00B53159"/>
    <w:rsid w:val="00B53807"/>
    <w:rsid w:val="00B538FF"/>
    <w:rsid w:val="00B53933"/>
    <w:rsid w:val="00B53A34"/>
    <w:rsid w:val="00B53BAB"/>
    <w:rsid w:val="00B5425E"/>
    <w:rsid w:val="00B54B13"/>
    <w:rsid w:val="00B54B93"/>
    <w:rsid w:val="00B553FB"/>
    <w:rsid w:val="00B5563E"/>
    <w:rsid w:val="00B5570A"/>
    <w:rsid w:val="00B56160"/>
    <w:rsid w:val="00B568B6"/>
    <w:rsid w:val="00B56A47"/>
    <w:rsid w:val="00B56E19"/>
    <w:rsid w:val="00B570F6"/>
    <w:rsid w:val="00B57B79"/>
    <w:rsid w:val="00B600F5"/>
    <w:rsid w:val="00B604B9"/>
    <w:rsid w:val="00B606E3"/>
    <w:rsid w:val="00B606FA"/>
    <w:rsid w:val="00B60854"/>
    <w:rsid w:val="00B60A5A"/>
    <w:rsid w:val="00B60A7D"/>
    <w:rsid w:val="00B60BE0"/>
    <w:rsid w:val="00B60D74"/>
    <w:rsid w:val="00B61179"/>
    <w:rsid w:val="00B61451"/>
    <w:rsid w:val="00B61799"/>
    <w:rsid w:val="00B61BC5"/>
    <w:rsid w:val="00B61FFE"/>
    <w:rsid w:val="00B62353"/>
    <w:rsid w:val="00B62444"/>
    <w:rsid w:val="00B62B49"/>
    <w:rsid w:val="00B62E44"/>
    <w:rsid w:val="00B62F76"/>
    <w:rsid w:val="00B63435"/>
    <w:rsid w:val="00B635CE"/>
    <w:rsid w:val="00B63B0E"/>
    <w:rsid w:val="00B63C7C"/>
    <w:rsid w:val="00B63DBD"/>
    <w:rsid w:val="00B64251"/>
    <w:rsid w:val="00B64266"/>
    <w:rsid w:val="00B64B66"/>
    <w:rsid w:val="00B657F5"/>
    <w:rsid w:val="00B658CE"/>
    <w:rsid w:val="00B662A2"/>
    <w:rsid w:val="00B662D2"/>
    <w:rsid w:val="00B66526"/>
    <w:rsid w:val="00B66E96"/>
    <w:rsid w:val="00B676AC"/>
    <w:rsid w:val="00B67730"/>
    <w:rsid w:val="00B677BE"/>
    <w:rsid w:val="00B7014C"/>
    <w:rsid w:val="00B7040E"/>
    <w:rsid w:val="00B70708"/>
    <w:rsid w:val="00B709CF"/>
    <w:rsid w:val="00B71078"/>
    <w:rsid w:val="00B71557"/>
    <w:rsid w:val="00B7187E"/>
    <w:rsid w:val="00B71C8F"/>
    <w:rsid w:val="00B71FFF"/>
    <w:rsid w:val="00B7235F"/>
    <w:rsid w:val="00B724FB"/>
    <w:rsid w:val="00B72C69"/>
    <w:rsid w:val="00B73004"/>
    <w:rsid w:val="00B73A2E"/>
    <w:rsid w:val="00B73CA4"/>
    <w:rsid w:val="00B73F32"/>
    <w:rsid w:val="00B73FF2"/>
    <w:rsid w:val="00B7414E"/>
    <w:rsid w:val="00B74276"/>
    <w:rsid w:val="00B7429F"/>
    <w:rsid w:val="00B74407"/>
    <w:rsid w:val="00B7466F"/>
    <w:rsid w:val="00B7483C"/>
    <w:rsid w:val="00B7492A"/>
    <w:rsid w:val="00B74CA6"/>
    <w:rsid w:val="00B75647"/>
    <w:rsid w:val="00B75B78"/>
    <w:rsid w:val="00B76071"/>
    <w:rsid w:val="00B76080"/>
    <w:rsid w:val="00B761D4"/>
    <w:rsid w:val="00B76243"/>
    <w:rsid w:val="00B76764"/>
    <w:rsid w:val="00B76DBF"/>
    <w:rsid w:val="00B76FA3"/>
    <w:rsid w:val="00B7705A"/>
    <w:rsid w:val="00B771B1"/>
    <w:rsid w:val="00B778C5"/>
    <w:rsid w:val="00B779D7"/>
    <w:rsid w:val="00B77A57"/>
    <w:rsid w:val="00B77B9C"/>
    <w:rsid w:val="00B77BA1"/>
    <w:rsid w:val="00B80354"/>
    <w:rsid w:val="00B8036E"/>
    <w:rsid w:val="00B80A97"/>
    <w:rsid w:val="00B80D3A"/>
    <w:rsid w:val="00B81051"/>
    <w:rsid w:val="00B811FA"/>
    <w:rsid w:val="00B8123E"/>
    <w:rsid w:val="00B81336"/>
    <w:rsid w:val="00B81415"/>
    <w:rsid w:val="00B81610"/>
    <w:rsid w:val="00B81C99"/>
    <w:rsid w:val="00B82104"/>
    <w:rsid w:val="00B82455"/>
    <w:rsid w:val="00B82A1A"/>
    <w:rsid w:val="00B82E63"/>
    <w:rsid w:val="00B82E7C"/>
    <w:rsid w:val="00B83304"/>
    <w:rsid w:val="00B83325"/>
    <w:rsid w:val="00B836C0"/>
    <w:rsid w:val="00B83928"/>
    <w:rsid w:val="00B83A2C"/>
    <w:rsid w:val="00B83A8F"/>
    <w:rsid w:val="00B83B10"/>
    <w:rsid w:val="00B8404B"/>
    <w:rsid w:val="00B841B8"/>
    <w:rsid w:val="00B848E5"/>
    <w:rsid w:val="00B84A04"/>
    <w:rsid w:val="00B84BC3"/>
    <w:rsid w:val="00B84BE4"/>
    <w:rsid w:val="00B853E2"/>
    <w:rsid w:val="00B854BE"/>
    <w:rsid w:val="00B85585"/>
    <w:rsid w:val="00B85596"/>
    <w:rsid w:val="00B85680"/>
    <w:rsid w:val="00B85A89"/>
    <w:rsid w:val="00B85CCA"/>
    <w:rsid w:val="00B85D18"/>
    <w:rsid w:val="00B85FB3"/>
    <w:rsid w:val="00B8625A"/>
    <w:rsid w:val="00B86611"/>
    <w:rsid w:val="00B866A9"/>
    <w:rsid w:val="00B87085"/>
    <w:rsid w:val="00B8726E"/>
    <w:rsid w:val="00B87597"/>
    <w:rsid w:val="00B876D5"/>
    <w:rsid w:val="00B879CD"/>
    <w:rsid w:val="00B87CDD"/>
    <w:rsid w:val="00B901A7"/>
    <w:rsid w:val="00B90498"/>
    <w:rsid w:val="00B9064C"/>
    <w:rsid w:val="00B90669"/>
    <w:rsid w:val="00B906FD"/>
    <w:rsid w:val="00B907ED"/>
    <w:rsid w:val="00B90B85"/>
    <w:rsid w:val="00B91378"/>
    <w:rsid w:val="00B91783"/>
    <w:rsid w:val="00B9190A"/>
    <w:rsid w:val="00B91B13"/>
    <w:rsid w:val="00B91C5C"/>
    <w:rsid w:val="00B91E12"/>
    <w:rsid w:val="00B92058"/>
    <w:rsid w:val="00B9232D"/>
    <w:rsid w:val="00B927D0"/>
    <w:rsid w:val="00B92AC3"/>
    <w:rsid w:val="00B931B7"/>
    <w:rsid w:val="00B93251"/>
    <w:rsid w:val="00B937B8"/>
    <w:rsid w:val="00B939E0"/>
    <w:rsid w:val="00B93A26"/>
    <w:rsid w:val="00B93D37"/>
    <w:rsid w:val="00B9407D"/>
    <w:rsid w:val="00B940E1"/>
    <w:rsid w:val="00B94611"/>
    <w:rsid w:val="00B946C9"/>
    <w:rsid w:val="00B9472E"/>
    <w:rsid w:val="00B948AA"/>
    <w:rsid w:val="00B94EC5"/>
    <w:rsid w:val="00B94FFB"/>
    <w:rsid w:val="00B95135"/>
    <w:rsid w:val="00B952C3"/>
    <w:rsid w:val="00B95387"/>
    <w:rsid w:val="00B95E4D"/>
    <w:rsid w:val="00B9627A"/>
    <w:rsid w:val="00B96522"/>
    <w:rsid w:val="00B96880"/>
    <w:rsid w:val="00B96A3E"/>
    <w:rsid w:val="00B96D1F"/>
    <w:rsid w:val="00B96F0C"/>
    <w:rsid w:val="00B972B7"/>
    <w:rsid w:val="00B973C4"/>
    <w:rsid w:val="00B97A6D"/>
    <w:rsid w:val="00BA00B6"/>
    <w:rsid w:val="00BA01C1"/>
    <w:rsid w:val="00BA069E"/>
    <w:rsid w:val="00BA09B2"/>
    <w:rsid w:val="00BA10C6"/>
    <w:rsid w:val="00BA11E2"/>
    <w:rsid w:val="00BA17FC"/>
    <w:rsid w:val="00BA1979"/>
    <w:rsid w:val="00BA1B9E"/>
    <w:rsid w:val="00BA1E01"/>
    <w:rsid w:val="00BA20CD"/>
    <w:rsid w:val="00BA2266"/>
    <w:rsid w:val="00BA251F"/>
    <w:rsid w:val="00BA276E"/>
    <w:rsid w:val="00BA3928"/>
    <w:rsid w:val="00BA3A43"/>
    <w:rsid w:val="00BA3CF8"/>
    <w:rsid w:val="00BA3E72"/>
    <w:rsid w:val="00BA3FCD"/>
    <w:rsid w:val="00BA40E7"/>
    <w:rsid w:val="00BA43DA"/>
    <w:rsid w:val="00BA49BD"/>
    <w:rsid w:val="00BA49DD"/>
    <w:rsid w:val="00BA4B82"/>
    <w:rsid w:val="00BA4C05"/>
    <w:rsid w:val="00BA4D42"/>
    <w:rsid w:val="00BA570A"/>
    <w:rsid w:val="00BA5D36"/>
    <w:rsid w:val="00BA5F52"/>
    <w:rsid w:val="00BA5FB7"/>
    <w:rsid w:val="00BA68B7"/>
    <w:rsid w:val="00BA70E7"/>
    <w:rsid w:val="00BA711D"/>
    <w:rsid w:val="00BA7137"/>
    <w:rsid w:val="00BA72FA"/>
    <w:rsid w:val="00BA74F0"/>
    <w:rsid w:val="00BA7CE7"/>
    <w:rsid w:val="00BA7D5F"/>
    <w:rsid w:val="00BA7FFD"/>
    <w:rsid w:val="00BB00FA"/>
    <w:rsid w:val="00BB0335"/>
    <w:rsid w:val="00BB0F2A"/>
    <w:rsid w:val="00BB10C6"/>
    <w:rsid w:val="00BB1104"/>
    <w:rsid w:val="00BB16D1"/>
    <w:rsid w:val="00BB17E9"/>
    <w:rsid w:val="00BB1E46"/>
    <w:rsid w:val="00BB2269"/>
    <w:rsid w:val="00BB24B0"/>
    <w:rsid w:val="00BB2563"/>
    <w:rsid w:val="00BB2B75"/>
    <w:rsid w:val="00BB2DFD"/>
    <w:rsid w:val="00BB2F46"/>
    <w:rsid w:val="00BB3232"/>
    <w:rsid w:val="00BB35B3"/>
    <w:rsid w:val="00BB3B68"/>
    <w:rsid w:val="00BB3D36"/>
    <w:rsid w:val="00BB4572"/>
    <w:rsid w:val="00BB4C33"/>
    <w:rsid w:val="00BB4CFE"/>
    <w:rsid w:val="00BB4D8A"/>
    <w:rsid w:val="00BB5E88"/>
    <w:rsid w:val="00BB5E98"/>
    <w:rsid w:val="00BB69BC"/>
    <w:rsid w:val="00BB6CD2"/>
    <w:rsid w:val="00BB6D6A"/>
    <w:rsid w:val="00BB71DA"/>
    <w:rsid w:val="00BB7339"/>
    <w:rsid w:val="00BB7593"/>
    <w:rsid w:val="00BB7A3C"/>
    <w:rsid w:val="00BB7B8C"/>
    <w:rsid w:val="00BB7D60"/>
    <w:rsid w:val="00BB7FDC"/>
    <w:rsid w:val="00BC0035"/>
    <w:rsid w:val="00BC00A5"/>
    <w:rsid w:val="00BC01D8"/>
    <w:rsid w:val="00BC0364"/>
    <w:rsid w:val="00BC04DD"/>
    <w:rsid w:val="00BC052D"/>
    <w:rsid w:val="00BC073B"/>
    <w:rsid w:val="00BC0D4C"/>
    <w:rsid w:val="00BC1526"/>
    <w:rsid w:val="00BC195F"/>
    <w:rsid w:val="00BC1FFE"/>
    <w:rsid w:val="00BC2004"/>
    <w:rsid w:val="00BC25B8"/>
    <w:rsid w:val="00BC27E7"/>
    <w:rsid w:val="00BC2D1E"/>
    <w:rsid w:val="00BC2EF6"/>
    <w:rsid w:val="00BC303D"/>
    <w:rsid w:val="00BC3265"/>
    <w:rsid w:val="00BC3550"/>
    <w:rsid w:val="00BC3633"/>
    <w:rsid w:val="00BC3808"/>
    <w:rsid w:val="00BC39CC"/>
    <w:rsid w:val="00BC3AFD"/>
    <w:rsid w:val="00BC3B80"/>
    <w:rsid w:val="00BC3FD9"/>
    <w:rsid w:val="00BC4A85"/>
    <w:rsid w:val="00BC4AD2"/>
    <w:rsid w:val="00BC508F"/>
    <w:rsid w:val="00BC50AB"/>
    <w:rsid w:val="00BC50BA"/>
    <w:rsid w:val="00BC552F"/>
    <w:rsid w:val="00BC5F55"/>
    <w:rsid w:val="00BC6035"/>
    <w:rsid w:val="00BC646B"/>
    <w:rsid w:val="00BC647B"/>
    <w:rsid w:val="00BC6829"/>
    <w:rsid w:val="00BC6B12"/>
    <w:rsid w:val="00BC6B3C"/>
    <w:rsid w:val="00BC6BB3"/>
    <w:rsid w:val="00BC6D88"/>
    <w:rsid w:val="00BC76F8"/>
    <w:rsid w:val="00BC775A"/>
    <w:rsid w:val="00BD00D4"/>
    <w:rsid w:val="00BD037E"/>
    <w:rsid w:val="00BD03E6"/>
    <w:rsid w:val="00BD0452"/>
    <w:rsid w:val="00BD06A5"/>
    <w:rsid w:val="00BD0822"/>
    <w:rsid w:val="00BD0E24"/>
    <w:rsid w:val="00BD0FCB"/>
    <w:rsid w:val="00BD1DB3"/>
    <w:rsid w:val="00BD23F1"/>
    <w:rsid w:val="00BD2BC2"/>
    <w:rsid w:val="00BD2F3D"/>
    <w:rsid w:val="00BD3122"/>
    <w:rsid w:val="00BD336E"/>
    <w:rsid w:val="00BD3553"/>
    <w:rsid w:val="00BD36F0"/>
    <w:rsid w:val="00BD389A"/>
    <w:rsid w:val="00BD449F"/>
    <w:rsid w:val="00BD47D6"/>
    <w:rsid w:val="00BD4956"/>
    <w:rsid w:val="00BD4A50"/>
    <w:rsid w:val="00BD4A5F"/>
    <w:rsid w:val="00BD4C8D"/>
    <w:rsid w:val="00BD4D2A"/>
    <w:rsid w:val="00BD508F"/>
    <w:rsid w:val="00BD5192"/>
    <w:rsid w:val="00BD5B1A"/>
    <w:rsid w:val="00BD6031"/>
    <w:rsid w:val="00BD6181"/>
    <w:rsid w:val="00BD618A"/>
    <w:rsid w:val="00BD6A34"/>
    <w:rsid w:val="00BD6D39"/>
    <w:rsid w:val="00BD6E7A"/>
    <w:rsid w:val="00BD7436"/>
    <w:rsid w:val="00BD7914"/>
    <w:rsid w:val="00BD7969"/>
    <w:rsid w:val="00BD7978"/>
    <w:rsid w:val="00BD7B42"/>
    <w:rsid w:val="00BD7DD0"/>
    <w:rsid w:val="00BE0360"/>
    <w:rsid w:val="00BE0568"/>
    <w:rsid w:val="00BE0A49"/>
    <w:rsid w:val="00BE0B83"/>
    <w:rsid w:val="00BE122B"/>
    <w:rsid w:val="00BE16B5"/>
    <w:rsid w:val="00BE1A51"/>
    <w:rsid w:val="00BE1AFF"/>
    <w:rsid w:val="00BE1EB4"/>
    <w:rsid w:val="00BE22C0"/>
    <w:rsid w:val="00BE250E"/>
    <w:rsid w:val="00BE274B"/>
    <w:rsid w:val="00BE2963"/>
    <w:rsid w:val="00BE29F6"/>
    <w:rsid w:val="00BE2A13"/>
    <w:rsid w:val="00BE3956"/>
    <w:rsid w:val="00BE39F7"/>
    <w:rsid w:val="00BE4393"/>
    <w:rsid w:val="00BE4451"/>
    <w:rsid w:val="00BE44A1"/>
    <w:rsid w:val="00BE4762"/>
    <w:rsid w:val="00BE4A35"/>
    <w:rsid w:val="00BE4BBC"/>
    <w:rsid w:val="00BE4DE0"/>
    <w:rsid w:val="00BE4F59"/>
    <w:rsid w:val="00BE4FFE"/>
    <w:rsid w:val="00BE503E"/>
    <w:rsid w:val="00BE55E3"/>
    <w:rsid w:val="00BE588A"/>
    <w:rsid w:val="00BE5E9E"/>
    <w:rsid w:val="00BE629A"/>
    <w:rsid w:val="00BE62D4"/>
    <w:rsid w:val="00BE6503"/>
    <w:rsid w:val="00BE653F"/>
    <w:rsid w:val="00BE663B"/>
    <w:rsid w:val="00BE6645"/>
    <w:rsid w:val="00BE6C66"/>
    <w:rsid w:val="00BE7EC2"/>
    <w:rsid w:val="00BF00B1"/>
    <w:rsid w:val="00BF0739"/>
    <w:rsid w:val="00BF073D"/>
    <w:rsid w:val="00BF0A57"/>
    <w:rsid w:val="00BF0DAE"/>
    <w:rsid w:val="00BF0F3B"/>
    <w:rsid w:val="00BF127D"/>
    <w:rsid w:val="00BF1845"/>
    <w:rsid w:val="00BF1C66"/>
    <w:rsid w:val="00BF22D9"/>
    <w:rsid w:val="00BF24E8"/>
    <w:rsid w:val="00BF27DC"/>
    <w:rsid w:val="00BF3162"/>
    <w:rsid w:val="00BF319B"/>
    <w:rsid w:val="00BF35A4"/>
    <w:rsid w:val="00BF3C88"/>
    <w:rsid w:val="00BF3E1C"/>
    <w:rsid w:val="00BF4264"/>
    <w:rsid w:val="00BF4511"/>
    <w:rsid w:val="00BF486B"/>
    <w:rsid w:val="00BF4A5D"/>
    <w:rsid w:val="00BF4C65"/>
    <w:rsid w:val="00BF4C70"/>
    <w:rsid w:val="00BF4D67"/>
    <w:rsid w:val="00BF4F14"/>
    <w:rsid w:val="00BF4F6B"/>
    <w:rsid w:val="00BF4F89"/>
    <w:rsid w:val="00BF50B7"/>
    <w:rsid w:val="00BF53C3"/>
    <w:rsid w:val="00BF5494"/>
    <w:rsid w:val="00BF5DCD"/>
    <w:rsid w:val="00BF610B"/>
    <w:rsid w:val="00BF639F"/>
    <w:rsid w:val="00BF6469"/>
    <w:rsid w:val="00BF6B63"/>
    <w:rsid w:val="00BF7008"/>
    <w:rsid w:val="00BF72E0"/>
    <w:rsid w:val="00BF76E0"/>
    <w:rsid w:val="00BF7C8F"/>
    <w:rsid w:val="00BF7EDE"/>
    <w:rsid w:val="00C0040B"/>
    <w:rsid w:val="00C00550"/>
    <w:rsid w:val="00C00594"/>
    <w:rsid w:val="00C00BA0"/>
    <w:rsid w:val="00C010A9"/>
    <w:rsid w:val="00C01433"/>
    <w:rsid w:val="00C01601"/>
    <w:rsid w:val="00C01898"/>
    <w:rsid w:val="00C01916"/>
    <w:rsid w:val="00C01965"/>
    <w:rsid w:val="00C01B90"/>
    <w:rsid w:val="00C01CEC"/>
    <w:rsid w:val="00C01D51"/>
    <w:rsid w:val="00C01EF3"/>
    <w:rsid w:val="00C0206D"/>
    <w:rsid w:val="00C020DD"/>
    <w:rsid w:val="00C026C3"/>
    <w:rsid w:val="00C02E1D"/>
    <w:rsid w:val="00C0361A"/>
    <w:rsid w:val="00C040CF"/>
    <w:rsid w:val="00C043ED"/>
    <w:rsid w:val="00C04553"/>
    <w:rsid w:val="00C0571D"/>
    <w:rsid w:val="00C05895"/>
    <w:rsid w:val="00C058CD"/>
    <w:rsid w:val="00C05965"/>
    <w:rsid w:val="00C061E6"/>
    <w:rsid w:val="00C064D6"/>
    <w:rsid w:val="00C06651"/>
    <w:rsid w:val="00C0688C"/>
    <w:rsid w:val="00C06AB9"/>
    <w:rsid w:val="00C06B49"/>
    <w:rsid w:val="00C06D07"/>
    <w:rsid w:val="00C06E93"/>
    <w:rsid w:val="00C0707E"/>
    <w:rsid w:val="00C0736B"/>
    <w:rsid w:val="00C07645"/>
    <w:rsid w:val="00C07783"/>
    <w:rsid w:val="00C07980"/>
    <w:rsid w:val="00C07AC3"/>
    <w:rsid w:val="00C07B10"/>
    <w:rsid w:val="00C07E80"/>
    <w:rsid w:val="00C07ECF"/>
    <w:rsid w:val="00C07F18"/>
    <w:rsid w:val="00C1071D"/>
    <w:rsid w:val="00C1086C"/>
    <w:rsid w:val="00C10937"/>
    <w:rsid w:val="00C10B91"/>
    <w:rsid w:val="00C1125B"/>
    <w:rsid w:val="00C1132D"/>
    <w:rsid w:val="00C117F2"/>
    <w:rsid w:val="00C11FA5"/>
    <w:rsid w:val="00C12AD9"/>
    <w:rsid w:val="00C1304B"/>
    <w:rsid w:val="00C136E0"/>
    <w:rsid w:val="00C138B0"/>
    <w:rsid w:val="00C13BBC"/>
    <w:rsid w:val="00C146D8"/>
    <w:rsid w:val="00C14BC3"/>
    <w:rsid w:val="00C14D4F"/>
    <w:rsid w:val="00C14F7B"/>
    <w:rsid w:val="00C152C8"/>
    <w:rsid w:val="00C153D5"/>
    <w:rsid w:val="00C157A4"/>
    <w:rsid w:val="00C1581E"/>
    <w:rsid w:val="00C15A1F"/>
    <w:rsid w:val="00C15BA6"/>
    <w:rsid w:val="00C15E55"/>
    <w:rsid w:val="00C1613A"/>
    <w:rsid w:val="00C161F5"/>
    <w:rsid w:val="00C16381"/>
    <w:rsid w:val="00C16569"/>
    <w:rsid w:val="00C1662B"/>
    <w:rsid w:val="00C1694A"/>
    <w:rsid w:val="00C1711C"/>
    <w:rsid w:val="00C17177"/>
    <w:rsid w:val="00C176F6"/>
    <w:rsid w:val="00C17B27"/>
    <w:rsid w:val="00C17D07"/>
    <w:rsid w:val="00C17F14"/>
    <w:rsid w:val="00C203C2"/>
    <w:rsid w:val="00C2043E"/>
    <w:rsid w:val="00C20845"/>
    <w:rsid w:val="00C20917"/>
    <w:rsid w:val="00C20996"/>
    <w:rsid w:val="00C20CC7"/>
    <w:rsid w:val="00C20FC4"/>
    <w:rsid w:val="00C2111D"/>
    <w:rsid w:val="00C217B2"/>
    <w:rsid w:val="00C21AF7"/>
    <w:rsid w:val="00C21E99"/>
    <w:rsid w:val="00C2224E"/>
    <w:rsid w:val="00C22436"/>
    <w:rsid w:val="00C225A3"/>
    <w:rsid w:val="00C22600"/>
    <w:rsid w:val="00C229D6"/>
    <w:rsid w:val="00C22BE3"/>
    <w:rsid w:val="00C22C0B"/>
    <w:rsid w:val="00C22CD4"/>
    <w:rsid w:val="00C22E1A"/>
    <w:rsid w:val="00C235BA"/>
    <w:rsid w:val="00C23A93"/>
    <w:rsid w:val="00C23B76"/>
    <w:rsid w:val="00C23C9E"/>
    <w:rsid w:val="00C23CC6"/>
    <w:rsid w:val="00C23E2F"/>
    <w:rsid w:val="00C23ECC"/>
    <w:rsid w:val="00C23FD0"/>
    <w:rsid w:val="00C24814"/>
    <w:rsid w:val="00C24BBA"/>
    <w:rsid w:val="00C24DA6"/>
    <w:rsid w:val="00C24F74"/>
    <w:rsid w:val="00C2505C"/>
    <w:rsid w:val="00C2526B"/>
    <w:rsid w:val="00C25428"/>
    <w:rsid w:val="00C25552"/>
    <w:rsid w:val="00C25570"/>
    <w:rsid w:val="00C255AC"/>
    <w:rsid w:val="00C25D6C"/>
    <w:rsid w:val="00C264D0"/>
    <w:rsid w:val="00C279D3"/>
    <w:rsid w:val="00C27B7D"/>
    <w:rsid w:val="00C302B8"/>
    <w:rsid w:val="00C305D9"/>
    <w:rsid w:val="00C30BE2"/>
    <w:rsid w:val="00C31A47"/>
    <w:rsid w:val="00C31DD5"/>
    <w:rsid w:val="00C322F9"/>
    <w:rsid w:val="00C327C7"/>
    <w:rsid w:val="00C32995"/>
    <w:rsid w:val="00C32C09"/>
    <w:rsid w:val="00C32D58"/>
    <w:rsid w:val="00C33169"/>
    <w:rsid w:val="00C33442"/>
    <w:rsid w:val="00C334AB"/>
    <w:rsid w:val="00C334CE"/>
    <w:rsid w:val="00C33591"/>
    <w:rsid w:val="00C337A8"/>
    <w:rsid w:val="00C339C3"/>
    <w:rsid w:val="00C33BC3"/>
    <w:rsid w:val="00C33D6C"/>
    <w:rsid w:val="00C3408A"/>
    <w:rsid w:val="00C34191"/>
    <w:rsid w:val="00C343FD"/>
    <w:rsid w:val="00C34903"/>
    <w:rsid w:val="00C34C1F"/>
    <w:rsid w:val="00C34E48"/>
    <w:rsid w:val="00C35135"/>
    <w:rsid w:val="00C35494"/>
    <w:rsid w:val="00C356FB"/>
    <w:rsid w:val="00C35711"/>
    <w:rsid w:val="00C35888"/>
    <w:rsid w:val="00C35C63"/>
    <w:rsid w:val="00C35C95"/>
    <w:rsid w:val="00C3661C"/>
    <w:rsid w:val="00C36687"/>
    <w:rsid w:val="00C36899"/>
    <w:rsid w:val="00C36AEA"/>
    <w:rsid w:val="00C372F7"/>
    <w:rsid w:val="00C376B5"/>
    <w:rsid w:val="00C37AE1"/>
    <w:rsid w:val="00C37B6E"/>
    <w:rsid w:val="00C37E27"/>
    <w:rsid w:val="00C405CB"/>
    <w:rsid w:val="00C408CE"/>
    <w:rsid w:val="00C40963"/>
    <w:rsid w:val="00C40BED"/>
    <w:rsid w:val="00C41005"/>
    <w:rsid w:val="00C4104C"/>
    <w:rsid w:val="00C41069"/>
    <w:rsid w:val="00C41238"/>
    <w:rsid w:val="00C413D4"/>
    <w:rsid w:val="00C413FB"/>
    <w:rsid w:val="00C4144B"/>
    <w:rsid w:val="00C418B1"/>
    <w:rsid w:val="00C418D8"/>
    <w:rsid w:val="00C41A37"/>
    <w:rsid w:val="00C41B41"/>
    <w:rsid w:val="00C41ECB"/>
    <w:rsid w:val="00C4201D"/>
    <w:rsid w:val="00C4201E"/>
    <w:rsid w:val="00C4289F"/>
    <w:rsid w:val="00C4291A"/>
    <w:rsid w:val="00C42E56"/>
    <w:rsid w:val="00C44164"/>
    <w:rsid w:val="00C445C3"/>
    <w:rsid w:val="00C44C58"/>
    <w:rsid w:val="00C44FA4"/>
    <w:rsid w:val="00C455DA"/>
    <w:rsid w:val="00C457C5"/>
    <w:rsid w:val="00C45FEA"/>
    <w:rsid w:val="00C4610F"/>
    <w:rsid w:val="00C4623C"/>
    <w:rsid w:val="00C465AE"/>
    <w:rsid w:val="00C46B7E"/>
    <w:rsid w:val="00C46C62"/>
    <w:rsid w:val="00C4724D"/>
    <w:rsid w:val="00C47673"/>
    <w:rsid w:val="00C47696"/>
    <w:rsid w:val="00C47705"/>
    <w:rsid w:val="00C47A24"/>
    <w:rsid w:val="00C5037D"/>
    <w:rsid w:val="00C506BD"/>
    <w:rsid w:val="00C506D2"/>
    <w:rsid w:val="00C50AEF"/>
    <w:rsid w:val="00C51107"/>
    <w:rsid w:val="00C51126"/>
    <w:rsid w:val="00C515B4"/>
    <w:rsid w:val="00C519F3"/>
    <w:rsid w:val="00C51F2E"/>
    <w:rsid w:val="00C5228E"/>
    <w:rsid w:val="00C5235A"/>
    <w:rsid w:val="00C52532"/>
    <w:rsid w:val="00C5297C"/>
    <w:rsid w:val="00C5305F"/>
    <w:rsid w:val="00C531AD"/>
    <w:rsid w:val="00C531DF"/>
    <w:rsid w:val="00C53EA2"/>
    <w:rsid w:val="00C5407C"/>
    <w:rsid w:val="00C545C4"/>
    <w:rsid w:val="00C545F5"/>
    <w:rsid w:val="00C54880"/>
    <w:rsid w:val="00C549B0"/>
    <w:rsid w:val="00C54BF9"/>
    <w:rsid w:val="00C54E32"/>
    <w:rsid w:val="00C54E4A"/>
    <w:rsid w:val="00C55646"/>
    <w:rsid w:val="00C55726"/>
    <w:rsid w:val="00C5613E"/>
    <w:rsid w:val="00C561C7"/>
    <w:rsid w:val="00C5624F"/>
    <w:rsid w:val="00C567B1"/>
    <w:rsid w:val="00C56B52"/>
    <w:rsid w:val="00C56B5B"/>
    <w:rsid w:val="00C56D96"/>
    <w:rsid w:val="00C57614"/>
    <w:rsid w:val="00C577CD"/>
    <w:rsid w:val="00C57D9C"/>
    <w:rsid w:val="00C60069"/>
    <w:rsid w:val="00C6019B"/>
    <w:rsid w:val="00C60518"/>
    <w:rsid w:val="00C607AF"/>
    <w:rsid w:val="00C60925"/>
    <w:rsid w:val="00C60BF9"/>
    <w:rsid w:val="00C60E96"/>
    <w:rsid w:val="00C60F5F"/>
    <w:rsid w:val="00C61173"/>
    <w:rsid w:val="00C612B7"/>
    <w:rsid w:val="00C619E4"/>
    <w:rsid w:val="00C61DA3"/>
    <w:rsid w:val="00C61E62"/>
    <w:rsid w:val="00C6218E"/>
    <w:rsid w:val="00C6252C"/>
    <w:rsid w:val="00C62579"/>
    <w:rsid w:val="00C62A0C"/>
    <w:rsid w:val="00C62AF1"/>
    <w:rsid w:val="00C636C0"/>
    <w:rsid w:val="00C63747"/>
    <w:rsid w:val="00C63FDC"/>
    <w:rsid w:val="00C64184"/>
    <w:rsid w:val="00C64224"/>
    <w:rsid w:val="00C645BB"/>
    <w:rsid w:val="00C6463F"/>
    <w:rsid w:val="00C646B4"/>
    <w:rsid w:val="00C64AE8"/>
    <w:rsid w:val="00C64C6E"/>
    <w:rsid w:val="00C6502E"/>
    <w:rsid w:val="00C650C3"/>
    <w:rsid w:val="00C65372"/>
    <w:rsid w:val="00C65454"/>
    <w:rsid w:val="00C6555E"/>
    <w:rsid w:val="00C65C3E"/>
    <w:rsid w:val="00C65F1F"/>
    <w:rsid w:val="00C660E5"/>
    <w:rsid w:val="00C66197"/>
    <w:rsid w:val="00C6623F"/>
    <w:rsid w:val="00C66669"/>
    <w:rsid w:val="00C66983"/>
    <w:rsid w:val="00C66BBF"/>
    <w:rsid w:val="00C66BFE"/>
    <w:rsid w:val="00C67554"/>
    <w:rsid w:val="00C67687"/>
    <w:rsid w:val="00C67880"/>
    <w:rsid w:val="00C67D1F"/>
    <w:rsid w:val="00C67DFB"/>
    <w:rsid w:val="00C704A0"/>
    <w:rsid w:val="00C70A2B"/>
    <w:rsid w:val="00C70B6B"/>
    <w:rsid w:val="00C710F9"/>
    <w:rsid w:val="00C7112E"/>
    <w:rsid w:val="00C712F8"/>
    <w:rsid w:val="00C71486"/>
    <w:rsid w:val="00C71610"/>
    <w:rsid w:val="00C7166A"/>
    <w:rsid w:val="00C717E7"/>
    <w:rsid w:val="00C7188F"/>
    <w:rsid w:val="00C71920"/>
    <w:rsid w:val="00C72536"/>
    <w:rsid w:val="00C72723"/>
    <w:rsid w:val="00C728CD"/>
    <w:rsid w:val="00C72A1B"/>
    <w:rsid w:val="00C73077"/>
    <w:rsid w:val="00C737F0"/>
    <w:rsid w:val="00C73D65"/>
    <w:rsid w:val="00C73F9B"/>
    <w:rsid w:val="00C74A26"/>
    <w:rsid w:val="00C74B3E"/>
    <w:rsid w:val="00C74F03"/>
    <w:rsid w:val="00C761E7"/>
    <w:rsid w:val="00C76394"/>
    <w:rsid w:val="00C76418"/>
    <w:rsid w:val="00C76C6B"/>
    <w:rsid w:val="00C76FE2"/>
    <w:rsid w:val="00C7729C"/>
    <w:rsid w:val="00C775D5"/>
    <w:rsid w:val="00C77647"/>
    <w:rsid w:val="00C77869"/>
    <w:rsid w:val="00C77A73"/>
    <w:rsid w:val="00C805DE"/>
    <w:rsid w:val="00C8117B"/>
    <w:rsid w:val="00C81801"/>
    <w:rsid w:val="00C81ABF"/>
    <w:rsid w:val="00C81B6E"/>
    <w:rsid w:val="00C81B93"/>
    <w:rsid w:val="00C822CC"/>
    <w:rsid w:val="00C825AD"/>
    <w:rsid w:val="00C825DB"/>
    <w:rsid w:val="00C82815"/>
    <w:rsid w:val="00C82ED7"/>
    <w:rsid w:val="00C82F30"/>
    <w:rsid w:val="00C83238"/>
    <w:rsid w:val="00C839A5"/>
    <w:rsid w:val="00C83FBF"/>
    <w:rsid w:val="00C8401A"/>
    <w:rsid w:val="00C84032"/>
    <w:rsid w:val="00C8423F"/>
    <w:rsid w:val="00C843C4"/>
    <w:rsid w:val="00C84501"/>
    <w:rsid w:val="00C8452B"/>
    <w:rsid w:val="00C84B59"/>
    <w:rsid w:val="00C84DD4"/>
    <w:rsid w:val="00C852DD"/>
    <w:rsid w:val="00C854B7"/>
    <w:rsid w:val="00C85816"/>
    <w:rsid w:val="00C85CE9"/>
    <w:rsid w:val="00C8633C"/>
    <w:rsid w:val="00C86409"/>
    <w:rsid w:val="00C86A73"/>
    <w:rsid w:val="00C86B09"/>
    <w:rsid w:val="00C86D2B"/>
    <w:rsid w:val="00C86F00"/>
    <w:rsid w:val="00C86F85"/>
    <w:rsid w:val="00C87029"/>
    <w:rsid w:val="00C875EF"/>
    <w:rsid w:val="00C8772F"/>
    <w:rsid w:val="00C87C1B"/>
    <w:rsid w:val="00C900BE"/>
    <w:rsid w:val="00C905F2"/>
    <w:rsid w:val="00C90942"/>
    <w:rsid w:val="00C909D7"/>
    <w:rsid w:val="00C90B91"/>
    <w:rsid w:val="00C90D8F"/>
    <w:rsid w:val="00C9164C"/>
    <w:rsid w:val="00C919F1"/>
    <w:rsid w:val="00C91A88"/>
    <w:rsid w:val="00C91E60"/>
    <w:rsid w:val="00C91FEF"/>
    <w:rsid w:val="00C92142"/>
    <w:rsid w:val="00C9257A"/>
    <w:rsid w:val="00C925C0"/>
    <w:rsid w:val="00C92AF3"/>
    <w:rsid w:val="00C92B91"/>
    <w:rsid w:val="00C92BCE"/>
    <w:rsid w:val="00C92E49"/>
    <w:rsid w:val="00C934CE"/>
    <w:rsid w:val="00C93571"/>
    <w:rsid w:val="00C9362A"/>
    <w:rsid w:val="00C9395A"/>
    <w:rsid w:val="00C93BC0"/>
    <w:rsid w:val="00C940BC"/>
    <w:rsid w:val="00C940DE"/>
    <w:rsid w:val="00C943A0"/>
    <w:rsid w:val="00C9475B"/>
    <w:rsid w:val="00C9491F"/>
    <w:rsid w:val="00C94CFA"/>
    <w:rsid w:val="00C9527B"/>
    <w:rsid w:val="00C953F1"/>
    <w:rsid w:val="00C95C46"/>
    <w:rsid w:val="00C95D66"/>
    <w:rsid w:val="00C95E86"/>
    <w:rsid w:val="00C95F3B"/>
    <w:rsid w:val="00C9619D"/>
    <w:rsid w:val="00C96926"/>
    <w:rsid w:val="00C96B8D"/>
    <w:rsid w:val="00C970BF"/>
    <w:rsid w:val="00C974C5"/>
    <w:rsid w:val="00C9757F"/>
    <w:rsid w:val="00C975A8"/>
    <w:rsid w:val="00C97B46"/>
    <w:rsid w:val="00C97B86"/>
    <w:rsid w:val="00C97C16"/>
    <w:rsid w:val="00CA02AC"/>
    <w:rsid w:val="00CA07F2"/>
    <w:rsid w:val="00CA0C08"/>
    <w:rsid w:val="00CA0EAC"/>
    <w:rsid w:val="00CA1169"/>
    <w:rsid w:val="00CA1279"/>
    <w:rsid w:val="00CA13FE"/>
    <w:rsid w:val="00CA184E"/>
    <w:rsid w:val="00CA1C8F"/>
    <w:rsid w:val="00CA1E01"/>
    <w:rsid w:val="00CA2CA8"/>
    <w:rsid w:val="00CA3285"/>
    <w:rsid w:val="00CA337B"/>
    <w:rsid w:val="00CA3683"/>
    <w:rsid w:val="00CA3870"/>
    <w:rsid w:val="00CA3CEC"/>
    <w:rsid w:val="00CA3E2A"/>
    <w:rsid w:val="00CA45CE"/>
    <w:rsid w:val="00CA4BCC"/>
    <w:rsid w:val="00CA52EE"/>
    <w:rsid w:val="00CA5541"/>
    <w:rsid w:val="00CA5FEB"/>
    <w:rsid w:val="00CA63FF"/>
    <w:rsid w:val="00CA646D"/>
    <w:rsid w:val="00CA6C48"/>
    <w:rsid w:val="00CA6E52"/>
    <w:rsid w:val="00CA6FDA"/>
    <w:rsid w:val="00CA7150"/>
    <w:rsid w:val="00CB0923"/>
    <w:rsid w:val="00CB11E9"/>
    <w:rsid w:val="00CB1224"/>
    <w:rsid w:val="00CB15D4"/>
    <w:rsid w:val="00CB1693"/>
    <w:rsid w:val="00CB173F"/>
    <w:rsid w:val="00CB17F5"/>
    <w:rsid w:val="00CB1FA7"/>
    <w:rsid w:val="00CB24AC"/>
    <w:rsid w:val="00CB2A45"/>
    <w:rsid w:val="00CB2C75"/>
    <w:rsid w:val="00CB2D2F"/>
    <w:rsid w:val="00CB2DDA"/>
    <w:rsid w:val="00CB324A"/>
    <w:rsid w:val="00CB3359"/>
    <w:rsid w:val="00CB410D"/>
    <w:rsid w:val="00CB4128"/>
    <w:rsid w:val="00CB484E"/>
    <w:rsid w:val="00CB4C9A"/>
    <w:rsid w:val="00CB5085"/>
    <w:rsid w:val="00CB52C3"/>
    <w:rsid w:val="00CB5BA5"/>
    <w:rsid w:val="00CB5EA1"/>
    <w:rsid w:val="00CB6003"/>
    <w:rsid w:val="00CB62BE"/>
    <w:rsid w:val="00CB6343"/>
    <w:rsid w:val="00CB6620"/>
    <w:rsid w:val="00CB6716"/>
    <w:rsid w:val="00CB6726"/>
    <w:rsid w:val="00CB6737"/>
    <w:rsid w:val="00CB6826"/>
    <w:rsid w:val="00CB69B2"/>
    <w:rsid w:val="00CB6B59"/>
    <w:rsid w:val="00CB6C88"/>
    <w:rsid w:val="00CB6CDA"/>
    <w:rsid w:val="00CB6D57"/>
    <w:rsid w:val="00CB6FF3"/>
    <w:rsid w:val="00CB70DA"/>
    <w:rsid w:val="00CB7298"/>
    <w:rsid w:val="00CB72C3"/>
    <w:rsid w:val="00CB7462"/>
    <w:rsid w:val="00CB7616"/>
    <w:rsid w:val="00CB7786"/>
    <w:rsid w:val="00CB79AD"/>
    <w:rsid w:val="00CB7F5C"/>
    <w:rsid w:val="00CB7F78"/>
    <w:rsid w:val="00CC000C"/>
    <w:rsid w:val="00CC0441"/>
    <w:rsid w:val="00CC06C3"/>
    <w:rsid w:val="00CC073E"/>
    <w:rsid w:val="00CC0831"/>
    <w:rsid w:val="00CC09A1"/>
    <w:rsid w:val="00CC09B3"/>
    <w:rsid w:val="00CC1AB8"/>
    <w:rsid w:val="00CC1B8D"/>
    <w:rsid w:val="00CC1D9B"/>
    <w:rsid w:val="00CC1E24"/>
    <w:rsid w:val="00CC2033"/>
    <w:rsid w:val="00CC204A"/>
    <w:rsid w:val="00CC2071"/>
    <w:rsid w:val="00CC20B8"/>
    <w:rsid w:val="00CC2209"/>
    <w:rsid w:val="00CC2538"/>
    <w:rsid w:val="00CC26B3"/>
    <w:rsid w:val="00CC2E07"/>
    <w:rsid w:val="00CC3481"/>
    <w:rsid w:val="00CC3979"/>
    <w:rsid w:val="00CC3D42"/>
    <w:rsid w:val="00CC3FD7"/>
    <w:rsid w:val="00CC4082"/>
    <w:rsid w:val="00CC443D"/>
    <w:rsid w:val="00CC4A01"/>
    <w:rsid w:val="00CC4C74"/>
    <w:rsid w:val="00CC4D0A"/>
    <w:rsid w:val="00CC4DE4"/>
    <w:rsid w:val="00CC4EFB"/>
    <w:rsid w:val="00CC515E"/>
    <w:rsid w:val="00CC529A"/>
    <w:rsid w:val="00CC56FA"/>
    <w:rsid w:val="00CC5EEB"/>
    <w:rsid w:val="00CC5F88"/>
    <w:rsid w:val="00CC6231"/>
    <w:rsid w:val="00CC7262"/>
    <w:rsid w:val="00CC75A8"/>
    <w:rsid w:val="00CC7B08"/>
    <w:rsid w:val="00CD030E"/>
    <w:rsid w:val="00CD07C7"/>
    <w:rsid w:val="00CD0832"/>
    <w:rsid w:val="00CD08F6"/>
    <w:rsid w:val="00CD10F1"/>
    <w:rsid w:val="00CD12AB"/>
    <w:rsid w:val="00CD1A44"/>
    <w:rsid w:val="00CD1ACC"/>
    <w:rsid w:val="00CD1F19"/>
    <w:rsid w:val="00CD216C"/>
    <w:rsid w:val="00CD2672"/>
    <w:rsid w:val="00CD2844"/>
    <w:rsid w:val="00CD2A22"/>
    <w:rsid w:val="00CD36D8"/>
    <w:rsid w:val="00CD3BA8"/>
    <w:rsid w:val="00CD4679"/>
    <w:rsid w:val="00CD4D03"/>
    <w:rsid w:val="00CD4D55"/>
    <w:rsid w:val="00CD5890"/>
    <w:rsid w:val="00CD589E"/>
    <w:rsid w:val="00CD5C54"/>
    <w:rsid w:val="00CD6B8A"/>
    <w:rsid w:val="00CD6E30"/>
    <w:rsid w:val="00CD71B1"/>
    <w:rsid w:val="00CD7533"/>
    <w:rsid w:val="00CD7534"/>
    <w:rsid w:val="00CD79E2"/>
    <w:rsid w:val="00CD7A1B"/>
    <w:rsid w:val="00CD7A9F"/>
    <w:rsid w:val="00CE0F00"/>
    <w:rsid w:val="00CE0F81"/>
    <w:rsid w:val="00CE1210"/>
    <w:rsid w:val="00CE1995"/>
    <w:rsid w:val="00CE1B06"/>
    <w:rsid w:val="00CE206C"/>
    <w:rsid w:val="00CE253A"/>
    <w:rsid w:val="00CE27B1"/>
    <w:rsid w:val="00CE2BFF"/>
    <w:rsid w:val="00CE2D91"/>
    <w:rsid w:val="00CE3079"/>
    <w:rsid w:val="00CE3265"/>
    <w:rsid w:val="00CE33DB"/>
    <w:rsid w:val="00CE35A0"/>
    <w:rsid w:val="00CE399B"/>
    <w:rsid w:val="00CE3C17"/>
    <w:rsid w:val="00CE4049"/>
    <w:rsid w:val="00CE43BA"/>
    <w:rsid w:val="00CE45CD"/>
    <w:rsid w:val="00CE4611"/>
    <w:rsid w:val="00CE48E7"/>
    <w:rsid w:val="00CE49E4"/>
    <w:rsid w:val="00CE4B51"/>
    <w:rsid w:val="00CE4DB4"/>
    <w:rsid w:val="00CE56A8"/>
    <w:rsid w:val="00CE5993"/>
    <w:rsid w:val="00CE5C7C"/>
    <w:rsid w:val="00CE6065"/>
    <w:rsid w:val="00CE6079"/>
    <w:rsid w:val="00CE661C"/>
    <w:rsid w:val="00CE6679"/>
    <w:rsid w:val="00CE6EA9"/>
    <w:rsid w:val="00CE6FD1"/>
    <w:rsid w:val="00CE77AF"/>
    <w:rsid w:val="00CE7C29"/>
    <w:rsid w:val="00CE7CDD"/>
    <w:rsid w:val="00CE7F80"/>
    <w:rsid w:val="00CF04BC"/>
    <w:rsid w:val="00CF05D5"/>
    <w:rsid w:val="00CF061F"/>
    <w:rsid w:val="00CF0825"/>
    <w:rsid w:val="00CF129B"/>
    <w:rsid w:val="00CF16FC"/>
    <w:rsid w:val="00CF1A84"/>
    <w:rsid w:val="00CF1EFB"/>
    <w:rsid w:val="00CF2080"/>
    <w:rsid w:val="00CF20C5"/>
    <w:rsid w:val="00CF213A"/>
    <w:rsid w:val="00CF2338"/>
    <w:rsid w:val="00CF250B"/>
    <w:rsid w:val="00CF2540"/>
    <w:rsid w:val="00CF290A"/>
    <w:rsid w:val="00CF2D3D"/>
    <w:rsid w:val="00CF2DCF"/>
    <w:rsid w:val="00CF359C"/>
    <w:rsid w:val="00CF3673"/>
    <w:rsid w:val="00CF3C2F"/>
    <w:rsid w:val="00CF3C47"/>
    <w:rsid w:val="00CF3E77"/>
    <w:rsid w:val="00CF4463"/>
    <w:rsid w:val="00CF4B1F"/>
    <w:rsid w:val="00CF4CEE"/>
    <w:rsid w:val="00CF4EDB"/>
    <w:rsid w:val="00CF4F6D"/>
    <w:rsid w:val="00CF55E4"/>
    <w:rsid w:val="00CF6549"/>
    <w:rsid w:val="00CF6BFF"/>
    <w:rsid w:val="00CF6D50"/>
    <w:rsid w:val="00CF6DCF"/>
    <w:rsid w:val="00CF7190"/>
    <w:rsid w:val="00CF7445"/>
    <w:rsid w:val="00CF7E92"/>
    <w:rsid w:val="00D002BB"/>
    <w:rsid w:val="00D00409"/>
    <w:rsid w:val="00D006E0"/>
    <w:rsid w:val="00D00A45"/>
    <w:rsid w:val="00D010D8"/>
    <w:rsid w:val="00D0127A"/>
    <w:rsid w:val="00D01498"/>
    <w:rsid w:val="00D01728"/>
    <w:rsid w:val="00D01752"/>
    <w:rsid w:val="00D0179F"/>
    <w:rsid w:val="00D01CBA"/>
    <w:rsid w:val="00D01CE3"/>
    <w:rsid w:val="00D0236D"/>
    <w:rsid w:val="00D023C8"/>
    <w:rsid w:val="00D0255C"/>
    <w:rsid w:val="00D02804"/>
    <w:rsid w:val="00D02849"/>
    <w:rsid w:val="00D02CAA"/>
    <w:rsid w:val="00D02D3A"/>
    <w:rsid w:val="00D02E35"/>
    <w:rsid w:val="00D02ED2"/>
    <w:rsid w:val="00D02F33"/>
    <w:rsid w:val="00D030DE"/>
    <w:rsid w:val="00D03189"/>
    <w:rsid w:val="00D033BE"/>
    <w:rsid w:val="00D03444"/>
    <w:rsid w:val="00D03725"/>
    <w:rsid w:val="00D03F7D"/>
    <w:rsid w:val="00D041B6"/>
    <w:rsid w:val="00D042F5"/>
    <w:rsid w:val="00D04371"/>
    <w:rsid w:val="00D045D6"/>
    <w:rsid w:val="00D04945"/>
    <w:rsid w:val="00D04F5C"/>
    <w:rsid w:val="00D05EFE"/>
    <w:rsid w:val="00D05FD4"/>
    <w:rsid w:val="00D06060"/>
    <w:rsid w:val="00D060F7"/>
    <w:rsid w:val="00D062AF"/>
    <w:rsid w:val="00D0635D"/>
    <w:rsid w:val="00D063C1"/>
    <w:rsid w:val="00D06408"/>
    <w:rsid w:val="00D06568"/>
    <w:rsid w:val="00D066BC"/>
    <w:rsid w:val="00D0675B"/>
    <w:rsid w:val="00D06B36"/>
    <w:rsid w:val="00D06D43"/>
    <w:rsid w:val="00D06DD3"/>
    <w:rsid w:val="00D06DDB"/>
    <w:rsid w:val="00D06F70"/>
    <w:rsid w:val="00D0713C"/>
    <w:rsid w:val="00D071A1"/>
    <w:rsid w:val="00D07514"/>
    <w:rsid w:val="00D0783E"/>
    <w:rsid w:val="00D07963"/>
    <w:rsid w:val="00D07A9C"/>
    <w:rsid w:val="00D07BAF"/>
    <w:rsid w:val="00D07D0D"/>
    <w:rsid w:val="00D101B9"/>
    <w:rsid w:val="00D10BEF"/>
    <w:rsid w:val="00D10D60"/>
    <w:rsid w:val="00D10FA4"/>
    <w:rsid w:val="00D11093"/>
    <w:rsid w:val="00D1111E"/>
    <w:rsid w:val="00D1163A"/>
    <w:rsid w:val="00D1186E"/>
    <w:rsid w:val="00D11ADD"/>
    <w:rsid w:val="00D1205E"/>
    <w:rsid w:val="00D1229B"/>
    <w:rsid w:val="00D12386"/>
    <w:rsid w:val="00D126F9"/>
    <w:rsid w:val="00D12971"/>
    <w:rsid w:val="00D12F93"/>
    <w:rsid w:val="00D130DD"/>
    <w:rsid w:val="00D1327F"/>
    <w:rsid w:val="00D132D4"/>
    <w:rsid w:val="00D137C8"/>
    <w:rsid w:val="00D13F6E"/>
    <w:rsid w:val="00D142F8"/>
    <w:rsid w:val="00D14FF6"/>
    <w:rsid w:val="00D153FF"/>
    <w:rsid w:val="00D15563"/>
    <w:rsid w:val="00D1560E"/>
    <w:rsid w:val="00D15635"/>
    <w:rsid w:val="00D156CE"/>
    <w:rsid w:val="00D15761"/>
    <w:rsid w:val="00D1601F"/>
    <w:rsid w:val="00D16096"/>
    <w:rsid w:val="00D160A4"/>
    <w:rsid w:val="00D162D0"/>
    <w:rsid w:val="00D167DE"/>
    <w:rsid w:val="00D169EF"/>
    <w:rsid w:val="00D16A77"/>
    <w:rsid w:val="00D16B3F"/>
    <w:rsid w:val="00D16C3F"/>
    <w:rsid w:val="00D17861"/>
    <w:rsid w:val="00D17C71"/>
    <w:rsid w:val="00D2027A"/>
    <w:rsid w:val="00D2029E"/>
    <w:rsid w:val="00D20341"/>
    <w:rsid w:val="00D20747"/>
    <w:rsid w:val="00D207EB"/>
    <w:rsid w:val="00D20977"/>
    <w:rsid w:val="00D20D39"/>
    <w:rsid w:val="00D20F0C"/>
    <w:rsid w:val="00D20FD4"/>
    <w:rsid w:val="00D2101B"/>
    <w:rsid w:val="00D212D3"/>
    <w:rsid w:val="00D2170B"/>
    <w:rsid w:val="00D21D3F"/>
    <w:rsid w:val="00D21FCD"/>
    <w:rsid w:val="00D22938"/>
    <w:rsid w:val="00D233B2"/>
    <w:rsid w:val="00D23872"/>
    <w:rsid w:val="00D23877"/>
    <w:rsid w:val="00D2492C"/>
    <w:rsid w:val="00D24BC4"/>
    <w:rsid w:val="00D24DBD"/>
    <w:rsid w:val="00D24DE1"/>
    <w:rsid w:val="00D255D1"/>
    <w:rsid w:val="00D25739"/>
    <w:rsid w:val="00D25C25"/>
    <w:rsid w:val="00D25D1D"/>
    <w:rsid w:val="00D25FD3"/>
    <w:rsid w:val="00D26BD1"/>
    <w:rsid w:val="00D26DD2"/>
    <w:rsid w:val="00D26E27"/>
    <w:rsid w:val="00D279B8"/>
    <w:rsid w:val="00D27CF9"/>
    <w:rsid w:val="00D27DC0"/>
    <w:rsid w:val="00D27E20"/>
    <w:rsid w:val="00D30295"/>
    <w:rsid w:val="00D30699"/>
    <w:rsid w:val="00D30ADF"/>
    <w:rsid w:val="00D30C60"/>
    <w:rsid w:val="00D31032"/>
    <w:rsid w:val="00D31033"/>
    <w:rsid w:val="00D31036"/>
    <w:rsid w:val="00D3109A"/>
    <w:rsid w:val="00D311FB"/>
    <w:rsid w:val="00D31769"/>
    <w:rsid w:val="00D3180A"/>
    <w:rsid w:val="00D31DE2"/>
    <w:rsid w:val="00D31E65"/>
    <w:rsid w:val="00D31EB7"/>
    <w:rsid w:val="00D31FB5"/>
    <w:rsid w:val="00D321FE"/>
    <w:rsid w:val="00D322D9"/>
    <w:rsid w:val="00D32448"/>
    <w:rsid w:val="00D32696"/>
    <w:rsid w:val="00D32901"/>
    <w:rsid w:val="00D32A00"/>
    <w:rsid w:val="00D32CE0"/>
    <w:rsid w:val="00D32F0F"/>
    <w:rsid w:val="00D3337C"/>
    <w:rsid w:val="00D33747"/>
    <w:rsid w:val="00D33B9A"/>
    <w:rsid w:val="00D34184"/>
    <w:rsid w:val="00D348C4"/>
    <w:rsid w:val="00D34A61"/>
    <w:rsid w:val="00D34FAB"/>
    <w:rsid w:val="00D35011"/>
    <w:rsid w:val="00D35111"/>
    <w:rsid w:val="00D35184"/>
    <w:rsid w:val="00D3528B"/>
    <w:rsid w:val="00D354CD"/>
    <w:rsid w:val="00D355E4"/>
    <w:rsid w:val="00D35EEB"/>
    <w:rsid w:val="00D360B8"/>
    <w:rsid w:val="00D3617D"/>
    <w:rsid w:val="00D36492"/>
    <w:rsid w:val="00D37081"/>
    <w:rsid w:val="00D37234"/>
    <w:rsid w:val="00D37267"/>
    <w:rsid w:val="00D37402"/>
    <w:rsid w:val="00D375B6"/>
    <w:rsid w:val="00D376EE"/>
    <w:rsid w:val="00D401BD"/>
    <w:rsid w:val="00D405E6"/>
    <w:rsid w:val="00D40F09"/>
    <w:rsid w:val="00D41410"/>
    <w:rsid w:val="00D417F2"/>
    <w:rsid w:val="00D419F5"/>
    <w:rsid w:val="00D4290E"/>
    <w:rsid w:val="00D42933"/>
    <w:rsid w:val="00D4296F"/>
    <w:rsid w:val="00D42D01"/>
    <w:rsid w:val="00D42D7D"/>
    <w:rsid w:val="00D430C4"/>
    <w:rsid w:val="00D431D6"/>
    <w:rsid w:val="00D435A2"/>
    <w:rsid w:val="00D437B0"/>
    <w:rsid w:val="00D441D2"/>
    <w:rsid w:val="00D443E1"/>
    <w:rsid w:val="00D44771"/>
    <w:rsid w:val="00D44907"/>
    <w:rsid w:val="00D44910"/>
    <w:rsid w:val="00D44AC7"/>
    <w:rsid w:val="00D44B59"/>
    <w:rsid w:val="00D44C0F"/>
    <w:rsid w:val="00D44DA1"/>
    <w:rsid w:val="00D45AB1"/>
    <w:rsid w:val="00D45DB6"/>
    <w:rsid w:val="00D45E3C"/>
    <w:rsid w:val="00D469E5"/>
    <w:rsid w:val="00D4744E"/>
    <w:rsid w:val="00D47EC4"/>
    <w:rsid w:val="00D47F97"/>
    <w:rsid w:val="00D502D6"/>
    <w:rsid w:val="00D5060E"/>
    <w:rsid w:val="00D50A11"/>
    <w:rsid w:val="00D50D42"/>
    <w:rsid w:val="00D51027"/>
    <w:rsid w:val="00D51496"/>
    <w:rsid w:val="00D51C9E"/>
    <w:rsid w:val="00D51F7A"/>
    <w:rsid w:val="00D52046"/>
    <w:rsid w:val="00D5205E"/>
    <w:rsid w:val="00D52151"/>
    <w:rsid w:val="00D521E8"/>
    <w:rsid w:val="00D52772"/>
    <w:rsid w:val="00D52E56"/>
    <w:rsid w:val="00D537A5"/>
    <w:rsid w:val="00D5386B"/>
    <w:rsid w:val="00D53EB4"/>
    <w:rsid w:val="00D54649"/>
    <w:rsid w:val="00D5484A"/>
    <w:rsid w:val="00D54B69"/>
    <w:rsid w:val="00D54BFE"/>
    <w:rsid w:val="00D557E1"/>
    <w:rsid w:val="00D55912"/>
    <w:rsid w:val="00D55CFE"/>
    <w:rsid w:val="00D55E22"/>
    <w:rsid w:val="00D56038"/>
    <w:rsid w:val="00D56107"/>
    <w:rsid w:val="00D5679D"/>
    <w:rsid w:val="00D56A7A"/>
    <w:rsid w:val="00D56EAA"/>
    <w:rsid w:val="00D56F56"/>
    <w:rsid w:val="00D57431"/>
    <w:rsid w:val="00D57543"/>
    <w:rsid w:val="00D57572"/>
    <w:rsid w:val="00D576A9"/>
    <w:rsid w:val="00D57755"/>
    <w:rsid w:val="00D57CA2"/>
    <w:rsid w:val="00D57D6A"/>
    <w:rsid w:val="00D57D6B"/>
    <w:rsid w:val="00D57D72"/>
    <w:rsid w:val="00D57D78"/>
    <w:rsid w:val="00D604D5"/>
    <w:rsid w:val="00D607C3"/>
    <w:rsid w:val="00D60EA0"/>
    <w:rsid w:val="00D60F40"/>
    <w:rsid w:val="00D61376"/>
    <w:rsid w:val="00D61725"/>
    <w:rsid w:val="00D619F5"/>
    <w:rsid w:val="00D62241"/>
    <w:rsid w:val="00D62322"/>
    <w:rsid w:val="00D62432"/>
    <w:rsid w:val="00D6263C"/>
    <w:rsid w:val="00D6278A"/>
    <w:rsid w:val="00D62B22"/>
    <w:rsid w:val="00D62B4C"/>
    <w:rsid w:val="00D62F08"/>
    <w:rsid w:val="00D62F7F"/>
    <w:rsid w:val="00D62F9D"/>
    <w:rsid w:val="00D63172"/>
    <w:rsid w:val="00D63197"/>
    <w:rsid w:val="00D636D3"/>
    <w:rsid w:val="00D63707"/>
    <w:rsid w:val="00D637EA"/>
    <w:rsid w:val="00D64679"/>
    <w:rsid w:val="00D648CC"/>
    <w:rsid w:val="00D649A1"/>
    <w:rsid w:val="00D649CB"/>
    <w:rsid w:val="00D64DAD"/>
    <w:rsid w:val="00D64DCC"/>
    <w:rsid w:val="00D64EF3"/>
    <w:rsid w:val="00D6547C"/>
    <w:rsid w:val="00D65B47"/>
    <w:rsid w:val="00D65B4D"/>
    <w:rsid w:val="00D65C4F"/>
    <w:rsid w:val="00D65C7C"/>
    <w:rsid w:val="00D65F64"/>
    <w:rsid w:val="00D66056"/>
    <w:rsid w:val="00D6699C"/>
    <w:rsid w:val="00D66ABE"/>
    <w:rsid w:val="00D66D12"/>
    <w:rsid w:val="00D66E29"/>
    <w:rsid w:val="00D67050"/>
    <w:rsid w:val="00D67272"/>
    <w:rsid w:val="00D67566"/>
    <w:rsid w:val="00D67767"/>
    <w:rsid w:val="00D6793A"/>
    <w:rsid w:val="00D67B99"/>
    <w:rsid w:val="00D67CCB"/>
    <w:rsid w:val="00D701B0"/>
    <w:rsid w:val="00D70885"/>
    <w:rsid w:val="00D70B66"/>
    <w:rsid w:val="00D70CD7"/>
    <w:rsid w:val="00D70E3B"/>
    <w:rsid w:val="00D710FD"/>
    <w:rsid w:val="00D711AC"/>
    <w:rsid w:val="00D715F7"/>
    <w:rsid w:val="00D71614"/>
    <w:rsid w:val="00D717A7"/>
    <w:rsid w:val="00D7192F"/>
    <w:rsid w:val="00D71E0F"/>
    <w:rsid w:val="00D720EE"/>
    <w:rsid w:val="00D72393"/>
    <w:rsid w:val="00D72453"/>
    <w:rsid w:val="00D728E7"/>
    <w:rsid w:val="00D72A10"/>
    <w:rsid w:val="00D72A26"/>
    <w:rsid w:val="00D730A3"/>
    <w:rsid w:val="00D730EA"/>
    <w:rsid w:val="00D73191"/>
    <w:rsid w:val="00D7343B"/>
    <w:rsid w:val="00D73640"/>
    <w:rsid w:val="00D736ED"/>
    <w:rsid w:val="00D7375F"/>
    <w:rsid w:val="00D73C10"/>
    <w:rsid w:val="00D73D7D"/>
    <w:rsid w:val="00D73DE1"/>
    <w:rsid w:val="00D73FB1"/>
    <w:rsid w:val="00D7432C"/>
    <w:rsid w:val="00D746E0"/>
    <w:rsid w:val="00D750B7"/>
    <w:rsid w:val="00D750CB"/>
    <w:rsid w:val="00D75608"/>
    <w:rsid w:val="00D758F8"/>
    <w:rsid w:val="00D75A53"/>
    <w:rsid w:val="00D75E92"/>
    <w:rsid w:val="00D7634E"/>
    <w:rsid w:val="00D76743"/>
    <w:rsid w:val="00D76F43"/>
    <w:rsid w:val="00D773F9"/>
    <w:rsid w:val="00D777D4"/>
    <w:rsid w:val="00D80050"/>
    <w:rsid w:val="00D802BF"/>
    <w:rsid w:val="00D80614"/>
    <w:rsid w:val="00D806FE"/>
    <w:rsid w:val="00D80987"/>
    <w:rsid w:val="00D8114F"/>
    <w:rsid w:val="00D8174F"/>
    <w:rsid w:val="00D81D59"/>
    <w:rsid w:val="00D82043"/>
    <w:rsid w:val="00D8216F"/>
    <w:rsid w:val="00D82B7A"/>
    <w:rsid w:val="00D8303A"/>
    <w:rsid w:val="00D83FD2"/>
    <w:rsid w:val="00D840D0"/>
    <w:rsid w:val="00D843A8"/>
    <w:rsid w:val="00D8447A"/>
    <w:rsid w:val="00D8450B"/>
    <w:rsid w:val="00D84C8E"/>
    <w:rsid w:val="00D84CB7"/>
    <w:rsid w:val="00D84F30"/>
    <w:rsid w:val="00D84FAB"/>
    <w:rsid w:val="00D84FDE"/>
    <w:rsid w:val="00D8506B"/>
    <w:rsid w:val="00D85E0D"/>
    <w:rsid w:val="00D86818"/>
    <w:rsid w:val="00D875DD"/>
    <w:rsid w:val="00D87943"/>
    <w:rsid w:val="00D90035"/>
    <w:rsid w:val="00D90108"/>
    <w:rsid w:val="00D905F3"/>
    <w:rsid w:val="00D907EE"/>
    <w:rsid w:val="00D916CF"/>
    <w:rsid w:val="00D91F71"/>
    <w:rsid w:val="00D92619"/>
    <w:rsid w:val="00D9272B"/>
    <w:rsid w:val="00D93426"/>
    <w:rsid w:val="00D9375B"/>
    <w:rsid w:val="00D9403C"/>
    <w:rsid w:val="00D9458B"/>
    <w:rsid w:val="00D94A24"/>
    <w:rsid w:val="00D94BDB"/>
    <w:rsid w:val="00D94F32"/>
    <w:rsid w:val="00D94F71"/>
    <w:rsid w:val="00D94F8A"/>
    <w:rsid w:val="00D95427"/>
    <w:rsid w:val="00D955BC"/>
    <w:rsid w:val="00D9581B"/>
    <w:rsid w:val="00D95AAB"/>
    <w:rsid w:val="00D95C1A"/>
    <w:rsid w:val="00D9601A"/>
    <w:rsid w:val="00D964DA"/>
    <w:rsid w:val="00D965F7"/>
    <w:rsid w:val="00D96850"/>
    <w:rsid w:val="00D96A02"/>
    <w:rsid w:val="00D96E08"/>
    <w:rsid w:val="00D97191"/>
    <w:rsid w:val="00D97914"/>
    <w:rsid w:val="00D97A1B"/>
    <w:rsid w:val="00D97D66"/>
    <w:rsid w:val="00D97E75"/>
    <w:rsid w:val="00D97FC1"/>
    <w:rsid w:val="00DA03F6"/>
    <w:rsid w:val="00DA05AE"/>
    <w:rsid w:val="00DA0974"/>
    <w:rsid w:val="00DA0AF0"/>
    <w:rsid w:val="00DA0DBD"/>
    <w:rsid w:val="00DA16BC"/>
    <w:rsid w:val="00DA1741"/>
    <w:rsid w:val="00DA1A3C"/>
    <w:rsid w:val="00DA1A6F"/>
    <w:rsid w:val="00DA1CAC"/>
    <w:rsid w:val="00DA1F40"/>
    <w:rsid w:val="00DA20E0"/>
    <w:rsid w:val="00DA21DA"/>
    <w:rsid w:val="00DA36FB"/>
    <w:rsid w:val="00DA4072"/>
    <w:rsid w:val="00DA422D"/>
    <w:rsid w:val="00DA4582"/>
    <w:rsid w:val="00DA483E"/>
    <w:rsid w:val="00DA4A43"/>
    <w:rsid w:val="00DA4E0D"/>
    <w:rsid w:val="00DA51C2"/>
    <w:rsid w:val="00DA54B9"/>
    <w:rsid w:val="00DA56C0"/>
    <w:rsid w:val="00DA5A5B"/>
    <w:rsid w:val="00DA5D99"/>
    <w:rsid w:val="00DA6680"/>
    <w:rsid w:val="00DA67FA"/>
    <w:rsid w:val="00DA68E6"/>
    <w:rsid w:val="00DA691F"/>
    <w:rsid w:val="00DA6BB0"/>
    <w:rsid w:val="00DA6E11"/>
    <w:rsid w:val="00DA6FFD"/>
    <w:rsid w:val="00DA7029"/>
    <w:rsid w:val="00DA7763"/>
    <w:rsid w:val="00DA7DBF"/>
    <w:rsid w:val="00DA7F84"/>
    <w:rsid w:val="00DB012F"/>
    <w:rsid w:val="00DB037F"/>
    <w:rsid w:val="00DB0611"/>
    <w:rsid w:val="00DB0690"/>
    <w:rsid w:val="00DB091C"/>
    <w:rsid w:val="00DB11F1"/>
    <w:rsid w:val="00DB1629"/>
    <w:rsid w:val="00DB17E5"/>
    <w:rsid w:val="00DB1810"/>
    <w:rsid w:val="00DB1B12"/>
    <w:rsid w:val="00DB2004"/>
    <w:rsid w:val="00DB298F"/>
    <w:rsid w:val="00DB2D80"/>
    <w:rsid w:val="00DB34AF"/>
    <w:rsid w:val="00DB3755"/>
    <w:rsid w:val="00DB3B64"/>
    <w:rsid w:val="00DB3BBF"/>
    <w:rsid w:val="00DB4038"/>
    <w:rsid w:val="00DB4222"/>
    <w:rsid w:val="00DB43E4"/>
    <w:rsid w:val="00DB446F"/>
    <w:rsid w:val="00DB4768"/>
    <w:rsid w:val="00DB4B29"/>
    <w:rsid w:val="00DB4B78"/>
    <w:rsid w:val="00DB4FB8"/>
    <w:rsid w:val="00DB59AB"/>
    <w:rsid w:val="00DB59D3"/>
    <w:rsid w:val="00DB61FD"/>
    <w:rsid w:val="00DB6209"/>
    <w:rsid w:val="00DB6423"/>
    <w:rsid w:val="00DB673D"/>
    <w:rsid w:val="00DB6802"/>
    <w:rsid w:val="00DB696E"/>
    <w:rsid w:val="00DB6F54"/>
    <w:rsid w:val="00DB7118"/>
    <w:rsid w:val="00DB72B9"/>
    <w:rsid w:val="00DB7432"/>
    <w:rsid w:val="00DB783F"/>
    <w:rsid w:val="00DB7843"/>
    <w:rsid w:val="00DB79E5"/>
    <w:rsid w:val="00DB7A96"/>
    <w:rsid w:val="00DB7E76"/>
    <w:rsid w:val="00DB7EE4"/>
    <w:rsid w:val="00DC0048"/>
    <w:rsid w:val="00DC0062"/>
    <w:rsid w:val="00DC0392"/>
    <w:rsid w:val="00DC1673"/>
    <w:rsid w:val="00DC171E"/>
    <w:rsid w:val="00DC2003"/>
    <w:rsid w:val="00DC20BD"/>
    <w:rsid w:val="00DC2605"/>
    <w:rsid w:val="00DC28DF"/>
    <w:rsid w:val="00DC2F17"/>
    <w:rsid w:val="00DC32B5"/>
    <w:rsid w:val="00DC37C6"/>
    <w:rsid w:val="00DC37EE"/>
    <w:rsid w:val="00DC3DCF"/>
    <w:rsid w:val="00DC3E90"/>
    <w:rsid w:val="00DC41CA"/>
    <w:rsid w:val="00DC41FE"/>
    <w:rsid w:val="00DC4231"/>
    <w:rsid w:val="00DC484E"/>
    <w:rsid w:val="00DC4DA0"/>
    <w:rsid w:val="00DC5081"/>
    <w:rsid w:val="00DC573C"/>
    <w:rsid w:val="00DC5752"/>
    <w:rsid w:val="00DC622D"/>
    <w:rsid w:val="00DC6386"/>
    <w:rsid w:val="00DC6425"/>
    <w:rsid w:val="00DC6E1D"/>
    <w:rsid w:val="00DC6E33"/>
    <w:rsid w:val="00DC72F2"/>
    <w:rsid w:val="00DC7558"/>
    <w:rsid w:val="00DC76D2"/>
    <w:rsid w:val="00DC7850"/>
    <w:rsid w:val="00DC78F6"/>
    <w:rsid w:val="00DC7A06"/>
    <w:rsid w:val="00DC7A69"/>
    <w:rsid w:val="00DC7E4A"/>
    <w:rsid w:val="00DC7F42"/>
    <w:rsid w:val="00DD02CA"/>
    <w:rsid w:val="00DD05FA"/>
    <w:rsid w:val="00DD10D2"/>
    <w:rsid w:val="00DD12D4"/>
    <w:rsid w:val="00DD1756"/>
    <w:rsid w:val="00DD183C"/>
    <w:rsid w:val="00DD188E"/>
    <w:rsid w:val="00DD18D7"/>
    <w:rsid w:val="00DD1A49"/>
    <w:rsid w:val="00DD21B0"/>
    <w:rsid w:val="00DD2618"/>
    <w:rsid w:val="00DD2A4D"/>
    <w:rsid w:val="00DD2BBC"/>
    <w:rsid w:val="00DD2D00"/>
    <w:rsid w:val="00DD2E1A"/>
    <w:rsid w:val="00DD2FEF"/>
    <w:rsid w:val="00DD318A"/>
    <w:rsid w:val="00DD32E6"/>
    <w:rsid w:val="00DD35D6"/>
    <w:rsid w:val="00DD3DC4"/>
    <w:rsid w:val="00DD3EED"/>
    <w:rsid w:val="00DD3FD3"/>
    <w:rsid w:val="00DD43A1"/>
    <w:rsid w:val="00DD4973"/>
    <w:rsid w:val="00DD4E37"/>
    <w:rsid w:val="00DD5093"/>
    <w:rsid w:val="00DD56B6"/>
    <w:rsid w:val="00DD585D"/>
    <w:rsid w:val="00DD5903"/>
    <w:rsid w:val="00DD5F63"/>
    <w:rsid w:val="00DD60EC"/>
    <w:rsid w:val="00DD638F"/>
    <w:rsid w:val="00DD667C"/>
    <w:rsid w:val="00DD677C"/>
    <w:rsid w:val="00DD682F"/>
    <w:rsid w:val="00DD6A17"/>
    <w:rsid w:val="00DD711F"/>
    <w:rsid w:val="00DD7BFE"/>
    <w:rsid w:val="00DD7CB5"/>
    <w:rsid w:val="00DD7DA5"/>
    <w:rsid w:val="00DE0535"/>
    <w:rsid w:val="00DE08C1"/>
    <w:rsid w:val="00DE08CB"/>
    <w:rsid w:val="00DE0A9F"/>
    <w:rsid w:val="00DE0ECE"/>
    <w:rsid w:val="00DE1006"/>
    <w:rsid w:val="00DE110C"/>
    <w:rsid w:val="00DE112A"/>
    <w:rsid w:val="00DE1158"/>
    <w:rsid w:val="00DE13A4"/>
    <w:rsid w:val="00DE1C39"/>
    <w:rsid w:val="00DE2066"/>
    <w:rsid w:val="00DE35E1"/>
    <w:rsid w:val="00DE3CD7"/>
    <w:rsid w:val="00DE4300"/>
    <w:rsid w:val="00DE438D"/>
    <w:rsid w:val="00DE457A"/>
    <w:rsid w:val="00DE4DE3"/>
    <w:rsid w:val="00DE4F52"/>
    <w:rsid w:val="00DE56FA"/>
    <w:rsid w:val="00DE593F"/>
    <w:rsid w:val="00DE5CE4"/>
    <w:rsid w:val="00DE5EB2"/>
    <w:rsid w:val="00DE6054"/>
    <w:rsid w:val="00DE63CE"/>
    <w:rsid w:val="00DE6DA8"/>
    <w:rsid w:val="00DE6EC8"/>
    <w:rsid w:val="00DE6F49"/>
    <w:rsid w:val="00DE746D"/>
    <w:rsid w:val="00DE74AC"/>
    <w:rsid w:val="00DE761C"/>
    <w:rsid w:val="00DE7AFE"/>
    <w:rsid w:val="00DE7BFB"/>
    <w:rsid w:val="00DF07A5"/>
    <w:rsid w:val="00DF09BF"/>
    <w:rsid w:val="00DF0A52"/>
    <w:rsid w:val="00DF0E04"/>
    <w:rsid w:val="00DF0FD2"/>
    <w:rsid w:val="00DF103B"/>
    <w:rsid w:val="00DF11A2"/>
    <w:rsid w:val="00DF1329"/>
    <w:rsid w:val="00DF1768"/>
    <w:rsid w:val="00DF180E"/>
    <w:rsid w:val="00DF1F4A"/>
    <w:rsid w:val="00DF1F8E"/>
    <w:rsid w:val="00DF1FAB"/>
    <w:rsid w:val="00DF2526"/>
    <w:rsid w:val="00DF258C"/>
    <w:rsid w:val="00DF2D03"/>
    <w:rsid w:val="00DF3068"/>
    <w:rsid w:val="00DF3243"/>
    <w:rsid w:val="00DF3372"/>
    <w:rsid w:val="00DF3A64"/>
    <w:rsid w:val="00DF3F85"/>
    <w:rsid w:val="00DF42B8"/>
    <w:rsid w:val="00DF433B"/>
    <w:rsid w:val="00DF4A5A"/>
    <w:rsid w:val="00DF4C41"/>
    <w:rsid w:val="00DF4F42"/>
    <w:rsid w:val="00DF5137"/>
    <w:rsid w:val="00DF5357"/>
    <w:rsid w:val="00DF55E5"/>
    <w:rsid w:val="00DF5672"/>
    <w:rsid w:val="00DF5C25"/>
    <w:rsid w:val="00DF5CD3"/>
    <w:rsid w:val="00DF5D4A"/>
    <w:rsid w:val="00DF5EC7"/>
    <w:rsid w:val="00DF65B4"/>
    <w:rsid w:val="00DF664D"/>
    <w:rsid w:val="00DF7469"/>
    <w:rsid w:val="00DF7829"/>
    <w:rsid w:val="00DF7EA8"/>
    <w:rsid w:val="00E00116"/>
    <w:rsid w:val="00E006B9"/>
    <w:rsid w:val="00E0097B"/>
    <w:rsid w:val="00E009FC"/>
    <w:rsid w:val="00E00F7A"/>
    <w:rsid w:val="00E015C3"/>
    <w:rsid w:val="00E01910"/>
    <w:rsid w:val="00E019A3"/>
    <w:rsid w:val="00E01C5A"/>
    <w:rsid w:val="00E02E5D"/>
    <w:rsid w:val="00E0339C"/>
    <w:rsid w:val="00E038C3"/>
    <w:rsid w:val="00E03A63"/>
    <w:rsid w:val="00E03AB5"/>
    <w:rsid w:val="00E04126"/>
    <w:rsid w:val="00E04751"/>
    <w:rsid w:val="00E047B6"/>
    <w:rsid w:val="00E0496D"/>
    <w:rsid w:val="00E04E33"/>
    <w:rsid w:val="00E04EB3"/>
    <w:rsid w:val="00E05181"/>
    <w:rsid w:val="00E05279"/>
    <w:rsid w:val="00E05356"/>
    <w:rsid w:val="00E05878"/>
    <w:rsid w:val="00E06075"/>
    <w:rsid w:val="00E064FB"/>
    <w:rsid w:val="00E06716"/>
    <w:rsid w:val="00E06899"/>
    <w:rsid w:val="00E06EF2"/>
    <w:rsid w:val="00E0702C"/>
    <w:rsid w:val="00E072C5"/>
    <w:rsid w:val="00E07A8A"/>
    <w:rsid w:val="00E10419"/>
    <w:rsid w:val="00E1067D"/>
    <w:rsid w:val="00E10728"/>
    <w:rsid w:val="00E10901"/>
    <w:rsid w:val="00E10CFF"/>
    <w:rsid w:val="00E112ED"/>
    <w:rsid w:val="00E11866"/>
    <w:rsid w:val="00E118D0"/>
    <w:rsid w:val="00E118E4"/>
    <w:rsid w:val="00E1191F"/>
    <w:rsid w:val="00E11BAA"/>
    <w:rsid w:val="00E11EF2"/>
    <w:rsid w:val="00E12166"/>
    <w:rsid w:val="00E123C9"/>
    <w:rsid w:val="00E12415"/>
    <w:rsid w:val="00E12872"/>
    <w:rsid w:val="00E12ECB"/>
    <w:rsid w:val="00E1316E"/>
    <w:rsid w:val="00E13526"/>
    <w:rsid w:val="00E1386D"/>
    <w:rsid w:val="00E1391F"/>
    <w:rsid w:val="00E13AD5"/>
    <w:rsid w:val="00E13D16"/>
    <w:rsid w:val="00E147B5"/>
    <w:rsid w:val="00E14800"/>
    <w:rsid w:val="00E14993"/>
    <w:rsid w:val="00E14DD7"/>
    <w:rsid w:val="00E15085"/>
    <w:rsid w:val="00E15177"/>
    <w:rsid w:val="00E152B8"/>
    <w:rsid w:val="00E15AFB"/>
    <w:rsid w:val="00E15D51"/>
    <w:rsid w:val="00E1602A"/>
    <w:rsid w:val="00E1643A"/>
    <w:rsid w:val="00E16938"/>
    <w:rsid w:val="00E16A16"/>
    <w:rsid w:val="00E16AC1"/>
    <w:rsid w:val="00E16B48"/>
    <w:rsid w:val="00E1756E"/>
    <w:rsid w:val="00E17699"/>
    <w:rsid w:val="00E1795F"/>
    <w:rsid w:val="00E17ACC"/>
    <w:rsid w:val="00E17EAB"/>
    <w:rsid w:val="00E202FF"/>
    <w:rsid w:val="00E2053A"/>
    <w:rsid w:val="00E2057B"/>
    <w:rsid w:val="00E205E6"/>
    <w:rsid w:val="00E20886"/>
    <w:rsid w:val="00E20A5A"/>
    <w:rsid w:val="00E20E8C"/>
    <w:rsid w:val="00E21501"/>
    <w:rsid w:val="00E21A53"/>
    <w:rsid w:val="00E22C21"/>
    <w:rsid w:val="00E22C38"/>
    <w:rsid w:val="00E23A50"/>
    <w:rsid w:val="00E23B37"/>
    <w:rsid w:val="00E23C6B"/>
    <w:rsid w:val="00E2457E"/>
    <w:rsid w:val="00E24C7A"/>
    <w:rsid w:val="00E24CF4"/>
    <w:rsid w:val="00E24DC7"/>
    <w:rsid w:val="00E2505D"/>
    <w:rsid w:val="00E250E9"/>
    <w:rsid w:val="00E252E7"/>
    <w:rsid w:val="00E25373"/>
    <w:rsid w:val="00E253B9"/>
    <w:rsid w:val="00E25497"/>
    <w:rsid w:val="00E2560F"/>
    <w:rsid w:val="00E256D3"/>
    <w:rsid w:val="00E259A4"/>
    <w:rsid w:val="00E25AE3"/>
    <w:rsid w:val="00E25F5A"/>
    <w:rsid w:val="00E26043"/>
    <w:rsid w:val="00E2640F"/>
    <w:rsid w:val="00E26469"/>
    <w:rsid w:val="00E26585"/>
    <w:rsid w:val="00E266AB"/>
    <w:rsid w:val="00E269BB"/>
    <w:rsid w:val="00E26B29"/>
    <w:rsid w:val="00E26BB2"/>
    <w:rsid w:val="00E26D30"/>
    <w:rsid w:val="00E27034"/>
    <w:rsid w:val="00E27328"/>
    <w:rsid w:val="00E27564"/>
    <w:rsid w:val="00E27644"/>
    <w:rsid w:val="00E276A5"/>
    <w:rsid w:val="00E27844"/>
    <w:rsid w:val="00E27A26"/>
    <w:rsid w:val="00E27A27"/>
    <w:rsid w:val="00E27B75"/>
    <w:rsid w:val="00E27D1A"/>
    <w:rsid w:val="00E27D5C"/>
    <w:rsid w:val="00E3025C"/>
    <w:rsid w:val="00E30281"/>
    <w:rsid w:val="00E30321"/>
    <w:rsid w:val="00E305AC"/>
    <w:rsid w:val="00E3067D"/>
    <w:rsid w:val="00E30B62"/>
    <w:rsid w:val="00E30C21"/>
    <w:rsid w:val="00E30E80"/>
    <w:rsid w:val="00E3165E"/>
    <w:rsid w:val="00E31684"/>
    <w:rsid w:val="00E319E6"/>
    <w:rsid w:val="00E31A37"/>
    <w:rsid w:val="00E31A79"/>
    <w:rsid w:val="00E31B91"/>
    <w:rsid w:val="00E31DFA"/>
    <w:rsid w:val="00E3276C"/>
    <w:rsid w:val="00E3277A"/>
    <w:rsid w:val="00E32B37"/>
    <w:rsid w:val="00E32B51"/>
    <w:rsid w:val="00E32D23"/>
    <w:rsid w:val="00E33248"/>
    <w:rsid w:val="00E332E1"/>
    <w:rsid w:val="00E33305"/>
    <w:rsid w:val="00E33A3B"/>
    <w:rsid w:val="00E33DC7"/>
    <w:rsid w:val="00E343F0"/>
    <w:rsid w:val="00E344FD"/>
    <w:rsid w:val="00E3474B"/>
    <w:rsid w:val="00E34B81"/>
    <w:rsid w:val="00E34CE1"/>
    <w:rsid w:val="00E34E03"/>
    <w:rsid w:val="00E3513A"/>
    <w:rsid w:val="00E35303"/>
    <w:rsid w:val="00E353DA"/>
    <w:rsid w:val="00E3578F"/>
    <w:rsid w:val="00E35DAA"/>
    <w:rsid w:val="00E35EEF"/>
    <w:rsid w:val="00E35EFB"/>
    <w:rsid w:val="00E36A4C"/>
    <w:rsid w:val="00E36AFC"/>
    <w:rsid w:val="00E36D17"/>
    <w:rsid w:val="00E36EDF"/>
    <w:rsid w:val="00E370B8"/>
    <w:rsid w:val="00E37189"/>
    <w:rsid w:val="00E37398"/>
    <w:rsid w:val="00E37717"/>
    <w:rsid w:val="00E3774A"/>
    <w:rsid w:val="00E377ED"/>
    <w:rsid w:val="00E40304"/>
    <w:rsid w:val="00E4040B"/>
    <w:rsid w:val="00E408A0"/>
    <w:rsid w:val="00E414BD"/>
    <w:rsid w:val="00E415A9"/>
    <w:rsid w:val="00E41611"/>
    <w:rsid w:val="00E41A8A"/>
    <w:rsid w:val="00E41C8D"/>
    <w:rsid w:val="00E4221F"/>
    <w:rsid w:val="00E4285C"/>
    <w:rsid w:val="00E429F5"/>
    <w:rsid w:val="00E43092"/>
    <w:rsid w:val="00E4364D"/>
    <w:rsid w:val="00E43B64"/>
    <w:rsid w:val="00E43C2F"/>
    <w:rsid w:val="00E441AE"/>
    <w:rsid w:val="00E44578"/>
    <w:rsid w:val="00E44C34"/>
    <w:rsid w:val="00E44CA1"/>
    <w:rsid w:val="00E44DA7"/>
    <w:rsid w:val="00E45062"/>
    <w:rsid w:val="00E4579C"/>
    <w:rsid w:val="00E45C7E"/>
    <w:rsid w:val="00E46009"/>
    <w:rsid w:val="00E460E1"/>
    <w:rsid w:val="00E4614C"/>
    <w:rsid w:val="00E462EF"/>
    <w:rsid w:val="00E4636A"/>
    <w:rsid w:val="00E46876"/>
    <w:rsid w:val="00E47151"/>
    <w:rsid w:val="00E4750F"/>
    <w:rsid w:val="00E47919"/>
    <w:rsid w:val="00E479AC"/>
    <w:rsid w:val="00E47DE1"/>
    <w:rsid w:val="00E50288"/>
    <w:rsid w:val="00E503B4"/>
    <w:rsid w:val="00E5104C"/>
    <w:rsid w:val="00E51587"/>
    <w:rsid w:val="00E515BB"/>
    <w:rsid w:val="00E51B58"/>
    <w:rsid w:val="00E51DEB"/>
    <w:rsid w:val="00E51EFA"/>
    <w:rsid w:val="00E52065"/>
    <w:rsid w:val="00E520FD"/>
    <w:rsid w:val="00E524FB"/>
    <w:rsid w:val="00E52B92"/>
    <w:rsid w:val="00E52D28"/>
    <w:rsid w:val="00E5315F"/>
    <w:rsid w:val="00E533A6"/>
    <w:rsid w:val="00E53466"/>
    <w:rsid w:val="00E5352F"/>
    <w:rsid w:val="00E5389E"/>
    <w:rsid w:val="00E53C24"/>
    <w:rsid w:val="00E53C77"/>
    <w:rsid w:val="00E53F65"/>
    <w:rsid w:val="00E5406A"/>
    <w:rsid w:val="00E54559"/>
    <w:rsid w:val="00E546D5"/>
    <w:rsid w:val="00E547DD"/>
    <w:rsid w:val="00E54862"/>
    <w:rsid w:val="00E54868"/>
    <w:rsid w:val="00E54B98"/>
    <w:rsid w:val="00E54D62"/>
    <w:rsid w:val="00E54F06"/>
    <w:rsid w:val="00E55716"/>
    <w:rsid w:val="00E55D9D"/>
    <w:rsid w:val="00E56034"/>
    <w:rsid w:val="00E56155"/>
    <w:rsid w:val="00E5649D"/>
    <w:rsid w:val="00E566E2"/>
    <w:rsid w:val="00E566EF"/>
    <w:rsid w:val="00E56EBB"/>
    <w:rsid w:val="00E571F0"/>
    <w:rsid w:val="00E572C7"/>
    <w:rsid w:val="00E6075C"/>
    <w:rsid w:val="00E60E96"/>
    <w:rsid w:val="00E60F15"/>
    <w:rsid w:val="00E616C0"/>
    <w:rsid w:val="00E61BC2"/>
    <w:rsid w:val="00E61D7D"/>
    <w:rsid w:val="00E61F64"/>
    <w:rsid w:val="00E620DC"/>
    <w:rsid w:val="00E626E9"/>
    <w:rsid w:val="00E6283E"/>
    <w:rsid w:val="00E63024"/>
    <w:rsid w:val="00E631D6"/>
    <w:rsid w:val="00E63229"/>
    <w:rsid w:val="00E63351"/>
    <w:rsid w:val="00E63E3F"/>
    <w:rsid w:val="00E641FF"/>
    <w:rsid w:val="00E64279"/>
    <w:rsid w:val="00E6439C"/>
    <w:rsid w:val="00E6460C"/>
    <w:rsid w:val="00E64666"/>
    <w:rsid w:val="00E64C5E"/>
    <w:rsid w:val="00E64D9E"/>
    <w:rsid w:val="00E64E9C"/>
    <w:rsid w:val="00E655CC"/>
    <w:rsid w:val="00E65939"/>
    <w:rsid w:val="00E65E95"/>
    <w:rsid w:val="00E65FB0"/>
    <w:rsid w:val="00E6645A"/>
    <w:rsid w:val="00E6663F"/>
    <w:rsid w:val="00E6674C"/>
    <w:rsid w:val="00E66D11"/>
    <w:rsid w:val="00E66DBF"/>
    <w:rsid w:val="00E66EE6"/>
    <w:rsid w:val="00E67001"/>
    <w:rsid w:val="00E67978"/>
    <w:rsid w:val="00E67B63"/>
    <w:rsid w:val="00E67BF7"/>
    <w:rsid w:val="00E67C12"/>
    <w:rsid w:val="00E67C3D"/>
    <w:rsid w:val="00E67C5A"/>
    <w:rsid w:val="00E67D8D"/>
    <w:rsid w:val="00E67F44"/>
    <w:rsid w:val="00E70038"/>
    <w:rsid w:val="00E70345"/>
    <w:rsid w:val="00E70619"/>
    <w:rsid w:val="00E70BE2"/>
    <w:rsid w:val="00E70C3E"/>
    <w:rsid w:val="00E70DF7"/>
    <w:rsid w:val="00E71B0A"/>
    <w:rsid w:val="00E71E22"/>
    <w:rsid w:val="00E71F33"/>
    <w:rsid w:val="00E71FCB"/>
    <w:rsid w:val="00E72F36"/>
    <w:rsid w:val="00E72FCA"/>
    <w:rsid w:val="00E730C3"/>
    <w:rsid w:val="00E7348A"/>
    <w:rsid w:val="00E734FC"/>
    <w:rsid w:val="00E73899"/>
    <w:rsid w:val="00E738E2"/>
    <w:rsid w:val="00E7489E"/>
    <w:rsid w:val="00E748F2"/>
    <w:rsid w:val="00E74A60"/>
    <w:rsid w:val="00E74B31"/>
    <w:rsid w:val="00E74B99"/>
    <w:rsid w:val="00E7515B"/>
    <w:rsid w:val="00E756E5"/>
    <w:rsid w:val="00E757A3"/>
    <w:rsid w:val="00E767A3"/>
    <w:rsid w:val="00E77144"/>
    <w:rsid w:val="00E772E8"/>
    <w:rsid w:val="00E77981"/>
    <w:rsid w:val="00E779D2"/>
    <w:rsid w:val="00E779DA"/>
    <w:rsid w:val="00E77AA4"/>
    <w:rsid w:val="00E77CB9"/>
    <w:rsid w:val="00E80887"/>
    <w:rsid w:val="00E8099F"/>
    <w:rsid w:val="00E80BF3"/>
    <w:rsid w:val="00E80FD6"/>
    <w:rsid w:val="00E81113"/>
    <w:rsid w:val="00E81287"/>
    <w:rsid w:val="00E813D1"/>
    <w:rsid w:val="00E81484"/>
    <w:rsid w:val="00E819FF"/>
    <w:rsid w:val="00E81D78"/>
    <w:rsid w:val="00E81FA5"/>
    <w:rsid w:val="00E821FC"/>
    <w:rsid w:val="00E8248A"/>
    <w:rsid w:val="00E827CD"/>
    <w:rsid w:val="00E82C08"/>
    <w:rsid w:val="00E82C63"/>
    <w:rsid w:val="00E83490"/>
    <w:rsid w:val="00E835C3"/>
    <w:rsid w:val="00E836A8"/>
    <w:rsid w:val="00E836C7"/>
    <w:rsid w:val="00E83CE7"/>
    <w:rsid w:val="00E83FCB"/>
    <w:rsid w:val="00E8444B"/>
    <w:rsid w:val="00E85122"/>
    <w:rsid w:val="00E8529B"/>
    <w:rsid w:val="00E8546C"/>
    <w:rsid w:val="00E85876"/>
    <w:rsid w:val="00E85D0D"/>
    <w:rsid w:val="00E85D8C"/>
    <w:rsid w:val="00E85E2F"/>
    <w:rsid w:val="00E861F6"/>
    <w:rsid w:val="00E86793"/>
    <w:rsid w:val="00E86894"/>
    <w:rsid w:val="00E868F7"/>
    <w:rsid w:val="00E86FA6"/>
    <w:rsid w:val="00E87192"/>
    <w:rsid w:val="00E8720F"/>
    <w:rsid w:val="00E873D9"/>
    <w:rsid w:val="00E874F4"/>
    <w:rsid w:val="00E878EB"/>
    <w:rsid w:val="00E8795D"/>
    <w:rsid w:val="00E87A8E"/>
    <w:rsid w:val="00E87B93"/>
    <w:rsid w:val="00E87BA3"/>
    <w:rsid w:val="00E87E5D"/>
    <w:rsid w:val="00E87FAF"/>
    <w:rsid w:val="00E901C9"/>
    <w:rsid w:val="00E9093D"/>
    <w:rsid w:val="00E91014"/>
    <w:rsid w:val="00E916F0"/>
    <w:rsid w:val="00E91924"/>
    <w:rsid w:val="00E9192E"/>
    <w:rsid w:val="00E91A9D"/>
    <w:rsid w:val="00E922DC"/>
    <w:rsid w:val="00E930F4"/>
    <w:rsid w:val="00E9366A"/>
    <w:rsid w:val="00E936ED"/>
    <w:rsid w:val="00E93775"/>
    <w:rsid w:val="00E93C05"/>
    <w:rsid w:val="00E93D02"/>
    <w:rsid w:val="00E93D59"/>
    <w:rsid w:val="00E94392"/>
    <w:rsid w:val="00E94413"/>
    <w:rsid w:val="00E94AB0"/>
    <w:rsid w:val="00E94AD6"/>
    <w:rsid w:val="00E9505F"/>
    <w:rsid w:val="00E9530A"/>
    <w:rsid w:val="00E9538F"/>
    <w:rsid w:val="00E95395"/>
    <w:rsid w:val="00E955F1"/>
    <w:rsid w:val="00E956DC"/>
    <w:rsid w:val="00E957C4"/>
    <w:rsid w:val="00E95EE1"/>
    <w:rsid w:val="00E95F97"/>
    <w:rsid w:val="00E962C5"/>
    <w:rsid w:val="00E965E0"/>
    <w:rsid w:val="00E9668F"/>
    <w:rsid w:val="00E96B54"/>
    <w:rsid w:val="00E9734B"/>
    <w:rsid w:val="00E978E4"/>
    <w:rsid w:val="00E97CF7"/>
    <w:rsid w:val="00E97FCC"/>
    <w:rsid w:val="00EA01CF"/>
    <w:rsid w:val="00EA0357"/>
    <w:rsid w:val="00EA09F0"/>
    <w:rsid w:val="00EA0AF6"/>
    <w:rsid w:val="00EA0B4E"/>
    <w:rsid w:val="00EA0F4D"/>
    <w:rsid w:val="00EA0F65"/>
    <w:rsid w:val="00EA10D2"/>
    <w:rsid w:val="00EA10F3"/>
    <w:rsid w:val="00EA1666"/>
    <w:rsid w:val="00EA167B"/>
    <w:rsid w:val="00EA170C"/>
    <w:rsid w:val="00EA2596"/>
    <w:rsid w:val="00EA2B76"/>
    <w:rsid w:val="00EA2DE8"/>
    <w:rsid w:val="00EA3009"/>
    <w:rsid w:val="00EA312B"/>
    <w:rsid w:val="00EA356A"/>
    <w:rsid w:val="00EA3640"/>
    <w:rsid w:val="00EA38C6"/>
    <w:rsid w:val="00EA3B15"/>
    <w:rsid w:val="00EA489F"/>
    <w:rsid w:val="00EA49CA"/>
    <w:rsid w:val="00EA4A7F"/>
    <w:rsid w:val="00EA4AC6"/>
    <w:rsid w:val="00EA4BAD"/>
    <w:rsid w:val="00EA4BC8"/>
    <w:rsid w:val="00EA5420"/>
    <w:rsid w:val="00EA561D"/>
    <w:rsid w:val="00EA5CC4"/>
    <w:rsid w:val="00EA5CDC"/>
    <w:rsid w:val="00EA61FB"/>
    <w:rsid w:val="00EA63BE"/>
    <w:rsid w:val="00EA6418"/>
    <w:rsid w:val="00EA6C95"/>
    <w:rsid w:val="00EA7240"/>
    <w:rsid w:val="00EA734D"/>
    <w:rsid w:val="00EA7656"/>
    <w:rsid w:val="00EA76C1"/>
    <w:rsid w:val="00EB0C87"/>
    <w:rsid w:val="00EB0D61"/>
    <w:rsid w:val="00EB0DA1"/>
    <w:rsid w:val="00EB1198"/>
    <w:rsid w:val="00EB18F4"/>
    <w:rsid w:val="00EB1CA6"/>
    <w:rsid w:val="00EB1E56"/>
    <w:rsid w:val="00EB23F7"/>
    <w:rsid w:val="00EB2893"/>
    <w:rsid w:val="00EB28F5"/>
    <w:rsid w:val="00EB29DA"/>
    <w:rsid w:val="00EB2F5E"/>
    <w:rsid w:val="00EB31F9"/>
    <w:rsid w:val="00EB37F4"/>
    <w:rsid w:val="00EB38CE"/>
    <w:rsid w:val="00EB3A52"/>
    <w:rsid w:val="00EB3A9D"/>
    <w:rsid w:val="00EB3ABA"/>
    <w:rsid w:val="00EB3AEC"/>
    <w:rsid w:val="00EB404C"/>
    <w:rsid w:val="00EB44EC"/>
    <w:rsid w:val="00EB4E04"/>
    <w:rsid w:val="00EB4E41"/>
    <w:rsid w:val="00EB4E8E"/>
    <w:rsid w:val="00EB58B1"/>
    <w:rsid w:val="00EB5E77"/>
    <w:rsid w:val="00EB61AE"/>
    <w:rsid w:val="00EB67B7"/>
    <w:rsid w:val="00EB70B7"/>
    <w:rsid w:val="00EB7823"/>
    <w:rsid w:val="00EB782A"/>
    <w:rsid w:val="00EB7A71"/>
    <w:rsid w:val="00EB7FA2"/>
    <w:rsid w:val="00EC010F"/>
    <w:rsid w:val="00EC01D1"/>
    <w:rsid w:val="00EC0AD6"/>
    <w:rsid w:val="00EC1014"/>
    <w:rsid w:val="00EC113C"/>
    <w:rsid w:val="00EC13E7"/>
    <w:rsid w:val="00EC1524"/>
    <w:rsid w:val="00EC1561"/>
    <w:rsid w:val="00EC189A"/>
    <w:rsid w:val="00EC1B63"/>
    <w:rsid w:val="00EC1BD1"/>
    <w:rsid w:val="00EC1CAE"/>
    <w:rsid w:val="00EC1DD5"/>
    <w:rsid w:val="00EC1ECF"/>
    <w:rsid w:val="00EC21AC"/>
    <w:rsid w:val="00EC23C6"/>
    <w:rsid w:val="00EC2722"/>
    <w:rsid w:val="00EC2A41"/>
    <w:rsid w:val="00EC2ACC"/>
    <w:rsid w:val="00EC2C28"/>
    <w:rsid w:val="00EC383D"/>
    <w:rsid w:val="00EC3BEF"/>
    <w:rsid w:val="00EC41F1"/>
    <w:rsid w:val="00EC4818"/>
    <w:rsid w:val="00EC48C2"/>
    <w:rsid w:val="00EC4F7B"/>
    <w:rsid w:val="00EC4F9E"/>
    <w:rsid w:val="00EC51DB"/>
    <w:rsid w:val="00EC5C7E"/>
    <w:rsid w:val="00EC5CBB"/>
    <w:rsid w:val="00EC697A"/>
    <w:rsid w:val="00EC6D45"/>
    <w:rsid w:val="00EC746F"/>
    <w:rsid w:val="00EC74F3"/>
    <w:rsid w:val="00EC77C3"/>
    <w:rsid w:val="00EC7B57"/>
    <w:rsid w:val="00ED0246"/>
    <w:rsid w:val="00ED03EC"/>
    <w:rsid w:val="00ED05EC"/>
    <w:rsid w:val="00ED0DDD"/>
    <w:rsid w:val="00ED1215"/>
    <w:rsid w:val="00ED1365"/>
    <w:rsid w:val="00ED1373"/>
    <w:rsid w:val="00ED17DE"/>
    <w:rsid w:val="00ED1C6C"/>
    <w:rsid w:val="00ED1CE1"/>
    <w:rsid w:val="00ED1D24"/>
    <w:rsid w:val="00ED265D"/>
    <w:rsid w:val="00ED2660"/>
    <w:rsid w:val="00ED2E36"/>
    <w:rsid w:val="00ED2E82"/>
    <w:rsid w:val="00ED3477"/>
    <w:rsid w:val="00ED3A80"/>
    <w:rsid w:val="00ED44C9"/>
    <w:rsid w:val="00ED4581"/>
    <w:rsid w:val="00ED46C1"/>
    <w:rsid w:val="00ED4AFB"/>
    <w:rsid w:val="00ED4B37"/>
    <w:rsid w:val="00ED4E74"/>
    <w:rsid w:val="00ED4FBB"/>
    <w:rsid w:val="00ED54A2"/>
    <w:rsid w:val="00ED5627"/>
    <w:rsid w:val="00ED6281"/>
    <w:rsid w:val="00ED68AB"/>
    <w:rsid w:val="00ED695B"/>
    <w:rsid w:val="00ED6C00"/>
    <w:rsid w:val="00ED7364"/>
    <w:rsid w:val="00ED768E"/>
    <w:rsid w:val="00ED76B7"/>
    <w:rsid w:val="00ED76CD"/>
    <w:rsid w:val="00ED7B51"/>
    <w:rsid w:val="00ED7CEC"/>
    <w:rsid w:val="00ED7D7A"/>
    <w:rsid w:val="00ED7D94"/>
    <w:rsid w:val="00EE047C"/>
    <w:rsid w:val="00EE0732"/>
    <w:rsid w:val="00EE0B4E"/>
    <w:rsid w:val="00EE0EC6"/>
    <w:rsid w:val="00EE0F9F"/>
    <w:rsid w:val="00EE159D"/>
    <w:rsid w:val="00EE1784"/>
    <w:rsid w:val="00EE1A13"/>
    <w:rsid w:val="00EE1DD7"/>
    <w:rsid w:val="00EE2492"/>
    <w:rsid w:val="00EE29FA"/>
    <w:rsid w:val="00EE2B1E"/>
    <w:rsid w:val="00EE2B6E"/>
    <w:rsid w:val="00EE2CD2"/>
    <w:rsid w:val="00EE3854"/>
    <w:rsid w:val="00EE3956"/>
    <w:rsid w:val="00EE39FD"/>
    <w:rsid w:val="00EE3DF2"/>
    <w:rsid w:val="00EE3EA4"/>
    <w:rsid w:val="00EE4118"/>
    <w:rsid w:val="00EE4719"/>
    <w:rsid w:val="00EE52B8"/>
    <w:rsid w:val="00EE54E3"/>
    <w:rsid w:val="00EE5669"/>
    <w:rsid w:val="00EE5C19"/>
    <w:rsid w:val="00EE5CBF"/>
    <w:rsid w:val="00EE6001"/>
    <w:rsid w:val="00EE6417"/>
    <w:rsid w:val="00EE7068"/>
    <w:rsid w:val="00EE73A2"/>
    <w:rsid w:val="00EE757D"/>
    <w:rsid w:val="00EE7B74"/>
    <w:rsid w:val="00EE7BED"/>
    <w:rsid w:val="00EE7C8B"/>
    <w:rsid w:val="00EE7D47"/>
    <w:rsid w:val="00EF0228"/>
    <w:rsid w:val="00EF0C5F"/>
    <w:rsid w:val="00EF0E62"/>
    <w:rsid w:val="00EF1816"/>
    <w:rsid w:val="00EF1AB8"/>
    <w:rsid w:val="00EF20B7"/>
    <w:rsid w:val="00EF2170"/>
    <w:rsid w:val="00EF22F7"/>
    <w:rsid w:val="00EF2BD8"/>
    <w:rsid w:val="00EF2D0A"/>
    <w:rsid w:val="00EF2DE0"/>
    <w:rsid w:val="00EF2EC9"/>
    <w:rsid w:val="00EF343A"/>
    <w:rsid w:val="00EF36B0"/>
    <w:rsid w:val="00EF3962"/>
    <w:rsid w:val="00EF3DD3"/>
    <w:rsid w:val="00EF40BA"/>
    <w:rsid w:val="00EF4253"/>
    <w:rsid w:val="00EF44AF"/>
    <w:rsid w:val="00EF484D"/>
    <w:rsid w:val="00EF4875"/>
    <w:rsid w:val="00EF4B0E"/>
    <w:rsid w:val="00EF4B72"/>
    <w:rsid w:val="00EF4FE6"/>
    <w:rsid w:val="00EF52A5"/>
    <w:rsid w:val="00EF5470"/>
    <w:rsid w:val="00EF55EA"/>
    <w:rsid w:val="00EF5779"/>
    <w:rsid w:val="00EF5896"/>
    <w:rsid w:val="00EF58AC"/>
    <w:rsid w:val="00EF58D7"/>
    <w:rsid w:val="00EF5986"/>
    <w:rsid w:val="00EF5CFA"/>
    <w:rsid w:val="00EF5FD6"/>
    <w:rsid w:val="00EF6F0D"/>
    <w:rsid w:val="00EF74EE"/>
    <w:rsid w:val="00F001B5"/>
    <w:rsid w:val="00F0020A"/>
    <w:rsid w:val="00F002AA"/>
    <w:rsid w:val="00F0098E"/>
    <w:rsid w:val="00F00E19"/>
    <w:rsid w:val="00F0123B"/>
    <w:rsid w:val="00F015F8"/>
    <w:rsid w:val="00F01E7E"/>
    <w:rsid w:val="00F02AF8"/>
    <w:rsid w:val="00F03161"/>
    <w:rsid w:val="00F03B52"/>
    <w:rsid w:val="00F03CC9"/>
    <w:rsid w:val="00F03E53"/>
    <w:rsid w:val="00F03FE5"/>
    <w:rsid w:val="00F040BE"/>
    <w:rsid w:val="00F04382"/>
    <w:rsid w:val="00F047C9"/>
    <w:rsid w:val="00F04826"/>
    <w:rsid w:val="00F049D2"/>
    <w:rsid w:val="00F04B65"/>
    <w:rsid w:val="00F057A7"/>
    <w:rsid w:val="00F05B06"/>
    <w:rsid w:val="00F05CC4"/>
    <w:rsid w:val="00F06220"/>
    <w:rsid w:val="00F068CB"/>
    <w:rsid w:val="00F0691F"/>
    <w:rsid w:val="00F06B42"/>
    <w:rsid w:val="00F06B7F"/>
    <w:rsid w:val="00F070C3"/>
    <w:rsid w:val="00F070D3"/>
    <w:rsid w:val="00F0722F"/>
    <w:rsid w:val="00F079B3"/>
    <w:rsid w:val="00F07A2A"/>
    <w:rsid w:val="00F102B3"/>
    <w:rsid w:val="00F104B6"/>
    <w:rsid w:val="00F10597"/>
    <w:rsid w:val="00F109C7"/>
    <w:rsid w:val="00F10E3D"/>
    <w:rsid w:val="00F1117E"/>
    <w:rsid w:val="00F11355"/>
    <w:rsid w:val="00F116ED"/>
    <w:rsid w:val="00F1180D"/>
    <w:rsid w:val="00F11B6E"/>
    <w:rsid w:val="00F11DA0"/>
    <w:rsid w:val="00F12935"/>
    <w:rsid w:val="00F12ED0"/>
    <w:rsid w:val="00F12F2C"/>
    <w:rsid w:val="00F12FD8"/>
    <w:rsid w:val="00F13206"/>
    <w:rsid w:val="00F132D4"/>
    <w:rsid w:val="00F133E5"/>
    <w:rsid w:val="00F137FE"/>
    <w:rsid w:val="00F13D15"/>
    <w:rsid w:val="00F13ED2"/>
    <w:rsid w:val="00F1417D"/>
    <w:rsid w:val="00F141F6"/>
    <w:rsid w:val="00F141FF"/>
    <w:rsid w:val="00F144D5"/>
    <w:rsid w:val="00F1472C"/>
    <w:rsid w:val="00F1481B"/>
    <w:rsid w:val="00F14E62"/>
    <w:rsid w:val="00F14ED6"/>
    <w:rsid w:val="00F15500"/>
    <w:rsid w:val="00F1553C"/>
    <w:rsid w:val="00F15774"/>
    <w:rsid w:val="00F15816"/>
    <w:rsid w:val="00F15A2C"/>
    <w:rsid w:val="00F15AC3"/>
    <w:rsid w:val="00F15AF5"/>
    <w:rsid w:val="00F15FC5"/>
    <w:rsid w:val="00F1638E"/>
    <w:rsid w:val="00F163B3"/>
    <w:rsid w:val="00F16477"/>
    <w:rsid w:val="00F164FA"/>
    <w:rsid w:val="00F166AA"/>
    <w:rsid w:val="00F16745"/>
    <w:rsid w:val="00F16B53"/>
    <w:rsid w:val="00F16E16"/>
    <w:rsid w:val="00F17238"/>
    <w:rsid w:val="00F174AB"/>
    <w:rsid w:val="00F17DC4"/>
    <w:rsid w:val="00F17F80"/>
    <w:rsid w:val="00F2029F"/>
    <w:rsid w:val="00F20413"/>
    <w:rsid w:val="00F2056B"/>
    <w:rsid w:val="00F20E06"/>
    <w:rsid w:val="00F2163B"/>
    <w:rsid w:val="00F21ACA"/>
    <w:rsid w:val="00F22C09"/>
    <w:rsid w:val="00F22F32"/>
    <w:rsid w:val="00F23191"/>
    <w:rsid w:val="00F23AB0"/>
    <w:rsid w:val="00F2442F"/>
    <w:rsid w:val="00F24C6E"/>
    <w:rsid w:val="00F24D3F"/>
    <w:rsid w:val="00F24F2C"/>
    <w:rsid w:val="00F25A95"/>
    <w:rsid w:val="00F2617F"/>
    <w:rsid w:val="00F265E1"/>
    <w:rsid w:val="00F2734A"/>
    <w:rsid w:val="00F27537"/>
    <w:rsid w:val="00F276A2"/>
    <w:rsid w:val="00F276D9"/>
    <w:rsid w:val="00F27B81"/>
    <w:rsid w:val="00F27E41"/>
    <w:rsid w:val="00F27FF7"/>
    <w:rsid w:val="00F306F7"/>
    <w:rsid w:val="00F3086F"/>
    <w:rsid w:val="00F312E2"/>
    <w:rsid w:val="00F3151C"/>
    <w:rsid w:val="00F31807"/>
    <w:rsid w:val="00F31C56"/>
    <w:rsid w:val="00F322E4"/>
    <w:rsid w:val="00F323A0"/>
    <w:rsid w:val="00F32B09"/>
    <w:rsid w:val="00F32C15"/>
    <w:rsid w:val="00F32D17"/>
    <w:rsid w:val="00F33098"/>
    <w:rsid w:val="00F335F8"/>
    <w:rsid w:val="00F336D6"/>
    <w:rsid w:val="00F3472A"/>
    <w:rsid w:val="00F34AAB"/>
    <w:rsid w:val="00F34BB9"/>
    <w:rsid w:val="00F3525D"/>
    <w:rsid w:val="00F3536E"/>
    <w:rsid w:val="00F3578B"/>
    <w:rsid w:val="00F35C42"/>
    <w:rsid w:val="00F35DD0"/>
    <w:rsid w:val="00F35F62"/>
    <w:rsid w:val="00F36023"/>
    <w:rsid w:val="00F363F0"/>
    <w:rsid w:val="00F3655C"/>
    <w:rsid w:val="00F366CF"/>
    <w:rsid w:val="00F368F4"/>
    <w:rsid w:val="00F36B5B"/>
    <w:rsid w:val="00F36E20"/>
    <w:rsid w:val="00F36F75"/>
    <w:rsid w:val="00F371AD"/>
    <w:rsid w:val="00F402D5"/>
    <w:rsid w:val="00F4031F"/>
    <w:rsid w:val="00F40650"/>
    <w:rsid w:val="00F406E1"/>
    <w:rsid w:val="00F407C0"/>
    <w:rsid w:val="00F4080F"/>
    <w:rsid w:val="00F4094D"/>
    <w:rsid w:val="00F40C89"/>
    <w:rsid w:val="00F40DCF"/>
    <w:rsid w:val="00F41394"/>
    <w:rsid w:val="00F41577"/>
    <w:rsid w:val="00F41BB5"/>
    <w:rsid w:val="00F41D9C"/>
    <w:rsid w:val="00F41E7E"/>
    <w:rsid w:val="00F42FBD"/>
    <w:rsid w:val="00F43355"/>
    <w:rsid w:val="00F43736"/>
    <w:rsid w:val="00F4382A"/>
    <w:rsid w:val="00F43D51"/>
    <w:rsid w:val="00F43E69"/>
    <w:rsid w:val="00F43F2E"/>
    <w:rsid w:val="00F440E0"/>
    <w:rsid w:val="00F447BB"/>
    <w:rsid w:val="00F44C84"/>
    <w:rsid w:val="00F45087"/>
    <w:rsid w:val="00F45688"/>
    <w:rsid w:val="00F45B0E"/>
    <w:rsid w:val="00F45BE0"/>
    <w:rsid w:val="00F4609A"/>
    <w:rsid w:val="00F46153"/>
    <w:rsid w:val="00F463EC"/>
    <w:rsid w:val="00F47114"/>
    <w:rsid w:val="00F47BB8"/>
    <w:rsid w:val="00F5026C"/>
    <w:rsid w:val="00F50A24"/>
    <w:rsid w:val="00F50B34"/>
    <w:rsid w:val="00F50B83"/>
    <w:rsid w:val="00F50F82"/>
    <w:rsid w:val="00F5144A"/>
    <w:rsid w:val="00F51AF5"/>
    <w:rsid w:val="00F51C5B"/>
    <w:rsid w:val="00F52C1F"/>
    <w:rsid w:val="00F52D25"/>
    <w:rsid w:val="00F52DEC"/>
    <w:rsid w:val="00F52E4A"/>
    <w:rsid w:val="00F53082"/>
    <w:rsid w:val="00F535A6"/>
    <w:rsid w:val="00F53687"/>
    <w:rsid w:val="00F5371F"/>
    <w:rsid w:val="00F53751"/>
    <w:rsid w:val="00F54190"/>
    <w:rsid w:val="00F543F6"/>
    <w:rsid w:val="00F54F83"/>
    <w:rsid w:val="00F555C3"/>
    <w:rsid w:val="00F55A89"/>
    <w:rsid w:val="00F55ED5"/>
    <w:rsid w:val="00F560F8"/>
    <w:rsid w:val="00F56103"/>
    <w:rsid w:val="00F56408"/>
    <w:rsid w:val="00F5640B"/>
    <w:rsid w:val="00F5684B"/>
    <w:rsid w:val="00F56EFA"/>
    <w:rsid w:val="00F56F6A"/>
    <w:rsid w:val="00F571C0"/>
    <w:rsid w:val="00F5724A"/>
    <w:rsid w:val="00F574F7"/>
    <w:rsid w:val="00F57605"/>
    <w:rsid w:val="00F579F2"/>
    <w:rsid w:val="00F57D8C"/>
    <w:rsid w:val="00F601DA"/>
    <w:rsid w:val="00F602D8"/>
    <w:rsid w:val="00F60B42"/>
    <w:rsid w:val="00F611DC"/>
    <w:rsid w:val="00F61614"/>
    <w:rsid w:val="00F6178E"/>
    <w:rsid w:val="00F61DE7"/>
    <w:rsid w:val="00F62221"/>
    <w:rsid w:val="00F62235"/>
    <w:rsid w:val="00F622D1"/>
    <w:rsid w:val="00F62348"/>
    <w:rsid w:val="00F62664"/>
    <w:rsid w:val="00F62961"/>
    <w:rsid w:val="00F62A53"/>
    <w:rsid w:val="00F62D0B"/>
    <w:rsid w:val="00F6339B"/>
    <w:rsid w:val="00F634BB"/>
    <w:rsid w:val="00F644EA"/>
    <w:rsid w:val="00F64819"/>
    <w:rsid w:val="00F64C2B"/>
    <w:rsid w:val="00F64D78"/>
    <w:rsid w:val="00F64FB5"/>
    <w:rsid w:val="00F65185"/>
    <w:rsid w:val="00F65452"/>
    <w:rsid w:val="00F654F0"/>
    <w:rsid w:val="00F6561F"/>
    <w:rsid w:val="00F65AC6"/>
    <w:rsid w:val="00F65EF6"/>
    <w:rsid w:val="00F667B1"/>
    <w:rsid w:val="00F66CC8"/>
    <w:rsid w:val="00F6750C"/>
    <w:rsid w:val="00F67CD5"/>
    <w:rsid w:val="00F67DD0"/>
    <w:rsid w:val="00F70521"/>
    <w:rsid w:val="00F70AA4"/>
    <w:rsid w:val="00F70CF9"/>
    <w:rsid w:val="00F70F9B"/>
    <w:rsid w:val="00F713B4"/>
    <w:rsid w:val="00F71501"/>
    <w:rsid w:val="00F7208C"/>
    <w:rsid w:val="00F722A2"/>
    <w:rsid w:val="00F722AF"/>
    <w:rsid w:val="00F726B2"/>
    <w:rsid w:val="00F72C3B"/>
    <w:rsid w:val="00F72CC5"/>
    <w:rsid w:val="00F72DA0"/>
    <w:rsid w:val="00F72DF8"/>
    <w:rsid w:val="00F72E43"/>
    <w:rsid w:val="00F72F26"/>
    <w:rsid w:val="00F72FF5"/>
    <w:rsid w:val="00F7340B"/>
    <w:rsid w:val="00F736C3"/>
    <w:rsid w:val="00F73D00"/>
    <w:rsid w:val="00F742DC"/>
    <w:rsid w:val="00F74453"/>
    <w:rsid w:val="00F7463A"/>
    <w:rsid w:val="00F7484D"/>
    <w:rsid w:val="00F752CB"/>
    <w:rsid w:val="00F75614"/>
    <w:rsid w:val="00F759E0"/>
    <w:rsid w:val="00F75B55"/>
    <w:rsid w:val="00F75C92"/>
    <w:rsid w:val="00F75F49"/>
    <w:rsid w:val="00F762D3"/>
    <w:rsid w:val="00F76EC1"/>
    <w:rsid w:val="00F7739D"/>
    <w:rsid w:val="00F774A1"/>
    <w:rsid w:val="00F7757B"/>
    <w:rsid w:val="00F779B6"/>
    <w:rsid w:val="00F779E2"/>
    <w:rsid w:val="00F77B0D"/>
    <w:rsid w:val="00F77CEB"/>
    <w:rsid w:val="00F80008"/>
    <w:rsid w:val="00F805B0"/>
    <w:rsid w:val="00F80756"/>
    <w:rsid w:val="00F808D1"/>
    <w:rsid w:val="00F8097E"/>
    <w:rsid w:val="00F80B58"/>
    <w:rsid w:val="00F816D0"/>
    <w:rsid w:val="00F819A9"/>
    <w:rsid w:val="00F81F6A"/>
    <w:rsid w:val="00F81FFC"/>
    <w:rsid w:val="00F82134"/>
    <w:rsid w:val="00F821B3"/>
    <w:rsid w:val="00F8285D"/>
    <w:rsid w:val="00F82D0F"/>
    <w:rsid w:val="00F82D10"/>
    <w:rsid w:val="00F82DE1"/>
    <w:rsid w:val="00F8334A"/>
    <w:rsid w:val="00F8337E"/>
    <w:rsid w:val="00F83545"/>
    <w:rsid w:val="00F83659"/>
    <w:rsid w:val="00F83A20"/>
    <w:rsid w:val="00F83DF9"/>
    <w:rsid w:val="00F8402B"/>
    <w:rsid w:val="00F84432"/>
    <w:rsid w:val="00F8445D"/>
    <w:rsid w:val="00F8495B"/>
    <w:rsid w:val="00F84D87"/>
    <w:rsid w:val="00F85552"/>
    <w:rsid w:val="00F855CE"/>
    <w:rsid w:val="00F8567B"/>
    <w:rsid w:val="00F857FC"/>
    <w:rsid w:val="00F85818"/>
    <w:rsid w:val="00F86080"/>
    <w:rsid w:val="00F86283"/>
    <w:rsid w:val="00F862BA"/>
    <w:rsid w:val="00F864ED"/>
    <w:rsid w:val="00F86597"/>
    <w:rsid w:val="00F87092"/>
    <w:rsid w:val="00F87186"/>
    <w:rsid w:val="00F87DB3"/>
    <w:rsid w:val="00F87E10"/>
    <w:rsid w:val="00F903D9"/>
    <w:rsid w:val="00F90543"/>
    <w:rsid w:val="00F908C1"/>
    <w:rsid w:val="00F90B64"/>
    <w:rsid w:val="00F90D3B"/>
    <w:rsid w:val="00F90DC0"/>
    <w:rsid w:val="00F910F9"/>
    <w:rsid w:val="00F91485"/>
    <w:rsid w:val="00F917EA"/>
    <w:rsid w:val="00F91D5A"/>
    <w:rsid w:val="00F923DA"/>
    <w:rsid w:val="00F92549"/>
    <w:rsid w:val="00F925DD"/>
    <w:rsid w:val="00F929BB"/>
    <w:rsid w:val="00F92A2F"/>
    <w:rsid w:val="00F92EA2"/>
    <w:rsid w:val="00F92F42"/>
    <w:rsid w:val="00F93066"/>
    <w:rsid w:val="00F9323B"/>
    <w:rsid w:val="00F93389"/>
    <w:rsid w:val="00F93936"/>
    <w:rsid w:val="00F93AA7"/>
    <w:rsid w:val="00F93AD5"/>
    <w:rsid w:val="00F93BA6"/>
    <w:rsid w:val="00F93E49"/>
    <w:rsid w:val="00F94023"/>
    <w:rsid w:val="00F94438"/>
    <w:rsid w:val="00F94B7A"/>
    <w:rsid w:val="00F95076"/>
    <w:rsid w:val="00F95416"/>
    <w:rsid w:val="00F954D1"/>
    <w:rsid w:val="00F9561A"/>
    <w:rsid w:val="00F95620"/>
    <w:rsid w:val="00F95ED3"/>
    <w:rsid w:val="00F9609D"/>
    <w:rsid w:val="00F960CB"/>
    <w:rsid w:val="00F96355"/>
    <w:rsid w:val="00F96755"/>
    <w:rsid w:val="00F969F1"/>
    <w:rsid w:val="00F96A37"/>
    <w:rsid w:val="00F96D34"/>
    <w:rsid w:val="00F96FB4"/>
    <w:rsid w:val="00F96FD3"/>
    <w:rsid w:val="00F9710B"/>
    <w:rsid w:val="00F974E7"/>
    <w:rsid w:val="00F978EE"/>
    <w:rsid w:val="00F97A4C"/>
    <w:rsid w:val="00F97CDC"/>
    <w:rsid w:val="00F97DAF"/>
    <w:rsid w:val="00F97E79"/>
    <w:rsid w:val="00F97F4D"/>
    <w:rsid w:val="00FA03E2"/>
    <w:rsid w:val="00FA05E2"/>
    <w:rsid w:val="00FA06E7"/>
    <w:rsid w:val="00FA073F"/>
    <w:rsid w:val="00FA0759"/>
    <w:rsid w:val="00FA076A"/>
    <w:rsid w:val="00FA090B"/>
    <w:rsid w:val="00FA0928"/>
    <w:rsid w:val="00FA09C6"/>
    <w:rsid w:val="00FA127E"/>
    <w:rsid w:val="00FA1890"/>
    <w:rsid w:val="00FA1928"/>
    <w:rsid w:val="00FA1AB0"/>
    <w:rsid w:val="00FA1BFE"/>
    <w:rsid w:val="00FA1D53"/>
    <w:rsid w:val="00FA2310"/>
    <w:rsid w:val="00FA2426"/>
    <w:rsid w:val="00FA248A"/>
    <w:rsid w:val="00FA2510"/>
    <w:rsid w:val="00FA355F"/>
    <w:rsid w:val="00FA37A2"/>
    <w:rsid w:val="00FA3899"/>
    <w:rsid w:val="00FA3BA3"/>
    <w:rsid w:val="00FA4677"/>
    <w:rsid w:val="00FA514A"/>
    <w:rsid w:val="00FA5184"/>
    <w:rsid w:val="00FA57F7"/>
    <w:rsid w:val="00FA5928"/>
    <w:rsid w:val="00FA5ABC"/>
    <w:rsid w:val="00FA5B32"/>
    <w:rsid w:val="00FA5F9F"/>
    <w:rsid w:val="00FA5FC3"/>
    <w:rsid w:val="00FA65F0"/>
    <w:rsid w:val="00FA6746"/>
    <w:rsid w:val="00FA6A39"/>
    <w:rsid w:val="00FA726F"/>
    <w:rsid w:val="00FA73E0"/>
    <w:rsid w:val="00FA7771"/>
    <w:rsid w:val="00FA7786"/>
    <w:rsid w:val="00FA77D4"/>
    <w:rsid w:val="00FA7CF1"/>
    <w:rsid w:val="00FA7DCA"/>
    <w:rsid w:val="00FB0963"/>
    <w:rsid w:val="00FB0E01"/>
    <w:rsid w:val="00FB1629"/>
    <w:rsid w:val="00FB185E"/>
    <w:rsid w:val="00FB1D73"/>
    <w:rsid w:val="00FB20B7"/>
    <w:rsid w:val="00FB229A"/>
    <w:rsid w:val="00FB2416"/>
    <w:rsid w:val="00FB2AB4"/>
    <w:rsid w:val="00FB2AD8"/>
    <w:rsid w:val="00FB2BBB"/>
    <w:rsid w:val="00FB2D45"/>
    <w:rsid w:val="00FB3489"/>
    <w:rsid w:val="00FB4365"/>
    <w:rsid w:val="00FB473E"/>
    <w:rsid w:val="00FB48DA"/>
    <w:rsid w:val="00FB50CC"/>
    <w:rsid w:val="00FB517E"/>
    <w:rsid w:val="00FB5347"/>
    <w:rsid w:val="00FB5B96"/>
    <w:rsid w:val="00FB5C57"/>
    <w:rsid w:val="00FB5FFE"/>
    <w:rsid w:val="00FB70A7"/>
    <w:rsid w:val="00FB70B5"/>
    <w:rsid w:val="00FB77A3"/>
    <w:rsid w:val="00FB77B5"/>
    <w:rsid w:val="00FB7C91"/>
    <w:rsid w:val="00FB7FBF"/>
    <w:rsid w:val="00FC014C"/>
    <w:rsid w:val="00FC099A"/>
    <w:rsid w:val="00FC0CDE"/>
    <w:rsid w:val="00FC0FC7"/>
    <w:rsid w:val="00FC10CA"/>
    <w:rsid w:val="00FC15DC"/>
    <w:rsid w:val="00FC205B"/>
    <w:rsid w:val="00FC252E"/>
    <w:rsid w:val="00FC265A"/>
    <w:rsid w:val="00FC29B4"/>
    <w:rsid w:val="00FC29BF"/>
    <w:rsid w:val="00FC2ABF"/>
    <w:rsid w:val="00FC36B6"/>
    <w:rsid w:val="00FC3703"/>
    <w:rsid w:val="00FC3719"/>
    <w:rsid w:val="00FC3859"/>
    <w:rsid w:val="00FC3B0D"/>
    <w:rsid w:val="00FC43D4"/>
    <w:rsid w:val="00FC4417"/>
    <w:rsid w:val="00FC4789"/>
    <w:rsid w:val="00FC49AF"/>
    <w:rsid w:val="00FC4D91"/>
    <w:rsid w:val="00FC552B"/>
    <w:rsid w:val="00FC589C"/>
    <w:rsid w:val="00FC5B72"/>
    <w:rsid w:val="00FC5D48"/>
    <w:rsid w:val="00FC6250"/>
    <w:rsid w:val="00FC6690"/>
    <w:rsid w:val="00FC684A"/>
    <w:rsid w:val="00FC715F"/>
    <w:rsid w:val="00FC7834"/>
    <w:rsid w:val="00FC7D3E"/>
    <w:rsid w:val="00FC7F81"/>
    <w:rsid w:val="00FC7FCE"/>
    <w:rsid w:val="00FD0083"/>
    <w:rsid w:val="00FD0107"/>
    <w:rsid w:val="00FD0696"/>
    <w:rsid w:val="00FD06B1"/>
    <w:rsid w:val="00FD070E"/>
    <w:rsid w:val="00FD0E2F"/>
    <w:rsid w:val="00FD1145"/>
    <w:rsid w:val="00FD1165"/>
    <w:rsid w:val="00FD1299"/>
    <w:rsid w:val="00FD2079"/>
    <w:rsid w:val="00FD2272"/>
    <w:rsid w:val="00FD3378"/>
    <w:rsid w:val="00FD352B"/>
    <w:rsid w:val="00FD37A4"/>
    <w:rsid w:val="00FD3924"/>
    <w:rsid w:val="00FD41E8"/>
    <w:rsid w:val="00FD546F"/>
    <w:rsid w:val="00FD5756"/>
    <w:rsid w:val="00FD6478"/>
    <w:rsid w:val="00FD670A"/>
    <w:rsid w:val="00FD674A"/>
    <w:rsid w:val="00FD6A2E"/>
    <w:rsid w:val="00FD7A12"/>
    <w:rsid w:val="00FD7AC3"/>
    <w:rsid w:val="00FD7EA0"/>
    <w:rsid w:val="00FE00AB"/>
    <w:rsid w:val="00FE067D"/>
    <w:rsid w:val="00FE06A8"/>
    <w:rsid w:val="00FE0B3B"/>
    <w:rsid w:val="00FE139A"/>
    <w:rsid w:val="00FE1E0C"/>
    <w:rsid w:val="00FE22A7"/>
    <w:rsid w:val="00FE2C33"/>
    <w:rsid w:val="00FE2C79"/>
    <w:rsid w:val="00FE3A3A"/>
    <w:rsid w:val="00FE3D71"/>
    <w:rsid w:val="00FE3E5C"/>
    <w:rsid w:val="00FE3F99"/>
    <w:rsid w:val="00FE460A"/>
    <w:rsid w:val="00FE4D6C"/>
    <w:rsid w:val="00FE5206"/>
    <w:rsid w:val="00FE535B"/>
    <w:rsid w:val="00FE55E1"/>
    <w:rsid w:val="00FE5DAC"/>
    <w:rsid w:val="00FE5E18"/>
    <w:rsid w:val="00FE5F42"/>
    <w:rsid w:val="00FE5FD8"/>
    <w:rsid w:val="00FE6701"/>
    <w:rsid w:val="00FE69C4"/>
    <w:rsid w:val="00FE6CB4"/>
    <w:rsid w:val="00FE6CE1"/>
    <w:rsid w:val="00FE6D9E"/>
    <w:rsid w:val="00FE6DD4"/>
    <w:rsid w:val="00FE7171"/>
    <w:rsid w:val="00FE7744"/>
    <w:rsid w:val="00FE77AD"/>
    <w:rsid w:val="00FE7AEA"/>
    <w:rsid w:val="00FE7C56"/>
    <w:rsid w:val="00FE7EAB"/>
    <w:rsid w:val="00FE7FC8"/>
    <w:rsid w:val="00FF0252"/>
    <w:rsid w:val="00FF02D4"/>
    <w:rsid w:val="00FF04EF"/>
    <w:rsid w:val="00FF07F3"/>
    <w:rsid w:val="00FF09C7"/>
    <w:rsid w:val="00FF0B3A"/>
    <w:rsid w:val="00FF0C5B"/>
    <w:rsid w:val="00FF0D10"/>
    <w:rsid w:val="00FF0FCE"/>
    <w:rsid w:val="00FF1071"/>
    <w:rsid w:val="00FF1597"/>
    <w:rsid w:val="00FF1670"/>
    <w:rsid w:val="00FF1908"/>
    <w:rsid w:val="00FF1B53"/>
    <w:rsid w:val="00FF1C13"/>
    <w:rsid w:val="00FF27D4"/>
    <w:rsid w:val="00FF281F"/>
    <w:rsid w:val="00FF28AC"/>
    <w:rsid w:val="00FF2910"/>
    <w:rsid w:val="00FF293B"/>
    <w:rsid w:val="00FF2C0A"/>
    <w:rsid w:val="00FF3109"/>
    <w:rsid w:val="00FF3738"/>
    <w:rsid w:val="00FF3A57"/>
    <w:rsid w:val="00FF3AEB"/>
    <w:rsid w:val="00FF407D"/>
    <w:rsid w:val="00FF4123"/>
    <w:rsid w:val="00FF4568"/>
    <w:rsid w:val="00FF46D2"/>
    <w:rsid w:val="00FF488B"/>
    <w:rsid w:val="00FF4E2C"/>
    <w:rsid w:val="00FF4F36"/>
    <w:rsid w:val="00FF5171"/>
    <w:rsid w:val="00FF5AC7"/>
    <w:rsid w:val="00FF5CCB"/>
    <w:rsid w:val="00FF5E2D"/>
    <w:rsid w:val="00FF6641"/>
    <w:rsid w:val="00FF68B8"/>
    <w:rsid w:val="00FF6F76"/>
    <w:rsid w:val="00FF7085"/>
    <w:rsid w:val="00FF72AC"/>
    <w:rsid w:val="00FF7AD8"/>
    <w:rsid w:val="00FF7E87"/>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strokecolor="gray">
      <v:fill color="white"/>
      <v:stroke color="gray" weight="0"/>
    </o:shapedefaults>
    <o:shapelayout v:ext="edit">
      <o:idmap v:ext="edit" data="1"/>
    </o:shapelayout>
  </w:shapeDefaults>
  <w:decimalSymbol w:val="."/>
  <w:listSeparator w:val=","/>
  <w14:docId w14:val="35240FD0"/>
  <w15:docId w15:val="{1FA2D15D-6041-4303-8DA2-5610B960B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BB4CFE"/>
    <w:pPr>
      <w:widowControl w:val="0"/>
    </w:pPr>
    <w:rPr>
      <w:kern w:val="2"/>
      <w:sz w:val="24"/>
      <w:szCs w:val="24"/>
    </w:rPr>
  </w:style>
  <w:style w:type="paragraph" w:styleId="1">
    <w:name w:val="heading 1"/>
    <w:basedOn w:val="a1"/>
    <w:next w:val="a1"/>
    <w:link w:val="10"/>
    <w:qFormat/>
    <w:rsid w:val="0078444A"/>
    <w:pPr>
      <w:keepNext/>
      <w:spacing w:before="180" w:after="180" w:line="720" w:lineRule="auto"/>
      <w:outlineLvl w:val="0"/>
    </w:pPr>
    <w:rPr>
      <w:rFonts w:ascii="Arial" w:hAnsi="Arial"/>
      <w:b/>
      <w:bCs/>
      <w:kern w:val="52"/>
      <w:sz w:val="52"/>
      <w:szCs w:val="52"/>
    </w:rPr>
  </w:style>
  <w:style w:type="paragraph" w:styleId="2">
    <w:name w:val="heading 2"/>
    <w:basedOn w:val="a1"/>
    <w:next w:val="a1"/>
    <w:link w:val="20"/>
    <w:qFormat/>
    <w:rsid w:val="00FE139A"/>
    <w:pPr>
      <w:keepNext/>
      <w:spacing w:line="720" w:lineRule="auto"/>
      <w:outlineLvl w:val="1"/>
    </w:pPr>
    <w:rPr>
      <w:rFonts w:ascii="Arial" w:hAnsi="Arial"/>
      <w:b/>
      <w:bCs/>
      <w:sz w:val="48"/>
      <w:szCs w:val="48"/>
    </w:rPr>
  </w:style>
  <w:style w:type="paragraph" w:styleId="3">
    <w:name w:val="heading 3"/>
    <w:basedOn w:val="a1"/>
    <w:next w:val="a1"/>
    <w:link w:val="30"/>
    <w:unhideWhenUsed/>
    <w:qFormat/>
    <w:rsid w:val="003F3981"/>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1"/>
    <w:next w:val="a1"/>
    <w:link w:val="40"/>
    <w:unhideWhenUsed/>
    <w:qFormat/>
    <w:rsid w:val="00FA6A39"/>
    <w:pPr>
      <w:overflowPunct w:val="0"/>
      <w:spacing w:line="360" w:lineRule="auto"/>
      <w:ind w:firstLineChars="400" w:firstLine="1281"/>
      <w:jc w:val="both"/>
      <w:outlineLvl w:val="3"/>
    </w:pPr>
    <w:rPr>
      <w:rFonts w:ascii="標楷體" w:eastAsia="標楷體" w:hAnsi="標楷體" w:cstheme="majorBidi"/>
      <w:noProof/>
      <w:kern w:val="0"/>
      <w:sz w:val="32"/>
      <w:szCs w:val="32"/>
    </w:rPr>
  </w:style>
  <w:style w:type="paragraph" w:styleId="5">
    <w:name w:val="heading 5"/>
    <w:basedOn w:val="a1"/>
    <w:next w:val="a1"/>
    <w:link w:val="50"/>
    <w:unhideWhenUsed/>
    <w:qFormat/>
    <w:rsid w:val="00C60925"/>
    <w:pPr>
      <w:keepNext/>
      <w:spacing w:line="720" w:lineRule="auto"/>
      <w:ind w:leftChars="200" w:left="200"/>
      <w:outlineLvl w:val="4"/>
    </w:pPr>
    <w:rPr>
      <w:rFonts w:asciiTheme="majorHAnsi" w:eastAsiaTheme="majorEastAsia" w:hAnsiTheme="majorHAnsi" w:cstheme="majorBidi"/>
      <w:b/>
      <w:bCs/>
      <w:sz w:val="36"/>
      <w:szCs w:val="36"/>
    </w:rPr>
  </w:style>
  <w:style w:type="paragraph" w:styleId="6">
    <w:name w:val="heading 6"/>
    <w:basedOn w:val="a1"/>
    <w:next w:val="a1"/>
    <w:link w:val="60"/>
    <w:unhideWhenUsed/>
    <w:qFormat/>
    <w:rsid w:val="002A22EE"/>
    <w:pPr>
      <w:keepNext/>
      <w:spacing w:line="720" w:lineRule="auto"/>
      <w:ind w:leftChars="200" w:left="200"/>
      <w:outlineLvl w:val="5"/>
    </w:pPr>
    <w:rPr>
      <w:rFonts w:asciiTheme="majorHAnsi" w:eastAsiaTheme="majorEastAsia" w:hAnsiTheme="majorHAnsi" w:cstheme="majorBidi"/>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標題 1 字元"/>
    <w:basedOn w:val="a2"/>
    <w:link w:val="1"/>
    <w:locked/>
    <w:rsid w:val="00DB61FD"/>
    <w:rPr>
      <w:rFonts w:ascii="Arial" w:eastAsia="新細明體" w:hAnsi="Arial"/>
      <w:b/>
      <w:bCs/>
      <w:kern w:val="52"/>
      <w:sz w:val="52"/>
      <w:szCs w:val="52"/>
      <w:lang w:val="en-US" w:eastAsia="zh-TW" w:bidi="ar-SA"/>
    </w:rPr>
  </w:style>
  <w:style w:type="character" w:customStyle="1" w:styleId="20">
    <w:name w:val="標題 2 字元"/>
    <w:basedOn w:val="a2"/>
    <w:link w:val="2"/>
    <w:semiHidden/>
    <w:locked/>
    <w:rsid w:val="00DB61FD"/>
    <w:rPr>
      <w:rFonts w:ascii="Arial" w:eastAsia="新細明體" w:hAnsi="Arial"/>
      <w:b/>
      <w:bCs/>
      <w:kern w:val="2"/>
      <w:sz w:val="48"/>
      <w:szCs w:val="48"/>
      <w:lang w:val="en-US" w:eastAsia="zh-TW" w:bidi="ar-SA"/>
    </w:rPr>
  </w:style>
  <w:style w:type="paragraph" w:customStyle="1" w:styleId="a5">
    <w:name w:val="標題壹、"/>
    <w:basedOn w:val="a1"/>
    <w:link w:val="a6"/>
    <w:rsid w:val="009C25B8"/>
    <w:pPr>
      <w:spacing w:line="360" w:lineRule="auto"/>
      <w:jc w:val="both"/>
    </w:pPr>
    <w:rPr>
      <w:rFonts w:eastAsia="標楷體" w:cs="新細明體"/>
      <w:b/>
      <w:bCs/>
      <w:sz w:val="36"/>
      <w:szCs w:val="36"/>
    </w:rPr>
  </w:style>
  <w:style w:type="paragraph" w:styleId="a7">
    <w:name w:val="Document Map"/>
    <w:basedOn w:val="a1"/>
    <w:link w:val="a8"/>
    <w:semiHidden/>
    <w:rsid w:val="00ED6281"/>
    <w:pPr>
      <w:shd w:val="clear" w:color="auto" w:fill="000080"/>
    </w:pPr>
    <w:rPr>
      <w:rFonts w:ascii="Arial" w:hAnsi="Arial"/>
    </w:rPr>
  </w:style>
  <w:style w:type="character" w:customStyle="1" w:styleId="a8">
    <w:name w:val="文件引導模式 字元"/>
    <w:basedOn w:val="a2"/>
    <w:link w:val="a7"/>
    <w:semiHidden/>
    <w:locked/>
    <w:rsid w:val="00DB61FD"/>
    <w:rPr>
      <w:rFonts w:ascii="Arial" w:eastAsia="新細明體" w:hAnsi="Arial"/>
      <w:kern w:val="2"/>
      <w:sz w:val="24"/>
      <w:szCs w:val="24"/>
      <w:lang w:val="en-US" w:eastAsia="zh-TW" w:bidi="ar-SA"/>
    </w:rPr>
  </w:style>
  <w:style w:type="paragraph" w:styleId="a9">
    <w:name w:val="header"/>
    <w:basedOn w:val="a1"/>
    <w:link w:val="aa"/>
    <w:rsid w:val="00AC0F57"/>
    <w:pPr>
      <w:tabs>
        <w:tab w:val="center" w:pos="4153"/>
        <w:tab w:val="right" w:pos="8306"/>
      </w:tabs>
      <w:snapToGrid w:val="0"/>
    </w:pPr>
    <w:rPr>
      <w:sz w:val="20"/>
      <w:szCs w:val="20"/>
    </w:rPr>
  </w:style>
  <w:style w:type="character" w:customStyle="1" w:styleId="aa">
    <w:name w:val="頁首 字元"/>
    <w:basedOn w:val="a2"/>
    <w:link w:val="a9"/>
    <w:locked/>
    <w:rsid w:val="00DB61FD"/>
    <w:rPr>
      <w:rFonts w:eastAsia="新細明體"/>
      <w:kern w:val="2"/>
      <w:lang w:val="en-US" w:eastAsia="zh-TW" w:bidi="ar-SA"/>
    </w:rPr>
  </w:style>
  <w:style w:type="paragraph" w:styleId="ab">
    <w:name w:val="footer"/>
    <w:basedOn w:val="a1"/>
    <w:link w:val="ac"/>
    <w:uiPriority w:val="99"/>
    <w:rsid w:val="00AC0F57"/>
    <w:pPr>
      <w:tabs>
        <w:tab w:val="center" w:pos="4153"/>
        <w:tab w:val="right" w:pos="8306"/>
      </w:tabs>
      <w:snapToGrid w:val="0"/>
    </w:pPr>
    <w:rPr>
      <w:sz w:val="20"/>
      <w:szCs w:val="20"/>
    </w:rPr>
  </w:style>
  <w:style w:type="character" w:customStyle="1" w:styleId="ac">
    <w:name w:val="頁尾 字元"/>
    <w:basedOn w:val="a2"/>
    <w:link w:val="ab"/>
    <w:uiPriority w:val="99"/>
    <w:rsid w:val="00F54F83"/>
    <w:rPr>
      <w:rFonts w:eastAsia="新細明體"/>
      <w:kern w:val="2"/>
      <w:lang w:val="en-US" w:eastAsia="zh-TW" w:bidi="ar-SA"/>
    </w:rPr>
  </w:style>
  <w:style w:type="character" w:styleId="ad">
    <w:name w:val="page number"/>
    <w:basedOn w:val="a2"/>
    <w:rsid w:val="00AC0F57"/>
  </w:style>
  <w:style w:type="paragraph" w:customStyle="1" w:styleId="ae">
    <w:name w:val="甲乙丙"/>
    <w:basedOn w:val="a1"/>
    <w:rsid w:val="00AC0F57"/>
    <w:pPr>
      <w:spacing w:after="360" w:line="360" w:lineRule="auto"/>
      <w:jc w:val="center"/>
    </w:pPr>
    <w:rPr>
      <w:rFonts w:ascii="標楷體" w:eastAsia="標楷體"/>
      <w:b/>
      <w:spacing w:val="-10"/>
      <w:sz w:val="40"/>
      <w:szCs w:val="20"/>
    </w:rPr>
  </w:style>
  <w:style w:type="paragraph" w:customStyle="1" w:styleId="xl32">
    <w:name w:val="xl32"/>
    <w:basedOn w:val="a1"/>
    <w:rsid w:val="00DA691F"/>
    <w:pPr>
      <w:widowControl/>
      <w:spacing w:before="100" w:beforeAutospacing="1" w:after="100" w:afterAutospacing="1"/>
      <w:jc w:val="right"/>
    </w:pPr>
    <w:rPr>
      <w:rFonts w:ascii="標楷體" w:eastAsia="標楷體" w:hAnsi="標楷體" w:cs="Arial Unicode MS" w:hint="eastAsia"/>
      <w:kern w:val="0"/>
      <w:sz w:val="28"/>
      <w:szCs w:val="28"/>
    </w:rPr>
  </w:style>
  <w:style w:type="paragraph" w:styleId="af">
    <w:name w:val="Body Text Indent"/>
    <w:basedOn w:val="a1"/>
    <w:link w:val="af0"/>
    <w:rsid w:val="00F54F83"/>
    <w:pPr>
      <w:spacing w:line="360" w:lineRule="auto"/>
      <w:ind w:left="1800" w:hanging="840"/>
      <w:jc w:val="both"/>
    </w:pPr>
    <w:rPr>
      <w:rFonts w:eastAsia="標楷體"/>
      <w:sz w:val="32"/>
      <w:szCs w:val="20"/>
    </w:rPr>
  </w:style>
  <w:style w:type="character" w:customStyle="1" w:styleId="af0">
    <w:name w:val="本文縮排 字元"/>
    <w:basedOn w:val="a2"/>
    <w:link w:val="af"/>
    <w:locked/>
    <w:rsid w:val="00DB61FD"/>
    <w:rPr>
      <w:rFonts w:eastAsia="標楷體"/>
      <w:kern w:val="2"/>
      <w:sz w:val="32"/>
      <w:lang w:val="en-US" w:eastAsia="zh-TW" w:bidi="ar-SA"/>
    </w:rPr>
  </w:style>
  <w:style w:type="paragraph" w:styleId="af1">
    <w:name w:val="Balloon Text"/>
    <w:basedOn w:val="a1"/>
    <w:link w:val="af2"/>
    <w:uiPriority w:val="99"/>
    <w:semiHidden/>
    <w:rsid w:val="00FF09C7"/>
    <w:rPr>
      <w:rFonts w:ascii="Arial" w:hAnsi="Arial"/>
      <w:sz w:val="18"/>
      <w:szCs w:val="18"/>
    </w:rPr>
  </w:style>
  <w:style w:type="character" w:customStyle="1" w:styleId="af2">
    <w:name w:val="註解方塊文字 字元"/>
    <w:basedOn w:val="a2"/>
    <w:link w:val="af1"/>
    <w:uiPriority w:val="99"/>
    <w:semiHidden/>
    <w:locked/>
    <w:rsid w:val="00DB61FD"/>
    <w:rPr>
      <w:rFonts w:ascii="Arial" w:eastAsia="新細明體" w:hAnsi="Arial"/>
      <w:kern w:val="2"/>
      <w:sz w:val="18"/>
      <w:szCs w:val="18"/>
      <w:lang w:val="en-US" w:eastAsia="zh-TW" w:bidi="ar-SA"/>
    </w:rPr>
  </w:style>
  <w:style w:type="paragraph" w:styleId="af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w:basedOn w:val="a1"/>
    <w:link w:val="af4"/>
    <w:rsid w:val="00DB61FD"/>
    <w:rPr>
      <w:rFonts w:ascii="細明體" w:eastAsia="細明體" w:hAnsi="Courier New"/>
      <w:szCs w:val="20"/>
    </w:rPr>
  </w:style>
  <w:style w:type="character" w:customStyle="1" w:styleId="af4">
    <w:name w:val="純文字 字元"/>
    <w:aliases w:val="內文壹 字元1,一般文字 字元 字元2,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2"/>
    <w:link w:val="af3"/>
    <w:locked/>
    <w:rsid w:val="00DB61FD"/>
    <w:rPr>
      <w:rFonts w:ascii="細明體" w:eastAsia="細明體" w:hAnsi="Courier New"/>
      <w:kern w:val="2"/>
      <w:sz w:val="24"/>
      <w:lang w:val="en-US" w:eastAsia="zh-TW" w:bidi="ar-SA"/>
    </w:rPr>
  </w:style>
  <w:style w:type="paragraph" w:styleId="31">
    <w:name w:val="Body Text Indent 3"/>
    <w:basedOn w:val="a1"/>
    <w:link w:val="32"/>
    <w:rsid w:val="00DB61FD"/>
    <w:pPr>
      <w:spacing w:after="120"/>
      <w:ind w:leftChars="200" w:left="480"/>
    </w:pPr>
    <w:rPr>
      <w:sz w:val="16"/>
      <w:szCs w:val="16"/>
    </w:rPr>
  </w:style>
  <w:style w:type="character" w:customStyle="1" w:styleId="32">
    <w:name w:val="本文縮排 3 字元"/>
    <w:basedOn w:val="a2"/>
    <w:link w:val="31"/>
    <w:locked/>
    <w:rsid w:val="00DB61FD"/>
    <w:rPr>
      <w:rFonts w:eastAsia="新細明體"/>
      <w:kern w:val="2"/>
      <w:sz w:val="16"/>
      <w:szCs w:val="16"/>
      <w:lang w:val="en-US" w:eastAsia="zh-TW" w:bidi="ar-SA"/>
    </w:rPr>
  </w:style>
  <w:style w:type="character" w:customStyle="1" w:styleId="idx3">
    <w:name w:val="idx3"/>
    <w:rsid w:val="00DB61FD"/>
  </w:style>
  <w:style w:type="table" w:styleId="af5">
    <w:name w:val="Table Grid"/>
    <w:basedOn w:val="a3"/>
    <w:uiPriority w:val="39"/>
    <w:rsid w:val="00AE0BF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6">
    <w:name w:val="內文壹 字元"/>
    <w:aliases w:val="一般文字 字元 字元1,一般文字 字元 字元 字元 字元"/>
    <w:basedOn w:val="a2"/>
    <w:locked/>
    <w:rsid w:val="00BD06A5"/>
    <w:rPr>
      <w:rFonts w:ascii="細明體" w:eastAsia="細明體" w:hAnsi="Courier New" w:cs="Times New Roman"/>
      <w:kern w:val="2"/>
      <w:sz w:val="24"/>
      <w:lang w:val="en-US" w:eastAsia="zh-TW"/>
    </w:rPr>
  </w:style>
  <w:style w:type="paragraph" w:styleId="af7">
    <w:name w:val="No Spacing"/>
    <w:uiPriority w:val="1"/>
    <w:qFormat/>
    <w:rsid w:val="006E4F3E"/>
    <w:pPr>
      <w:widowControl w:val="0"/>
      <w:spacing w:line="500" w:lineRule="exact"/>
      <w:ind w:leftChars="245" w:left="1345" w:hanging="550"/>
      <w:jc w:val="both"/>
    </w:pPr>
    <w:rPr>
      <w:rFonts w:ascii="Calibri" w:hAnsi="Calibri"/>
      <w:kern w:val="2"/>
      <w:sz w:val="24"/>
      <w:szCs w:val="24"/>
    </w:rPr>
  </w:style>
  <w:style w:type="paragraph" w:styleId="Web">
    <w:name w:val="Normal (Web)"/>
    <w:basedOn w:val="a1"/>
    <w:uiPriority w:val="99"/>
    <w:rsid w:val="00B9064C"/>
    <w:pPr>
      <w:widowControl/>
      <w:spacing w:before="100" w:beforeAutospacing="1" w:after="100" w:afterAutospacing="1"/>
    </w:pPr>
    <w:rPr>
      <w:rFonts w:ascii="新細明體" w:hAnsi="新細明體" w:cs="新細明體"/>
      <w:kern w:val="0"/>
    </w:rPr>
  </w:style>
  <w:style w:type="paragraph" w:styleId="af8">
    <w:name w:val="caption"/>
    <w:basedOn w:val="a1"/>
    <w:next w:val="a1"/>
    <w:link w:val="af9"/>
    <w:uiPriority w:val="35"/>
    <w:unhideWhenUsed/>
    <w:qFormat/>
    <w:rsid w:val="0016585B"/>
    <w:rPr>
      <w:sz w:val="20"/>
      <w:szCs w:val="20"/>
    </w:rPr>
  </w:style>
  <w:style w:type="paragraph" w:styleId="afa">
    <w:name w:val="footnote text"/>
    <w:basedOn w:val="a1"/>
    <w:link w:val="afb"/>
    <w:uiPriority w:val="99"/>
    <w:rsid w:val="00ED1215"/>
    <w:pPr>
      <w:snapToGrid w:val="0"/>
    </w:pPr>
    <w:rPr>
      <w:rFonts w:ascii="Calibri" w:hAnsi="Calibri"/>
      <w:sz w:val="20"/>
      <w:szCs w:val="20"/>
    </w:rPr>
  </w:style>
  <w:style w:type="character" w:customStyle="1" w:styleId="afb">
    <w:name w:val="註腳文字 字元"/>
    <w:basedOn w:val="a2"/>
    <w:link w:val="afa"/>
    <w:uiPriority w:val="99"/>
    <w:rsid w:val="00ED1215"/>
    <w:rPr>
      <w:rFonts w:ascii="Calibri" w:hAnsi="Calibri"/>
      <w:kern w:val="2"/>
    </w:rPr>
  </w:style>
  <w:style w:type="character" w:styleId="afc">
    <w:name w:val="footnote reference"/>
    <w:uiPriority w:val="99"/>
    <w:rsid w:val="00ED1215"/>
    <w:rPr>
      <w:rFonts w:cs="Times New Roman"/>
      <w:vertAlign w:val="superscript"/>
    </w:rPr>
  </w:style>
  <w:style w:type="character" w:customStyle="1" w:styleId="30">
    <w:name w:val="標題 3 字元"/>
    <w:basedOn w:val="a2"/>
    <w:link w:val="3"/>
    <w:uiPriority w:val="9"/>
    <w:rsid w:val="003F3981"/>
    <w:rPr>
      <w:rFonts w:asciiTheme="majorHAnsi" w:eastAsiaTheme="majorEastAsia" w:hAnsiTheme="majorHAnsi" w:cstheme="majorBidi"/>
      <w:b/>
      <w:bCs/>
      <w:kern w:val="2"/>
      <w:sz w:val="36"/>
      <w:szCs w:val="36"/>
    </w:rPr>
  </w:style>
  <w:style w:type="paragraph" w:customStyle="1" w:styleId="afd">
    <w:name w:val="報告"/>
    <w:basedOn w:val="af3"/>
    <w:rsid w:val="006D77A1"/>
    <w:pPr>
      <w:spacing w:line="660" w:lineRule="exact"/>
      <w:jc w:val="both"/>
    </w:pPr>
    <w:rPr>
      <w:rFonts w:ascii="Times New Roman" w:eastAsia="標楷體" w:hAnsi="Times New Roman"/>
      <w:sz w:val="32"/>
    </w:rPr>
  </w:style>
  <w:style w:type="character" w:styleId="afe">
    <w:name w:val="Emphasis"/>
    <w:basedOn w:val="a2"/>
    <w:qFormat/>
    <w:rsid w:val="00904071"/>
    <w:rPr>
      <w:i/>
      <w:iCs/>
    </w:rPr>
  </w:style>
  <w:style w:type="paragraph" w:styleId="aff">
    <w:name w:val="List Paragraph"/>
    <w:aliases w:val="卑南壹,List Paragraph,詳細說明"/>
    <w:basedOn w:val="a1"/>
    <w:link w:val="aff0"/>
    <w:uiPriority w:val="34"/>
    <w:qFormat/>
    <w:rsid w:val="007876D5"/>
    <w:pPr>
      <w:ind w:leftChars="200" w:left="480"/>
    </w:pPr>
  </w:style>
  <w:style w:type="paragraph" w:styleId="11">
    <w:name w:val="index 1"/>
    <w:basedOn w:val="a1"/>
    <w:next w:val="a1"/>
    <w:autoRedefine/>
    <w:rsid w:val="001E2E69"/>
  </w:style>
  <w:style w:type="paragraph" w:customStyle="1" w:styleId="aff1">
    <w:name w:val="乙篇主文"/>
    <w:basedOn w:val="a1"/>
    <w:link w:val="aff2"/>
    <w:uiPriority w:val="99"/>
    <w:rsid w:val="00AE4A89"/>
    <w:pPr>
      <w:spacing w:line="400" w:lineRule="exact"/>
      <w:ind w:firstLineChars="200" w:firstLine="200"/>
      <w:jc w:val="both"/>
    </w:pPr>
    <w:rPr>
      <w:rFonts w:ascii="標楷體" w:eastAsia="標楷體"/>
    </w:rPr>
  </w:style>
  <w:style w:type="character" w:customStyle="1" w:styleId="aff2">
    <w:name w:val="乙篇主文 字元"/>
    <w:basedOn w:val="a2"/>
    <w:link w:val="aff1"/>
    <w:uiPriority w:val="99"/>
    <w:rsid w:val="00AE4A89"/>
    <w:rPr>
      <w:rFonts w:ascii="標楷體" w:eastAsia="標楷體"/>
      <w:kern w:val="2"/>
      <w:sz w:val="24"/>
      <w:szCs w:val="24"/>
    </w:rPr>
  </w:style>
  <w:style w:type="paragraph" w:customStyle="1" w:styleId="aff3">
    <w:name w:val="乙篇主文 字元 字元"/>
    <w:basedOn w:val="a1"/>
    <w:link w:val="aff4"/>
    <w:rsid w:val="000D530B"/>
    <w:pPr>
      <w:spacing w:line="400" w:lineRule="exact"/>
      <w:ind w:firstLineChars="200" w:firstLine="200"/>
      <w:jc w:val="both"/>
    </w:pPr>
    <w:rPr>
      <w:rFonts w:ascii="標楷體" w:eastAsia="標楷體"/>
    </w:rPr>
  </w:style>
  <w:style w:type="character" w:customStyle="1" w:styleId="aff4">
    <w:name w:val="乙篇主文 字元 字元 字元"/>
    <w:basedOn w:val="a2"/>
    <w:link w:val="aff3"/>
    <w:rsid w:val="000D530B"/>
    <w:rPr>
      <w:rFonts w:ascii="標楷體" w:eastAsia="標楷體"/>
      <w:kern w:val="2"/>
      <w:sz w:val="24"/>
      <w:szCs w:val="24"/>
    </w:rPr>
  </w:style>
  <w:style w:type="character" w:customStyle="1" w:styleId="12">
    <w:name w:val="標題（一） 字元1"/>
    <w:link w:val="aff5"/>
    <w:locked/>
    <w:rsid w:val="00BC6D88"/>
    <w:rPr>
      <w:rFonts w:ascii="標楷體" w:eastAsia="標楷體" w:hAnsi="標楷體" w:cs="新細明體"/>
      <w:b/>
      <w:bCs/>
      <w:kern w:val="2"/>
      <w:sz w:val="28"/>
      <w:szCs w:val="28"/>
    </w:rPr>
  </w:style>
  <w:style w:type="paragraph" w:customStyle="1" w:styleId="aff5">
    <w:name w:val="標題（一）"/>
    <w:basedOn w:val="a1"/>
    <w:link w:val="12"/>
    <w:rsid w:val="00BC6D88"/>
    <w:pPr>
      <w:spacing w:beforeLines="20" w:afterLines="20" w:line="400" w:lineRule="exact"/>
      <w:ind w:firstLineChars="200" w:firstLine="200"/>
      <w:jc w:val="both"/>
    </w:pPr>
    <w:rPr>
      <w:rFonts w:ascii="標楷體" w:eastAsia="標楷體" w:hAnsi="標楷體" w:cs="新細明體"/>
      <w:b/>
      <w:bCs/>
      <w:sz w:val="28"/>
      <w:szCs w:val="28"/>
    </w:rPr>
  </w:style>
  <w:style w:type="character" w:customStyle="1" w:styleId="13">
    <w:name w:val="乙篇主文 字元 字元 字元1"/>
    <w:basedOn w:val="a2"/>
    <w:locked/>
    <w:rsid w:val="006237BE"/>
    <w:rPr>
      <w:rFonts w:ascii="標楷體" w:eastAsia="標楷體"/>
      <w:kern w:val="2"/>
      <w:sz w:val="24"/>
      <w:szCs w:val="24"/>
      <w:lang w:val="en-US" w:eastAsia="zh-TW" w:bidi="ar-SA"/>
    </w:rPr>
  </w:style>
  <w:style w:type="paragraph" w:customStyle="1" w:styleId="aff6">
    <w:name w:val="表頭"/>
    <w:basedOn w:val="a1"/>
    <w:rsid w:val="006237BE"/>
    <w:pPr>
      <w:ind w:leftChars="30" w:left="30" w:rightChars="30" w:right="30"/>
      <w:jc w:val="distribute"/>
    </w:pPr>
    <w:rPr>
      <w:rFonts w:ascii="華康楷書體W5" w:eastAsia="標楷體"/>
      <w:sz w:val="20"/>
      <w:szCs w:val="20"/>
    </w:rPr>
  </w:style>
  <w:style w:type="paragraph" w:customStyle="1" w:styleId="1-1">
    <w:name w:val="表格欄1-1主管"/>
    <w:basedOn w:val="a1"/>
    <w:rsid w:val="006237BE"/>
    <w:pPr>
      <w:jc w:val="distribute"/>
    </w:pPr>
    <w:rPr>
      <w:rFonts w:eastAsia="標楷體" w:cs="新細明體"/>
      <w:b/>
      <w:sz w:val="20"/>
      <w:szCs w:val="20"/>
    </w:rPr>
  </w:style>
  <w:style w:type="paragraph" w:customStyle="1" w:styleId="aff7">
    <w:name w:val="單元"/>
    <w:basedOn w:val="a1"/>
    <w:rsid w:val="006237BE"/>
    <w:pPr>
      <w:snapToGrid w:val="0"/>
      <w:ind w:rightChars="100" w:right="100"/>
      <w:jc w:val="right"/>
    </w:pPr>
    <w:rPr>
      <w:rFonts w:ascii="標楷體" w:eastAsia="標楷體" w:hAnsi="Arial Narrow"/>
      <w:w w:val="95"/>
      <w:sz w:val="20"/>
      <w:szCs w:val="20"/>
    </w:rPr>
  </w:style>
  <w:style w:type="paragraph" w:customStyle="1" w:styleId="33">
    <w:name w:val="表格欄3數字"/>
    <w:basedOn w:val="a1"/>
    <w:rsid w:val="006237BE"/>
    <w:pPr>
      <w:jc w:val="right"/>
    </w:pPr>
    <w:rPr>
      <w:rFonts w:ascii="細明體" w:eastAsia="細明體" w:hAnsi="Arial"/>
      <w:bCs/>
      <w:w w:val="90"/>
      <w:sz w:val="18"/>
      <w:szCs w:val="20"/>
    </w:rPr>
  </w:style>
  <w:style w:type="paragraph" w:customStyle="1" w:styleId="aff8">
    <w:name w:val="標題（一） 字元"/>
    <w:basedOn w:val="a1"/>
    <w:link w:val="aff9"/>
    <w:rsid w:val="00AD66D2"/>
    <w:pPr>
      <w:spacing w:beforeLines="20" w:afterLines="20" w:line="400" w:lineRule="exact"/>
      <w:ind w:firstLineChars="200" w:firstLine="200"/>
      <w:jc w:val="both"/>
    </w:pPr>
    <w:rPr>
      <w:rFonts w:eastAsia="標楷體" w:cs="新細明體"/>
      <w:b/>
      <w:bCs/>
      <w:sz w:val="28"/>
      <w:szCs w:val="28"/>
    </w:rPr>
  </w:style>
  <w:style w:type="character" w:customStyle="1" w:styleId="aff9">
    <w:name w:val="標題（一） 字元 字元"/>
    <w:basedOn w:val="a2"/>
    <w:link w:val="aff8"/>
    <w:rsid w:val="00AD66D2"/>
    <w:rPr>
      <w:rFonts w:eastAsia="標楷體" w:cs="新細明體"/>
      <w:b/>
      <w:bCs/>
      <w:kern w:val="2"/>
      <w:sz w:val="28"/>
      <w:szCs w:val="28"/>
    </w:rPr>
  </w:style>
  <w:style w:type="paragraph" w:customStyle="1" w:styleId="affa">
    <w:name w:val="小標"/>
    <w:basedOn w:val="a1"/>
    <w:rsid w:val="00895E1F"/>
    <w:pPr>
      <w:spacing w:line="360" w:lineRule="auto"/>
      <w:ind w:left="420"/>
      <w:jc w:val="both"/>
    </w:pPr>
    <w:rPr>
      <w:rFonts w:ascii="標楷體" w:eastAsia="標楷體"/>
      <w:b/>
      <w:sz w:val="32"/>
    </w:rPr>
  </w:style>
  <w:style w:type="paragraph" w:customStyle="1" w:styleId="14">
    <w:name w:val="標題1."/>
    <w:basedOn w:val="a1"/>
    <w:rsid w:val="002D76C6"/>
    <w:pPr>
      <w:spacing w:line="400" w:lineRule="exact"/>
      <w:ind w:firstLineChars="450" w:firstLine="450"/>
      <w:jc w:val="both"/>
    </w:pPr>
    <w:rPr>
      <w:rFonts w:ascii="標楷體" w:eastAsia="標楷體" w:cs="新細明體"/>
      <w:bCs/>
    </w:rPr>
  </w:style>
  <w:style w:type="character" w:customStyle="1" w:styleId="40">
    <w:name w:val="標題 4 字元"/>
    <w:basedOn w:val="a2"/>
    <w:link w:val="4"/>
    <w:rsid w:val="00FA6A39"/>
    <w:rPr>
      <w:rFonts w:ascii="標楷體" w:eastAsia="標楷體" w:hAnsi="標楷體" w:cstheme="majorBidi"/>
      <w:noProof/>
      <w:sz w:val="32"/>
      <w:szCs w:val="32"/>
    </w:rPr>
  </w:style>
  <w:style w:type="character" w:customStyle="1" w:styleId="50">
    <w:name w:val="標題 5 字元"/>
    <w:basedOn w:val="a2"/>
    <w:link w:val="5"/>
    <w:rsid w:val="00C60925"/>
    <w:rPr>
      <w:rFonts w:asciiTheme="majorHAnsi" w:eastAsiaTheme="majorEastAsia" w:hAnsiTheme="majorHAnsi" w:cstheme="majorBidi"/>
      <w:b/>
      <w:bCs/>
      <w:kern w:val="2"/>
      <w:sz w:val="36"/>
      <w:szCs w:val="36"/>
    </w:rPr>
  </w:style>
  <w:style w:type="character" w:customStyle="1" w:styleId="60">
    <w:name w:val="標題 6 字元"/>
    <w:basedOn w:val="a2"/>
    <w:link w:val="6"/>
    <w:rsid w:val="002A22EE"/>
    <w:rPr>
      <w:rFonts w:asciiTheme="majorHAnsi" w:eastAsiaTheme="majorEastAsia" w:hAnsiTheme="majorHAnsi" w:cstheme="majorBidi"/>
      <w:kern w:val="2"/>
      <w:sz w:val="36"/>
      <w:szCs w:val="36"/>
    </w:rPr>
  </w:style>
  <w:style w:type="paragraph" w:customStyle="1" w:styleId="15">
    <w:name w:val="樣式1"/>
    <w:basedOn w:val="a1"/>
    <w:link w:val="16"/>
    <w:qFormat/>
    <w:rsid w:val="00077F00"/>
    <w:pPr>
      <w:overflowPunct w:val="0"/>
      <w:spacing w:line="520" w:lineRule="exact"/>
      <w:ind w:left="961" w:hangingChars="300" w:hanging="961"/>
      <w:jc w:val="both"/>
      <w:outlineLvl w:val="1"/>
    </w:pPr>
    <w:rPr>
      <w:rFonts w:ascii="標楷體" w:eastAsia="標楷體" w:hAnsi="標楷體" w:cs="新細明體"/>
      <w:b/>
      <w:sz w:val="32"/>
      <w:szCs w:val="32"/>
    </w:rPr>
  </w:style>
  <w:style w:type="character" w:customStyle="1" w:styleId="16">
    <w:name w:val="樣式1 字元"/>
    <w:basedOn w:val="a2"/>
    <w:link w:val="15"/>
    <w:rsid w:val="00077F00"/>
    <w:rPr>
      <w:rFonts w:ascii="標楷體" w:eastAsia="標楷體" w:hAnsi="標楷體" w:cs="新細明體"/>
      <w:b/>
      <w:kern w:val="2"/>
      <w:sz w:val="32"/>
      <w:szCs w:val="32"/>
    </w:rPr>
  </w:style>
  <w:style w:type="character" w:customStyle="1" w:styleId="algo-summary">
    <w:name w:val="algo-summary"/>
    <w:basedOn w:val="a2"/>
    <w:rsid w:val="00E6674C"/>
  </w:style>
  <w:style w:type="paragraph" w:styleId="affb">
    <w:name w:val="Body Text"/>
    <w:basedOn w:val="a1"/>
    <w:link w:val="affc"/>
    <w:rsid w:val="009101E4"/>
    <w:pPr>
      <w:spacing w:after="120"/>
    </w:pPr>
  </w:style>
  <w:style w:type="character" w:customStyle="1" w:styleId="affc">
    <w:name w:val="本文 字元"/>
    <w:basedOn w:val="a2"/>
    <w:link w:val="affb"/>
    <w:rsid w:val="009101E4"/>
    <w:rPr>
      <w:kern w:val="2"/>
      <w:sz w:val="24"/>
      <w:szCs w:val="24"/>
    </w:rPr>
  </w:style>
  <w:style w:type="paragraph" w:customStyle="1" w:styleId="21">
    <w:name w:val="樣式2"/>
    <w:basedOn w:val="a5"/>
    <w:link w:val="22"/>
    <w:qFormat/>
    <w:rsid w:val="00266910"/>
    <w:pPr>
      <w:overflowPunct w:val="0"/>
      <w:spacing w:line="520" w:lineRule="exact"/>
      <w:ind w:leftChars="200" w:left="832" w:hangingChars="110" w:hanging="352"/>
      <w:outlineLvl w:val="2"/>
    </w:pPr>
    <w:rPr>
      <w:rFonts w:ascii="標楷體" w:hAnsi="標楷體"/>
      <w:color w:val="000000"/>
      <w:sz w:val="32"/>
      <w:szCs w:val="32"/>
    </w:rPr>
  </w:style>
  <w:style w:type="character" w:customStyle="1" w:styleId="22">
    <w:name w:val="樣式2 字元"/>
    <w:basedOn w:val="a2"/>
    <w:link w:val="21"/>
    <w:rsid w:val="00266910"/>
    <w:rPr>
      <w:rFonts w:ascii="標楷體" w:eastAsia="標楷體" w:hAnsi="標楷體" w:cs="新細明體"/>
      <w:b/>
      <w:bCs/>
      <w:color w:val="000000"/>
      <w:kern w:val="2"/>
      <w:sz w:val="32"/>
      <w:szCs w:val="32"/>
    </w:rPr>
  </w:style>
  <w:style w:type="paragraph" w:customStyle="1" w:styleId="affd">
    <w:name w:val="a"/>
    <w:basedOn w:val="a1"/>
    <w:uiPriority w:val="99"/>
    <w:rsid w:val="00266910"/>
    <w:pPr>
      <w:snapToGrid w:val="0"/>
      <w:ind w:left="540" w:hanging="540"/>
      <w:jc w:val="both"/>
    </w:pPr>
    <w:rPr>
      <w:rFonts w:ascii="標楷體" w:eastAsia="標楷體"/>
      <w:b/>
      <w:sz w:val="28"/>
      <w:szCs w:val="20"/>
    </w:rPr>
  </w:style>
  <w:style w:type="character" w:customStyle="1" w:styleId="a6">
    <w:name w:val="標題壹、 字元"/>
    <w:basedOn w:val="a2"/>
    <w:link w:val="a5"/>
    <w:rsid w:val="00457E44"/>
    <w:rPr>
      <w:rFonts w:eastAsia="標楷體" w:cs="新細明體"/>
      <w:b/>
      <w:bCs/>
      <w:kern w:val="2"/>
      <w:sz w:val="36"/>
      <w:szCs w:val="36"/>
    </w:rPr>
  </w:style>
  <w:style w:type="paragraph" w:customStyle="1" w:styleId="34">
    <w:name w:val="樣式3"/>
    <w:basedOn w:val="21"/>
    <w:link w:val="35"/>
    <w:qFormat/>
    <w:rsid w:val="00457E44"/>
    <w:pPr>
      <w:spacing w:line="400" w:lineRule="exact"/>
      <w:ind w:leftChars="0" w:left="0" w:firstLineChars="450" w:firstLine="1080"/>
    </w:pPr>
    <w:rPr>
      <w:b w:val="0"/>
      <w:sz w:val="24"/>
      <w:szCs w:val="24"/>
      <w:shd w:val="pct15" w:color="auto" w:fill="FFFFFF"/>
    </w:rPr>
  </w:style>
  <w:style w:type="character" w:customStyle="1" w:styleId="35">
    <w:name w:val="樣式3 字元"/>
    <w:basedOn w:val="22"/>
    <w:link w:val="34"/>
    <w:rsid w:val="00457E44"/>
    <w:rPr>
      <w:rFonts w:ascii="標楷體" w:eastAsia="標楷體" w:hAnsi="標楷體" w:cs="新細明體"/>
      <w:b w:val="0"/>
      <w:bCs/>
      <w:color w:val="000000"/>
      <w:kern w:val="2"/>
      <w:sz w:val="24"/>
      <w:szCs w:val="24"/>
    </w:rPr>
  </w:style>
  <w:style w:type="paragraph" w:customStyle="1" w:styleId="a0">
    <w:name w:val="附表"/>
    <w:basedOn w:val="a1"/>
    <w:qFormat/>
    <w:rsid w:val="00457E44"/>
    <w:pPr>
      <w:numPr>
        <w:numId w:val="8"/>
      </w:numPr>
    </w:pPr>
    <w:rPr>
      <w:rFonts w:ascii="標楷體" w:eastAsia="標楷體" w:hAnsiTheme="minorHAnsi" w:cstheme="minorBidi"/>
      <w:sz w:val="32"/>
      <w:szCs w:val="28"/>
    </w:rPr>
  </w:style>
  <w:style w:type="paragraph" w:customStyle="1" w:styleId="affe">
    <w:name w:val="表格單位"/>
    <w:basedOn w:val="a0"/>
    <w:qFormat/>
    <w:rsid w:val="00457E44"/>
    <w:pPr>
      <w:numPr>
        <w:numId w:val="0"/>
      </w:numPr>
      <w:ind w:right="320"/>
      <w:jc w:val="right"/>
    </w:pPr>
    <w:rPr>
      <w:sz w:val="24"/>
    </w:rPr>
  </w:style>
  <w:style w:type="paragraph" w:customStyle="1" w:styleId="resource">
    <w:name w:val="resource"/>
    <w:basedOn w:val="a1"/>
    <w:rsid w:val="005053EF"/>
    <w:pPr>
      <w:adjustRightInd w:val="0"/>
      <w:snapToGrid w:val="0"/>
      <w:ind w:left="500" w:hangingChars="500" w:hanging="500"/>
    </w:pPr>
    <w:rPr>
      <w:rFonts w:ascii="標楷體" w:eastAsia="標楷體" w:hAnsi="標楷體" w:cs="新細明體"/>
      <w:sz w:val="20"/>
      <w:szCs w:val="20"/>
    </w:rPr>
  </w:style>
  <w:style w:type="paragraph" w:customStyle="1" w:styleId="17">
    <w:name w:val="乙篇主文 字元 字元1"/>
    <w:basedOn w:val="a1"/>
    <w:link w:val="23"/>
    <w:rsid w:val="00D80614"/>
    <w:pPr>
      <w:spacing w:line="400" w:lineRule="exact"/>
      <w:ind w:firstLineChars="200" w:firstLine="200"/>
      <w:jc w:val="both"/>
    </w:pPr>
    <w:rPr>
      <w:rFonts w:ascii="標楷體" w:eastAsia="標楷體"/>
    </w:rPr>
  </w:style>
  <w:style w:type="character" w:customStyle="1" w:styleId="23">
    <w:name w:val="乙篇主文 字元 字元 字元2"/>
    <w:link w:val="17"/>
    <w:rsid w:val="00D80614"/>
    <w:rPr>
      <w:rFonts w:ascii="標楷體" w:eastAsia="標楷體"/>
      <w:kern w:val="2"/>
      <w:sz w:val="24"/>
      <w:szCs w:val="24"/>
    </w:rPr>
  </w:style>
  <w:style w:type="paragraph" w:customStyle="1" w:styleId="afff">
    <w:name w:val="標題一、"/>
    <w:basedOn w:val="a1"/>
    <w:rsid w:val="00D80614"/>
    <w:pPr>
      <w:spacing w:beforeLines="20" w:afterLines="20" w:line="400" w:lineRule="exact"/>
      <w:ind w:firstLineChars="100" w:firstLine="100"/>
      <w:jc w:val="both"/>
    </w:pPr>
    <w:rPr>
      <w:rFonts w:eastAsia="標楷體" w:cs="新細明體"/>
      <w:b/>
      <w:bCs/>
      <w:sz w:val="32"/>
      <w:szCs w:val="32"/>
    </w:rPr>
  </w:style>
  <w:style w:type="paragraph" w:customStyle="1" w:styleId="afff0">
    <w:name w:val="表格"/>
    <w:basedOn w:val="a1"/>
    <w:qFormat/>
    <w:rsid w:val="002F787E"/>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afff1">
    <w:name w:val="表標題"/>
    <w:basedOn w:val="a1"/>
    <w:qFormat/>
    <w:rsid w:val="002F787E"/>
    <w:pPr>
      <w:jc w:val="center"/>
    </w:pPr>
    <w:rPr>
      <w:rFonts w:ascii="標楷體" w:eastAsia="標楷體" w:hAnsiTheme="minorHAnsi" w:cstheme="minorBidi"/>
      <w:b/>
      <w:sz w:val="32"/>
      <w:szCs w:val="28"/>
    </w:rPr>
  </w:style>
  <w:style w:type="character" w:styleId="afff2">
    <w:name w:val="Hyperlink"/>
    <w:basedOn w:val="a2"/>
    <w:uiPriority w:val="99"/>
    <w:unhideWhenUsed/>
    <w:rsid w:val="00F71501"/>
    <w:rPr>
      <w:color w:val="0000FF"/>
      <w:u w:val="single"/>
    </w:rPr>
  </w:style>
  <w:style w:type="table" w:customStyle="1" w:styleId="18">
    <w:name w:val="表格格線1"/>
    <w:basedOn w:val="a3"/>
    <w:next w:val="af5"/>
    <w:uiPriority w:val="59"/>
    <w:qFormat/>
    <w:rsid w:val="0040086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Body Text Indent 2"/>
    <w:basedOn w:val="a1"/>
    <w:link w:val="25"/>
    <w:unhideWhenUsed/>
    <w:rsid w:val="00266874"/>
    <w:pPr>
      <w:spacing w:after="120" w:line="480" w:lineRule="auto"/>
      <w:ind w:leftChars="200" w:left="480"/>
    </w:pPr>
  </w:style>
  <w:style w:type="character" w:customStyle="1" w:styleId="25">
    <w:name w:val="本文縮排 2 字元"/>
    <w:basedOn w:val="a2"/>
    <w:link w:val="24"/>
    <w:rsid w:val="00266874"/>
    <w:rPr>
      <w:kern w:val="2"/>
      <w:sz w:val="24"/>
      <w:szCs w:val="24"/>
    </w:rPr>
  </w:style>
  <w:style w:type="paragraph" w:styleId="afff3">
    <w:name w:val="Normal Indent"/>
    <w:basedOn w:val="a1"/>
    <w:unhideWhenUsed/>
    <w:rsid w:val="001861A9"/>
    <w:pPr>
      <w:ind w:leftChars="200" w:left="480"/>
    </w:pPr>
  </w:style>
  <w:style w:type="table" w:customStyle="1" w:styleId="26">
    <w:name w:val="表格格線2"/>
    <w:basedOn w:val="a3"/>
    <w:next w:val="af5"/>
    <w:uiPriority w:val="59"/>
    <w:qFormat/>
    <w:rsid w:val="001861A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3"/>
    <w:next w:val="af5"/>
    <w:uiPriority w:val="59"/>
    <w:rsid w:val="0016047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附表標題"/>
    <w:basedOn w:val="a1"/>
    <w:qFormat/>
    <w:rsid w:val="00272775"/>
    <w:pPr>
      <w:overflowPunct w:val="0"/>
      <w:snapToGrid w:val="0"/>
      <w:jc w:val="center"/>
    </w:pPr>
    <w:rPr>
      <w:rFonts w:ascii="標楷體" w:eastAsia="標楷體" w:hAnsi="標楷體"/>
      <w:b/>
      <w:sz w:val="28"/>
      <w:szCs w:val="32"/>
    </w:rPr>
  </w:style>
  <w:style w:type="paragraph" w:customStyle="1" w:styleId="afff5">
    <w:name w:val="資料來源"/>
    <w:basedOn w:val="afff4"/>
    <w:qFormat/>
    <w:rsid w:val="00272775"/>
    <w:pPr>
      <w:adjustRightInd w:val="0"/>
      <w:jc w:val="left"/>
    </w:pPr>
    <w:rPr>
      <w:b w:val="0"/>
      <w:sz w:val="20"/>
    </w:rPr>
  </w:style>
  <w:style w:type="paragraph" w:styleId="a">
    <w:name w:val="List Bullet"/>
    <w:basedOn w:val="a1"/>
    <w:uiPriority w:val="99"/>
    <w:unhideWhenUsed/>
    <w:rsid w:val="00E91924"/>
    <w:pPr>
      <w:numPr>
        <w:numId w:val="15"/>
      </w:numPr>
      <w:tabs>
        <w:tab w:val="clear" w:pos="361"/>
      </w:tabs>
      <w:ind w:leftChars="0" w:left="502" w:firstLineChars="0" w:firstLine="0"/>
      <w:contextualSpacing/>
    </w:pPr>
    <w:rPr>
      <w:rFonts w:ascii="Calibri" w:hAnsi="Calibri"/>
      <w:szCs w:val="22"/>
    </w:rPr>
  </w:style>
  <w:style w:type="paragraph" w:styleId="afff6">
    <w:name w:val="Salutation"/>
    <w:basedOn w:val="a1"/>
    <w:next w:val="a1"/>
    <w:link w:val="afff7"/>
    <w:rsid w:val="00124BF0"/>
    <w:rPr>
      <w:rFonts w:ascii="標楷體" w:eastAsia="標楷體" w:hAnsi="標楷體" w:cs="新細明體"/>
      <w:b/>
      <w:bCs/>
      <w:color w:val="FF0000"/>
      <w:sz w:val="32"/>
      <w:szCs w:val="32"/>
    </w:rPr>
  </w:style>
  <w:style w:type="character" w:customStyle="1" w:styleId="afff7">
    <w:name w:val="問候 字元"/>
    <w:basedOn w:val="a2"/>
    <w:link w:val="afff6"/>
    <w:rsid w:val="00124BF0"/>
    <w:rPr>
      <w:rFonts w:ascii="標楷體" w:eastAsia="標楷體" w:hAnsi="標楷體" w:cs="新細明體"/>
      <w:b/>
      <w:bCs/>
      <w:color w:val="FF0000"/>
      <w:kern w:val="2"/>
      <w:sz w:val="32"/>
      <w:szCs w:val="32"/>
    </w:rPr>
  </w:style>
  <w:style w:type="paragraph" w:styleId="afff8">
    <w:name w:val="Closing"/>
    <w:basedOn w:val="a1"/>
    <w:link w:val="afff9"/>
    <w:unhideWhenUsed/>
    <w:rsid w:val="00124BF0"/>
    <w:pPr>
      <w:ind w:leftChars="1800" w:left="100"/>
    </w:pPr>
    <w:rPr>
      <w:rFonts w:ascii="標楷體" w:eastAsia="標楷體" w:hAnsi="標楷體" w:cs="新細明體"/>
      <w:b/>
      <w:bCs/>
      <w:color w:val="FF0000"/>
      <w:sz w:val="32"/>
      <w:szCs w:val="32"/>
    </w:rPr>
  </w:style>
  <w:style w:type="character" w:customStyle="1" w:styleId="afff9">
    <w:name w:val="結語 字元"/>
    <w:basedOn w:val="a2"/>
    <w:link w:val="afff8"/>
    <w:rsid w:val="00124BF0"/>
    <w:rPr>
      <w:rFonts w:ascii="標楷體" w:eastAsia="標楷體" w:hAnsi="標楷體" w:cs="新細明體"/>
      <w:b/>
      <w:bCs/>
      <w:color w:val="FF0000"/>
      <w:kern w:val="2"/>
      <w:sz w:val="32"/>
      <w:szCs w:val="32"/>
    </w:rPr>
  </w:style>
  <w:style w:type="table" w:customStyle="1" w:styleId="36">
    <w:name w:val="表格格線3"/>
    <w:basedOn w:val="a3"/>
    <w:next w:val="af5"/>
    <w:uiPriority w:val="59"/>
    <w:rsid w:val="005127D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
    <w:basedOn w:val="a3"/>
    <w:next w:val="af5"/>
    <w:uiPriority w:val="59"/>
    <w:rsid w:val="0071083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標題壹"/>
    <w:basedOn w:val="a5"/>
    <w:qFormat/>
    <w:rsid w:val="00165ED3"/>
    <w:pPr>
      <w:overflowPunct w:val="0"/>
      <w:ind w:leftChars="100" w:left="240"/>
      <w:outlineLvl w:val="2"/>
    </w:pPr>
    <w:rPr>
      <w:rFonts w:ascii="標楷體" w:hAnsi="標楷體"/>
      <w:sz w:val="32"/>
      <w:szCs w:val="32"/>
    </w:rPr>
  </w:style>
  <w:style w:type="character" w:customStyle="1" w:styleId="st1">
    <w:name w:val="st1"/>
    <w:basedOn w:val="a2"/>
    <w:rsid w:val="00B1655F"/>
  </w:style>
  <w:style w:type="character" w:customStyle="1" w:styleId="ilfuvd">
    <w:name w:val="ilfuvd"/>
    <w:basedOn w:val="a2"/>
    <w:rsid w:val="00B1655F"/>
  </w:style>
  <w:style w:type="table" w:customStyle="1" w:styleId="310">
    <w:name w:val="表格格線31"/>
    <w:basedOn w:val="a3"/>
    <w:next w:val="af5"/>
    <w:uiPriority w:val="59"/>
    <w:rsid w:val="0068760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63154"/>
    <w:pPr>
      <w:widowControl w:val="0"/>
      <w:autoSpaceDE w:val="0"/>
      <w:autoSpaceDN w:val="0"/>
      <w:adjustRightInd w:val="0"/>
    </w:pPr>
    <w:rPr>
      <w:rFonts w:ascii="標楷體" w:eastAsia="標楷體" w:cs="標楷體"/>
      <w:color w:val="000000"/>
      <w:sz w:val="24"/>
      <w:szCs w:val="24"/>
    </w:rPr>
  </w:style>
  <w:style w:type="paragraph" w:customStyle="1" w:styleId="-">
    <w:name w:val="標題-甲乙"/>
    <w:basedOn w:val="1"/>
    <w:qFormat/>
    <w:rsid w:val="00363154"/>
    <w:pPr>
      <w:spacing w:before="0" w:after="0" w:line="360" w:lineRule="auto"/>
      <w:jc w:val="center"/>
    </w:pPr>
    <w:rPr>
      <w:rFonts w:asciiTheme="majorHAnsi" w:eastAsia="標楷體" w:hAnsiTheme="majorHAnsi" w:cstheme="majorBidi"/>
      <w:sz w:val="32"/>
    </w:rPr>
  </w:style>
  <w:style w:type="table" w:customStyle="1" w:styleId="61">
    <w:name w:val="表格格線6"/>
    <w:basedOn w:val="a3"/>
    <w:next w:val="af5"/>
    <w:uiPriority w:val="59"/>
    <w:rsid w:val="00105AB5"/>
    <w:rPr>
      <w:rFonts w:ascii="Book Antiqua" w:eastAsia="標楷體" w:hAnsi="Book Antiqua"/>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附表1"/>
    <w:basedOn w:val="af8"/>
    <w:link w:val="1a"/>
    <w:qFormat/>
    <w:rsid w:val="007319BA"/>
    <w:pPr>
      <w:spacing w:line="540" w:lineRule="exact"/>
      <w:jc w:val="center"/>
    </w:pPr>
    <w:rPr>
      <w:rFonts w:ascii="標楷體" w:eastAsia="標楷體" w:hAnsi="標楷體" w:cstheme="minorBidi"/>
      <w:b/>
      <w:kern w:val="0"/>
      <w:sz w:val="32"/>
      <w:szCs w:val="32"/>
    </w:rPr>
  </w:style>
  <w:style w:type="character" w:customStyle="1" w:styleId="1a">
    <w:name w:val="附表1 字元"/>
    <w:basedOn w:val="a2"/>
    <w:link w:val="19"/>
    <w:rsid w:val="007319BA"/>
    <w:rPr>
      <w:rFonts w:ascii="標楷體" w:eastAsia="標楷體" w:hAnsi="標楷體" w:cstheme="minorBidi"/>
      <w:b/>
      <w:sz w:val="32"/>
      <w:szCs w:val="32"/>
    </w:rPr>
  </w:style>
  <w:style w:type="table" w:customStyle="1" w:styleId="51">
    <w:name w:val="表格格線5"/>
    <w:basedOn w:val="a3"/>
    <w:next w:val="af5"/>
    <w:uiPriority w:val="59"/>
    <w:rsid w:val="002A042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內文一、"/>
    <w:basedOn w:val="a1"/>
    <w:qFormat/>
    <w:rsid w:val="00C82ED7"/>
    <w:pPr>
      <w:spacing w:line="480" w:lineRule="exact"/>
      <w:ind w:leftChars="250" w:left="250" w:firstLineChars="200" w:firstLine="200"/>
      <w:jc w:val="both"/>
    </w:pPr>
    <w:rPr>
      <w:rFonts w:ascii="標楷體" w:eastAsia="標楷體" w:hAnsi="標楷體" w:cs="標楷體"/>
      <w:sz w:val="28"/>
      <w:szCs w:val="28"/>
    </w:rPr>
  </w:style>
  <w:style w:type="paragraph" w:customStyle="1" w:styleId="140">
    <w:name w:val="表格內文(14行高)"/>
    <w:basedOn w:val="afffc"/>
    <w:rsid w:val="00C82ED7"/>
    <w:pPr>
      <w:spacing w:line="280" w:lineRule="exact"/>
      <w:ind w:leftChars="0" w:left="0" w:firstLineChars="0" w:firstLine="0"/>
    </w:pPr>
    <w:rPr>
      <w:rFonts w:ascii="標楷體" w:eastAsia="標楷體"/>
      <w:snapToGrid w:val="0"/>
      <w:szCs w:val="28"/>
    </w:rPr>
  </w:style>
  <w:style w:type="paragraph" w:styleId="afffc">
    <w:name w:val="table of figures"/>
    <w:basedOn w:val="a1"/>
    <w:next w:val="a1"/>
    <w:semiHidden/>
    <w:unhideWhenUsed/>
    <w:rsid w:val="00C82ED7"/>
    <w:pPr>
      <w:ind w:leftChars="400" w:left="400" w:hangingChars="200" w:hanging="200"/>
    </w:pPr>
  </w:style>
  <w:style w:type="paragraph" w:customStyle="1" w:styleId="37">
    <w:name w:val="標題3內文"/>
    <w:basedOn w:val="a1"/>
    <w:link w:val="38"/>
    <w:qFormat/>
    <w:rsid w:val="00FE2C33"/>
    <w:pPr>
      <w:snapToGrid w:val="0"/>
      <w:spacing w:line="520" w:lineRule="exact"/>
      <w:ind w:leftChars="237" w:left="1559" w:hangingChars="309" w:hanging="990"/>
      <w:jc w:val="both"/>
    </w:pPr>
    <w:rPr>
      <w:rFonts w:ascii="標楷體" w:eastAsia="標楷體" w:hAnsi="標楷體"/>
      <w:b/>
      <w:snapToGrid w:val="0"/>
      <w:color w:val="000000"/>
      <w:sz w:val="32"/>
      <w:szCs w:val="32"/>
      <w:lang w:val="x-none" w:eastAsia="x-none"/>
    </w:rPr>
  </w:style>
  <w:style w:type="character" w:customStyle="1" w:styleId="38">
    <w:name w:val="標題3內文 字元"/>
    <w:link w:val="37"/>
    <w:rsid w:val="00FE2C33"/>
    <w:rPr>
      <w:rFonts w:ascii="標楷體" w:eastAsia="標楷體" w:hAnsi="標楷體"/>
      <w:b/>
      <w:snapToGrid w:val="0"/>
      <w:color w:val="000000"/>
      <w:kern w:val="2"/>
      <w:sz w:val="32"/>
      <w:szCs w:val="32"/>
      <w:lang w:val="x-none" w:eastAsia="x-none"/>
    </w:rPr>
  </w:style>
  <w:style w:type="paragraph" w:customStyle="1" w:styleId="-12">
    <w:name w:val="一內凹-12"/>
    <w:basedOn w:val="afff"/>
    <w:link w:val="-120"/>
    <w:qFormat/>
    <w:rsid w:val="000A6787"/>
    <w:pPr>
      <w:overflowPunct w:val="0"/>
      <w:spacing w:beforeLines="0" w:afterLines="0" w:line="460" w:lineRule="exact"/>
      <w:ind w:firstLineChars="200" w:firstLine="480"/>
    </w:pPr>
    <w:rPr>
      <w:rFonts w:ascii="標楷體" w:hAnsi="標楷體"/>
      <w:b w:val="0"/>
      <w:color w:val="000000" w:themeColor="text1"/>
      <w:kern w:val="0"/>
      <w:sz w:val="24"/>
    </w:rPr>
  </w:style>
  <w:style w:type="character" w:customStyle="1" w:styleId="-120">
    <w:name w:val="一內凹-12 字元"/>
    <w:basedOn w:val="a2"/>
    <w:link w:val="-12"/>
    <w:rsid w:val="000A6787"/>
    <w:rPr>
      <w:rFonts w:ascii="標楷體" w:eastAsia="標楷體" w:hAnsi="標楷體" w:cs="新細明體"/>
      <w:bCs/>
      <w:color w:val="000000" w:themeColor="text1"/>
      <w:sz w:val="24"/>
      <w:szCs w:val="32"/>
    </w:rPr>
  </w:style>
  <w:style w:type="paragraph" w:styleId="27">
    <w:name w:val="toc 2"/>
    <w:basedOn w:val="a1"/>
    <w:next w:val="a1"/>
    <w:autoRedefine/>
    <w:uiPriority w:val="39"/>
    <w:unhideWhenUsed/>
    <w:rsid w:val="009A4A95"/>
    <w:pPr>
      <w:ind w:leftChars="200" w:left="480"/>
    </w:pPr>
  </w:style>
  <w:style w:type="paragraph" w:styleId="39">
    <w:name w:val="toc 3"/>
    <w:basedOn w:val="a1"/>
    <w:next w:val="a1"/>
    <w:autoRedefine/>
    <w:uiPriority w:val="39"/>
    <w:unhideWhenUsed/>
    <w:rsid w:val="009A4A95"/>
    <w:pPr>
      <w:ind w:leftChars="400" w:left="960"/>
    </w:pPr>
  </w:style>
  <w:style w:type="paragraph" w:styleId="42">
    <w:name w:val="toc 4"/>
    <w:basedOn w:val="a1"/>
    <w:next w:val="a1"/>
    <w:autoRedefine/>
    <w:uiPriority w:val="39"/>
    <w:unhideWhenUsed/>
    <w:rsid w:val="009A4A95"/>
    <w:pPr>
      <w:ind w:leftChars="600" w:left="1440"/>
    </w:pPr>
  </w:style>
  <w:style w:type="paragraph" w:styleId="HTML">
    <w:name w:val="HTML Preformatted"/>
    <w:basedOn w:val="a1"/>
    <w:link w:val="HTML0"/>
    <w:uiPriority w:val="99"/>
    <w:unhideWhenUsed/>
    <w:rsid w:val="00542F1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basedOn w:val="a2"/>
    <w:link w:val="HTML"/>
    <w:uiPriority w:val="99"/>
    <w:rsid w:val="00542F1F"/>
    <w:rPr>
      <w:rFonts w:ascii="細明體" w:eastAsia="細明體" w:hAnsi="細明體" w:cs="細明體"/>
      <w:sz w:val="24"/>
      <w:szCs w:val="24"/>
    </w:rPr>
  </w:style>
  <w:style w:type="paragraph" w:styleId="28">
    <w:name w:val="Body Text 2"/>
    <w:basedOn w:val="a1"/>
    <w:link w:val="29"/>
    <w:semiHidden/>
    <w:unhideWhenUsed/>
    <w:rsid w:val="00542959"/>
    <w:pPr>
      <w:spacing w:after="120" w:line="480" w:lineRule="auto"/>
    </w:pPr>
  </w:style>
  <w:style w:type="character" w:customStyle="1" w:styleId="29">
    <w:name w:val="本文 2 字元"/>
    <w:basedOn w:val="a2"/>
    <w:link w:val="28"/>
    <w:semiHidden/>
    <w:rsid w:val="00542959"/>
    <w:rPr>
      <w:kern w:val="2"/>
      <w:sz w:val="24"/>
      <w:szCs w:val="24"/>
    </w:rPr>
  </w:style>
  <w:style w:type="character" w:customStyle="1" w:styleId="aff0">
    <w:name w:val="清單段落 字元"/>
    <w:aliases w:val="卑南壹 字元,List Paragraph 字元,詳細說明 字元"/>
    <w:link w:val="aff"/>
    <w:uiPriority w:val="34"/>
    <w:locked/>
    <w:rsid w:val="00D57543"/>
    <w:rPr>
      <w:kern w:val="2"/>
      <w:sz w:val="24"/>
      <w:szCs w:val="24"/>
    </w:rPr>
  </w:style>
  <w:style w:type="paragraph" w:customStyle="1" w:styleId="Standard">
    <w:name w:val="Standard"/>
    <w:rsid w:val="0009412B"/>
    <w:pPr>
      <w:autoSpaceDN w:val="0"/>
    </w:pPr>
    <w:rPr>
      <w:rFonts w:ascii="Liberation Serif" w:hAnsi="Liberation Serif" w:cs="Lucida Sans"/>
      <w:kern w:val="3"/>
      <w:sz w:val="24"/>
      <w:szCs w:val="24"/>
      <w:lang w:bidi="hi-IN"/>
    </w:rPr>
  </w:style>
  <w:style w:type="paragraph" w:customStyle="1" w:styleId="3a">
    <w:name w:val="標題 3 + 標楷體"/>
    <w:aliases w:val="16 點,非粗體,行距:  固定行高 30 pt,左 1 字元,標題 1 + 標楷體,20 點,粗體,字元比例: 100%"/>
    <w:basedOn w:val="3"/>
    <w:rsid w:val="003B5244"/>
    <w:pPr>
      <w:spacing w:line="600" w:lineRule="exact"/>
      <w:ind w:leftChars="100" w:left="240"/>
    </w:pPr>
    <w:rPr>
      <w:rFonts w:ascii="標楷體" w:eastAsia="標楷體" w:hAnsi="標楷體" w:cs="標楷體"/>
      <w:b w:val="0"/>
      <w:bCs w:val="0"/>
      <w:kern w:val="0"/>
      <w:sz w:val="32"/>
      <w:szCs w:val="32"/>
      <w:lang w:val="x-none" w:eastAsia="x-none"/>
    </w:rPr>
  </w:style>
  <w:style w:type="table" w:styleId="5-6">
    <w:name w:val="Grid Table 5 Dark Accent 6"/>
    <w:basedOn w:val="a3"/>
    <w:uiPriority w:val="50"/>
    <w:rsid w:val="00E072C5"/>
    <w:rPr>
      <w:rFonts w:asciiTheme="minorHAnsi" w:eastAsiaTheme="minorEastAsia" w:hAnsiTheme="minorHAnsi" w:cstheme="minorBidi"/>
      <w:kern w:val="2"/>
      <w:sz w:val="24"/>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0">
    <w:name w:val="表格格線41"/>
    <w:basedOn w:val="a3"/>
    <w:next w:val="af5"/>
    <w:uiPriority w:val="59"/>
    <w:rsid w:val="005D2886"/>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標號 字元"/>
    <w:basedOn w:val="a2"/>
    <w:link w:val="af8"/>
    <w:uiPriority w:val="35"/>
    <w:rsid w:val="00F2617F"/>
    <w:rPr>
      <w:kern w:val="2"/>
    </w:rPr>
  </w:style>
  <w:style w:type="paragraph" w:customStyle="1" w:styleId="-0">
    <w:name w:val="圖表名稱-單行"/>
    <w:basedOn w:val="a1"/>
    <w:qFormat/>
    <w:rsid w:val="00E53F65"/>
    <w:pPr>
      <w:kinsoku w:val="0"/>
      <w:overflowPunct w:val="0"/>
      <w:adjustRightInd w:val="0"/>
      <w:snapToGrid w:val="0"/>
      <w:spacing w:after="60" w:line="320" w:lineRule="exact"/>
      <w:jc w:val="center"/>
      <w:textAlignment w:val="baseline"/>
    </w:pPr>
    <w:rPr>
      <w:rFonts w:ascii="標楷體" w:eastAsia="標楷體" w:hAnsi="標楷體"/>
      <w:b/>
      <w:kern w:val="0"/>
      <w:szCs w:val="28"/>
    </w:rPr>
  </w:style>
  <w:style w:type="paragraph" w:customStyle="1" w:styleId="afffd">
    <w:name w:val="圖表資料來源"/>
    <w:basedOn w:val="a1"/>
    <w:link w:val="afffe"/>
    <w:qFormat/>
    <w:rsid w:val="00E53F65"/>
    <w:pPr>
      <w:adjustRightInd w:val="0"/>
      <w:spacing w:line="240" w:lineRule="exact"/>
      <w:ind w:left="180" w:hanging="180"/>
      <w:jc w:val="both"/>
      <w:textAlignment w:val="baseline"/>
    </w:pPr>
    <w:rPr>
      <w:rFonts w:ascii="標楷體" w:eastAsia="標楷體" w:hAnsi="標楷體"/>
      <w:kern w:val="0"/>
      <w:sz w:val="18"/>
      <w:szCs w:val="18"/>
    </w:rPr>
  </w:style>
  <w:style w:type="character" w:customStyle="1" w:styleId="afffe">
    <w:name w:val="圖表資料來源 字元"/>
    <w:link w:val="afffd"/>
    <w:rsid w:val="00E53F65"/>
    <w:rPr>
      <w:rFonts w:ascii="標楷體" w:eastAsia="標楷體" w:hAnsi="標楷體"/>
      <w:sz w:val="18"/>
      <w:szCs w:val="18"/>
    </w:rPr>
  </w:style>
  <w:style w:type="paragraph" w:customStyle="1" w:styleId="--">
    <w:name w:val="圖表內容-文字-表上項目"/>
    <w:basedOn w:val="a1"/>
    <w:autoRedefine/>
    <w:qFormat/>
    <w:rsid w:val="00E44DA7"/>
    <w:pPr>
      <w:overflowPunct w:val="0"/>
      <w:snapToGrid w:val="0"/>
      <w:spacing w:line="240" w:lineRule="exact"/>
      <w:ind w:leftChars="-30" w:left="-72" w:rightChars="-27" w:right="-65"/>
      <w:jc w:val="center"/>
    </w:pPr>
    <w:rPr>
      <w:rFonts w:ascii="標楷體" w:eastAsia="標楷體" w:hAnsi="標楷體" w:cs="標楷體"/>
      <w:bCs/>
      <w:color w:val="000000" w:themeColor="text1"/>
      <w:kern w:val="0"/>
      <w:sz w:val="20"/>
      <w:szCs w:val="20"/>
    </w:rPr>
  </w:style>
  <w:style w:type="paragraph" w:customStyle="1" w:styleId="--0">
    <w:name w:val="圖表內容-文字-表左項目(置中)"/>
    <w:basedOn w:val="a1"/>
    <w:qFormat/>
    <w:rsid w:val="00E44DA7"/>
    <w:pPr>
      <w:adjustRightInd w:val="0"/>
      <w:spacing w:line="240" w:lineRule="exact"/>
      <w:jc w:val="center"/>
      <w:textAlignment w:val="baseline"/>
    </w:pPr>
    <w:rPr>
      <w:rFonts w:ascii="標楷體" w:eastAsia="標楷體" w:hAnsi="標楷體"/>
      <w:color w:val="000000" w:themeColor="text1"/>
      <w:sz w:val="20"/>
      <w:szCs w:val="20"/>
    </w:rPr>
  </w:style>
  <w:style w:type="paragraph" w:customStyle="1" w:styleId="-1">
    <w:name w:val="圖表內容-文字"/>
    <w:basedOn w:val="a1"/>
    <w:qFormat/>
    <w:rsid w:val="00E44DA7"/>
    <w:pPr>
      <w:overflowPunct w:val="0"/>
      <w:snapToGrid w:val="0"/>
      <w:spacing w:line="240" w:lineRule="exact"/>
      <w:jc w:val="center"/>
    </w:pPr>
    <w:rPr>
      <w:rFonts w:ascii="標楷體" w:eastAsia="標楷體" w:hAnsi="新細明體" w:cs="標楷體"/>
      <w:color w:val="000000" w:themeColor="text1"/>
      <w:sz w:val="20"/>
    </w:rPr>
  </w:style>
  <w:style w:type="paragraph" w:customStyle="1" w:styleId="affff">
    <w:name w:val="圖表內容文字—靠左"/>
    <w:basedOn w:val="-1"/>
    <w:qFormat/>
    <w:rsid w:val="00E44DA7"/>
    <w:pPr>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020887">
      <w:bodyDiv w:val="1"/>
      <w:marLeft w:val="0"/>
      <w:marRight w:val="0"/>
      <w:marTop w:val="0"/>
      <w:marBottom w:val="0"/>
      <w:divBdr>
        <w:top w:val="none" w:sz="0" w:space="0" w:color="auto"/>
        <w:left w:val="none" w:sz="0" w:space="0" w:color="auto"/>
        <w:bottom w:val="none" w:sz="0" w:space="0" w:color="auto"/>
        <w:right w:val="none" w:sz="0" w:space="0" w:color="auto"/>
      </w:divBdr>
    </w:div>
    <w:div w:id="30568770">
      <w:bodyDiv w:val="1"/>
      <w:marLeft w:val="0"/>
      <w:marRight w:val="0"/>
      <w:marTop w:val="0"/>
      <w:marBottom w:val="0"/>
      <w:divBdr>
        <w:top w:val="none" w:sz="0" w:space="0" w:color="auto"/>
        <w:left w:val="none" w:sz="0" w:space="0" w:color="auto"/>
        <w:bottom w:val="none" w:sz="0" w:space="0" w:color="auto"/>
        <w:right w:val="none" w:sz="0" w:space="0" w:color="auto"/>
      </w:divBdr>
    </w:div>
    <w:div w:id="47606431">
      <w:bodyDiv w:val="1"/>
      <w:marLeft w:val="0"/>
      <w:marRight w:val="0"/>
      <w:marTop w:val="0"/>
      <w:marBottom w:val="0"/>
      <w:divBdr>
        <w:top w:val="none" w:sz="0" w:space="0" w:color="auto"/>
        <w:left w:val="none" w:sz="0" w:space="0" w:color="auto"/>
        <w:bottom w:val="none" w:sz="0" w:space="0" w:color="auto"/>
        <w:right w:val="none" w:sz="0" w:space="0" w:color="auto"/>
      </w:divBdr>
    </w:div>
    <w:div w:id="120458938">
      <w:bodyDiv w:val="1"/>
      <w:marLeft w:val="0"/>
      <w:marRight w:val="0"/>
      <w:marTop w:val="0"/>
      <w:marBottom w:val="0"/>
      <w:divBdr>
        <w:top w:val="none" w:sz="0" w:space="0" w:color="auto"/>
        <w:left w:val="none" w:sz="0" w:space="0" w:color="auto"/>
        <w:bottom w:val="none" w:sz="0" w:space="0" w:color="auto"/>
        <w:right w:val="none" w:sz="0" w:space="0" w:color="auto"/>
      </w:divBdr>
    </w:div>
    <w:div w:id="150680068">
      <w:bodyDiv w:val="1"/>
      <w:marLeft w:val="0"/>
      <w:marRight w:val="0"/>
      <w:marTop w:val="0"/>
      <w:marBottom w:val="0"/>
      <w:divBdr>
        <w:top w:val="none" w:sz="0" w:space="0" w:color="auto"/>
        <w:left w:val="none" w:sz="0" w:space="0" w:color="auto"/>
        <w:bottom w:val="none" w:sz="0" w:space="0" w:color="auto"/>
        <w:right w:val="none" w:sz="0" w:space="0" w:color="auto"/>
      </w:divBdr>
    </w:div>
    <w:div w:id="189144035">
      <w:bodyDiv w:val="1"/>
      <w:marLeft w:val="0"/>
      <w:marRight w:val="0"/>
      <w:marTop w:val="0"/>
      <w:marBottom w:val="0"/>
      <w:divBdr>
        <w:top w:val="none" w:sz="0" w:space="0" w:color="auto"/>
        <w:left w:val="none" w:sz="0" w:space="0" w:color="auto"/>
        <w:bottom w:val="none" w:sz="0" w:space="0" w:color="auto"/>
        <w:right w:val="none" w:sz="0" w:space="0" w:color="auto"/>
      </w:divBdr>
    </w:div>
    <w:div w:id="197163299">
      <w:bodyDiv w:val="1"/>
      <w:marLeft w:val="0"/>
      <w:marRight w:val="0"/>
      <w:marTop w:val="0"/>
      <w:marBottom w:val="0"/>
      <w:divBdr>
        <w:top w:val="none" w:sz="0" w:space="0" w:color="auto"/>
        <w:left w:val="none" w:sz="0" w:space="0" w:color="auto"/>
        <w:bottom w:val="none" w:sz="0" w:space="0" w:color="auto"/>
        <w:right w:val="none" w:sz="0" w:space="0" w:color="auto"/>
      </w:divBdr>
    </w:div>
    <w:div w:id="235826536">
      <w:bodyDiv w:val="1"/>
      <w:marLeft w:val="0"/>
      <w:marRight w:val="0"/>
      <w:marTop w:val="0"/>
      <w:marBottom w:val="0"/>
      <w:divBdr>
        <w:top w:val="none" w:sz="0" w:space="0" w:color="auto"/>
        <w:left w:val="none" w:sz="0" w:space="0" w:color="auto"/>
        <w:bottom w:val="none" w:sz="0" w:space="0" w:color="auto"/>
        <w:right w:val="none" w:sz="0" w:space="0" w:color="auto"/>
      </w:divBdr>
    </w:div>
    <w:div w:id="287517509">
      <w:bodyDiv w:val="1"/>
      <w:marLeft w:val="0"/>
      <w:marRight w:val="0"/>
      <w:marTop w:val="0"/>
      <w:marBottom w:val="0"/>
      <w:divBdr>
        <w:top w:val="none" w:sz="0" w:space="0" w:color="auto"/>
        <w:left w:val="none" w:sz="0" w:space="0" w:color="auto"/>
        <w:bottom w:val="none" w:sz="0" w:space="0" w:color="auto"/>
        <w:right w:val="none" w:sz="0" w:space="0" w:color="auto"/>
      </w:divBdr>
    </w:div>
    <w:div w:id="332077190">
      <w:bodyDiv w:val="1"/>
      <w:marLeft w:val="0"/>
      <w:marRight w:val="0"/>
      <w:marTop w:val="0"/>
      <w:marBottom w:val="0"/>
      <w:divBdr>
        <w:top w:val="none" w:sz="0" w:space="0" w:color="auto"/>
        <w:left w:val="none" w:sz="0" w:space="0" w:color="auto"/>
        <w:bottom w:val="none" w:sz="0" w:space="0" w:color="auto"/>
        <w:right w:val="none" w:sz="0" w:space="0" w:color="auto"/>
      </w:divBdr>
    </w:div>
    <w:div w:id="355277471">
      <w:bodyDiv w:val="1"/>
      <w:marLeft w:val="0"/>
      <w:marRight w:val="0"/>
      <w:marTop w:val="0"/>
      <w:marBottom w:val="0"/>
      <w:divBdr>
        <w:top w:val="none" w:sz="0" w:space="0" w:color="auto"/>
        <w:left w:val="none" w:sz="0" w:space="0" w:color="auto"/>
        <w:bottom w:val="none" w:sz="0" w:space="0" w:color="auto"/>
        <w:right w:val="none" w:sz="0" w:space="0" w:color="auto"/>
      </w:divBdr>
    </w:div>
    <w:div w:id="361131303">
      <w:bodyDiv w:val="1"/>
      <w:marLeft w:val="0"/>
      <w:marRight w:val="0"/>
      <w:marTop w:val="0"/>
      <w:marBottom w:val="0"/>
      <w:divBdr>
        <w:top w:val="none" w:sz="0" w:space="0" w:color="auto"/>
        <w:left w:val="none" w:sz="0" w:space="0" w:color="auto"/>
        <w:bottom w:val="none" w:sz="0" w:space="0" w:color="auto"/>
        <w:right w:val="none" w:sz="0" w:space="0" w:color="auto"/>
      </w:divBdr>
    </w:div>
    <w:div w:id="369458247">
      <w:bodyDiv w:val="1"/>
      <w:marLeft w:val="0"/>
      <w:marRight w:val="0"/>
      <w:marTop w:val="0"/>
      <w:marBottom w:val="0"/>
      <w:divBdr>
        <w:top w:val="none" w:sz="0" w:space="0" w:color="auto"/>
        <w:left w:val="none" w:sz="0" w:space="0" w:color="auto"/>
        <w:bottom w:val="none" w:sz="0" w:space="0" w:color="auto"/>
        <w:right w:val="none" w:sz="0" w:space="0" w:color="auto"/>
      </w:divBdr>
    </w:div>
    <w:div w:id="533419894">
      <w:bodyDiv w:val="1"/>
      <w:marLeft w:val="0"/>
      <w:marRight w:val="0"/>
      <w:marTop w:val="0"/>
      <w:marBottom w:val="0"/>
      <w:divBdr>
        <w:top w:val="none" w:sz="0" w:space="0" w:color="auto"/>
        <w:left w:val="none" w:sz="0" w:space="0" w:color="auto"/>
        <w:bottom w:val="none" w:sz="0" w:space="0" w:color="auto"/>
        <w:right w:val="none" w:sz="0" w:space="0" w:color="auto"/>
      </w:divBdr>
    </w:div>
    <w:div w:id="547572477">
      <w:bodyDiv w:val="1"/>
      <w:marLeft w:val="0"/>
      <w:marRight w:val="0"/>
      <w:marTop w:val="0"/>
      <w:marBottom w:val="0"/>
      <w:divBdr>
        <w:top w:val="none" w:sz="0" w:space="0" w:color="auto"/>
        <w:left w:val="none" w:sz="0" w:space="0" w:color="auto"/>
        <w:bottom w:val="none" w:sz="0" w:space="0" w:color="auto"/>
        <w:right w:val="none" w:sz="0" w:space="0" w:color="auto"/>
      </w:divBdr>
    </w:div>
    <w:div w:id="575752054">
      <w:bodyDiv w:val="1"/>
      <w:marLeft w:val="0"/>
      <w:marRight w:val="0"/>
      <w:marTop w:val="0"/>
      <w:marBottom w:val="0"/>
      <w:divBdr>
        <w:top w:val="none" w:sz="0" w:space="0" w:color="auto"/>
        <w:left w:val="none" w:sz="0" w:space="0" w:color="auto"/>
        <w:bottom w:val="none" w:sz="0" w:space="0" w:color="auto"/>
        <w:right w:val="none" w:sz="0" w:space="0" w:color="auto"/>
      </w:divBdr>
    </w:div>
    <w:div w:id="588581936">
      <w:bodyDiv w:val="1"/>
      <w:marLeft w:val="0"/>
      <w:marRight w:val="0"/>
      <w:marTop w:val="0"/>
      <w:marBottom w:val="0"/>
      <w:divBdr>
        <w:top w:val="none" w:sz="0" w:space="0" w:color="auto"/>
        <w:left w:val="none" w:sz="0" w:space="0" w:color="auto"/>
        <w:bottom w:val="none" w:sz="0" w:space="0" w:color="auto"/>
        <w:right w:val="none" w:sz="0" w:space="0" w:color="auto"/>
      </w:divBdr>
    </w:div>
    <w:div w:id="598174830">
      <w:bodyDiv w:val="1"/>
      <w:marLeft w:val="0"/>
      <w:marRight w:val="0"/>
      <w:marTop w:val="0"/>
      <w:marBottom w:val="0"/>
      <w:divBdr>
        <w:top w:val="none" w:sz="0" w:space="0" w:color="auto"/>
        <w:left w:val="none" w:sz="0" w:space="0" w:color="auto"/>
        <w:bottom w:val="none" w:sz="0" w:space="0" w:color="auto"/>
        <w:right w:val="none" w:sz="0" w:space="0" w:color="auto"/>
      </w:divBdr>
    </w:div>
    <w:div w:id="600184743">
      <w:bodyDiv w:val="1"/>
      <w:marLeft w:val="0"/>
      <w:marRight w:val="0"/>
      <w:marTop w:val="0"/>
      <w:marBottom w:val="0"/>
      <w:divBdr>
        <w:top w:val="none" w:sz="0" w:space="0" w:color="auto"/>
        <w:left w:val="none" w:sz="0" w:space="0" w:color="auto"/>
        <w:bottom w:val="none" w:sz="0" w:space="0" w:color="auto"/>
        <w:right w:val="none" w:sz="0" w:space="0" w:color="auto"/>
      </w:divBdr>
    </w:div>
    <w:div w:id="622806245">
      <w:bodyDiv w:val="1"/>
      <w:marLeft w:val="0"/>
      <w:marRight w:val="0"/>
      <w:marTop w:val="0"/>
      <w:marBottom w:val="0"/>
      <w:divBdr>
        <w:top w:val="none" w:sz="0" w:space="0" w:color="auto"/>
        <w:left w:val="none" w:sz="0" w:space="0" w:color="auto"/>
        <w:bottom w:val="none" w:sz="0" w:space="0" w:color="auto"/>
        <w:right w:val="none" w:sz="0" w:space="0" w:color="auto"/>
      </w:divBdr>
    </w:div>
    <w:div w:id="634406069">
      <w:bodyDiv w:val="1"/>
      <w:marLeft w:val="0"/>
      <w:marRight w:val="0"/>
      <w:marTop w:val="0"/>
      <w:marBottom w:val="0"/>
      <w:divBdr>
        <w:top w:val="none" w:sz="0" w:space="0" w:color="auto"/>
        <w:left w:val="none" w:sz="0" w:space="0" w:color="auto"/>
        <w:bottom w:val="none" w:sz="0" w:space="0" w:color="auto"/>
        <w:right w:val="none" w:sz="0" w:space="0" w:color="auto"/>
      </w:divBdr>
      <w:divsChild>
        <w:div w:id="689143614">
          <w:marLeft w:val="0"/>
          <w:marRight w:val="0"/>
          <w:marTop w:val="0"/>
          <w:marBottom w:val="0"/>
          <w:divBdr>
            <w:top w:val="none" w:sz="0" w:space="0" w:color="auto"/>
            <w:left w:val="none" w:sz="0" w:space="0" w:color="auto"/>
            <w:bottom w:val="none" w:sz="0" w:space="0" w:color="auto"/>
            <w:right w:val="none" w:sz="0" w:space="0" w:color="auto"/>
          </w:divBdr>
        </w:div>
      </w:divsChild>
    </w:div>
    <w:div w:id="704213463">
      <w:bodyDiv w:val="1"/>
      <w:marLeft w:val="0"/>
      <w:marRight w:val="0"/>
      <w:marTop w:val="0"/>
      <w:marBottom w:val="0"/>
      <w:divBdr>
        <w:top w:val="none" w:sz="0" w:space="0" w:color="auto"/>
        <w:left w:val="none" w:sz="0" w:space="0" w:color="auto"/>
        <w:bottom w:val="none" w:sz="0" w:space="0" w:color="auto"/>
        <w:right w:val="none" w:sz="0" w:space="0" w:color="auto"/>
      </w:divBdr>
    </w:div>
    <w:div w:id="741022896">
      <w:bodyDiv w:val="1"/>
      <w:marLeft w:val="0"/>
      <w:marRight w:val="0"/>
      <w:marTop w:val="0"/>
      <w:marBottom w:val="0"/>
      <w:divBdr>
        <w:top w:val="none" w:sz="0" w:space="0" w:color="auto"/>
        <w:left w:val="none" w:sz="0" w:space="0" w:color="auto"/>
        <w:bottom w:val="none" w:sz="0" w:space="0" w:color="auto"/>
        <w:right w:val="none" w:sz="0" w:space="0" w:color="auto"/>
      </w:divBdr>
    </w:div>
    <w:div w:id="757596783">
      <w:bodyDiv w:val="1"/>
      <w:marLeft w:val="0"/>
      <w:marRight w:val="0"/>
      <w:marTop w:val="0"/>
      <w:marBottom w:val="0"/>
      <w:divBdr>
        <w:top w:val="none" w:sz="0" w:space="0" w:color="auto"/>
        <w:left w:val="none" w:sz="0" w:space="0" w:color="auto"/>
        <w:bottom w:val="none" w:sz="0" w:space="0" w:color="auto"/>
        <w:right w:val="none" w:sz="0" w:space="0" w:color="auto"/>
      </w:divBdr>
    </w:div>
    <w:div w:id="758524674">
      <w:bodyDiv w:val="1"/>
      <w:marLeft w:val="0"/>
      <w:marRight w:val="0"/>
      <w:marTop w:val="0"/>
      <w:marBottom w:val="0"/>
      <w:divBdr>
        <w:top w:val="none" w:sz="0" w:space="0" w:color="auto"/>
        <w:left w:val="none" w:sz="0" w:space="0" w:color="auto"/>
        <w:bottom w:val="none" w:sz="0" w:space="0" w:color="auto"/>
        <w:right w:val="none" w:sz="0" w:space="0" w:color="auto"/>
      </w:divBdr>
    </w:div>
    <w:div w:id="780614097">
      <w:bodyDiv w:val="1"/>
      <w:marLeft w:val="0"/>
      <w:marRight w:val="0"/>
      <w:marTop w:val="0"/>
      <w:marBottom w:val="0"/>
      <w:divBdr>
        <w:top w:val="none" w:sz="0" w:space="0" w:color="auto"/>
        <w:left w:val="none" w:sz="0" w:space="0" w:color="auto"/>
        <w:bottom w:val="none" w:sz="0" w:space="0" w:color="auto"/>
        <w:right w:val="none" w:sz="0" w:space="0" w:color="auto"/>
      </w:divBdr>
    </w:div>
    <w:div w:id="841437350">
      <w:bodyDiv w:val="1"/>
      <w:marLeft w:val="0"/>
      <w:marRight w:val="0"/>
      <w:marTop w:val="0"/>
      <w:marBottom w:val="0"/>
      <w:divBdr>
        <w:top w:val="none" w:sz="0" w:space="0" w:color="auto"/>
        <w:left w:val="none" w:sz="0" w:space="0" w:color="auto"/>
        <w:bottom w:val="none" w:sz="0" w:space="0" w:color="auto"/>
        <w:right w:val="none" w:sz="0" w:space="0" w:color="auto"/>
      </w:divBdr>
    </w:div>
    <w:div w:id="904949855">
      <w:bodyDiv w:val="1"/>
      <w:marLeft w:val="0"/>
      <w:marRight w:val="0"/>
      <w:marTop w:val="0"/>
      <w:marBottom w:val="0"/>
      <w:divBdr>
        <w:top w:val="none" w:sz="0" w:space="0" w:color="auto"/>
        <w:left w:val="none" w:sz="0" w:space="0" w:color="auto"/>
        <w:bottom w:val="none" w:sz="0" w:space="0" w:color="auto"/>
        <w:right w:val="none" w:sz="0" w:space="0" w:color="auto"/>
      </w:divBdr>
    </w:div>
    <w:div w:id="905801548">
      <w:bodyDiv w:val="1"/>
      <w:marLeft w:val="0"/>
      <w:marRight w:val="0"/>
      <w:marTop w:val="0"/>
      <w:marBottom w:val="0"/>
      <w:divBdr>
        <w:top w:val="none" w:sz="0" w:space="0" w:color="auto"/>
        <w:left w:val="none" w:sz="0" w:space="0" w:color="auto"/>
        <w:bottom w:val="none" w:sz="0" w:space="0" w:color="auto"/>
        <w:right w:val="none" w:sz="0" w:space="0" w:color="auto"/>
      </w:divBdr>
    </w:div>
    <w:div w:id="913858604">
      <w:bodyDiv w:val="1"/>
      <w:marLeft w:val="0"/>
      <w:marRight w:val="0"/>
      <w:marTop w:val="0"/>
      <w:marBottom w:val="0"/>
      <w:divBdr>
        <w:top w:val="none" w:sz="0" w:space="0" w:color="auto"/>
        <w:left w:val="none" w:sz="0" w:space="0" w:color="auto"/>
        <w:bottom w:val="none" w:sz="0" w:space="0" w:color="auto"/>
        <w:right w:val="none" w:sz="0" w:space="0" w:color="auto"/>
      </w:divBdr>
    </w:div>
    <w:div w:id="923609909">
      <w:bodyDiv w:val="1"/>
      <w:marLeft w:val="0"/>
      <w:marRight w:val="0"/>
      <w:marTop w:val="0"/>
      <w:marBottom w:val="0"/>
      <w:divBdr>
        <w:top w:val="none" w:sz="0" w:space="0" w:color="auto"/>
        <w:left w:val="none" w:sz="0" w:space="0" w:color="auto"/>
        <w:bottom w:val="none" w:sz="0" w:space="0" w:color="auto"/>
        <w:right w:val="none" w:sz="0" w:space="0" w:color="auto"/>
      </w:divBdr>
    </w:div>
    <w:div w:id="931206348">
      <w:bodyDiv w:val="1"/>
      <w:marLeft w:val="0"/>
      <w:marRight w:val="0"/>
      <w:marTop w:val="0"/>
      <w:marBottom w:val="0"/>
      <w:divBdr>
        <w:top w:val="none" w:sz="0" w:space="0" w:color="auto"/>
        <w:left w:val="none" w:sz="0" w:space="0" w:color="auto"/>
        <w:bottom w:val="none" w:sz="0" w:space="0" w:color="auto"/>
        <w:right w:val="none" w:sz="0" w:space="0" w:color="auto"/>
      </w:divBdr>
    </w:div>
    <w:div w:id="962925876">
      <w:bodyDiv w:val="1"/>
      <w:marLeft w:val="0"/>
      <w:marRight w:val="0"/>
      <w:marTop w:val="0"/>
      <w:marBottom w:val="0"/>
      <w:divBdr>
        <w:top w:val="none" w:sz="0" w:space="0" w:color="auto"/>
        <w:left w:val="none" w:sz="0" w:space="0" w:color="auto"/>
        <w:bottom w:val="none" w:sz="0" w:space="0" w:color="auto"/>
        <w:right w:val="none" w:sz="0" w:space="0" w:color="auto"/>
      </w:divBdr>
    </w:div>
    <w:div w:id="1055617413">
      <w:bodyDiv w:val="1"/>
      <w:marLeft w:val="0"/>
      <w:marRight w:val="0"/>
      <w:marTop w:val="0"/>
      <w:marBottom w:val="0"/>
      <w:divBdr>
        <w:top w:val="none" w:sz="0" w:space="0" w:color="auto"/>
        <w:left w:val="none" w:sz="0" w:space="0" w:color="auto"/>
        <w:bottom w:val="none" w:sz="0" w:space="0" w:color="auto"/>
        <w:right w:val="none" w:sz="0" w:space="0" w:color="auto"/>
      </w:divBdr>
    </w:div>
    <w:div w:id="1064835713">
      <w:bodyDiv w:val="1"/>
      <w:marLeft w:val="0"/>
      <w:marRight w:val="0"/>
      <w:marTop w:val="0"/>
      <w:marBottom w:val="0"/>
      <w:divBdr>
        <w:top w:val="none" w:sz="0" w:space="0" w:color="auto"/>
        <w:left w:val="none" w:sz="0" w:space="0" w:color="auto"/>
        <w:bottom w:val="none" w:sz="0" w:space="0" w:color="auto"/>
        <w:right w:val="none" w:sz="0" w:space="0" w:color="auto"/>
      </w:divBdr>
    </w:div>
    <w:div w:id="1101756896">
      <w:bodyDiv w:val="1"/>
      <w:marLeft w:val="0"/>
      <w:marRight w:val="0"/>
      <w:marTop w:val="0"/>
      <w:marBottom w:val="0"/>
      <w:divBdr>
        <w:top w:val="none" w:sz="0" w:space="0" w:color="auto"/>
        <w:left w:val="none" w:sz="0" w:space="0" w:color="auto"/>
        <w:bottom w:val="none" w:sz="0" w:space="0" w:color="auto"/>
        <w:right w:val="none" w:sz="0" w:space="0" w:color="auto"/>
      </w:divBdr>
    </w:div>
    <w:div w:id="1129786881">
      <w:bodyDiv w:val="1"/>
      <w:marLeft w:val="0"/>
      <w:marRight w:val="0"/>
      <w:marTop w:val="0"/>
      <w:marBottom w:val="0"/>
      <w:divBdr>
        <w:top w:val="none" w:sz="0" w:space="0" w:color="auto"/>
        <w:left w:val="none" w:sz="0" w:space="0" w:color="auto"/>
        <w:bottom w:val="none" w:sz="0" w:space="0" w:color="auto"/>
        <w:right w:val="none" w:sz="0" w:space="0" w:color="auto"/>
      </w:divBdr>
    </w:div>
    <w:div w:id="1151871040">
      <w:bodyDiv w:val="1"/>
      <w:marLeft w:val="0"/>
      <w:marRight w:val="0"/>
      <w:marTop w:val="0"/>
      <w:marBottom w:val="0"/>
      <w:divBdr>
        <w:top w:val="none" w:sz="0" w:space="0" w:color="auto"/>
        <w:left w:val="none" w:sz="0" w:space="0" w:color="auto"/>
        <w:bottom w:val="none" w:sz="0" w:space="0" w:color="auto"/>
        <w:right w:val="none" w:sz="0" w:space="0" w:color="auto"/>
      </w:divBdr>
    </w:div>
    <w:div w:id="1183205822">
      <w:bodyDiv w:val="1"/>
      <w:marLeft w:val="0"/>
      <w:marRight w:val="0"/>
      <w:marTop w:val="0"/>
      <w:marBottom w:val="0"/>
      <w:divBdr>
        <w:top w:val="none" w:sz="0" w:space="0" w:color="auto"/>
        <w:left w:val="none" w:sz="0" w:space="0" w:color="auto"/>
        <w:bottom w:val="none" w:sz="0" w:space="0" w:color="auto"/>
        <w:right w:val="none" w:sz="0" w:space="0" w:color="auto"/>
      </w:divBdr>
    </w:div>
    <w:div w:id="1214270092">
      <w:bodyDiv w:val="1"/>
      <w:marLeft w:val="0"/>
      <w:marRight w:val="0"/>
      <w:marTop w:val="0"/>
      <w:marBottom w:val="0"/>
      <w:divBdr>
        <w:top w:val="none" w:sz="0" w:space="0" w:color="auto"/>
        <w:left w:val="none" w:sz="0" w:space="0" w:color="auto"/>
        <w:bottom w:val="none" w:sz="0" w:space="0" w:color="auto"/>
        <w:right w:val="none" w:sz="0" w:space="0" w:color="auto"/>
      </w:divBdr>
    </w:div>
    <w:div w:id="1249119516">
      <w:bodyDiv w:val="1"/>
      <w:marLeft w:val="0"/>
      <w:marRight w:val="0"/>
      <w:marTop w:val="0"/>
      <w:marBottom w:val="0"/>
      <w:divBdr>
        <w:top w:val="none" w:sz="0" w:space="0" w:color="auto"/>
        <w:left w:val="none" w:sz="0" w:space="0" w:color="auto"/>
        <w:bottom w:val="none" w:sz="0" w:space="0" w:color="auto"/>
        <w:right w:val="none" w:sz="0" w:space="0" w:color="auto"/>
      </w:divBdr>
    </w:div>
    <w:div w:id="1349285031">
      <w:bodyDiv w:val="1"/>
      <w:marLeft w:val="0"/>
      <w:marRight w:val="0"/>
      <w:marTop w:val="0"/>
      <w:marBottom w:val="0"/>
      <w:divBdr>
        <w:top w:val="none" w:sz="0" w:space="0" w:color="auto"/>
        <w:left w:val="none" w:sz="0" w:space="0" w:color="auto"/>
        <w:bottom w:val="none" w:sz="0" w:space="0" w:color="auto"/>
        <w:right w:val="none" w:sz="0" w:space="0" w:color="auto"/>
      </w:divBdr>
    </w:div>
    <w:div w:id="1455709373">
      <w:bodyDiv w:val="1"/>
      <w:marLeft w:val="0"/>
      <w:marRight w:val="0"/>
      <w:marTop w:val="0"/>
      <w:marBottom w:val="0"/>
      <w:divBdr>
        <w:top w:val="none" w:sz="0" w:space="0" w:color="auto"/>
        <w:left w:val="none" w:sz="0" w:space="0" w:color="auto"/>
        <w:bottom w:val="none" w:sz="0" w:space="0" w:color="auto"/>
        <w:right w:val="none" w:sz="0" w:space="0" w:color="auto"/>
      </w:divBdr>
    </w:div>
    <w:div w:id="1479031192">
      <w:bodyDiv w:val="1"/>
      <w:marLeft w:val="0"/>
      <w:marRight w:val="0"/>
      <w:marTop w:val="0"/>
      <w:marBottom w:val="0"/>
      <w:divBdr>
        <w:top w:val="none" w:sz="0" w:space="0" w:color="auto"/>
        <w:left w:val="none" w:sz="0" w:space="0" w:color="auto"/>
        <w:bottom w:val="none" w:sz="0" w:space="0" w:color="auto"/>
        <w:right w:val="none" w:sz="0" w:space="0" w:color="auto"/>
      </w:divBdr>
    </w:div>
    <w:div w:id="1532379180">
      <w:bodyDiv w:val="1"/>
      <w:marLeft w:val="0"/>
      <w:marRight w:val="0"/>
      <w:marTop w:val="0"/>
      <w:marBottom w:val="0"/>
      <w:divBdr>
        <w:top w:val="none" w:sz="0" w:space="0" w:color="auto"/>
        <w:left w:val="none" w:sz="0" w:space="0" w:color="auto"/>
        <w:bottom w:val="none" w:sz="0" w:space="0" w:color="auto"/>
        <w:right w:val="none" w:sz="0" w:space="0" w:color="auto"/>
      </w:divBdr>
    </w:div>
    <w:div w:id="1594892489">
      <w:bodyDiv w:val="1"/>
      <w:marLeft w:val="0"/>
      <w:marRight w:val="0"/>
      <w:marTop w:val="0"/>
      <w:marBottom w:val="0"/>
      <w:divBdr>
        <w:top w:val="none" w:sz="0" w:space="0" w:color="auto"/>
        <w:left w:val="none" w:sz="0" w:space="0" w:color="auto"/>
        <w:bottom w:val="none" w:sz="0" w:space="0" w:color="auto"/>
        <w:right w:val="none" w:sz="0" w:space="0" w:color="auto"/>
      </w:divBdr>
    </w:div>
    <w:div w:id="1613783673">
      <w:bodyDiv w:val="1"/>
      <w:marLeft w:val="0"/>
      <w:marRight w:val="0"/>
      <w:marTop w:val="0"/>
      <w:marBottom w:val="0"/>
      <w:divBdr>
        <w:top w:val="none" w:sz="0" w:space="0" w:color="auto"/>
        <w:left w:val="none" w:sz="0" w:space="0" w:color="auto"/>
        <w:bottom w:val="none" w:sz="0" w:space="0" w:color="auto"/>
        <w:right w:val="none" w:sz="0" w:space="0" w:color="auto"/>
      </w:divBdr>
    </w:div>
    <w:div w:id="1627664730">
      <w:bodyDiv w:val="1"/>
      <w:marLeft w:val="0"/>
      <w:marRight w:val="0"/>
      <w:marTop w:val="0"/>
      <w:marBottom w:val="0"/>
      <w:divBdr>
        <w:top w:val="none" w:sz="0" w:space="0" w:color="auto"/>
        <w:left w:val="none" w:sz="0" w:space="0" w:color="auto"/>
        <w:bottom w:val="none" w:sz="0" w:space="0" w:color="auto"/>
        <w:right w:val="none" w:sz="0" w:space="0" w:color="auto"/>
      </w:divBdr>
    </w:div>
    <w:div w:id="1719548908">
      <w:bodyDiv w:val="1"/>
      <w:marLeft w:val="0"/>
      <w:marRight w:val="0"/>
      <w:marTop w:val="0"/>
      <w:marBottom w:val="0"/>
      <w:divBdr>
        <w:top w:val="none" w:sz="0" w:space="0" w:color="auto"/>
        <w:left w:val="none" w:sz="0" w:space="0" w:color="auto"/>
        <w:bottom w:val="none" w:sz="0" w:space="0" w:color="auto"/>
        <w:right w:val="none" w:sz="0" w:space="0" w:color="auto"/>
      </w:divBdr>
    </w:div>
    <w:div w:id="1748264541">
      <w:bodyDiv w:val="1"/>
      <w:marLeft w:val="0"/>
      <w:marRight w:val="0"/>
      <w:marTop w:val="0"/>
      <w:marBottom w:val="0"/>
      <w:divBdr>
        <w:top w:val="none" w:sz="0" w:space="0" w:color="auto"/>
        <w:left w:val="none" w:sz="0" w:space="0" w:color="auto"/>
        <w:bottom w:val="none" w:sz="0" w:space="0" w:color="auto"/>
        <w:right w:val="none" w:sz="0" w:space="0" w:color="auto"/>
      </w:divBdr>
    </w:div>
    <w:div w:id="1752046987">
      <w:bodyDiv w:val="1"/>
      <w:marLeft w:val="0"/>
      <w:marRight w:val="0"/>
      <w:marTop w:val="0"/>
      <w:marBottom w:val="0"/>
      <w:divBdr>
        <w:top w:val="none" w:sz="0" w:space="0" w:color="auto"/>
        <w:left w:val="none" w:sz="0" w:space="0" w:color="auto"/>
        <w:bottom w:val="none" w:sz="0" w:space="0" w:color="auto"/>
        <w:right w:val="none" w:sz="0" w:space="0" w:color="auto"/>
      </w:divBdr>
    </w:div>
    <w:div w:id="1931547728">
      <w:bodyDiv w:val="1"/>
      <w:marLeft w:val="0"/>
      <w:marRight w:val="0"/>
      <w:marTop w:val="0"/>
      <w:marBottom w:val="0"/>
      <w:divBdr>
        <w:top w:val="none" w:sz="0" w:space="0" w:color="auto"/>
        <w:left w:val="none" w:sz="0" w:space="0" w:color="auto"/>
        <w:bottom w:val="none" w:sz="0" w:space="0" w:color="auto"/>
        <w:right w:val="none" w:sz="0" w:space="0" w:color="auto"/>
      </w:divBdr>
    </w:div>
    <w:div w:id="2000038744">
      <w:bodyDiv w:val="1"/>
      <w:marLeft w:val="0"/>
      <w:marRight w:val="0"/>
      <w:marTop w:val="0"/>
      <w:marBottom w:val="0"/>
      <w:divBdr>
        <w:top w:val="none" w:sz="0" w:space="0" w:color="auto"/>
        <w:left w:val="none" w:sz="0" w:space="0" w:color="auto"/>
        <w:bottom w:val="none" w:sz="0" w:space="0" w:color="auto"/>
        <w:right w:val="none" w:sz="0" w:space="0" w:color="auto"/>
      </w:divBdr>
    </w:div>
    <w:div w:id="2016878216">
      <w:bodyDiv w:val="1"/>
      <w:marLeft w:val="0"/>
      <w:marRight w:val="0"/>
      <w:marTop w:val="0"/>
      <w:marBottom w:val="0"/>
      <w:divBdr>
        <w:top w:val="none" w:sz="0" w:space="0" w:color="auto"/>
        <w:left w:val="none" w:sz="0" w:space="0" w:color="auto"/>
        <w:bottom w:val="none" w:sz="0" w:space="0" w:color="auto"/>
        <w:right w:val="none" w:sz="0" w:space="0" w:color="auto"/>
      </w:divBdr>
    </w:div>
    <w:div w:id="2049183598">
      <w:bodyDiv w:val="1"/>
      <w:marLeft w:val="0"/>
      <w:marRight w:val="0"/>
      <w:marTop w:val="0"/>
      <w:marBottom w:val="0"/>
      <w:divBdr>
        <w:top w:val="none" w:sz="0" w:space="0" w:color="auto"/>
        <w:left w:val="none" w:sz="0" w:space="0" w:color="auto"/>
        <w:bottom w:val="none" w:sz="0" w:space="0" w:color="auto"/>
        <w:right w:val="none" w:sz="0" w:space="0" w:color="auto"/>
      </w:divBdr>
    </w:div>
    <w:div w:id="2080247854">
      <w:bodyDiv w:val="1"/>
      <w:marLeft w:val="0"/>
      <w:marRight w:val="0"/>
      <w:marTop w:val="0"/>
      <w:marBottom w:val="0"/>
      <w:divBdr>
        <w:top w:val="none" w:sz="0" w:space="0" w:color="auto"/>
        <w:left w:val="none" w:sz="0" w:space="0" w:color="auto"/>
        <w:bottom w:val="none" w:sz="0" w:space="0" w:color="auto"/>
        <w:right w:val="none" w:sz="0" w:space="0" w:color="auto"/>
      </w:divBdr>
    </w:div>
    <w:div w:id="2128695989">
      <w:bodyDiv w:val="1"/>
      <w:marLeft w:val="0"/>
      <w:marRight w:val="0"/>
      <w:marTop w:val="0"/>
      <w:marBottom w:val="0"/>
      <w:divBdr>
        <w:top w:val="none" w:sz="0" w:space="0" w:color="auto"/>
        <w:left w:val="none" w:sz="0" w:space="0" w:color="auto"/>
        <w:bottom w:val="none" w:sz="0" w:space="0" w:color="auto"/>
        <w:right w:val="none" w:sz="0" w:space="0" w:color="auto"/>
      </w:divBdr>
    </w:div>
    <w:div w:id="2145539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3.emf"/><Relationship Id="rId18" Type="http://schemas.microsoft.com/office/2007/relationships/hdphoto" Target="media/hdphoto3.wdp"/><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webSettings" Target="webSettings.xml"/><Relationship Id="rId15" Type="http://schemas.microsoft.com/office/2007/relationships/hdphoto" Target="media/hdphoto2.wdp"/><Relationship Id="rId23" Type="http://schemas.openxmlformats.org/officeDocument/2006/relationships/image" Target="media/image11.png"/><Relationship Id="rId10" Type="http://schemas.openxmlformats.org/officeDocument/2006/relationships/oleObject" Target="embeddings/Microsoft_Excel_Chart.xls"/><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a:t>
            </a:r>
            <a:r>
              <a:rPr lang="zh-TW" altLang="en-US" sz="1200" b="1">
                <a:solidFill>
                  <a:sysClr val="windowText" lastClr="000000"/>
                </a:solidFill>
                <a:latin typeface="標楷體" panose="03000509000000000000" pitchFamily="65" charset="-120"/>
                <a:ea typeface="標楷體" panose="03000509000000000000" pitchFamily="65" charset="-120"/>
              </a:rPr>
              <a:t>　兒童道路交通事故死傷人數</a:t>
            </a:r>
          </a:p>
        </c:rich>
      </c:tx>
      <c:layout>
        <c:manualLayout>
          <c:xMode val="edge"/>
          <c:yMode val="edge"/>
          <c:x val="0.22251991476995353"/>
          <c:y val="0"/>
        </c:manualLayout>
      </c:layout>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barChart>
        <c:barDir val="col"/>
        <c:grouping val="clustered"/>
        <c:varyColors val="0"/>
        <c:ser>
          <c:idx val="0"/>
          <c:order val="0"/>
          <c:tx>
            <c:strRef>
              <c:f>工作表1!$B$1</c:f>
              <c:strCache>
                <c:ptCount val="1"/>
                <c:pt idx="0">
                  <c:v>人</c:v>
                </c:pt>
              </c:strCache>
            </c:strRef>
          </c:tx>
          <c:spPr>
            <a:solidFill>
              <a:schemeClr val="tx1"/>
            </a:solidFill>
            <a:ln>
              <a:noFill/>
            </a:ln>
            <a:effectLst/>
          </c:spPr>
          <c:invertIfNegative val="0"/>
          <c:dLbls>
            <c:dLbl>
              <c:idx val="5"/>
              <c:layout>
                <c:manualLayout>
                  <c:x val="-2.552881108679809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3DF-44FE-9C3C-DFA44BE2AA00}"/>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工作表1!$A$2:$A$8</c:f>
              <c:numCache>
                <c:formatCode>General</c:formatCode>
                <c:ptCount val="7"/>
                <c:pt idx="0">
                  <c:v>107</c:v>
                </c:pt>
                <c:pt idx="1">
                  <c:v>108</c:v>
                </c:pt>
                <c:pt idx="2">
                  <c:v>109</c:v>
                </c:pt>
                <c:pt idx="3">
                  <c:v>110</c:v>
                </c:pt>
                <c:pt idx="4">
                  <c:v>111</c:v>
                </c:pt>
                <c:pt idx="5">
                  <c:v>112</c:v>
                </c:pt>
                <c:pt idx="6">
                  <c:v>113</c:v>
                </c:pt>
              </c:numCache>
            </c:numRef>
          </c:cat>
          <c:val>
            <c:numRef>
              <c:f>工作表1!$B$2:$B$8</c:f>
              <c:numCache>
                <c:formatCode>#,##0</c:formatCode>
                <c:ptCount val="7"/>
                <c:pt idx="0">
                  <c:v>9219</c:v>
                </c:pt>
                <c:pt idx="1">
                  <c:v>9844</c:v>
                </c:pt>
                <c:pt idx="2">
                  <c:v>9999</c:v>
                </c:pt>
                <c:pt idx="3">
                  <c:v>8705</c:v>
                </c:pt>
                <c:pt idx="4">
                  <c:v>9307</c:v>
                </c:pt>
                <c:pt idx="5">
                  <c:v>11858</c:v>
                </c:pt>
                <c:pt idx="6" formatCode="General">
                  <c:v>12037</c:v>
                </c:pt>
              </c:numCache>
            </c:numRef>
          </c:val>
          <c:extLst>
            <c:ext xmlns:c16="http://schemas.microsoft.com/office/drawing/2014/chart" uri="{C3380CC4-5D6E-409C-BE32-E72D297353CC}">
              <c16:uniqueId val="{00000001-83DF-44FE-9C3C-DFA44BE2AA00}"/>
            </c:ext>
          </c:extLst>
        </c:ser>
        <c:dLbls>
          <c:dLblPos val="outEnd"/>
          <c:showLegendKey val="0"/>
          <c:showVal val="1"/>
          <c:showCatName val="0"/>
          <c:showSerName val="0"/>
          <c:showPercent val="0"/>
          <c:showBubbleSize val="0"/>
        </c:dLbls>
        <c:gapWidth val="219"/>
        <c:overlap val="-27"/>
        <c:axId val="985046319"/>
        <c:axId val="985045071"/>
      </c:barChart>
      <c:catAx>
        <c:axId val="98504631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資料來源：整理自交通部道安總動員網站資料。</a:t>
                </a:r>
              </a:p>
            </c:rich>
          </c:tx>
          <c:layout>
            <c:manualLayout>
              <c:xMode val="edge"/>
              <c:yMode val="edge"/>
              <c:x val="1.8420085344911755E-2"/>
              <c:y val="0.8814409192336299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985045071"/>
        <c:crosses val="autoZero"/>
        <c:auto val="1"/>
        <c:lblAlgn val="ctr"/>
        <c:lblOffset val="100"/>
        <c:noMultiLvlLbl val="0"/>
      </c:catAx>
      <c:valAx>
        <c:axId val="985045071"/>
        <c:scaling>
          <c:orientation val="minMax"/>
          <c:max val="14000"/>
          <c:min val="600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85046319"/>
        <c:crosses val="autoZero"/>
        <c:crossBetween val="between"/>
        <c:majorUnit val="20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63BEF3-CCED-4F6F-BD65-335C50EBF6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463</TotalTime>
  <Pages>65</Pages>
  <Words>9824</Words>
  <Characters>55997</Characters>
  <Application>Microsoft Office Word</Application>
  <DocSecurity>0</DocSecurity>
  <Lines>466</Lines>
  <Paragraphs>131</Paragraphs>
  <ScaleCrop>false</ScaleCrop>
  <Company>CMT</Company>
  <LinksUpToDate>false</LinksUpToDate>
  <CharactersWithSpaces>65690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拾肆、交通部主管</dc:title>
  <dc:creator>bear</dc:creator>
  <cp:lastModifiedBy>徐靖惟</cp:lastModifiedBy>
  <cp:revision>80</cp:revision>
  <cp:lastPrinted>2025-07-09T10:32:00Z</cp:lastPrinted>
  <dcterms:created xsi:type="dcterms:W3CDTF">2025-07-04T07:17:00Z</dcterms:created>
  <dcterms:modified xsi:type="dcterms:W3CDTF">2025-07-09T10:46:00Z</dcterms:modified>
</cp:coreProperties>
</file>